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page" w:horzAnchor="margin" w:tblpXSpec="center" w:tblpY="406"/>
        <w:tblW w:w="10820" w:type="dxa"/>
        <w:tblBorders>
          <w:bottom w:val="single" w:sz="4" w:space="0" w:color="auto"/>
        </w:tblBorders>
        <w:tblLook w:val="04A0" w:firstRow="1" w:lastRow="0" w:firstColumn="1" w:lastColumn="0" w:noHBand="0" w:noVBand="1"/>
      </w:tblPr>
      <w:tblGrid>
        <w:gridCol w:w="4035"/>
        <w:gridCol w:w="2713"/>
        <w:gridCol w:w="4072"/>
      </w:tblGrid>
      <w:tr w:rsidR="00D87328" w:rsidRPr="00D87328" w:rsidTr="00D87328">
        <w:trPr>
          <w:trHeight w:val="33"/>
        </w:trPr>
        <w:tc>
          <w:tcPr>
            <w:tcW w:w="4035" w:type="dxa"/>
          </w:tcPr>
          <w:p w:rsidR="00D87328" w:rsidRDefault="00D87328" w:rsidP="00D87328">
            <w:pPr>
              <w:jc w:val="center"/>
              <w:rPr>
                <w:b/>
              </w:rPr>
            </w:pPr>
          </w:p>
          <w:p w:rsidR="00D87328" w:rsidRDefault="00D87328" w:rsidP="00D87328">
            <w:pPr>
              <w:jc w:val="center"/>
              <w:rPr>
                <w:b/>
              </w:rPr>
            </w:pPr>
          </w:p>
          <w:p w:rsidR="00A941FA" w:rsidRDefault="00A941FA" w:rsidP="00D87328">
            <w:pPr>
              <w:jc w:val="center"/>
              <w:rPr>
                <w:b/>
              </w:rPr>
            </w:pPr>
          </w:p>
          <w:p w:rsidR="00D87328" w:rsidRDefault="00D87328" w:rsidP="00D87328">
            <w:pPr>
              <w:jc w:val="center"/>
              <w:rPr>
                <w:b/>
              </w:rPr>
            </w:pPr>
          </w:p>
          <w:p w:rsidR="00D87328" w:rsidRPr="00F67121" w:rsidRDefault="00D87328" w:rsidP="00D87328">
            <w:pPr>
              <w:jc w:val="center"/>
              <w:rPr>
                <w:rFonts w:ascii="Arial" w:hAnsi="Arial" w:cs="Arial"/>
                <w:b/>
                <w:sz w:val="18"/>
                <w:szCs w:val="18"/>
              </w:rPr>
            </w:pPr>
            <w:r w:rsidRPr="00F67121">
              <w:rPr>
                <w:rFonts w:ascii="Arial" w:hAnsi="Arial" w:cs="Arial"/>
                <w:b/>
                <w:sz w:val="18"/>
                <w:szCs w:val="18"/>
              </w:rPr>
              <w:t>REPUBLIQUE DU CAMEROUN</w:t>
            </w:r>
          </w:p>
          <w:p w:rsidR="00D87328" w:rsidRPr="00F67121" w:rsidRDefault="00D87328" w:rsidP="00D87328">
            <w:pPr>
              <w:jc w:val="center"/>
              <w:rPr>
                <w:rFonts w:ascii="Arial" w:hAnsi="Arial" w:cs="Arial"/>
                <w:b/>
                <w:sz w:val="18"/>
                <w:szCs w:val="18"/>
              </w:rPr>
            </w:pPr>
            <w:r w:rsidRPr="00F67121">
              <w:rPr>
                <w:rFonts w:ascii="Arial" w:hAnsi="Arial" w:cs="Arial"/>
                <w:b/>
                <w:sz w:val="18"/>
                <w:szCs w:val="18"/>
              </w:rPr>
              <w:t>Paix – Travail – Patrie</w:t>
            </w:r>
          </w:p>
          <w:p w:rsidR="00D87328" w:rsidRPr="00F67121" w:rsidRDefault="00D87328" w:rsidP="00D87328">
            <w:pPr>
              <w:jc w:val="center"/>
              <w:rPr>
                <w:rFonts w:ascii="Arial" w:hAnsi="Arial" w:cs="Arial"/>
                <w:b/>
                <w:sz w:val="18"/>
                <w:szCs w:val="18"/>
              </w:rPr>
            </w:pPr>
            <w:r w:rsidRPr="00F67121">
              <w:rPr>
                <w:rFonts w:ascii="Arial" w:hAnsi="Arial" w:cs="Arial"/>
                <w:b/>
                <w:sz w:val="18"/>
                <w:szCs w:val="18"/>
              </w:rPr>
              <w:t>************</w:t>
            </w:r>
          </w:p>
          <w:p w:rsidR="00D87328" w:rsidRPr="00F67121" w:rsidRDefault="00D87328" w:rsidP="00D87328">
            <w:pPr>
              <w:jc w:val="center"/>
              <w:rPr>
                <w:rFonts w:ascii="Arial" w:hAnsi="Arial" w:cs="Arial"/>
                <w:b/>
                <w:sz w:val="18"/>
                <w:szCs w:val="18"/>
              </w:rPr>
            </w:pPr>
            <w:r w:rsidRPr="00F67121">
              <w:rPr>
                <w:rFonts w:ascii="Arial" w:hAnsi="Arial" w:cs="Arial"/>
                <w:b/>
                <w:sz w:val="18"/>
                <w:szCs w:val="18"/>
              </w:rPr>
              <w:t>REGION  DE  L’EST</w:t>
            </w:r>
          </w:p>
          <w:p w:rsidR="00D87328" w:rsidRPr="00F67121" w:rsidRDefault="00D87328" w:rsidP="00D87328">
            <w:pPr>
              <w:jc w:val="center"/>
              <w:rPr>
                <w:rFonts w:ascii="Arial" w:hAnsi="Arial" w:cs="Arial"/>
                <w:b/>
                <w:sz w:val="18"/>
                <w:szCs w:val="18"/>
              </w:rPr>
            </w:pPr>
            <w:r w:rsidRPr="00F67121">
              <w:rPr>
                <w:rFonts w:ascii="Arial" w:hAnsi="Arial" w:cs="Arial"/>
                <w:b/>
                <w:sz w:val="18"/>
                <w:szCs w:val="18"/>
              </w:rPr>
              <w:t>************</w:t>
            </w:r>
          </w:p>
          <w:p w:rsidR="00D87328" w:rsidRPr="00F67121" w:rsidRDefault="00D87328" w:rsidP="00D87328">
            <w:pPr>
              <w:jc w:val="center"/>
              <w:rPr>
                <w:rFonts w:ascii="Arial" w:hAnsi="Arial" w:cs="Arial"/>
                <w:b/>
                <w:sz w:val="18"/>
                <w:szCs w:val="18"/>
              </w:rPr>
            </w:pPr>
            <w:r>
              <w:rPr>
                <w:rFonts w:ascii="Arial" w:hAnsi="Arial" w:cs="Arial"/>
                <w:b/>
                <w:sz w:val="18"/>
                <w:szCs w:val="18"/>
              </w:rPr>
              <w:t xml:space="preserve">     </w:t>
            </w:r>
            <w:r w:rsidRPr="00F67121">
              <w:rPr>
                <w:rFonts w:ascii="Arial" w:hAnsi="Arial" w:cs="Arial"/>
                <w:b/>
                <w:sz w:val="18"/>
                <w:szCs w:val="18"/>
              </w:rPr>
              <w:t>D</w:t>
            </w:r>
            <w:r>
              <w:rPr>
                <w:rFonts w:ascii="Arial" w:hAnsi="Arial" w:cs="Arial"/>
                <w:b/>
                <w:sz w:val="18"/>
                <w:szCs w:val="18"/>
              </w:rPr>
              <w:t>EPARTEMENT DU LOM ET DJEREM</w:t>
            </w:r>
          </w:p>
          <w:p w:rsidR="00D87328" w:rsidRPr="00891650" w:rsidRDefault="00D87328" w:rsidP="00D87328">
            <w:pPr>
              <w:jc w:val="center"/>
              <w:rPr>
                <w:rFonts w:ascii="Arial" w:hAnsi="Arial" w:cs="Arial"/>
                <w:b/>
                <w:sz w:val="18"/>
                <w:szCs w:val="18"/>
              </w:rPr>
            </w:pPr>
            <w:r w:rsidRPr="00891650">
              <w:rPr>
                <w:rFonts w:ascii="Arial" w:hAnsi="Arial" w:cs="Arial"/>
                <w:b/>
                <w:sz w:val="18"/>
                <w:szCs w:val="18"/>
              </w:rPr>
              <w:t>************</w:t>
            </w:r>
          </w:p>
          <w:p w:rsidR="00D87328" w:rsidRPr="00891650" w:rsidRDefault="00D87328" w:rsidP="00D87328">
            <w:pPr>
              <w:jc w:val="center"/>
              <w:rPr>
                <w:rFonts w:ascii="Arial" w:hAnsi="Arial" w:cs="Arial"/>
                <w:b/>
                <w:sz w:val="18"/>
                <w:szCs w:val="18"/>
              </w:rPr>
            </w:pPr>
            <w:r>
              <w:rPr>
                <w:rFonts w:ascii="Arial" w:hAnsi="Arial" w:cs="Arial"/>
                <w:b/>
                <w:sz w:val="18"/>
                <w:szCs w:val="18"/>
              </w:rPr>
              <w:t>COMMUNE  DE  NGOURA</w:t>
            </w:r>
          </w:p>
          <w:p w:rsidR="00D87328" w:rsidRPr="00891650" w:rsidRDefault="00D87328" w:rsidP="00D87328">
            <w:pPr>
              <w:jc w:val="center"/>
              <w:rPr>
                <w:rFonts w:ascii="Arial" w:hAnsi="Arial" w:cs="Arial"/>
                <w:b/>
                <w:sz w:val="18"/>
                <w:szCs w:val="18"/>
              </w:rPr>
            </w:pPr>
            <w:r w:rsidRPr="00891650">
              <w:rPr>
                <w:rFonts w:ascii="Arial" w:hAnsi="Arial" w:cs="Arial"/>
                <w:b/>
                <w:sz w:val="18"/>
                <w:szCs w:val="18"/>
              </w:rPr>
              <w:t>************</w:t>
            </w:r>
          </w:p>
          <w:p w:rsidR="00D87328" w:rsidRPr="00891650" w:rsidRDefault="00D87328" w:rsidP="00D87328">
            <w:pPr>
              <w:jc w:val="center"/>
              <w:rPr>
                <w:rFonts w:ascii="Arial" w:hAnsi="Arial" w:cs="Arial"/>
                <w:b/>
                <w:sz w:val="18"/>
                <w:szCs w:val="18"/>
              </w:rPr>
            </w:pPr>
            <w:r w:rsidRPr="00891650">
              <w:rPr>
                <w:rFonts w:ascii="Arial" w:hAnsi="Arial" w:cs="Arial"/>
                <w:b/>
                <w:sz w:val="18"/>
                <w:szCs w:val="18"/>
              </w:rPr>
              <w:t>SECRETARIAT GENERAL</w:t>
            </w:r>
          </w:p>
          <w:p w:rsidR="00D87328" w:rsidRPr="005B60CC" w:rsidRDefault="00D87328" w:rsidP="00D87328">
            <w:pPr>
              <w:jc w:val="center"/>
              <w:rPr>
                <w:b/>
              </w:rPr>
            </w:pPr>
            <w:r w:rsidRPr="00EA3588">
              <w:rPr>
                <w:rFonts w:ascii="Arial" w:hAnsi="Arial" w:cs="Arial"/>
                <w:b/>
                <w:sz w:val="18"/>
                <w:szCs w:val="18"/>
              </w:rPr>
              <w:t>*******</w:t>
            </w:r>
            <w:r>
              <w:rPr>
                <w:rFonts w:ascii="Arial" w:hAnsi="Arial" w:cs="Arial"/>
                <w:b/>
                <w:sz w:val="18"/>
                <w:szCs w:val="18"/>
              </w:rPr>
              <w:t>******</w:t>
            </w:r>
          </w:p>
        </w:tc>
        <w:tc>
          <w:tcPr>
            <w:tcW w:w="2713" w:type="dxa"/>
          </w:tcPr>
          <w:p w:rsidR="00D87328" w:rsidRDefault="00D87328" w:rsidP="00D87328">
            <w:pPr>
              <w:jc w:val="center"/>
              <w:rPr>
                <w:b/>
              </w:rPr>
            </w:pPr>
          </w:p>
          <w:p w:rsidR="00D87328" w:rsidRDefault="00D87328" w:rsidP="00D87328">
            <w:pPr>
              <w:jc w:val="center"/>
              <w:rPr>
                <w:b/>
              </w:rPr>
            </w:pPr>
          </w:p>
          <w:p w:rsidR="00D87328" w:rsidRDefault="00D87328" w:rsidP="00D87328">
            <w:pPr>
              <w:jc w:val="center"/>
              <w:rPr>
                <w:b/>
              </w:rPr>
            </w:pPr>
          </w:p>
          <w:p w:rsidR="00D87328" w:rsidRPr="005B60CC" w:rsidRDefault="00D87328" w:rsidP="00D87328">
            <w:pPr>
              <w:jc w:val="center"/>
              <w:rPr>
                <w:b/>
              </w:rPr>
            </w:pPr>
            <w:r w:rsidRPr="00813DFF">
              <w:rPr>
                <w:rFonts w:ascii="Calibri" w:hAnsi="Calibri"/>
                <w:noProof/>
              </w:rPr>
              <w:drawing>
                <wp:inline distT="0" distB="0" distL="0" distR="0" wp14:anchorId="7841BF90" wp14:editId="0D5EE66F">
                  <wp:extent cx="1331843" cy="1241638"/>
                  <wp:effectExtent l="0" t="0" r="1905" b="0"/>
                  <wp:docPr id="10" name="Image 10" descr="Description : Description : 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Description : Description : Logo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55064" cy="1263287"/>
                          </a:xfrm>
                          <a:prstGeom prst="rect">
                            <a:avLst/>
                          </a:prstGeom>
                          <a:noFill/>
                          <a:ln>
                            <a:noFill/>
                          </a:ln>
                        </pic:spPr>
                      </pic:pic>
                    </a:graphicData>
                  </a:graphic>
                </wp:inline>
              </w:drawing>
            </w:r>
          </w:p>
        </w:tc>
        <w:tc>
          <w:tcPr>
            <w:tcW w:w="4072" w:type="dxa"/>
          </w:tcPr>
          <w:p w:rsidR="00D87328" w:rsidRPr="00D87328" w:rsidRDefault="00D87328" w:rsidP="00D87328">
            <w:pPr>
              <w:jc w:val="center"/>
              <w:rPr>
                <w:b/>
                <w:lang w:val="en-US"/>
              </w:rPr>
            </w:pPr>
          </w:p>
          <w:p w:rsidR="00D87328" w:rsidRPr="00D87328" w:rsidRDefault="00D87328" w:rsidP="00D87328">
            <w:pPr>
              <w:jc w:val="center"/>
              <w:rPr>
                <w:b/>
                <w:lang w:val="en-US"/>
              </w:rPr>
            </w:pPr>
          </w:p>
          <w:p w:rsidR="00D87328" w:rsidRDefault="00D87328" w:rsidP="00D87328">
            <w:pPr>
              <w:jc w:val="center"/>
              <w:rPr>
                <w:rFonts w:ascii="Arial" w:hAnsi="Arial" w:cs="Arial"/>
                <w:b/>
                <w:sz w:val="18"/>
                <w:szCs w:val="18"/>
                <w:lang w:val="en-US"/>
              </w:rPr>
            </w:pPr>
          </w:p>
          <w:p w:rsidR="00A941FA" w:rsidRPr="00D87328" w:rsidRDefault="00A941FA" w:rsidP="00D87328">
            <w:pPr>
              <w:jc w:val="center"/>
              <w:rPr>
                <w:rFonts w:ascii="Arial" w:hAnsi="Arial" w:cs="Arial"/>
                <w:b/>
                <w:sz w:val="18"/>
                <w:szCs w:val="18"/>
                <w:lang w:val="en-US"/>
              </w:rPr>
            </w:pPr>
          </w:p>
          <w:p w:rsidR="00D87328" w:rsidRPr="00D87328" w:rsidRDefault="00D87328" w:rsidP="00D87328">
            <w:pPr>
              <w:jc w:val="center"/>
              <w:rPr>
                <w:rFonts w:ascii="Arial" w:hAnsi="Arial" w:cs="Arial"/>
                <w:b/>
                <w:sz w:val="18"/>
                <w:szCs w:val="18"/>
                <w:lang w:val="en-US"/>
              </w:rPr>
            </w:pPr>
            <w:r w:rsidRPr="00D87328">
              <w:rPr>
                <w:rFonts w:ascii="Arial" w:hAnsi="Arial" w:cs="Arial"/>
                <w:b/>
                <w:sz w:val="18"/>
                <w:szCs w:val="18"/>
                <w:lang w:val="en-US"/>
              </w:rPr>
              <w:t>REPUBLIC OF CAMEROON</w:t>
            </w:r>
          </w:p>
          <w:p w:rsidR="00D87328" w:rsidRPr="00D87328" w:rsidRDefault="00D87328" w:rsidP="00D87328">
            <w:pPr>
              <w:jc w:val="center"/>
              <w:rPr>
                <w:rFonts w:ascii="Arial" w:hAnsi="Arial" w:cs="Arial"/>
                <w:b/>
                <w:sz w:val="18"/>
                <w:szCs w:val="18"/>
                <w:lang w:val="en-US"/>
              </w:rPr>
            </w:pPr>
            <w:r w:rsidRPr="00D87328">
              <w:rPr>
                <w:rFonts w:ascii="Arial" w:hAnsi="Arial" w:cs="Arial"/>
                <w:b/>
                <w:sz w:val="18"/>
                <w:szCs w:val="18"/>
                <w:lang w:val="en-US"/>
              </w:rPr>
              <w:t>Peace – Work – Fatherland</w:t>
            </w:r>
          </w:p>
          <w:p w:rsidR="00D87328" w:rsidRPr="00D87328" w:rsidRDefault="00D87328" w:rsidP="00D87328">
            <w:pPr>
              <w:jc w:val="center"/>
              <w:rPr>
                <w:rFonts w:ascii="Arial" w:hAnsi="Arial" w:cs="Arial"/>
                <w:b/>
                <w:sz w:val="18"/>
                <w:szCs w:val="18"/>
                <w:lang w:val="en-US"/>
              </w:rPr>
            </w:pPr>
            <w:r w:rsidRPr="00D87328">
              <w:rPr>
                <w:rFonts w:ascii="Arial" w:hAnsi="Arial" w:cs="Arial"/>
                <w:b/>
                <w:sz w:val="18"/>
                <w:szCs w:val="18"/>
                <w:lang w:val="en-US"/>
              </w:rPr>
              <w:t>************</w:t>
            </w:r>
          </w:p>
          <w:p w:rsidR="00D87328" w:rsidRPr="00D87328" w:rsidRDefault="00D87328" w:rsidP="00D87328">
            <w:pPr>
              <w:jc w:val="center"/>
              <w:rPr>
                <w:rFonts w:ascii="Arial" w:hAnsi="Arial" w:cs="Arial"/>
                <w:b/>
                <w:sz w:val="18"/>
                <w:szCs w:val="18"/>
                <w:lang w:val="en-US"/>
              </w:rPr>
            </w:pPr>
            <w:r w:rsidRPr="00D87328">
              <w:rPr>
                <w:rFonts w:ascii="Arial" w:hAnsi="Arial" w:cs="Arial"/>
                <w:b/>
                <w:sz w:val="18"/>
                <w:szCs w:val="18"/>
                <w:lang w:val="en-US"/>
              </w:rPr>
              <w:t>EAST REGION</w:t>
            </w:r>
          </w:p>
          <w:p w:rsidR="00D87328" w:rsidRPr="00D87328" w:rsidRDefault="00D87328" w:rsidP="00D87328">
            <w:pPr>
              <w:jc w:val="center"/>
              <w:rPr>
                <w:rFonts w:ascii="Arial" w:hAnsi="Arial" w:cs="Arial"/>
                <w:b/>
                <w:sz w:val="18"/>
                <w:szCs w:val="18"/>
                <w:lang w:val="en-US"/>
              </w:rPr>
            </w:pPr>
            <w:r w:rsidRPr="00D87328">
              <w:rPr>
                <w:rFonts w:ascii="Arial" w:hAnsi="Arial" w:cs="Arial"/>
                <w:b/>
                <w:sz w:val="18"/>
                <w:szCs w:val="18"/>
                <w:lang w:val="en-US"/>
              </w:rPr>
              <w:t>************</w:t>
            </w:r>
          </w:p>
          <w:p w:rsidR="00D87328" w:rsidRPr="00D87328" w:rsidRDefault="00D87328" w:rsidP="00D87328">
            <w:pPr>
              <w:jc w:val="center"/>
              <w:rPr>
                <w:rFonts w:ascii="Arial" w:hAnsi="Arial" w:cs="Arial"/>
                <w:b/>
                <w:sz w:val="18"/>
                <w:szCs w:val="18"/>
                <w:lang w:val="en-US"/>
              </w:rPr>
            </w:pPr>
            <w:r>
              <w:rPr>
                <w:rFonts w:ascii="Arial" w:hAnsi="Arial" w:cs="Arial"/>
                <w:b/>
                <w:sz w:val="18"/>
                <w:szCs w:val="18"/>
                <w:lang w:val="en-US"/>
              </w:rPr>
              <w:t xml:space="preserve">LOM </w:t>
            </w:r>
            <w:r w:rsidRPr="00D87328">
              <w:rPr>
                <w:rFonts w:ascii="Arial" w:hAnsi="Arial" w:cs="Arial"/>
                <w:b/>
                <w:sz w:val="18"/>
                <w:szCs w:val="18"/>
                <w:lang w:val="en-US"/>
              </w:rPr>
              <w:t xml:space="preserve">AND </w:t>
            </w:r>
            <w:r>
              <w:rPr>
                <w:rFonts w:ascii="Arial" w:hAnsi="Arial" w:cs="Arial"/>
                <w:b/>
                <w:sz w:val="18"/>
                <w:szCs w:val="18"/>
                <w:lang w:val="en-US"/>
              </w:rPr>
              <w:t>DJEREM</w:t>
            </w:r>
            <w:r w:rsidRPr="00D87328">
              <w:rPr>
                <w:rFonts w:ascii="Arial" w:hAnsi="Arial" w:cs="Arial"/>
                <w:b/>
                <w:sz w:val="18"/>
                <w:szCs w:val="18"/>
                <w:lang w:val="en-US"/>
              </w:rPr>
              <w:t xml:space="preserve"> DIVISION</w:t>
            </w:r>
          </w:p>
          <w:p w:rsidR="00D87328" w:rsidRPr="00D87328" w:rsidRDefault="00D87328" w:rsidP="00D87328">
            <w:pPr>
              <w:jc w:val="center"/>
              <w:rPr>
                <w:rFonts w:ascii="Arial" w:hAnsi="Arial" w:cs="Arial"/>
                <w:b/>
                <w:sz w:val="18"/>
                <w:szCs w:val="18"/>
                <w:lang w:val="en-US"/>
              </w:rPr>
            </w:pPr>
            <w:r w:rsidRPr="00D87328">
              <w:rPr>
                <w:rFonts w:ascii="Arial" w:hAnsi="Arial" w:cs="Arial"/>
                <w:b/>
                <w:sz w:val="18"/>
                <w:szCs w:val="18"/>
                <w:lang w:val="en-US"/>
              </w:rPr>
              <w:t>************</w:t>
            </w:r>
          </w:p>
          <w:p w:rsidR="00D87328" w:rsidRPr="00D87328" w:rsidRDefault="00D87328" w:rsidP="00D87328">
            <w:pPr>
              <w:jc w:val="center"/>
              <w:rPr>
                <w:rFonts w:ascii="Arial" w:hAnsi="Arial" w:cs="Arial"/>
                <w:b/>
                <w:sz w:val="18"/>
                <w:szCs w:val="18"/>
                <w:lang w:val="en-US"/>
              </w:rPr>
            </w:pPr>
            <w:r>
              <w:rPr>
                <w:rFonts w:ascii="Arial" w:hAnsi="Arial" w:cs="Arial"/>
                <w:b/>
                <w:sz w:val="18"/>
                <w:szCs w:val="18"/>
                <w:lang w:val="en-US"/>
              </w:rPr>
              <w:t>NGOURA</w:t>
            </w:r>
            <w:r w:rsidRPr="00D87328">
              <w:rPr>
                <w:rFonts w:ascii="Arial" w:hAnsi="Arial" w:cs="Arial"/>
                <w:b/>
                <w:sz w:val="18"/>
                <w:szCs w:val="18"/>
                <w:lang w:val="en-US"/>
              </w:rPr>
              <w:t xml:space="preserve"> COUNCIL</w:t>
            </w:r>
          </w:p>
          <w:p w:rsidR="00D87328" w:rsidRPr="00D87328" w:rsidRDefault="00D87328" w:rsidP="00D87328">
            <w:pPr>
              <w:jc w:val="center"/>
              <w:rPr>
                <w:rFonts w:ascii="Arial" w:hAnsi="Arial" w:cs="Arial"/>
                <w:b/>
                <w:sz w:val="18"/>
                <w:szCs w:val="18"/>
                <w:lang w:val="en-US"/>
              </w:rPr>
            </w:pPr>
            <w:r w:rsidRPr="00D87328">
              <w:rPr>
                <w:rFonts w:ascii="Arial" w:hAnsi="Arial" w:cs="Arial"/>
                <w:b/>
                <w:sz w:val="18"/>
                <w:szCs w:val="18"/>
                <w:lang w:val="en-US"/>
              </w:rPr>
              <w:t>************</w:t>
            </w:r>
          </w:p>
          <w:p w:rsidR="00D87328" w:rsidRPr="00D87328" w:rsidRDefault="00D87328" w:rsidP="00D87328">
            <w:pPr>
              <w:jc w:val="center"/>
              <w:rPr>
                <w:rFonts w:ascii="Arial" w:hAnsi="Arial" w:cs="Arial"/>
                <w:b/>
                <w:sz w:val="18"/>
                <w:szCs w:val="18"/>
                <w:lang w:val="en-US"/>
              </w:rPr>
            </w:pPr>
            <w:r w:rsidRPr="00D87328">
              <w:rPr>
                <w:rFonts w:ascii="Arial" w:hAnsi="Arial" w:cs="Arial"/>
                <w:b/>
                <w:sz w:val="18"/>
                <w:szCs w:val="18"/>
                <w:lang w:val="en-US"/>
              </w:rPr>
              <w:t>GENERAL SECRETARIAT</w:t>
            </w:r>
          </w:p>
          <w:p w:rsidR="00D87328" w:rsidRPr="00D87328" w:rsidRDefault="00D87328" w:rsidP="00D87328">
            <w:pPr>
              <w:jc w:val="center"/>
              <w:rPr>
                <w:b/>
                <w:lang w:val="en-US"/>
              </w:rPr>
            </w:pPr>
            <w:r w:rsidRPr="00D87328">
              <w:rPr>
                <w:rFonts w:ascii="Arial" w:hAnsi="Arial" w:cs="Arial"/>
                <w:b/>
                <w:sz w:val="18"/>
                <w:szCs w:val="18"/>
                <w:lang w:val="en-US"/>
              </w:rPr>
              <w:t>************</w:t>
            </w:r>
          </w:p>
        </w:tc>
      </w:tr>
    </w:tbl>
    <w:p w:rsidR="00F73B9D" w:rsidRPr="00D87328" w:rsidRDefault="00171668" w:rsidP="005A205A">
      <w:pPr>
        <w:pStyle w:val="Corpsdetexte"/>
        <w:jc w:val="center"/>
        <w:rPr>
          <w:rFonts w:eastAsia="Arial Unicode MS"/>
          <w:i/>
          <w:sz w:val="22"/>
          <w:szCs w:val="22"/>
          <w:lang w:val="en-US"/>
        </w:rPr>
      </w:pPr>
      <w:r>
        <w:rPr>
          <w:rFonts w:eastAsia="Arial Unicode MS"/>
          <w:i/>
          <w:noProof/>
          <w:sz w:val="22"/>
          <w:szCs w:val="22"/>
        </w:rPr>
        <mc:AlternateContent>
          <mc:Choice Requires="wps">
            <w:drawing>
              <wp:anchor distT="0" distB="0" distL="114300" distR="114300" simplePos="0" relativeHeight="251664896" behindDoc="0" locked="0" layoutInCell="1" allowOverlap="1" wp14:anchorId="26EDB5A2" wp14:editId="085DC838">
                <wp:simplePos x="0" y="0"/>
                <wp:positionH relativeFrom="column">
                  <wp:posOffset>395605</wp:posOffset>
                </wp:positionH>
                <wp:positionV relativeFrom="paragraph">
                  <wp:posOffset>1696526</wp:posOffset>
                </wp:positionV>
                <wp:extent cx="5181600" cy="647700"/>
                <wp:effectExtent l="9525" t="5715" r="9525" b="13335"/>
                <wp:wrapNone/>
                <wp:docPr id="31" name="Rectangle 5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0" cy="647700"/>
                        </a:xfrm>
                        <a:prstGeom prst="rect">
                          <a:avLst/>
                        </a:prstGeom>
                        <a:solidFill>
                          <a:srgbClr val="FFFFFF"/>
                        </a:solidFill>
                        <a:ln w="9525">
                          <a:solidFill>
                            <a:srgbClr val="000000"/>
                          </a:solidFill>
                          <a:miter lim="800000"/>
                          <a:headEnd/>
                          <a:tailEnd/>
                        </a:ln>
                      </wps:spPr>
                      <wps:txbx>
                        <w:txbxContent>
                          <w:p w:rsidR="00350097" w:rsidRPr="00C175CA" w:rsidRDefault="00350097" w:rsidP="00F73B9D">
                            <w:pPr>
                              <w:widowControl w:val="0"/>
                              <w:autoSpaceDE w:val="0"/>
                              <w:autoSpaceDN w:val="0"/>
                              <w:adjustRightInd w:val="0"/>
                              <w:jc w:val="center"/>
                              <w:rPr>
                                <w:rFonts w:ascii="Estrangelo Edessa" w:hAnsi="Estrangelo Edessa" w:cs="Estrangelo Edessa"/>
                                <w:b/>
                                <w:sz w:val="24"/>
                                <w:szCs w:val="22"/>
                              </w:rPr>
                            </w:pPr>
                            <w:r w:rsidRPr="00C175CA">
                              <w:rPr>
                                <w:rFonts w:ascii="Estrangelo Edessa" w:hAnsi="Estrangelo Edessa" w:cs="Estrangelo Edessa"/>
                                <w:b/>
                                <w:sz w:val="24"/>
                                <w:szCs w:val="22"/>
                              </w:rPr>
                              <w:t>En cas d’attribution à l’issue de la présente procédure, vous  devez  le mériter et ne le devoir à personne. Un marché public ne se donne pas, il se gagne. Abandonnons toutes mauvaises pratiques et dénonçons-les.</w:t>
                            </w:r>
                          </w:p>
                          <w:p w:rsidR="00350097" w:rsidRDefault="0035009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8" o:spid="_x0000_s1026" style="position:absolute;left:0;text-align:left;margin-left:31.15pt;margin-top:133.6pt;width:408pt;height:51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">
                <v:textbox>
                  <w:txbxContent>
                    <w:p w:rsidR="0018678D" w:rsidRPr="00C175CA" w:rsidRDefault="0018678D" w:rsidP="00F73B9D">
                      <w:pPr>
                        <w:widowControl w:val="0"/>
                        <w:autoSpaceDE w:val="0"/>
                        <w:autoSpaceDN w:val="0"/>
                        <w:adjustRightInd w:val="0"/>
                        <w:jc w:val="center"/>
                        <w:rPr>
                          <w:rFonts w:ascii="Estrangelo Edessa" w:hAnsi="Estrangelo Edessa" w:cs="Estrangelo Edessa"/>
                          <w:b/>
                          <w:sz w:val="24"/>
                          <w:szCs w:val="22"/>
                        </w:rPr>
                      </w:pPr>
                      <w:r w:rsidRPr="00C175CA">
                        <w:rPr>
                          <w:rFonts w:ascii="Estrangelo Edessa" w:hAnsi="Estrangelo Edessa" w:cs="Estrangelo Edessa"/>
                          <w:b/>
                          <w:sz w:val="24"/>
                          <w:szCs w:val="22"/>
                        </w:rPr>
                        <w:t>En cas d’attribution à l’issue de la présente procédure, vous  devez  le mériter et ne le devoir à personne. Un marché public ne se donne pas, il se gagne. Abandonnons toutes mauvaises pratiques et dénonçons-les.</w:t>
                      </w:r>
                    </w:p>
                    <w:p w:rsidR="0018678D" w:rsidRDefault="0018678D"/>
                  </w:txbxContent>
                </v:textbox>
              </v:rect>
            </w:pict>
          </mc:Fallback>
        </mc:AlternateContent>
      </w:r>
    </w:p>
    <w:p w:rsidR="00F73B9D" w:rsidRPr="00D87328" w:rsidRDefault="00F73B9D" w:rsidP="005A205A">
      <w:pPr>
        <w:pStyle w:val="Corpsdetexte"/>
        <w:jc w:val="center"/>
        <w:rPr>
          <w:rFonts w:eastAsia="Arial Unicode MS"/>
          <w:i/>
          <w:sz w:val="22"/>
          <w:szCs w:val="22"/>
          <w:lang w:val="en-US"/>
        </w:rPr>
      </w:pPr>
    </w:p>
    <w:p w:rsidR="00F73B9D" w:rsidRPr="00D87328" w:rsidRDefault="00F73B9D" w:rsidP="005A205A">
      <w:pPr>
        <w:pStyle w:val="Corpsdetexte"/>
        <w:jc w:val="center"/>
        <w:rPr>
          <w:rFonts w:eastAsia="Arial Unicode MS"/>
          <w:i/>
          <w:sz w:val="22"/>
          <w:szCs w:val="22"/>
          <w:lang w:val="en-US"/>
        </w:rPr>
      </w:pPr>
    </w:p>
    <w:p w:rsidR="008F6FCE" w:rsidRPr="00D87328" w:rsidRDefault="008F6FCE" w:rsidP="005A205A">
      <w:pPr>
        <w:pStyle w:val="Corpsdetexte"/>
        <w:jc w:val="center"/>
        <w:rPr>
          <w:rFonts w:eastAsia="Arial Unicode MS"/>
          <w:i/>
          <w:sz w:val="22"/>
          <w:szCs w:val="22"/>
          <w:lang w:val="en-US"/>
        </w:rPr>
      </w:pPr>
    </w:p>
    <w:p w:rsidR="008F6FCE" w:rsidRPr="00D87328" w:rsidRDefault="008F6FCE" w:rsidP="005A205A">
      <w:pPr>
        <w:pStyle w:val="Corpsdetexte"/>
        <w:jc w:val="center"/>
        <w:rPr>
          <w:rFonts w:eastAsia="Arial Unicode MS"/>
          <w:i/>
          <w:sz w:val="22"/>
          <w:szCs w:val="22"/>
          <w:lang w:val="en-US"/>
        </w:rPr>
      </w:pPr>
    </w:p>
    <w:p w:rsidR="00BF7493" w:rsidRPr="000B3A97" w:rsidRDefault="00BF7493" w:rsidP="00BF7493">
      <w:pPr>
        <w:jc w:val="center"/>
        <w:rPr>
          <w:rFonts w:asciiTheme="majorHAnsi" w:hAnsiTheme="majorHAnsi"/>
          <w:sz w:val="28"/>
          <w:szCs w:val="28"/>
        </w:rPr>
      </w:pPr>
      <w:r w:rsidRPr="000B3A97">
        <w:rPr>
          <w:rFonts w:asciiTheme="majorHAnsi" w:hAnsiTheme="majorHAnsi"/>
          <w:sz w:val="28"/>
          <w:szCs w:val="28"/>
        </w:rPr>
        <w:t xml:space="preserve">MAITRE D’OUVRAGE : </w:t>
      </w:r>
    </w:p>
    <w:p w:rsidR="00BF7493" w:rsidRPr="000B3A97" w:rsidRDefault="00580900" w:rsidP="00BF7493">
      <w:pPr>
        <w:jc w:val="center"/>
      </w:pPr>
      <w:r w:rsidRPr="000B3A97">
        <w:t xml:space="preserve">MAIRE DE LA COMMUNE DE </w:t>
      </w:r>
      <w:r w:rsidR="00BF3C44" w:rsidRPr="000B3A97">
        <w:t>NGOURA</w:t>
      </w:r>
      <w:r w:rsidR="007432E5" w:rsidRPr="000B3A97">
        <w:t xml:space="preserve">. </w:t>
      </w:r>
    </w:p>
    <w:p w:rsidR="00BF7493" w:rsidRPr="000B3A97" w:rsidRDefault="00BF7493" w:rsidP="00BF7493">
      <w:pPr>
        <w:jc w:val="center"/>
        <w:rPr>
          <w:rFonts w:asciiTheme="majorHAnsi" w:hAnsiTheme="majorHAnsi" w:cs="Tahoma"/>
        </w:rPr>
      </w:pPr>
      <w:r w:rsidRPr="000B3A97">
        <w:rPr>
          <w:rFonts w:asciiTheme="majorHAnsi" w:hAnsiTheme="majorHAnsi" w:cs="Tahoma"/>
        </w:rPr>
        <w:t>------------------------</w:t>
      </w:r>
    </w:p>
    <w:p w:rsidR="00BF7493" w:rsidRPr="000B3A97" w:rsidRDefault="00BF7493" w:rsidP="00BF7493">
      <w:pPr>
        <w:jc w:val="center"/>
        <w:rPr>
          <w:rFonts w:asciiTheme="majorHAnsi" w:hAnsiTheme="majorHAnsi"/>
          <w:sz w:val="28"/>
          <w:szCs w:val="28"/>
        </w:rPr>
      </w:pPr>
      <w:r w:rsidRPr="000B3A97">
        <w:rPr>
          <w:rFonts w:asciiTheme="majorHAnsi" w:hAnsiTheme="majorHAnsi"/>
          <w:sz w:val="28"/>
          <w:szCs w:val="28"/>
        </w:rPr>
        <w:t xml:space="preserve">COMMISSION </w:t>
      </w:r>
      <w:r w:rsidR="00247074">
        <w:rPr>
          <w:rFonts w:asciiTheme="majorHAnsi" w:hAnsiTheme="majorHAnsi"/>
          <w:sz w:val="28"/>
          <w:szCs w:val="28"/>
        </w:rPr>
        <w:t>INTERNE</w:t>
      </w:r>
      <w:r w:rsidRPr="000B3A97">
        <w:rPr>
          <w:rFonts w:asciiTheme="majorHAnsi" w:hAnsiTheme="majorHAnsi"/>
          <w:sz w:val="28"/>
          <w:szCs w:val="28"/>
        </w:rPr>
        <w:t xml:space="preserve"> DE PASSATION </w:t>
      </w:r>
    </w:p>
    <w:p w:rsidR="00BF7493" w:rsidRPr="000B3A97" w:rsidRDefault="00BF7493" w:rsidP="00BF7493">
      <w:pPr>
        <w:jc w:val="center"/>
        <w:rPr>
          <w:rFonts w:asciiTheme="majorHAnsi" w:hAnsiTheme="majorHAnsi"/>
          <w:sz w:val="28"/>
          <w:szCs w:val="28"/>
        </w:rPr>
      </w:pPr>
      <w:r w:rsidRPr="000B3A97">
        <w:rPr>
          <w:rFonts w:asciiTheme="majorHAnsi" w:hAnsiTheme="majorHAnsi"/>
          <w:sz w:val="28"/>
          <w:szCs w:val="28"/>
        </w:rPr>
        <w:t xml:space="preserve">DES MARCHES PUBLICS  </w:t>
      </w:r>
      <w:r w:rsidR="00247074">
        <w:rPr>
          <w:rFonts w:asciiTheme="majorHAnsi" w:hAnsiTheme="majorHAnsi"/>
          <w:sz w:val="28"/>
          <w:szCs w:val="28"/>
        </w:rPr>
        <w:t>DE LA COMMUNE DE NGOURA</w:t>
      </w:r>
      <w:r w:rsidRPr="000B3A97">
        <w:rPr>
          <w:rFonts w:asciiTheme="majorHAnsi" w:hAnsiTheme="majorHAnsi"/>
          <w:sz w:val="28"/>
          <w:szCs w:val="28"/>
        </w:rPr>
        <w:t>.</w:t>
      </w:r>
    </w:p>
    <w:p w:rsidR="00BF7493" w:rsidRPr="000B3A97" w:rsidRDefault="00BF7493" w:rsidP="00BF7493">
      <w:pPr>
        <w:jc w:val="center"/>
      </w:pPr>
      <w:r w:rsidRPr="000B3A97">
        <w:rPr>
          <w:rFonts w:asciiTheme="majorHAnsi" w:hAnsiTheme="majorHAnsi" w:cs="Tahoma"/>
        </w:rPr>
        <w:t>------------------------</w:t>
      </w:r>
    </w:p>
    <w:p w:rsidR="00F73B9D" w:rsidRPr="000B3A97" w:rsidRDefault="00F73B9D" w:rsidP="005A205A">
      <w:pPr>
        <w:pStyle w:val="Corpsdetexte"/>
        <w:jc w:val="center"/>
        <w:rPr>
          <w:rFonts w:eastAsia="Arial Unicode MS"/>
          <w:i/>
          <w:sz w:val="22"/>
          <w:szCs w:val="22"/>
        </w:rPr>
      </w:pPr>
    </w:p>
    <w:p w:rsidR="00F73B9D" w:rsidRPr="000B3A97" w:rsidRDefault="00130CE2" w:rsidP="005A205A">
      <w:pPr>
        <w:pStyle w:val="Corpsdetexte"/>
        <w:jc w:val="center"/>
        <w:rPr>
          <w:rFonts w:eastAsia="Arial Unicode MS"/>
          <w:i/>
          <w:sz w:val="22"/>
          <w:szCs w:val="22"/>
        </w:rPr>
      </w:pPr>
      <w:r>
        <w:rPr>
          <w:rFonts w:eastAsia="Arial Unicode MS"/>
          <w:b/>
          <w:i/>
          <w:noProof/>
          <w:color w:val="002060"/>
          <w:sz w:val="22"/>
          <w:szCs w:val="22"/>
        </w:rPr>
        <mc:AlternateContent>
          <mc:Choice Requires="wps">
            <w:drawing>
              <wp:anchor distT="0" distB="0" distL="114300" distR="114300" simplePos="0" relativeHeight="251651584" behindDoc="0" locked="0" layoutInCell="1" allowOverlap="1">
                <wp:simplePos x="0" y="0"/>
                <wp:positionH relativeFrom="column">
                  <wp:posOffset>82798</wp:posOffset>
                </wp:positionH>
                <wp:positionV relativeFrom="paragraph">
                  <wp:posOffset>1526</wp:posOffset>
                </wp:positionV>
                <wp:extent cx="5892165" cy="2521700"/>
                <wp:effectExtent l="19050" t="19050" r="32385" b="69215"/>
                <wp:wrapNone/>
                <wp:docPr id="30" name="Arrondir un rectangle avec un coin diagonal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92165" cy="2521700"/>
                        </a:xfrm>
                        <a:prstGeom prst="roundRect">
                          <a:avLst>
                            <a:gd name="adj" fmla="val 16667"/>
                          </a:avLst>
                        </a:prstGeom>
                        <a:noFill/>
                        <a:ln w="57150">
                          <a:solidFill>
                            <a:srgbClr val="000000"/>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gradFill rotWithShape="1">
                                <a:gsLst>
                                  <a:gs pos="0">
                                    <a:srgbClr val="FFFFFF"/>
                                  </a:gs>
                                  <a:gs pos="100000">
                                    <a:srgbClr val="E4F2F6"/>
                                  </a:gs>
                                </a:gsLst>
                                <a:lin ang="5400000" scaled="1"/>
                              </a:gradFill>
                            </a14:hiddenFill>
                          </a:ext>
                        </a:extLst>
                      </wps:spPr>
                      <wps:txbx>
                        <w:txbxContent>
                          <w:p w:rsidR="00350097" w:rsidRPr="00D872EF" w:rsidRDefault="00350097" w:rsidP="00204BE8">
                            <w:pPr>
                              <w:pStyle w:val="Corpsdetexte"/>
                              <w:jc w:val="center"/>
                              <w:rPr>
                                <w:rFonts w:ascii="Consolas" w:eastAsia="BatangChe" w:hAnsi="Consolas" w:cs="Consolas"/>
                                <w:b/>
                                <w:i/>
                                <w:sz w:val="32"/>
                                <w:szCs w:val="28"/>
                              </w:rPr>
                            </w:pPr>
                            <w:r w:rsidRPr="00D872EF">
                              <w:rPr>
                                <w:rFonts w:ascii="Algerian" w:eastAsia="BatangChe" w:hAnsi="Algerian" w:cs="Consolas"/>
                                <w:b/>
                                <w:i/>
                                <w:sz w:val="48"/>
                                <w:szCs w:val="44"/>
                              </w:rPr>
                              <w:t>A</w:t>
                            </w:r>
                            <w:r w:rsidRPr="00D872EF">
                              <w:rPr>
                                <w:rFonts w:ascii="Consolas" w:eastAsia="BatangChe" w:hAnsi="Consolas" w:cs="Consolas"/>
                                <w:b/>
                                <w:i/>
                                <w:sz w:val="32"/>
                                <w:szCs w:val="28"/>
                              </w:rPr>
                              <w:t>PPEL D’</w:t>
                            </w:r>
                            <w:r w:rsidRPr="00D872EF">
                              <w:rPr>
                                <w:rFonts w:ascii="Algerian" w:eastAsia="BatangChe" w:hAnsi="Algerian" w:cs="Consolas"/>
                                <w:b/>
                                <w:i/>
                                <w:sz w:val="48"/>
                                <w:szCs w:val="44"/>
                              </w:rPr>
                              <w:t>O</w:t>
                            </w:r>
                            <w:r w:rsidRPr="00D872EF">
                              <w:rPr>
                                <w:rFonts w:ascii="Consolas" w:eastAsia="BatangChe" w:hAnsi="Consolas" w:cs="Consolas"/>
                                <w:b/>
                                <w:i/>
                                <w:sz w:val="32"/>
                                <w:szCs w:val="28"/>
                              </w:rPr>
                              <w:t xml:space="preserve">FFRES </w:t>
                            </w:r>
                            <w:r w:rsidRPr="00D872EF">
                              <w:rPr>
                                <w:rFonts w:ascii="Algerian" w:eastAsia="BatangChe" w:hAnsi="Algerian" w:cs="Consolas"/>
                                <w:b/>
                                <w:i/>
                                <w:sz w:val="48"/>
                                <w:szCs w:val="44"/>
                              </w:rPr>
                              <w:t>N</w:t>
                            </w:r>
                            <w:r w:rsidRPr="00D872EF">
                              <w:rPr>
                                <w:rFonts w:ascii="Consolas" w:eastAsia="BatangChe" w:hAnsi="Consolas" w:cs="Consolas"/>
                                <w:b/>
                                <w:i/>
                                <w:sz w:val="32"/>
                                <w:szCs w:val="28"/>
                              </w:rPr>
                              <w:t xml:space="preserve">ATIONAL </w:t>
                            </w:r>
                            <w:r w:rsidRPr="00D872EF">
                              <w:rPr>
                                <w:rFonts w:ascii="Algerian" w:eastAsia="BatangChe" w:hAnsi="Algerian" w:cs="Consolas"/>
                                <w:b/>
                                <w:i/>
                                <w:sz w:val="48"/>
                                <w:szCs w:val="44"/>
                              </w:rPr>
                              <w:t>O</w:t>
                            </w:r>
                            <w:r w:rsidRPr="00D872EF">
                              <w:rPr>
                                <w:rFonts w:ascii="Consolas" w:eastAsia="BatangChe" w:hAnsi="Consolas" w:cs="Consolas"/>
                                <w:b/>
                                <w:i/>
                                <w:sz w:val="32"/>
                                <w:szCs w:val="28"/>
                              </w:rPr>
                              <w:t>UVERT</w:t>
                            </w:r>
                            <w:r>
                              <w:rPr>
                                <w:rFonts w:ascii="Consolas" w:eastAsia="BatangChe" w:hAnsi="Consolas" w:cs="Consolas"/>
                                <w:b/>
                                <w:i/>
                                <w:sz w:val="32"/>
                                <w:szCs w:val="28"/>
                              </w:rPr>
                              <w:t xml:space="preserve"> EN PROCEDURE D’URGENCE</w:t>
                            </w:r>
                            <w:r w:rsidRPr="00D872EF">
                              <w:rPr>
                                <w:rFonts w:ascii="Consolas" w:eastAsia="BatangChe" w:hAnsi="Consolas" w:cs="Consolas"/>
                                <w:b/>
                                <w:i/>
                                <w:sz w:val="32"/>
                                <w:szCs w:val="28"/>
                              </w:rPr>
                              <w:t xml:space="preserve"> </w:t>
                            </w:r>
                          </w:p>
                          <w:p w:rsidR="00350097" w:rsidRPr="00D87328" w:rsidRDefault="00350097" w:rsidP="00D872EF">
                            <w:pPr>
                              <w:jc w:val="center"/>
                              <w:rPr>
                                <w:b/>
                                <w:sz w:val="32"/>
                                <w:szCs w:val="22"/>
                                <w:lang w:val="en-US"/>
                              </w:rPr>
                            </w:pPr>
                            <w:r w:rsidRPr="00D87328">
                              <w:rPr>
                                <w:b/>
                                <w:sz w:val="32"/>
                                <w:szCs w:val="22"/>
                                <w:lang w:val="en-US"/>
                              </w:rPr>
                              <w:t>N</w:t>
                            </w:r>
                            <w:r>
                              <w:rPr>
                                <w:b/>
                                <w:sz w:val="32"/>
                                <w:szCs w:val="22"/>
                                <w:lang w:val="en-US"/>
                              </w:rPr>
                              <w:t>°_______</w:t>
                            </w:r>
                            <w:r w:rsidRPr="00D87328">
                              <w:rPr>
                                <w:b/>
                                <w:sz w:val="32"/>
                                <w:szCs w:val="22"/>
                                <w:lang w:val="en-US"/>
                              </w:rPr>
                              <w:t>/AONO/C.NGRA/SG/ST/CIPM/NGRA/20</w:t>
                            </w:r>
                            <w:r>
                              <w:rPr>
                                <w:b/>
                                <w:sz w:val="32"/>
                                <w:szCs w:val="22"/>
                                <w:lang w:val="en-US"/>
                              </w:rPr>
                              <w:t>23</w:t>
                            </w:r>
                          </w:p>
                          <w:p w:rsidR="00350097" w:rsidRPr="00D872EF" w:rsidRDefault="00350097" w:rsidP="00D872EF">
                            <w:pPr>
                              <w:jc w:val="center"/>
                              <w:rPr>
                                <w:b/>
                                <w:sz w:val="32"/>
                                <w:szCs w:val="22"/>
                              </w:rPr>
                            </w:pPr>
                            <w:r w:rsidRPr="00D872EF">
                              <w:rPr>
                                <w:b/>
                                <w:sz w:val="32"/>
                                <w:szCs w:val="22"/>
                              </w:rPr>
                              <w:t>DU</w:t>
                            </w:r>
                            <w:r>
                              <w:rPr>
                                <w:b/>
                                <w:sz w:val="32"/>
                                <w:szCs w:val="22"/>
                              </w:rPr>
                              <w:t xml:space="preserve"> ______________ 2023</w:t>
                            </w:r>
                            <w:r w:rsidRPr="00892BBE">
                              <w:rPr>
                                <w:b/>
                                <w:sz w:val="28"/>
                                <w:szCs w:val="22"/>
                              </w:rPr>
                              <w:t xml:space="preserve"> </w:t>
                            </w:r>
                            <w:r w:rsidRPr="00D872EF">
                              <w:rPr>
                                <w:b/>
                                <w:sz w:val="32"/>
                                <w:szCs w:val="22"/>
                              </w:rPr>
                              <w:t xml:space="preserve">POUR L’EXECUTION DES TRAVAUX DE CONSTRUCTION </w:t>
                            </w:r>
                            <w:r>
                              <w:rPr>
                                <w:b/>
                                <w:sz w:val="32"/>
                                <w:szCs w:val="22"/>
                              </w:rPr>
                              <w:t xml:space="preserve">D’UNE RADIO COMMUNALE DANS LA COMMUNE DE NGOURA  DEPARTEMENT DU </w:t>
                            </w:r>
                            <w:r w:rsidRPr="00D872EF">
                              <w:rPr>
                                <w:b/>
                                <w:sz w:val="32"/>
                                <w:szCs w:val="22"/>
                              </w:rPr>
                              <w:t xml:space="preserve"> LOM ET DJEREM</w:t>
                            </w:r>
                            <w:r>
                              <w:rPr>
                                <w:b/>
                                <w:sz w:val="32"/>
                                <w:szCs w:val="22"/>
                              </w:rPr>
                              <w:t>, REGION DE L’EST</w:t>
                            </w:r>
                            <w:r w:rsidRPr="00D872EF">
                              <w:rPr>
                                <w:b/>
                                <w:sz w:val="32"/>
                                <w:szCs w:val="22"/>
                              </w:rPr>
                              <w:t xml:space="preserve">. </w:t>
                            </w:r>
                          </w:p>
                          <w:p w:rsidR="00350097" w:rsidRPr="00D872EF" w:rsidRDefault="00350097" w:rsidP="00D872EF">
                            <w:pPr>
                              <w:pStyle w:val="Corpsdetexte"/>
                              <w:jc w:val="center"/>
                              <w:rPr>
                                <w:rFonts w:ascii="Trebuchet MS" w:hAnsi="Trebuchet MS" w:cs="Tahoma"/>
                                <w:b/>
                                <w:sz w:val="28"/>
                                <w:szCs w:val="22"/>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Arrondir un rectangle avec un coin diagonal 2" o:spid="_x0000_s1027" style="position:absolute;left:0;text-align:left;margin-left:6.5pt;margin-top:.1pt;width:463.95pt;height:198.5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" filled="f" strokeweight="4.5pt">
                <v:fill color2="#e4f2f6" rotate="t" focus="100%" type="gradient"/>
                <v:shadow on="t" color="black" opacity="24903f" origin=",.5" offset="0,.55556mm"/>
                <v:path arrowok="t"/>
                <v:textbox>
                  <w:txbxContent>
                    <w:p w:rsidR="00350097" w:rsidRPr="00D872EF" w:rsidRDefault="00350097" w:rsidP="00204BE8">
                      <w:pPr>
                        <w:pStyle w:val="Corpsdetexte"/>
                        <w:jc w:val="center"/>
                        <w:rPr>
                          <w:rFonts w:ascii="Consolas" w:eastAsia="BatangChe" w:hAnsi="Consolas" w:cs="Consolas"/>
                          <w:b/>
                          <w:i/>
                          <w:sz w:val="32"/>
                          <w:szCs w:val="28"/>
                        </w:rPr>
                      </w:pPr>
                      <w:r w:rsidRPr="00D872EF">
                        <w:rPr>
                          <w:rFonts w:ascii="Algerian" w:eastAsia="BatangChe" w:hAnsi="Algerian" w:cs="Consolas"/>
                          <w:b/>
                          <w:i/>
                          <w:sz w:val="48"/>
                          <w:szCs w:val="44"/>
                        </w:rPr>
                        <w:t>A</w:t>
                      </w:r>
                      <w:r w:rsidRPr="00D872EF">
                        <w:rPr>
                          <w:rFonts w:ascii="Consolas" w:eastAsia="BatangChe" w:hAnsi="Consolas" w:cs="Consolas"/>
                          <w:b/>
                          <w:i/>
                          <w:sz w:val="32"/>
                          <w:szCs w:val="28"/>
                        </w:rPr>
                        <w:t>PPEL D’</w:t>
                      </w:r>
                      <w:r w:rsidRPr="00D872EF">
                        <w:rPr>
                          <w:rFonts w:ascii="Algerian" w:eastAsia="BatangChe" w:hAnsi="Algerian" w:cs="Consolas"/>
                          <w:b/>
                          <w:i/>
                          <w:sz w:val="48"/>
                          <w:szCs w:val="44"/>
                        </w:rPr>
                        <w:t>O</w:t>
                      </w:r>
                      <w:r w:rsidRPr="00D872EF">
                        <w:rPr>
                          <w:rFonts w:ascii="Consolas" w:eastAsia="BatangChe" w:hAnsi="Consolas" w:cs="Consolas"/>
                          <w:b/>
                          <w:i/>
                          <w:sz w:val="32"/>
                          <w:szCs w:val="28"/>
                        </w:rPr>
                        <w:t xml:space="preserve">FFRES </w:t>
                      </w:r>
                      <w:r w:rsidRPr="00D872EF">
                        <w:rPr>
                          <w:rFonts w:ascii="Algerian" w:eastAsia="BatangChe" w:hAnsi="Algerian" w:cs="Consolas"/>
                          <w:b/>
                          <w:i/>
                          <w:sz w:val="48"/>
                          <w:szCs w:val="44"/>
                        </w:rPr>
                        <w:t>N</w:t>
                      </w:r>
                      <w:r w:rsidRPr="00D872EF">
                        <w:rPr>
                          <w:rFonts w:ascii="Consolas" w:eastAsia="BatangChe" w:hAnsi="Consolas" w:cs="Consolas"/>
                          <w:b/>
                          <w:i/>
                          <w:sz w:val="32"/>
                          <w:szCs w:val="28"/>
                        </w:rPr>
                        <w:t xml:space="preserve">ATIONAL </w:t>
                      </w:r>
                      <w:r w:rsidRPr="00D872EF">
                        <w:rPr>
                          <w:rFonts w:ascii="Algerian" w:eastAsia="BatangChe" w:hAnsi="Algerian" w:cs="Consolas"/>
                          <w:b/>
                          <w:i/>
                          <w:sz w:val="48"/>
                          <w:szCs w:val="44"/>
                        </w:rPr>
                        <w:t>O</w:t>
                      </w:r>
                      <w:r w:rsidRPr="00D872EF">
                        <w:rPr>
                          <w:rFonts w:ascii="Consolas" w:eastAsia="BatangChe" w:hAnsi="Consolas" w:cs="Consolas"/>
                          <w:b/>
                          <w:i/>
                          <w:sz w:val="32"/>
                          <w:szCs w:val="28"/>
                        </w:rPr>
                        <w:t>UVERT</w:t>
                      </w:r>
                      <w:r>
                        <w:rPr>
                          <w:rFonts w:ascii="Consolas" w:eastAsia="BatangChe" w:hAnsi="Consolas" w:cs="Consolas"/>
                          <w:b/>
                          <w:i/>
                          <w:sz w:val="32"/>
                          <w:szCs w:val="28"/>
                        </w:rPr>
                        <w:t xml:space="preserve"> EN PROCEDURE D’URGENCE</w:t>
                      </w:r>
                      <w:r w:rsidRPr="00D872EF">
                        <w:rPr>
                          <w:rFonts w:ascii="Consolas" w:eastAsia="BatangChe" w:hAnsi="Consolas" w:cs="Consolas"/>
                          <w:b/>
                          <w:i/>
                          <w:sz w:val="32"/>
                          <w:szCs w:val="28"/>
                        </w:rPr>
                        <w:t xml:space="preserve"> </w:t>
                      </w:r>
                    </w:p>
                    <w:p w:rsidR="00350097" w:rsidRPr="00D87328" w:rsidRDefault="00350097" w:rsidP="00D872EF">
                      <w:pPr>
                        <w:jc w:val="center"/>
                        <w:rPr>
                          <w:b/>
                          <w:sz w:val="32"/>
                          <w:szCs w:val="22"/>
                          <w:lang w:val="en-US"/>
                        </w:rPr>
                      </w:pPr>
                      <w:r w:rsidRPr="00D87328">
                        <w:rPr>
                          <w:b/>
                          <w:sz w:val="32"/>
                          <w:szCs w:val="22"/>
                          <w:lang w:val="en-US"/>
                        </w:rPr>
                        <w:t>N</w:t>
                      </w:r>
                      <w:r>
                        <w:rPr>
                          <w:b/>
                          <w:sz w:val="32"/>
                          <w:szCs w:val="22"/>
                          <w:lang w:val="en-US"/>
                        </w:rPr>
                        <w:t>°_______</w:t>
                      </w:r>
                      <w:r w:rsidRPr="00D87328">
                        <w:rPr>
                          <w:b/>
                          <w:sz w:val="32"/>
                          <w:szCs w:val="22"/>
                          <w:lang w:val="en-US"/>
                        </w:rPr>
                        <w:t>/AONO/C.NGRA/SG/ST/CIPM/NGRA/20</w:t>
                      </w:r>
                      <w:r>
                        <w:rPr>
                          <w:b/>
                          <w:sz w:val="32"/>
                          <w:szCs w:val="22"/>
                          <w:lang w:val="en-US"/>
                        </w:rPr>
                        <w:t>23</w:t>
                      </w:r>
                    </w:p>
                    <w:p w:rsidR="00350097" w:rsidRPr="00D872EF" w:rsidRDefault="00350097" w:rsidP="00D872EF">
                      <w:pPr>
                        <w:jc w:val="center"/>
                        <w:rPr>
                          <w:b/>
                          <w:sz w:val="32"/>
                          <w:szCs w:val="22"/>
                        </w:rPr>
                      </w:pPr>
                      <w:r w:rsidRPr="00D872EF">
                        <w:rPr>
                          <w:b/>
                          <w:sz w:val="32"/>
                          <w:szCs w:val="22"/>
                        </w:rPr>
                        <w:t>DU</w:t>
                      </w:r>
                      <w:r>
                        <w:rPr>
                          <w:b/>
                          <w:sz w:val="32"/>
                          <w:szCs w:val="22"/>
                        </w:rPr>
                        <w:t xml:space="preserve"> ______________ 2023</w:t>
                      </w:r>
                      <w:r w:rsidRPr="00892BBE">
                        <w:rPr>
                          <w:b/>
                          <w:sz w:val="28"/>
                          <w:szCs w:val="22"/>
                        </w:rPr>
                        <w:t xml:space="preserve"> </w:t>
                      </w:r>
                      <w:r w:rsidRPr="00D872EF">
                        <w:rPr>
                          <w:b/>
                          <w:sz w:val="32"/>
                          <w:szCs w:val="22"/>
                        </w:rPr>
                        <w:t xml:space="preserve">POUR L’EXECUTION DES TRAVAUX DE CONSTRUCTION </w:t>
                      </w:r>
                      <w:r>
                        <w:rPr>
                          <w:b/>
                          <w:sz w:val="32"/>
                          <w:szCs w:val="22"/>
                        </w:rPr>
                        <w:t xml:space="preserve">D’UNE RADIO COMMUNALE DANS LA COMMUNE DE NGOURA  DEPARTEMENT DU </w:t>
                      </w:r>
                      <w:r w:rsidRPr="00D872EF">
                        <w:rPr>
                          <w:b/>
                          <w:sz w:val="32"/>
                          <w:szCs w:val="22"/>
                        </w:rPr>
                        <w:t xml:space="preserve"> LOM ET DJEREM</w:t>
                      </w:r>
                      <w:r>
                        <w:rPr>
                          <w:b/>
                          <w:sz w:val="32"/>
                          <w:szCs w:val="22"/>
                        </w:rPr>
                        <w:t>, REGION DE L’EST</w:t>
                      </w:r>
                      <w:r w:rsidRPr="00D872EF">
                        <w:rPr>
                          <w:b/>
                          <w:sz w:val="32"/>
                          <w:szCs w:val="22"/>
                        </w:rPr>
                        <w:t xml:space="preserve">. </w:t>
                      </w:r>
                    </w:p>
                    <w:p w:rsidR="00350097" w:rsidRPr="00D872EF" w:rsidRDefault="00350097" w:rsidP="00D872EF">
                      <w:pPr>
                        <w:pStyle w:val="Corpsdetexte"/>
                        <w:jc w:val="center"/>
                        <w:rPr>
                          <w:rFonts w:ascii="Trebuchet MS" w:hAnsi="Trebuchet MS" w:cs="Tahoma"/>
                          <w:b/>
                          <w:sz w:val="28"/>
                          <w:szCs w:val="22"/>
                        </w:rPr>
                      </w:pPr>
                    </w:p>
                  </w:txbxContent>
                </v:textbox>
              </v:roundrect>
            </w:pict>
          </mc:Fallback>
        </mc:AlternateContent>
      </w:r>
    </w:p>
    <w:p w:rsidR="005A205A" w:rsidRPr="000B3A97" w:rsidRDefault="005A205A" w:rsidP="005A205A">
      <w:pPr>
        <w:pStyle w:val="Corpsdetexte"/>
        <w:jc w:val="center"/>
        <w:rPr>
          <w:rFonts w:eastAsia="Arial Unicode MS"/>
          <w:i/>
          <w:sz w:val="22"/>
          <w:szCs w:val="22"/>
        </w:rPr>
      </w:pPr>
    </w:p>
    <w:p w:rsidR="007A5A64" w:rsidRPr="000B3A97" w:rsidRDefault="007A5A64" w:rsidP="005A205A">
      <w:pPr>
        <w:pStyle w:val="Corpsdetexte"/>
        <w:jc w:val="center"/>
        <w:rPr>
          <w:rFonts w:eastAsia="Arial Unicode MS"/>
          <w:i/>
          <w:sz w:val="22"/>
          <w:szCs w:val="22"/>
        </w:rPr>
      </w:pPr>
    </w:p>
    <w:p w:rsidR="00C175CA" w:rsidRPr="000B3A97" w:rsidRDefault="00C175CA" w:rsidP="005A205A">
      <w:pPr>
        <w:pStyle w:val="Corpsdetexte"/>
        <w:jc w:val="center"/>
        <w:rPr>
          <w:rFonts w:eastAsia="Arial Unicode MS"/>
          <w:i/>
          <w:sz w:val="22"/>
          <w:szCs w:val="22"/>
        </w:rPr>
      </w:pPr>
    </w:p>
    <w:p w:rsidR="007A5A64" w:rsidRPr="000B3A97" w:rsidRDefault="007A5A64" w:rsidP="007A5A64">
      <w:pPr>
        <w:pStyle w:val="Corpsdetexte"/>
        <w:spacing w:before="120" w:after="120"/>
        <w:rPr>
          <w:rFonts w:eastAsia="Arial Unicode MS"/>
          <w:i/>
          <w:sz w:val="22"/>
          <w:szCs w:val="22"/>
        </w:rPr>
      </w:pPr>
    </w:p>
    <w:p w:rsidR="007A5A64" w:rsidRPr="000B3A97" w:rsidRDefault="007A5A64" w:rsidP="007A5A64">
      <w:pPr>
        <w:pStyle w:val="Corpsdetexte"/>
        <w:spacing w:before="120" w:after="120"/>
        <w:rPr>
          <w:rFonts w:eastAsia="Arial Unicode MS"/>
          <w:i/>
          <w:sz w:val="22"/>
          <w:szCs w:val="22"/>
        </w:rPr>
      </w:pPr>
    </w:p>
    <w:p w:rsidR="007A5A64" w:rsidRPr="000B3A97" w:rsidRDefault="007A5A64" w:rsidP="007A5A64">
      <w:pPr>
        <w:pStyle w:val="Corpsdetexte"/>
        <w:spacing w:before="120" w:after="120"/>
        <w:ind w:left="356"/>
        <w:jc w:val="center"/>
        <w:rPr>
          <w:rFonts w:eastAsia="Arial Unicode MS"/>
          <w:b/>
          <w:i/>
          <w:color w:val="002060"/>
          <w:sz w:val="22"/>
          <w:szCs w:val="22"/>
        </w:rPr>
      </w:pPr>
    </w:p>
    <w:p w:rsidR="007A5A64" w:rsidRPr="000B3A97" w:rsidRDefault="007A5A64" w:rsidP="007A5A64">
      <w:pPr>
        <w:pStyle w:val="Corpsdetexte"/>
        <w:spacing w:before="120" w:after="120"/>
        <w:ind w:left="356"/>
        <w:jc w:val="center"/>
        <w:rPr>
          <w:rFonts w:eastAsia="Arial Unicode MS"/>
          <w:b/>
          <w:i/>
          <w:color w:val="002060"/>
          <w:sz w:val="22"/>
          <w:szCs w:val="22"/>
        </w:rPr>
      </w:pPr>
    </w:p>
    <w:p w:rsidR="002C1762" w:rsidRPr="000B3A97" w:rsidRDefault="002C1762" w:rsidP="007A5A64">
      <w:pPr>
        <w:pStyle w:val="Corpsdetexte"/>
        <w:spacing w:before="120" w:after="120"/>
        <w:ind w:left="356"/>
        <w:jc w:val="center"/>
        <w:rPr>
          <w:rFonts w:eastAsia="Arial Unicode MS"/>
          <w:b/>
          <w:i/>
          <w:color w:val="002060"/>
          <w:sz w:val="22"/>
          <w:szCs w:val="22"/>
        </w:rPr>
      </w:pPr>
    </w:p>
    <w:p w:rsidR="009676DD" w:rsidRPr="000B3A97" w:rsidRDefault="009676DD" w:rsidP="007A5A64">
      <w:pPr>
        <w:pStyle w:val="Corpsdetexte"/>
        <w:jc w:val="center"/>
        <w:rPr>
          <w:rFonts w:eastAsia="Arial Unicode MS"/>
          <w:b/>
          <w:i/>
          <w:color w:val="002060"/>
          <w:sz w:val="22"/>
          <w:szCs w:val="22"/>
        </w:rPr>
      </w:pPr>
    </w:p>
    <w:p w:rsidR="009F215E" w:rsidRPr="000B3A97" w:rsidRDefault="009F215E" w:rsidP="007A5A64">
      <w:pPr>
        <w:pStyle w:val="Corpsdetexte"/>
        <w:jc w:val="center"/>
        <w:rPr>
          <w:rFonts w:eastAsia="Arial Unicode MS"/>
          <w:b/>
          <w:bCs/>
          <w:iCs/>
          <w:sz w:val="22"/>
          <w:szCs w:val="22"/>
        </w:rPr>
      </w:pPr>
    </w:p>
    <w:p w:rsidR="00F514D6" w:rsidRPr="000B3A97" w:rsidRDefault="00F514D6" w:rsidP="007A5A64">
      <w:pPr>
        <w:pStyle w:val="Corpsdetexte"/>
        <w:jc w:val="center"/>
        <w:rPr>
          <w:rFonts w:eastAsia="Arial Unicode MS"/>
          <w:b/>
          <w:bCs/>
          <w:iCs/>
          <w:sz w:val="22"/>
          <w:szCs w:val="22"/>
        </w:rPr>
      </w:pPr>
    </w:p>
    <w:p w:rsidR="00635CB0" w:rsidRDefault="00635CB0" w:rsidP="00FD6A11">
      <w:pPr>
        <w:pStyle w:val="Corpsdetexte"/>
        <w:jc w:val="center"/>
        <w:rPr>
          <w:rFonts w:eastAsia="Arial Unicode MS"/>
          <w:b/>
          <w:bCs/>
          <w:iCs/>
          <w:sz w:val="22"/>
          <w:szCs w:val="22"/>
        </w:rPr>
      </w:pPr>
    </w:p>
    <w:p w:rsidR="00635CB0" w:rsidRDefault="00635CB0" w:rsidP="00FD6A11">
      <w:pPr>
        <w:pStyle w:val="Corpsdetexte"/>
        <w:jc w:val="center"/>
        <w:rPr>
          <w:rFonts w:eastAsia="Arial Unicode MS"/>
          <w:b/>
          <w:bCs/>
          <w:iCs/>
          <w:sz w:val="22"/>
          <w:szCs w:val="22"/>
        </w:rPr>
      </w:pPr>
    </w:p>
    <w:p w:rsidR="007A5A64" w:rsidRPr="000B3A97" w:rsidRDefault="008F6FCE" w:rsidP="00FD6A11">
      <w:pPr>
        <w:pStyle w:val="Corpsdetexte"/>
        <w:jc w:val="center"/>
        <w:rPr>
          <w:rFonts w:eastAsia="Arial Unicode MS"/>
          <w:b/>
          <w:bCs/>
          <w:iCs/>
          <w:sz w:val="22"/>
          <w:szCs w:val="22"/>
        </w:rPr>
      </w:pPr>
      <w:r w:rsidRPr="000B3A97">
        <w:rPr>
          <w:rFonts w:eastAsia="Arial Unicode MS"/>
          <w:b/>
          <w:bCs/>
          <w:iCs/>
          <w:sz w:val="22"/>
          <w:szCs w:val="22"/>
        </w:rPr>
        <w:t xml:space="preserve">FINANCEMENT : </w:t>
      </w:r>
      <w:r w:rsidR="007A5A64" w:rsidRPr="000B3A97">
        <w:rPr>
          <w:rFonts w:eastAsia="Arial Unicode MS"/>
          <w:b/>
          <w:bCs/>
          <w:iCs/>
          <w:sz w:val="22"/>
          <w:szCs w:val="22"/>
        </w:rPr>
        <w:t>BUDGET D’INVESTISSEMENT PUBLIC</w:t>
      </w:r>
    </w:p>
    <w:p w:rsidR="007A5A64" w:rsidRDefault="007A5A64" w:rsidP="007A5A64">
      <w:pPr>
        <w:pStyle w:val="Corpsdetexte"/>
        <w:jc w:val="center"/>
        <w:rPr>
          <w:rFonts w:eastAsia="Arial Unicode MS"/>
          <w:b/>
          <w:bCs/>
          <w:iCs/>
          <w:sz w:val="22"/>
          <w:szCs w:val="22"/>
        </w:rPr>
      </w:pPr>
      <w:r w:rsidRPr="000B3A97">
        <w:rPr>
          <w:rFonts w:eastAsia="Arial Unicode MS"/>
          <w:b/>
          <w:bCs/>
          <w:iCs/>
          <w:sz w:val="22"/>
          <w:szCs w:val="22"/>
        </w:rPr>
        <w:t>EXERCICE 20</w:t>
      </w:r>
      <w:r w:rsidR="005C4BB6">
        <w:rPr>
          <w:rFonts w:eastAsia="Arial Unicode MS"/>
          <w:b/>
          <w:bCs/>
          <w:iCs/>
          <w:sz w:val="22"/>
          <w:szCs w:val="22"/>
        </w:rPr>
        <w:t>2</w:t>
      </w:r>
      <w:r w:rsidR="00350097">
        <w:rPr>
          <w:rFonts w:eastAsia="Arial Unicode MS"/>
          <w:b/>
          <w:bCs/>
          <w:iCs/>
          <w:sz w:val="22"/>
          <w:szCs w:val="22"/>
        </w:rPr>
        <w:t>3</w:t>
      </w:r>
    </w:p>
    <w:p w:rsidR="005700DD" w:rsidRDefault="005700DD" w:rsidP="007A5A64">
      <w:pPr>
        <w:pStyle w:val="Corpsdetexte"/>
        <w:jc w:val="center"/>
        <w:rPr>
          <w:rFonts w:eastAsia="Arial Unicode MS"/>
          <w:b/>
          <w:bCs/>
          <w:iCs/>
          <w:sz w:val="22"/>
          <w:szCs w:val="22"/>
        </w:rPr>
      </w:pPr>
    </w:p>
    <w:p w:rsidR="005700DD" w:rsidRDefault="005700DD" w:rsidP="005700DD">
      <w:pPr>
        <w:pStyle w:val="Corpsdetexte"/>
        <w:rPr>
          <w:rFonts w:eastAsia="Arial Unicode MS"/>
          <w:b/>
          <w:bCs/>
          <w:iCs/>
          <w:sz w:val="22"/>
          <w:szCs w:val="22"/>
        </w:rPr>
      </w:pPr>
    </w:p>
    <w:p w:rsidR="00635CB0" w:rsidRDefault="00635CB0" w:rsidP="005700DD">
      <w:pPr>
        <w:pStyle w:val="Corpsdetexte"/>
        <w:rPr>
          <w:rFonts w:eastAsia="Arial Unicode MS"/>
          <w:b/>
          <w:bCs/>
          <w:iCs/>
          <w:sz w:val="22"/>
          <w:szCs w:val="22"/>
        </w:rPr>
      </w:pPr>
    </w:p>
    <w:p w:rsidR="00635CB0" w:rsidRDefault="00635CB0" w:rsidP="005700DD">
      <w:pPr>
        <w:pStyle w:val="Corpsdetexte"/>
        <w:rPr>
          <w:rFonts w:eastAsia="Arial Unicode MS"/>
          <w:b/>
          <w:bCs/>
          <w:iCs/>
          <w:sz w:val="22"/>
          <w:szCs w:val="22"/>
        </w:rPr>
      </w:pPr>
    </w:p>
    <w:p w:rsidR="005700DD" w:rsidRPr="000B3A97" w:rsidRDefault="005700DD" w:rsidP="007A5A64">
      <w:pPr>
        <w:pStyle w:val="Corpsdetexte"/>
        <w:jc w:val="center"/>
        <w:rPr>
          <w:rFonts w:eastAsia="Arial Unicode MS"/>
          <w:b/>
          <w:bCs/>
          <w:iCs/>
          <w:sz w:val="22"/>
          <w:szCs w:val="22"/>
        </w:rPr>
      </w:pPr>
    </w:p>
    <w:p w:rsidR="00A941FA" w:rsidRPr="005C4BB6" w:rsidRDefault="00247074" w:rsidP="005C4BB6">
      <w:pPr>
        <w:pStyle w:val="Corpsdetexte"/>
        <w:jc w:val="center"/>
        <w:rPr>
          <w:rFonts w:eastAsia="Arial Unicode MS"/>
          <w:b/>
          <w:bCs/>
          <w:iCs/>
          <w:sz w:val="22"/>
          <w:szCs w:val="22"/>
        </w:rPr>
      </w:pPr>
      <w:r>
        <w:rPr>
          <w:rFonts w:eastAsia="Arial Unicode MS"/>
          <w:b/>
          <w:i/>
          <w:noProof/>
          <w:sz w:val="22"/>
          <w:szCs w:val="22"/>
        </w:rPr>
        <mc:AlternateContent>
          <mc:Choice Requires="wps">
            <w:drawing>
              <wp:inline distT="0" distB="0" distL="0" distR="0" wp14:anchorId="577986AF" wp14:editId="6C30D1BF">
                <wp:extent cx="5162550" cy="381000"/>
                <wp:effectExtent l="9525" t="9525" r="9525" b="9525"/>
                <wp:docPr id="3"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162550" cy="381000"/>
                        </a:xfrm>
                        <a:prstGeom prst="rect">
                          <a:avLst/>
                        </a:prstGeom>
                        <a:extLst>
                          <a:ext uri="{AF507438-7753-43E0-B8FC-AC1667EBCBE1}">
                            <a14:hiddenEffects xmlns:a14="http://schemas.microsoft.com/office/drawing/2010/main">
                              <a:effectLst/>
                            </a14:hiddenEffects>
                          </a:ext>
                        </a:extLst>
                      </wps:spPr>
                      <wps:txbx>
                        <w:txbxContent>
                          <w:p w:rsidR="00350097" w:rsidRPr="00635CB0" w:rsidRDefault="00350097" w:rsidP="00247074">
                            <w:pPr>
                              <w:pStyle w:val="NormalWeb"/>
                              <w:spacing w:before="0" w:beforeAutospacing="0" w:after="0" w:afterAutospacing="0"/>
                              <w:jc w:val="center"/>
                              <w:rPr>
                                <w:sz w:val="16"/>
                              </w:rPr>
                            </w:pPr>
                            <w:r w:rsidRPr="00635CB0">
                              <w:rPr>
                                <w:rFonts w:ascii="Goudy Stout" w:hAnsi="Goudy Stout"/>
                                <w:color w:val="000000"/>
                                <w:sz w:val="44"/>
                                <w:szCs w:val="72"/>
                                <w14:textOutline w14:w="9525" w14:cap="flat" w14:cmpd="sng" w14:algn="ctr">
                                  <w14:solidFill>
                                    <w14:srgbClr w14:val="92D050"/>
                                  </w14:solidFill>
                                  <w14:prstDash w14:val="solid"/>
                                  <w14:round/>
                                </w14:textOutline>
                              </w:rPr>
                              <w:t>DOSSIER D’APPEL D’OFFRES</w:t>
                            </w:r>
                          </w:p>
                        </w:txbxContent>
                      </wps:txbx>
                      <wps:bodyPr wrap="square" numCol="1" fromWordArt="1">
                        <a:prstTxWarp prst="textDeflate">
                          <a:avLst>
                            <a:gd name="adj" fmla="val 18750"/>
                          </a:avLst>
                        </a:prstTxWarp>
                        <a:spAutoFit/>
                      </wps:bodyPr>
                    </wps:wsp>
                  </a:graphicData>
                </a:graphic>
              </wp:inline>
            </w:drawing>
          </mc:Choice>
          <mc:Fallback>
            <w:pict>
              <v:shapetype id="_x0000_t202" coordsize="21600,21600" o:spt="202" path="m,l,21600r21600,l21600,xe">
                <v:stroke joinstyle="miter"/>
                <v:path gradientshapeok="t" o:connecttype="rect"/>
              </v:shapetype>
              <v:shape id="WordArt 1" o:spid="_x0000_s1028" type="#_x0000_t202" style="width:406.5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" filled="f" stroked="f">
                <o:lock v:ext="edit" text="t" shapetype="t"/>
                <v:textbox style="mso-fit-shape-to-text:t">
                  <w:txbxContent>
                    <w:p w:rsidR="0018678D" w:rsidRPr="00635CB0" w:rsidRDefault="0018678D" w:rsidP="00247074">
                      <w:pPr>
                        <w:pStyle w:val="NormalWeb"/>
                        <w:spacing w:before="0" w:beforeAutospacing="0" w:after="0" w:afterAutospacing="0"/>
                        <w:jc w:val="center"/>
                        <w:rPr>
                          <w:sz w:val="16"/>
                        </w:rPr>
                      </w:pPr>
                      <w:r w:rsidRPr="00635CB0">
                        <w:rPr>
                          <w:rFonts w:ascii="Goudy Stout" w:hAnsi="Goudy Stout"/>
                          <w:color w:val="000000"/>
                          <w:sz w:val="44"/>
                          <w:szCs w:val="72"/>
                          <w14:textOutline w14:w="9525" w14:cap="flat" w14:cmpd="sng" w14:algn="ctr">
                            <w14:solidFill>
                              <w14:srgbClr w14:val="92D050"/>
                            </w14:solidFill>
                            <w14:prstDash w14:val="solid"/>
                            <w14:round/>
                          </w14:textOutline>
                        </w:rPr>
                        <w:t>DOSSIER D’APPEL D’OFFRES</w:t>
                      </w:r>
                    </w:p>
                  </w:txbxContent>
                </v:textbox>
                <w10:anchorlock/>
              </v:shape>
            </w:pict>
          </mc:Fallback>
        </mc:AlternateContent>
      </w:r>
    </w:p>
    <w:p w:rsidR="00DC6D20" w:rsidRPr="000B3A97" w:rsidRDefault="00BE43D2" w:rsidP="00BE43D2">
      <w:pPr>
        <w:pStyle w:val="Corpsdetexte"/>
        <w:spacing w:before="120" w:after="120"/>
        <w:ind w:left="5672"/>
        <w:jc w:val="center"/>
        <w:rPr>
          <w:rFonts w:eastAsia="Arial Unicode MS"/>
          <w:b/>
          <w:i/>
          <w:sz w:val="22"/>
          <w:szCs w:val="22"/>
          <w:u w:val="single"/>
        </w:rPr>
      </w:pPr>
      <w:r>
        <w:rPr>
          <w:rFonts w:eastAsia="Arial Unicode MS"/>
          <w:b/>
          <w:i/>
          <w:noProof/>
          <w:sz w:val="22"/>
          <w:szCs w:val="22"/>
        </w:rPr>
        <mc:AlternateContent>
          <mc:Choice Requires="wps">
            <w:drawing>
              <wp:inline distT="0" distB="0" distL="0" distR="0" wp14:anchorId="58229C0A" wp14:editId="42C92385">
                <wp:extent cx="2255879" cy="381000"/>
                <wp:effectExtent l="0" t="0" r="0" b="0"/>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255879" cy="381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350097" w:rsidRPr="00247074" w:rsidRDefault="00350097" w:rsidP="00BE43D2">
                            <w:pPr>
                              <w:pStyle w:val="NormalWeb"/>
                              <w:spacing w:before="0" w:beforeAutospacing="0" w:after="0" w:afterAutospacing="0"/>
                              <w:jc w:val="center"/>
                              <w:rPr>
                                <w:sz w:val="48"/>
                                <w:szCs w:val="48"/>
                              </w:rPr>
                            </w:pPr>
                            <w:r>
                              <w:rPr>
                                <w:rFonts w:ascii="Tempus Sans ITC" w:hAnsi="Tempus Sans ITC"/>
                                <w:color w:val="336699"/>
                                <w:sz w:val="48"/>
                                <w:szCs w:val="48"/>
                                <w14:shadow w14:blurRad="0" w14:dist="45847" w14:dir="2021404" w14:sx="100000" w14:sy="100000" w14:kx="0" w14:ky="0" w14:algn="ctr">
                                  <w14:srgbClr w14:val="B2B2B2">
                                    <w14:alpha w14:val="20000"/>
                                  </w14:srgbClr>
                                </w14:shadow>
                              </w:rPr>
                              <w:t>Mars</w:t>
                            </w:r>
                            <w:r w:rsidRPr="00247074">
                              <w:rPr>
                                <w:rFonts w:ascii="Tempus Sans ITC" w:hAnsi="Tempus Sans ITC"/>
                                <w:color w:val="336699"/>
                                <w:sz w:val="48"/>
                                <w:szCs w:val="48"/>
                                <w14:shadow w14:blurRad="0" w14:dist="45847" w14:dir="2021404" w14:sx="100000" w14:sy="100000" w14:kx="0" w14:ky="0" w14:algn="ctr">
                                  <w14:srgbClr w14:val="B2B2B2">
                                    <w14:alpha w14:val="20000"/>
                                  </w14:srgbClr>
                                </w14:shadow>
                              </w:rPr>
                              <w:t xml:space="preserve"> 20</w:t>
                            </w:r>
                            <w:r>
                              <w:rPr>
                                <w:rFonts w:ascii="Tempus Sans ITC" w:hAnsi="Tempus Sans ITC"/>
                                <w:color w:val="336699"/>
                                <w:sz w:val="48"/>
                                <w:szCs w:val="48"/>
                                <w14:shadow w14:blurRad="0" w14:dist="45847" w14:dir="2021404" w14:sx="100000" w14:sy="100000" w14:kx="0" w14:ky="0" w14:algn="ctr">
                                  <w14:srgbClr w14:val="B2B2B2">
                                    <w14:alpha w14:val="20000"/>
                                  </w14:srgbClr>
                                </w14:shadow>
                              </w:rPr>
                              <w:t>23</w:t>
                            </w:r>
                          </w:p>
                        </w:txbxContent>
                      </wps:txbx>
                      <wps:bodyPr wrap="square" numCol="1" fromWordArt="1">
                        <a:prstTxWarp prst="textDeflate">
                          <a:avLst>
                            <a:gd name="adj" fmla="val 18750"/>
                          </a:avLst>
                        </a:prstTxWarp>
                        <a:spAutoFit/>
                      </wps:bodyPr>
                    </wps:wsp>
                  </a:graphicData>
                </a:graphic>
              </wp:inline>
            </w:drawing>
          </mc:Choice>
          <mc:Fallback>
            <w:pict>
              <v:shapetype id="_x0000_t202" coordsize="21600,21600" o:spt="202" path="m,l,21600r21600,l21600,xe">
                <v:stroke joinstyle="miter"/>
                <v:path gradientshapeok="t" o:connecttype="rect"/>
              </v:shapetype>
              <v:shape id="WordArt 2" o:spid="_x0000_s1029" type="#_x0000_t202" style="width:177.65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" filled="f" stroked="f">
                <v:stroke joinstyle="round"/>
                <o:lock v:ext="edit" text="t" shapetype="t"/>
                <v:textbox style="mso-fit-shape-to-text:t">
                  <w:txbxContent>
                    <w:p w:rsidR="00350097" w:rsidRPr="00247074" w:rsidRDefault="00350097" w:rsidP="00BE43D2">
                      <w:pPr>
                        <w:pStyle w:val="NormalWeb"/>
                        <w:spacing w:before="0" w:beforeAutospacing="0" w:after="0" w:afterAutospacing="0"/>
                        <w:jc w:val="center"/>
                        <w:rPr>
                          <w:sz w:val="48"/>
                          <w:szCs w:val="48"/>
                        </w:rPr>
                      </w:pPr>
                      <w:r>
                        <w:rPr>
                          <w:rFonts w:ascii="Tempus Sans ITC" w:hAnsi="Tempus Sans ITC"/>
                          <w:color w:val="336699"/>
                          <w:sz w:val="48"/>
                          <w:szCs w:val="48"/>
                          <w14:shadow w14:blurRad="0" w14:dist="45847" w14:dir="2021404" w14:sx="100000" w14:sy="100000" w14:kx="0" w14:ky="0" w14:algn="ctr">
                            <w14:srgbClr w14:val="B2B2B2">
                              <w14:alpha w14:val="20000"/>
                            </w14:srgbClr>
                          </w14:shadow>
                        </w:rPr>
                        <w:t>Mars</w:t>
                      </w:r>
                      <w:r w:rsidRPr="00247074">
                        <w:rPr>
                          <w:rFonts w:ascii="Tempus Sans ITC" w:hAnsi="Tempus Sans ITC"/>
                          <w:color w:val="336699"/>
                          <w:sz w:val="48"/>
                          <w:szCs w:val="48"/>
                          <w14:shadow w14:blurRad="0" w14:dist="45847" w14:dir="2021404" w14:sx="100000" w14:sy="100000" w14:kx="0" w14:ky="0" w14:algn="ctr">
                            <w14:srgbClr w14:val="B2B2B2">
                              <w14:alpha w14:val="20000"/>
                            </w14:srgbClr>
                          </w14:shadow>
                        </w:rPr>
                        <w:t xml:space="preserve"> 20</w:t>
                      </w:r>
                      <w:r>
                        <w:rPr>
                          <w:rFonts w:ascii="Tempus Sans ITC" w:hAnsi="Tempus Sans ITC"/>
                          <w:color w:val="336699"/>
                          <w:sz w:val="48"/>
                          <w:szCs w:val="48"/>
                          <w14:shadow w14:blurRad="0" w14:dist="45847" w14:dir="2021404" w14:sx="100000" w14:sy="100000" w14:kx="0" w14:ky="0" w14:algn="ctr">
                            <w14:srgbClr w14:val="B2B2B2">
                              <w14:alpha w14:val="20000"/>
                            </w14:srgbClr>
                          </w14:shadow>
                        </w:rPr>
                        <w:t>23</w:t>
                      </w:r>
                    </w:p>
                  </w:txbxContent>
                </v:textbox>
                <w10:anchorlock/>
              </v:shape>
            </w:pict>
          </mc:Fallback>
        </mc:AlternateContent>
      </w:r>
    </w:p>
    <w:p w:rsidR="00993721" w:rsidRPr="000B3A97" w:rsidRDefault="00993721" w:rsidP="00F70624">
      <w:pPr>
        <w:spacing w:before="120" w:after="120"/>
        <w:jc w:val="center"/>
        <w:rPr>
          <w:rFonts w:eastAsia="Arial Unicode MS"/>
          <w:b/>
          <w:i/>
          <w:sz w:val="22"/>
          <w:szCs w:val="22"/>
          <w:u w:val="single"/>
        </w:rPr>
      </w:pPr>
    </w:p>
    <w:p w:rsidR="006971E4" w:rsidRPr="000B3A97" w:rsidRDefault="000C019E" w:rsidP="001535B7">
      <w:pPr>
        <w:tabs>
          <w:tab w:val="left" w:pos="1913"/>
        </w:tabs>
        <w:rPr>
          <w:rFonts w:eastAsia="Arial Unicode MS"/>
          <w:b/>
          <w:sz w:val="28"/>
          <w:szCs w:val="22"/>
        </w:rPr>
      </w:pPr>
      <w:r w:rsidRPr="000B3A97">
        <w:rPr>
          <w:rFonts w:eastAsia="Arial Unicode MS"/>
          <w:b/>
          <w:sz w:val="28"/>
          <w:szCs w:val="22"/>
        </w:rPr>
        <w:lastRenderedPageBreak/>
        <w:t>SOMMAIRE</w:t>
      </w:r>
    </w:p>
    <w:p w:rsidR="001535B7" w:rsidRPr="000B3A97" w:rsidRDefault="001535B7" w:rsidP="001535B7">
      <w:pPr>
        <w:tabs>
          <w:tab w:val="left" w:pos="1913"/>
        </w:tabs>
        <w:rPr>
          <w:rFonts w:eastAsia="Arial Unicode MS"/>
          <w:b/>
          <w:sz w:val="28"/>
          <w:szCs w:val="22"/>
        </w:rPr>
      </w:pPr>
    </w:p>
    <w:p w:rsidR="00E649DB" w:rsidRPr="000B3A97" w:rsidRDefault="00E649DB" w:rsidP="00E649DB">
      <w:pPr>
        <w:tabs>
          <w:tab w:val="left" w:pos="1913"/>
        </w:tabs>
        <w:rPr>
          <w:rFonts w:eastAsia="Arial Unicode MS"/>
          <w:sz w:val="22"/>
          <w:szCs w:val="22"/>
        </w:rPr>
      </w:pPr>
      <w:r w:rsidRPr="000B3A97">
        <w:rPr>
          <w:rFonts w:eastAsia="Arial Unicode MS"/>
          <w:sz w:val="22"/>
          <w:szCs w:val="22"/>
        </w:rPr>
        <w:t>PIECE N° 1 : AVIS D’APPEL D’OFFRES (AAO) ;</w:t>
      </w:r>
    </w:p>
    <w:p w:rsidR="00E649DB" w:rsidRPr="000B3A97" w:rsidRDefault="00E649DB" w:rsidP="00E649DB">
      <w:pPr>
        <w:tabs>
          <w:tab w:val="left" w:pos="1913"/>
        </w:tabs>
        <w:rPr>
          <w:rFonts w:eastAsia="Arial Unicode MS"/>
          <w:sz w:val="22"/>
          <w:szCs w:val="22"/>
        </w:rPr>
      </w:pPr>
    </w:p>
    <w:p w:rsidR="00E649DB" w:rsidRPr="000B3A97" w:rsidRDefault="00E649DB" w:rsidP="00E649DB">
      <w:pPr>
        <w:tabs>
          <w:tab w:val="left" w:pos="1913"/>
        </w:tabs>
        <w:rPr>
          <w:rFonts w:eastAsia="Arial Unicode MS"/>
          <w:sz w:val="22"/>
          <w:szCs w:val="22"/>
        </w:rPr>
      </w:pPr>
      <w:r w:rsidRPr="000B3A97">
        <w:rPr>
          <w:rFonts w:eastAsia="Arial Unicode MS"/>
          <w:sz w:val="22"/>
          <w:szCs w:val="22"/>
        </w:rPr>
        <w:t>PIECE N° 2 : REGLEMENT GENERAL DE L’APPEL D’OFFRES  (RGAO) ;</w:t>
      </w:r>
    </w:p>
    <w:p w:rsidR="00E649DB" w:rsidRPr="000B3A97" w:rsidRDefault="00E649DB" w:rsidP="00E649DB">
      <w:pPr>
        <w:rPr>
          <w:rFonts w:eastAsia="Arial Unicode MS"/>
          <w:sz w:val="22"/>
          <w:szCs w:val="22"/>
        </w:rPr>
      </w:pPr>
    </w:p>
    <w:p w:rsidR="00E649DB" w:rsidRPr="000B3A97" w:rsidRDefault="00E649DB" w:rsidP="00E649DB">
      <w:pPr>
        <w:tabs>
          <w:tab w:val="left" w:pos="1913"/>
        </w:tabs>
        <w:rPr>
          <w:rFonts w:eastAsia="Arial Unicode MS"/>
          <w:sz w:val="22"/>
          <w:szCs w:val="22"/>
        </w:rPr>
      </w:pPr>
      <w:r w:rsidRPr="000B3A97">
        <w:rPr>
          <w:rFonts w:eastAsia="Arial Unicode MS"/>
          <w:sz w:val="22"/>
          <w:szCs w:val="22"/>
        </w:rPr>
        <w:t>PIECE N° 3 : REGLEMENT PARTICULIER DE L’APPEL D’OFFRES  (RPAO) ;</w:t>
      </w:r>
    </w:p>
    <w:p w:rsidR="00E649DB" w:rsidRPr="000B3A97" w:rsidRDefault="00E649DB" w:rsidP="00E649DB">
      <w:pPr>
        <w:rPr>
          <w:rFonts w:eastAsia="Arial Unicode MS"/>
          <w:sz w:val="22"/>
          <w:szCs w:val="22"/>
        </w:rPr>
      </w:pPr>
    </w:p>
    <w:p w:rsidR="00E649DB" w:rsidRPr="000B3A97" w:rsidRDefault="00E649DB" w:rsidP="00E649DB">
      <w:pPr>
        <w:tabs>
          <w:tab w:val="left" w:pos="1913"/>
        </w:tabs>
        <w:rPr>
          <w:rFonts w:eastAsia="Arial Unicode MS"/>
          <w:sz w:val="22"/>
          <w:szCs w:val="22"/>
        </w:rPr>
      </w:pPr>
      <w:r w:rsidRPr="000B3A97">
        <w:rPr>
          <w:rFonts w:eastAsia="Arial Unicode MS"/>
          <w:sz w:val="22"/>
          <w:szCs w:val="22"/>
        </w:rPr>
        <w:t>PIECE N° 4 : CAHIER DES CLAUSES ADMINISTRATIVES PARTICULIERES  (CCAP) ;</w:t>
      </w:r>
    </w:p>
    <w:p w:rsidR="00E649DB" w:rsidRPr="000B3A97" w:rsidRDefault="00E649DB" w:rsidP="00E649DB">
      <w:pPr>
        <w:tabs>
          <w:tab w:val="left" w:pos="1913"/>
        </w:tabs>
        <w:rPr>
          <w:rFonts w:eastAsia="Arial Unicode MS"/>
          <w:sz w:val="22"/>
          <w:szCs w:val="22"/>
        </w:rPr>
      </w:pPr>
    </w:p>
    <w:p w:rsidR="00E649DB" w:rsidRPr="000B3A97" w:rsidRDefault="00E649DB" w:rsidP="00E649DB">
      <w:pPr>
        <w:tabs>
          <w:tab w:val="left" w:pos="1913"/>
        </w:tabs>
        <w:rPr>
          <w:rFonts w:eastAsia="Arial Unicode MS"/>
          <w:sz w:val="22"/>
          <w:szCs w:val="22"/>
        </w:rPr>
      </w:pPr>
      <w:r w:rsidRPr="000B3A97">
        <w:rPr>
          <w:rFonts w:eastAsia="Arial Unicode MS"/>
          <w:sz w:val="22"/>
          <w:szCs w:val="22"/>
        </w:rPr>
        <w:t>PIECE N° 5 : CAHIER DES CLAUSES TECHNIQUES PARTICULIERES  (CCTP) ;</w:t>
      </w:r>
    </w:p>
    <w:p w:rsidR="00E649DB" w:rsidRPr="000B3A97" w:rsidRDefault="00E649DB" w:rsidP="00E649DB">
      <w:pPr>
        <w:tabs>
          <w:tab w:val="left" w:pos="1913"/>
        </w:tabs>
        <w:rPr>
          <w:rFonts w:eastAsia="Arial Unicode MS"/>
          <w:sz w:val="22"/>
          <w:szCs w:val="22"/>
        </w:rPr>
      </w:pPr>
    </w:p>
    <w:p w:rsidR="00E649DB" w:rsidRPr="000B3A97" w:rsidRDefault="00E649DB" w:rsidP="00E649DB">
      <w:pPr>
        <w:tabs>
          <w:tab w:val="left" w:pos="1913"/>
        </w:tabs>
        <w:rPr>
          <w:rFonts w:eastAsia="Arial Unicode MS"/>
          <w:sz w:val="22"/>
          <w:szCs w:val="22"/>
        </w:rPr>
      </w:pPr>
      <w:r w:rsidRPr="000B3A97">
        <w:rPr>
          <w:rFonts w:eastAsia="Arial Unicode MS"/>
          <w:sz w:val="22"/>
          <w:szCs w:val="22"/>
        </w:rPr>
        <w:t>PIECE N° 6 : CADRE DU BORDEREAU DES PRIX UNITAIRES  (CBPU) ;</w:t>
      </w:r>
    </w:p>
    <w:p w:rsidR="00E649DB" w:rsidRPr="000B3A97" w:rsidRDefault="00E649DB" w:rsidP="00E649DB">
      <w:pPr>
        <w:tabs>
          <w:tab w:val="left" w:pos="1913"/>
        </w:tabs>
        <w:rPr>
          <w:rFonts w:eastAsia="Arial Unicode MS"/>
          <w:sz w:val="22"/>
          <w:szCs w:val="22"/>
        </w:rPr>
      </w:pPr>
    </w:p>
    <w:p w:rsidR="00E649DB" w:rsidRPr="000B3A97" w:rsidRDefault="00E649DB" w:rsidP="00E649DB">
      <w:pPr>
        <w:tabs>
          <w:tab w:val="left" w:pos="1913"/>
        </w:tabs>
        <w:rPr>
          <w:rFonts w:eastAsia="Arial Unicode MS"/>
          <w:sz w:val="22"/>
          <w:szCs w:val="22"/>
        </w:rPr>
      </w:pPr>
      <w:r w:rsidRPr="000B3A97">
        <w:rPr>
          <w:rFonts w:eastAsia="Arial Unicode MS"/>
          <w:sz w:val="22"/>
          <w:szCs w:val="22"/>
        </w:rPr>
        <w:t>PIECE N° 7 : CADRE DU DEVIS QUANTITATIF ET ESTIMATIF  (CDQE) ;</w:t>
      </w:r>
    </w:p>
    <w:p w:rsidR="00E649DB" w:rsidRPr="000B3A97" w:rsidRDefault="00E649DB" w:rsidP="00E649DB">
      <w:pPr>
        <w:tabs>
          <w:tab w:val="left" w:pos="1913"/>
        </w:tabs>
        <w:rPr>
          <w:rFonts w:eastAsia="Arial Unicode MS"/>
          <w:sz w:val="22"/>
          <w:szCs w:val="22"/>
        </w:rPr>
      </w:pPr>
    </w:p>
    <w:p w:rsidR="00E649DB" w:rsidRPr="000B3A97" w:rsidRDefault="00E649DB" w:rsidP="00E649DB">
      <w:pPr>
        <w:tabs>
          <w:tab w:val="left" w:pos="1913"/>
        </w:tabs>
        <w:rPr>
          <w:rFonts w:eastAsia="Arial Unicode MS"/>
          <w:sz w:val="22"/>
          <w:szCs w:val="22"/>
        </w:rPr>
      </w:pPr>
      <w:r w:rsidRPr="000B3A97">
        <w:rPr>
          <w:rFonts w:eastAsia="Arial Unicode MS"/>
          <w:sz w:val="22"/>
          <w:szCs w:val="22"/>
        </w:rPr>
        <w:t>PIECE N° 8 : CADRE ET MODELE DU SOUS DETAIL DES PRIX UNITAIRES  (CSDPU) ;</w:t>
      </w:r>
    </w:p>
    <w:p w:rsidR="00E649DB" w:rsidRPr="000B3A97" w:rsidRDefault="00E649DB" w:rsidP="00E649DB">
      <w:pPr>
        <w:tabs>
          <w:tab w:val="left" w:pos="1913"/>
        </w:tabs>
        <w:rPr>
          <w:rFonts w:eastAsia="Arial Unicode MS"/>
          <w:sz w:val="22"/>
          <w:szCs w:val="22"/>
        </w:rPr>
      </w:pPr>
    </w:p>
    <w:p w:rsidR="00E649DB" w:rsidRPr="000B3A97" w:rsidRDefault="00E649DB" w:rsidP="00E649DB">
      <w:pPr>
        <w:tabs>
          <w:tab w:val="left" w:pos="1913"/>
        </w:tabs>
        <w:rPr>
          <w:rFonts w:eastAsia="Arial Unicode MS"/>
          <w:sz w:val="22"/>
          <w:szCs w:val="22"/>
        </w:rPr>
      </w:pPr>
      <w:r w:rsidRPr="000B3A97">
        <w:rPr>
          <w:rFonts w:eastAsia="Arial Unicode MS"/>
          <w:sz w:val="22"/>
          <w:szCs w:val="22"/>
        </w:rPr>
        <w:t>PIECE N° 9 : MODELE DE LETTRE-COMMANDE  (LC) ;</w:t>
      </w:r>
    </w:p>
    <w:p w:rsidR="00E649DB" w:rsidRPr="000B3A97" w:rsidRDefault="00E649DB" w:rsidP="00E649DB">
      <w:pPr>
        <w:tabs>
          <w:tab w:val="left" w:pos="1913"/>
        </w:tabs>
        <w:rPr>
          <w:rFonts w:eastAsia="Arial Unicode MS"/>
          <w:sz w:val="22"/>
          <w:szCs w:val="22"/>
        </w:rPr>
      </w:pPr>
    </w:p>
    <w:p w:rsidR="00E649DB" w:rsidRPr="000B3A97" w:rsidRDefault="00E649DB" w:rsidP="00E649DB">
      <w:pPr>
        <w:tabs>
          <w:tab w:val="left" w:pos="1913"/>
        </w:tabs>
        <w:rPr>
          <w:rFonts w:eastAsia="Arial Unicode MS"/>
          <w:sz w:val="22"/>
          <w:szCs w:val="22"/>
        </w:rPr>
      </w:pPr>
      <w:r w:rsidRPr="000B3A97">
        <w:rPr>
          <w:rFonts w:eastAsia="Arial Unicode MS"/>
          <w:sz w:val="22"/>
          <w:szCs w:val="22"/>
        </w:rPr>
        <w:t>PIECE N° 10 : TEXTES ET FICHES MODELES ;</w:t>
      </w:r>
    </w:p>
    <w:p w:rsidR="00E649DB" w:rsidRPr="000B3A97" w:rsidRDefault="00E649DB" w:rsidP="00E649DB">
      <w:pPr>
        <w:tabs>
          <w:tab w:val="left" w:pos="1913"/>
        </w:tabs>
        <w:rPr>
          <w:rFonts w:eastAsia="Arial Unicode MS"/>
          <w:sz w:val="22"/>
          <w:szCs w:val="22"/>
        </w:rPr>
      </w:pPr>
    </w:p>
    <w:p w:rsidR="00E649DB" w:rsidRPr="000B3A97" w:rsidRDefault="00E649DB" w:rsidP="00E649DB">
      <w:pPr>
        <w:tabs>
          <w:tab w:val="left" w:pos="1913"/>
        </w:tabs>
        <w:rPr>
          <w:rFonts w:eastAsia="Arial Unicode MS"/>
          <w:sz w:val="22"/>
          <w:szCs w:val="22"/>
        </w:rPr>
      </w:pPr>
      <w:r w:rsidRPr="000B3A97">
        <w:rPr>
          <w:rFonts w:eastAsia="Arial Unicode MS"/>
          <w:sz w:val="22"/>
          <w:szCs w:val="22"/>
        </w:rPr>
        <w:t>PIECE N° 11 : LISTE DES ETABLISSEMENTS BANCAIRES AGREES ;</w:t>
      </w:r>
    </w:p>
    <w:p w:rsidR="00E649DB" w:rsidRPr="000B3A97" w:rsidRDefault="00E649DB" w:rsidP="00E649DB">
      <w:pPr>
        <w:tabs>
          <w:tab w:val="left" w:pos="1913"/>
        </w:tabs>
        <w:rPr>
          <w:rFonts w:eastAsia="Arial Unicode MS"/>
          <w:sz w:val="22"/>
          <w:szCs w:val="22"/>
        </w:rPr>
      </w:pPr>
    </w:p>
    <w:p w:rsidR="00E649DB" w:rsidRPr="000B3A97" w:rsidRDefault="00E649DB" w:rsidP="00E649DB">
      <w:pPr>
        <w:tabs>
          <w:tab w:val="left" w:pos="1913"/>
        </w:tabs>
        <w:rPr>
          <w:rFonts w:eastAsia="Arial Unicode MS"/>
          <w:sz w:val="22"/>
          <w:szCs w:val="22"/>
        </w:rPr>
      </w:pPr>
      <w:r w:rsidRPr="000B3A97">
        <w:rPr>
          <w:rFonts w:eastAsia="Arial Unicode MS"/>
          <w:sz w:val="22"/>
          <w:szCs w:val="22"/>
        </w:rPr>
        <w:t>PIECE N° 12 : GRILLE D’EVALUATION DES OFFRES ;</w:t>
      </w:r>
    </w:p>
    <w:p w:rsidR="00E649DB" w:rsidRPr="000B3A97" w:rsidRDefault="00E649DB" w:rsidP="00E649DB">
      <w:pPr>
        <w:tabs>
          <w:tab w:val="left" w:pos="1913"/>
        </w:tabs>
        <w:rPr>
          <w:rFonts w:eastAsia="Arial Unicode MS"/>
          <w:sz w:val="22"/>
          <w:szCs w:val="22"/>
        </w:rPr>
      </w:pPr>
    </w:p>
    <w:p w:rsidR="00E649DB" w:rsidRPr="000B3A97" w:rsidRDefault="00E649DB" w:rsidP="00E649DB">
      <w:pPr>
        <w:tabs>
          <w:tab w:val="left" w:pos="1913"/>
        </w:tabs>
        <w:rPr>
          <w:rFonts w:eastAsia="Arial Unicode MS"/>
          <w:sz w:val="22"/>
          <w:szCs w:val="22"/>
        </w:rPr>
      </w:pPr>
      <w:r w:rsidRPr="000B3A97">
        <w:rPr>
          <w:rFonts w:eastAsia="Arial Unicode MS"/>
          <w:sz w:val="22"/>
          <w:szCs w:val="22"/>
        </w:rPr>
        <w:t>PIECE N° 13 : DOSSIER D’ETUDES PREALABLES ;</w:t>
      </w:r>
    </w:p>
    <w:p w:rsidR="00E649DB" w:rsidRPr="000B3A97" w:rsidRDefault="00E649DB" w:rsidP="00E649DB">
      <w:pPr>
        <w:tabs>
          <w:tab w:val="left" w:pos="1913"/>
        </w:tabs>
        <w:rPr>
          <w:rFonts w:eastAsia="Arial Unicode MS"/>
          <w:sz w:val="22"/>
          <w:szCs w:val="22"/>
        </w:rPr>
      </w:pPr>
    </w:p>
    <w:p w:rsidR="00E649DB" w:rsidRPr="000B3A97" w:rsidRDefault="00E649DB" w:rsidP="00E649DB">
      <w:pPr>
        <w:tabs>
          <w:tab w:val="left" w:pos="1913"/>
        </w:tabs>
        <w:rPr>
          <w:rFonts w:eastAsia="Arial Unicode MS"/>
          <w:sz w:val="22"/>
          <w:szCs w:val="22"/>
        </w:rPr>
      </w:pPr>
      <w:r w:rsidRPr="000B3A97">
        <w:rPr>
          <w:rFonts w:eastAsia="Arial Unicode MS"/>
          <w:sz w:val="22"/>
          <w:szCs w:val="22"/>
        </w:rPr>
        <w:t>PIECE N° 14 : PREUVES DU FINANCEMENT DES PROJETS ;</w:t>
      </w:r>
    </w:p>
    <w:p w:rsidR="00E649DB" w:rsidRPr="000B3A97" w:rsidRDefault="00E649DB" w:rsidP="00E649DB">
      <w:pPr>
        <w:tabs>
          <w:tab w:val="left" w:pos="1913"/>
        </w:tabs>
        <w:rPr>
          <w:rFonts w:eastAsia="Arial Unicode MS"/>
          <w:sz w:val="22"/>
          <w:szCs w:val="22"/>
        </w:rPr>
      </w:pPr>
    </w:p>
    <w:p w:rsidR="00737315" w:rsidRPr="000B3A97" w:rsidRDefault="00737315" w:rsidP="00737315">
      <w:pPr>
        <w:tabs>
          <w:tab w:val="left" w:pos="1913"/>
        </w:tabs>
        <w:rPr>
          <w:rFonts w:eastAsia="Arial Unicode MS"/>
          <w:sz w:val="22"/>
          <w:szCs w:val="22"/>
        </w:rPr>
      </w:pPr>
    </w:p>
    <w:p w:rsidR="00737315" w:rsidRPr="000B3A97" w:rsidRDefault="00737315" w:rsidP="00737315">
      <w:pPr>
        <w:tabs>
          <w:tab w:val="left" w:pos="1913"/>
        </w:tabs>
        <w:rPr>
          <w:rFonts w:eastAsia="Arial Unicode MS"/>
          <w:sz w:val="22"/>
          <w:szCs w:val="22"/>
        </w:rPr>
      </w:pPr>
    </w:p>
    <w:p w:rsidR="00737315" w:rsidRPr="000B3A97" w:rsidRDefault="00737315" w:rsidP="00737315">
      <w:pPr>
        <w:tabs>
          <w:tab w:val="left" w:pos="1913"/>
        </w:tabs>
        <w:rPr>
          <w:rFonts w:eastAsia="Arial Unicode MS"/>
          <w:sz w:val="22"/>
          <w:szCs w:val="22"/>
        </w:rPr>
      </w:pPr>
    </w:p>
    <w:p w:rsidR="008A36CC" w:rsidRPr="000B3A97" w:rsidRDefault="008A36CC" w:rsidP="00F70624">
      <w:pPr>
        <w:rPr>
          <w:rFonts w:eastAsia="Arial Unicode MS"/>
          <w:sz w:val="22"/>
          <w:szCs w:val="22"/>
        </w:rPr>
      </w:pPr>
    </w:p>
    <w:p w:rsidR="008A36CC" w:rsidRPr="000B3A97" w:rsidRDefault="008A36CC" w:rsidP="00F70624">
      <w:pPr>
        <w:rPr>
          <w:rFonts w:eastAsia="Arial Unicode MS"/>
          <w:sz w:val="22"/>
          <w:szCs w:val="22"/>
        </w:rPr>
      </w:pPr>
    </w:p>
    <w:p w:rsidR="008A36CC" w:rsidRPr="000B3A97" w:rsidRDefault="008A36CC" w:rsidP="00F70624">
      <w:pPr>
        <w:tabs>
          <w:tab w:val="left" w:pos="1913"/>
        </w:tabs>
        <w:rPr>
          <w:rFonts w:eastAsia="Arial Unicode MS"/>
          <w:sz w:val="22"/>
          <w:szCs w:val="22"/>
        </w:rPr>
      </w:pPr>
      <w:r w:rsidRPr="000B3A97">
        <w:rPr>
          <w:rFonts w:eastAsia="Arial Unicode MS"/>
          <w:sz w:val="22"/>
          <w:szCs w:val="22"/>
        </w:rPr>
        <w:tab/>
      </w:r>
    </w:p>
    <w:p w:rsidR="008A36CC" w:rsidRPr="000B3A97" w:rsidRDefault="008A36CC" w:rsidP="008A36CC">
      <w:pPr>
        <w:ind w:left="2127" w:hanging="2127"/>
        <w:rPr>
          <w:rFonts w:eastAsia="Arial Unicode MS"/>
          <w:sz w:val="22"/>
          <w:szCs w:val="22"/>
        </w:rPr>
      </w:pPr>
      <w:r w:rsidRPr="000B3A97">
        <w:rPr>
          <w:rFonts w:eastAsia="Arial Unicode MS"/>
          <w:sz w:val="22"/>
          <w:szCs w:val="22"/>
        </w:rPr>
        <w:tab/>
      </w:r>
    </w:p>
    <w:p w:rsidR="008A36CC" w:rsidRPr="000B3A97" w:rsidRDefault="008A36CC" w:rsidP="00F70624">
      <w:pPr>
        <w:tabs>
          <w:tab w:val="left" w:pos="1913"/>
        </w:tabs>
        <w:rPr>
          <w:rFonts w:eastAsia="Arial Unicode MS"/>
          <w:sz w:val="22"/>
          <w:szCs w:val="22"/>
        </w:rPr>
      </w:pPr>
      <w:r w:rsidRPr="000B3A97">
        <w:rPr>
          <w:rFonts w:eastAsia="Arial Unicode MS"/>
          <w:sz w:val="22"/>
          <w:szCs w:val="22"/>
        </w:rPr>
        <w:tab/>
      </w:r>
    </w:p>
    <w:p w:rsidR="008A36CC" w:rsidRPr="000B3A97" w:rsidRDefault="008A36CC" w:rsidP="008A36CC">
      <w:pPr>
        <w:rPr>
          <w:rFonts w:eastAsia="Arial Unicode MS"/>
          <w:sz w:val="22"/>
          <w:szCs w:val="22"/>
        </w:rPr>
      </w:pPr>
      <w:r w:rsidRPr="000B3A97">
        <w:rPr>
          <w:rFonts w:eastAsia="Arial Unicode MS"/>
          <w:sz w:val="22"/>
          <w:szCs w:val="22"/>
        </w:rPr>
        <w:tab/>
      </w:r>
    </w:p>
    <w:p w:rsidR="00DD6C18" w:rsidRPr="000B3A97" w:rsidRDefault="00DD6C18" w:rsidP="008A36CC">
      <w:pPr>
        <w:rPr>
          <w:rFonts w:eastAsia="Arial Unicode MS"/>
          <w:sz w:val="22"/>
          <w:szCs w:val="22"/>
        </w:rPr>
      </w:pPr>
    </w:p>
    <w:p w:rsidR="008A36CC" w:rsidRPr="000B3A97" w:rsidRDefault="008A36CC" w:rsidP="00F70624">
      <w:pPr>
        <w:tabs>
          <w:tab w:val="left" w:pos="1913"/>
        </w:tabs>
        <w:rPr>
          <w:rFonts w:eastAsia="Arial Unicode MS"/>
          <w:b/>
          <w:sz w:val="22"/>
          <w:szCs w:val="22"/>
        </w:rPr>
      </w:pPr>
      <w:r w:rsidRPr="000B3A97">
        <w:rPr>
          <w:rFonts w:eastAsia="Arial Unicode MS"/>
          <w:b/>
          <w:sz w:val="22"/>
          <w:szCs w:val="22"/>
        </w:rPr>
        <w:tab/>
      </w:r>
    </w:p>
    <w:p w:rsidR="00734DBC" w:rsidRPr="000B3A97" w:rsidRDefault="00734DBC" w:rsidP="00F70624">
      <w:pPr>
        <w:spacing w:before="120" w:after="120"/>
        <w:rPr>
          <w:rFonts w:eastAsia="Arial Unicode MS"/>
          <w:sz w:val="22"/>
          <w:szCs w:val="22"/>
        </w:rPr>
      </w:pPr>
    </w:p>
    <w:p w:rsidR="00734DBC" w:rsidRPr="000B3A97" w:rsidRDefault="00734DBC" w:rsidP="00F70624">
      <w:pPr>
        <w:spacing w:before="120" w:after="120"/>
        <w:rPr>
          <w:rFonts w:eastAsia="Arial Unicode MS"/>
          <w:sz w:val="22"/>
          <w:szCs w:val="22"/>
        </w:rPr>
      </w:pPr>
    </w:p>
    <w:p w:rsidR="00734DBC" w:rsidRPr="000B3A97" w:rsidRDefault="00734DBC" w:rsidP="00F70624">
      <w:pPr>
        <w:spacing w:before="120" w:after="120"/>
        <w:rPr>
          <w:rFonts w:eastAsia="Arial Unicode MS"/>
          <w:sz w:val="22"/>
          <w:szCs w:val="22"/>
        </w:rPr>
      </w:pPr>
    </w:p>
    <w:p w:rsidR="00734DBC" w:rsidRPr="000B3A97" w:rsidRDefault="00734DBC" w:rsidP="00F70624">
      <w:pPr>
        <w:spacing w:before="120" w:after="120"/>
        <w:rPr>
          <w:rFonts w:eastAsia="Arial Unicode MS"/>
          <w:sz w:val="22"/>
          <w:szCs w:val="22"/>
        </w:rPr>
      </w:pPr>
    </w:p>
    <w:p w:rsidR="00734DBC" w:rsidRPr="000B3A97" w:rsidRDefault="00734DBC" w:rsidP="00F70624">
      <w:pPr>
        <w:spacing w:before="120" w:after="120"/>
        <w:rPr>
          <w:rFonts w:eastAsia="Arial Unicode MS"/>
          <w:sz w:val="22"/>
          <w:szCs w:val="22"/>
        </w:rPr>
      </w:pPr>
    </w:p>
    <w:p w:rsidR="00734DBC" w:rsidRPr="000B3A97" w:rsidRDefault="00734DBC" w:rsidP="00F70624">
      <w:pPr>
        <w:spacing w:before="120" w:after="120"/>
        <w:rPr>
          <w:rFonts w:eastAsia="Arial Unicode MS"/>
          <w:sz w:val="22"/>
          <w:szCs w:val="22"/>
        </w:rPr>
      </w:pPr>
    </w:p>
    <w:p w:rsidR="00734DBC" w:rsidRPr="000B3A97" w:rsidRDefault="00734DBC" w:rsidP="00F70624">
      <w:pPr>
        <w:spacing w:before="120" w:after="120"/>
        <w:rPr>
          <w:rFonts w:eastAsia="Arial Unicode MS"/>
          <w:sz w:val="22"/>
          <w:szCs w:val="22"/>
        </w:rPr>
      </w:pPr>
    </w:p>
    <w:p w:rsidR="00F01650" w:rsidRPr="000B3A97" w:rsidRDefault="00F01650" w:rsidP="00F70624">
      <w:pPr>
        <w:spacing w:before="120" w:after="120"/>
        <w:rPr>
          <w:rFonts w:eastAsia="Arial Unicode MS"/>
          <w:sz w:val="22"/>
          <w:szCs w:val="22"/>
        </w:rPr>
      </w:pPr>
    </w:p>
    <w:p w:rsidR="0080385C" w:rsidRPr="000B3A97" w:rsidRDefault="0080385C" w:rsidP="00F70624">
      <w:pPr>
        <w:spacing w:before="120" w:after="120"/>
        <w:rPr>
          <w:rFonts w:eastAsia="Arial Unicode MS"/>
          <w:sz w:val="22"/>
          <w:szCs w:val="22"/>
        </w:rPr>
      </w:pPr>
    </w:p>
    <w:p w:rsidR="0080385C" w:rsidRPr="000B3A97" w:rsidRDefault="0080385C" w:rsidP="00F70624">
      <w:pPr>
        <w:spacing w:before="120" w:after="120"/>
        <w:rPr>
          <w:rFonts w:eastAsia="Arial Unicode MS"/>
          <w:sz w:val="22"/>
          <w:szCs w:val="22"/>
        </w:rPr>
      </w:pPr>
    </w:p>
    <w:p w:rsidR="0080385C" w:rsidRPr="000B3A97" w:rsidRDefault="0080385C" w:rsidP="00F70624">
      <w:pPr>
        <w:spacing w:before="120" w:after="120"/>
        <w:rPr>
          <w:rFonts w:eastAsia="Arial Unicode MS"/>
          <w:sz w:val="22"/>
          <w:szCs w:val="22"/>
        </w:rPr>
      </w:pPr>
    </w:p>
    <w:p w:rsidR="00300CAE" w:rsidRPr="000B3A97" w:rsidRDefault="00300CAE" w:rsidP="00F70624">
      <w:pPr>
        <w:spacing w:before="120" w:after="120"/>
        <w:jc w:val="both"/>
        <w:rPr>
          <w:rFonts w:eastAsia="Arial Unicode MS"/>
          <w:b/>
          <w:sz w:val="22"/>
          <w:szCs w:val="22"/>
          <w:u w:val="single"/>
        </w:rPr>
      </w:pPr>
    </w:p>
    <w:p w:rsidR="00300CAE" w:rsidRPr="000B3A97" w:rsidRDefault="00300CAE" w:rsidP="00F70624">
      <w:pPr>
        <w:spacing w:before="120" w:after="120"/>
        <w:jc w:val="both"/>
        <w:rPr>
          <w:rFonts w:eastAsia="Arial Unicode MS"/>
          <w:b/>
          <w:sz w:val="22"/>
          <w:szCs w:val="22"/>
          <w:u w:val="single"/>
        </w:rPr>
      </w:pPr>
    </w:p>
    <w:p w:rsidR="00300CAE" w:rsidRPr="000B3A97" w:rsidRDefault="00300CAE" w:rsidP="00F70624">
      <w:pPr>
        <w:spacing w:before="120" w:after="120"/>
        <w:jc w:val="both"/>
        <w:rPr>
          <w:rFonts w:eastAsia="Arial Unicode MS"/>
          <w:b/>
          <w:sz w:val="22"/>
          <w:szCs w:val="22"/>
          <w:u w:val="single"/>
        </w:rPr>
      </w:pPr>
    </w:p>
    <w:p w:rsidR="00300CAE" w:rsidRPr="000B3A97" w:rsidRDefault="00300CAE" w:rsidP="00F70624">
      <w:pPr>
        <w:spacing w:before="120" w:after="120"/>
        <w:jc w:val="both"/>
        <w:rPr>
          <w:rFonts w:eastAsia="Arial Unicode MS"/>
          <w:b/>
          <w:sz w:val="22"/>
          <w:szCs w:val="22"/>
          <w:u w:val="single"/>
        </w:rPr>
      </w:pPr>
    </w:p>
    <w:p w:rsidR="00300CAE" w:rsidRPr="000B3A97" w:rsidRDefault="00300CAE" w:rsidP="00F70624">
      <w:pPr>
        <w:spacing w:before="120" w:after="120"/>
        <w:jc w:val="both"/>
        <w:rPr>
          <w:rFonts w:eastAsia="Arial Unicode MS"/>
          <w:b/>
          <w:sz w:val="22"/>
          <w:szCs w:val="22"/>
          <w:u w:val="single"/>
        </w:rPr>
      </w:pPr>
    </w:p>
    <w:p w:rsidR="003807FE" w:rsidRPr="000B3A97" w:rsidRDefault="003807FE" w:rsidP="00F70624">
      <w:pPr>
        <w:spacing w:before="120" w:after="120"/>
        <w:jc w:val="both"/>
        <w:rPr>
          <w:rFonts w:eastAsia="Arial Unicode MS"/>
          <w:b/>
          <w:sz w:val="22"/>
          <w:szCs w:val="22"/>
          <w:u w:val="single"/>
        </w:rPr>
      </w:pPr>
    </w:p>
    <w:p w:rsidR="003807FE" w:rsidRPr="000B3A97" w:rsidRDefault="003807FE" w:rsidP="00F70624">
      <w:pPr>
        <w:spacing w:before="120" w:after="120"/>
        <w:jc w:val="both"/>
        <w:rPr>
          <w:rFonts w:eastAsia="Arial Unicode MS"/>
          <w:b/>
          <w:sz w:val="22"/>
          <w:szCs w:val="22"/>
          <w:u w:val="single"/>
        </w:rPr>
      </w:pPr>
    </w:p>
    <w:p w:rsidR="00300CAE" w:rsidRPr="000B3A97" w:rsidRDefault="00300CAE" w:rsidP="00F70624">
      <w:pPr>
        <w:spacing w:before="120" w:after="120"/>
        <w:jc w:val="both"/>
        <w:rPr>
          <w:rFonts w:eastAsia="Arial Unicode MS"/>
          <w:b/>
          <w:sz w:val="22"/>
          <w:szCs w:val="22"/>
          <w:u w:val="single"/>
        </w:rPr>
      </w:pPr>
    </w:p>
    <w:p w:rsidR="00355415" w:rsidRPr="000B3A97" w:rsidRDefault="00355415" w:rsidP="00F70624">
      <w:pPr>
        <w:spacing w:before="120" w:after="120"/>
        <w:jc w:val="both"/>
        <w:rPr>
          <w:rFonts w:eastAsia="Arial Unicode MS"/>
          <w:b/>
          <w:sz w:val="22"/>
          <w:szCs w:val="22"/>
          <w:u w:val="single"/>
        </w:rPr>
      </w:pPr>
    </w:p>
    <w:p w:rsidR="00300CAE" w:rsidRDefault="00300CAE" w:rsidP="00F70624">
      <w:pPr>
        <w:spacing w:before="120" w:after="120"/>
        <w:jc w:val="both"/>
        <w:rPr>
          <w:rFonts w:eastAsia="Arial Unicode MS"/>
          <w:b/>
          <w:sz w:val="22"/>
          <w:szCs w:val="22"/>
          <w:u w:val="single"/>
        </w:rPr>
      </w:pPr>
    </w:p>
    <w:p w:rsidR="00635CB0" w:rsidRDefault="00635CB0" w:rsidP="00F70624">
      <w:pPr>
        <w:spacing w:before="120" w:after="120"/>
        <w:jc w:val="both"/>
        <w:rPr>
          <w:rFonts w:eastAsia="Arial Unicode MS"/>
          <w:b/>
          <w:sz w:val="22"/>
          <w:szCs w:val="22"/>
          <w:u w:val="single"/>
        </w:rPr>
      </w:pPr>
    </w:p>
    <w:p w:rsidR="00635CB0" w:rsidRPr="000B3A97" w:rsidRDefault="00635CB0" w:rsidP="00F70624">
      <w:pPr>
        <w:spacing w:before="120" w:after="120"/>
        <w:jc w:val="both"/>
        <w:rPr>
          <w:rFonts w:eastAsia="Arial Unicode MS"/>
          <w:b/>
          <w:sz w:val="22"/>
          <w:szCs w:val="22"/>
          <w:u w:val="single"/>
        </w:rPr>
      </w:pPr>
    </w:p>
    <w:p w:rsidR="001F584F" w:rsidRPr="000B3A97" w:rsidRDefault="00130CE2" w:rsidP="00F70624">
      <w:pPr>
        <w:spacing w:before="120" w:after="120"/>
        <w:jc w:val="both"/>
        <w:rPr>
          <w:rFonts w:eastAsia="Arial Unicode MS"/>
          <w:b/>
          <w:sz w:val="22"/>
          <w:szCs w:val="22"/>
          <w:u w:val="single"/>
        </w:rPr>
      </w:pPr>
      <w:r>
        <w:rPr>
          <w:rFonts w:eastAsia="Arial Unicode MS"/>
          <w:b/>
          <w:noProof/>
          <w:sz w:val="22"/>
          <w:szCs w:val="22"/>
          <w:u w:val="single"/>
        </w:rPr>
        <mc:AlternateContent>
          <mc:Choice Requires="wps">
            <w:drawing>
              <wp:anchor distT="0" distB="0" distL="114300" distR="114300" simplePos="0" relativeHeight="251652608" behindDoc="0" locked="0" layoutInCell="1" allowOverlap="1">
                <wp:simplePos x="0" y="0"/>
                <wp:positionH relativeFrom="column">
                  <wp:posOffset>570230</wp:posOffset>
                </wp:positionH>
                <wp:positionV relativeFrom="paragraph">
                  <wp:posOffset>215900</wp:posOffset>
                </wp:positionV>
                <wp:extent cx="5162550" cy="1390650"/>
                <wp:effectExtent l="57150" t="55245" r="57150" b="59055"/>
                <wp:wrapNone/>
                <wp:docPr id="29" name="AutoShape 4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62550" cy="1390650"/>
                        </a:xfrm>
                        <a:prstGeom prst="leftRightArrow">
                          <a:avLst>
                            <a:gd name="adj1" fmla="val 50000"/>
                            <a:gd name="adj2" fmla="val 74247"/>
                          </a:avLst>
                        </a:prstGeom>
                        <a:solidFill>
                          <a:srgbClr val="FFFFFF"/>
                        </a:solidFill>
                        <a:ln w="38100">
                          <a:solidFill>
                            <a:srgbClr val="000000"/>
                          </a:solidFill>
                          <a:miter lim="800000"/>
                          <a:headEnd/>
                          <a:tailEnd/>
                        </a:ln>
                      </wps:spPr>
                      <wps:txbx>
                        <w:txbxContent>
                          <w:p w:rsidR="00350097" w:rsidRPr="00C175CA" w:rsidRDefault="00350097" w:rsidP="00C175CA">
                            <w:pPr>
                              <w:jc w:val="center"/>
                              <w:rPr>
                                <w:rFonts w:ascii="Albertus Extra Bold" w:hAnsi="Albertus Extra Bold"/>
                                <w:sz w:val="14"/>
                              </w:rPr>
                            </w:pPr>
                          </w:p>
                          <w:p w:rsidR="00350097" w:rsidRPr="00300CAE" w:rsidRDefault="00350097" w:rsidP="00C175CA">
                            <w:pPr>
                              <w:spacing w:before="120"/>
                              <w:jc w:val="center"/>
                              <w:rPr>
                                <w:rFonts w:ascii="Albertus Extra Bold" w:hAnsi="Albertus Extra Bold"/>
                                <w:sz w:val="32"/>
                              </w:rPr>
                            </w:pPr>
                            <w:r w:rsidRPr="00300CAE">
                              <w:rPr>
                                <w:rFonts w:ascii="Albertus Extra Bold" w:hAnsi="Albertus Extra Bold"/>
                                <w:sz w:val="32"/>
                              </w:rPr>
                              <w:t>PIECE N°1 : AVIS D’APPEL D’OFFRES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utoShape 461" o:spid="_x0000_s1030" type="#_x0000_t69" style="position:absolute;left:0;text-align:left;margin-left:44.9pt;margin-top:17pt;width:406.5pt;height:109.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" strokeweight="3pt">
                <v:textbox>
                  <w:txbxContent>
                    <w:p w:rsidR="0018678D" w:rsidRPr="00C175CA" w:rsidRDefault="0018678D" w:rsidP="00C175CA">
                      <w:pPr>
                        <w:jc w:val="center"/>
                        <w:rPr>
                          <w:rFonts w:ascii="Albertus Extra Bold" w:hAnsi="Albertus Extra Bold"/>
                          <w:sz w:val="14"/>
                        </w:rPr>
                      </w:pPr>
                    </w:p>
                    <w:p w:rsidR="0018678D" w:rsidRPr="00300CAE" w:rsidRDefault="0018678D" w:rsidP="00C175CA">
                      <w:pPr>
                        <w:spacing w:before="120"/>
                        <w:jc w:val="center"/>
                        <w:rPr>
                          <w:rFonts w:ascii="Albertus Extra Bold" w:hAnsi="Albertus Extra Bold"/>
                          <w:sz w:val="32"/>
                        </w:rPr>
                      </w:pPr>
                      <w:r w:rsidRPr="00300CAE">
                        <w:rPr>
                          <w:rFonts w:ascii="Albertus Extra Bold" w:hAnsi="Albertus Extra Bold"/>
                          <w:sz w:val="32"/>
                        </w:rPr>
                        <w:t>PIECE N°1 : AVIS D’APPEL D’OFFRES</w:t>
                      </w:r>
                    </w:p>
                  </w:txbxContent>
                </v:textbox>
              </v:shape>
            </w:pict>
          </mc:Fallback>
        </mc:AlternateContent>
      </w:r>
    </w:p>
    <w:p w:rsidR="001F584F" w:rsidRPr="000B3A97" w:rsidRDefault="001F584F" w:rsidP="00F70624">
      <w:pPr>
        <w:spacing w:before="120" w:after="120"/>
        <w:jc w:val="both"/>
        <w:rPr>
          <w:rFonts w:eastAsia="Arial Unicode MS"/>
          <w:b/>
          <w:sz w:val="22"/>
          <w:szCs w:val="22"/>
          <w:u w:val="single"/>
        </w:rPr>
      </w:pPr>
    </w:p>
    <w:p w:rsidR="001F584F" w:rsidRPr="000B3A97" w:rsidRDefault="001F584F" w:rsidP="00F70624">
      <w:pPr>
        <w:spacing w:before="120" w:after="120"/>
        <w:jc w:val="both"/>
        <w:rPr>
          <w:rFonts w:eastAsia="Arial Unicode MS"/>
          <w:b/>
          <w:sz w:val="22"/>
          <w:szCs w:val="22"/>
          <w:u w:val="single"/>
        </w:rPr>
      </w:pPr>
    </w:p>
    <w:p w:rsidR="001F584F" w:rsidRPr="000B3A97" w:rsidRDefault="001F584F" w:rsidP="00F70624">
      <w:pPr>
        <w:spacing w:before="120" w:after="120"/>
        <w:jc w:val="both"/>
        <w:rPr>
          <w:rFonts w:eastAsia="Arial Unicode MS"/>
          <w:b/>
          <w:sz w:val="22"/>
          <w:szCs w:val="22"/>
          <w:u w:val="single"/>
        </w:rPr>
      </w:pPr>
    </w:p>
    <w:p w:rsidR="001F584F" w:rsidRPr="000B3A97" w:rsidRDefault="001F584F" w:rsidP="00F70624">
      <w:pPr>
        <w:spacing w:before="120" w:after="120"/>
        <w:jc w:val="both"/>
        <w:rPr>
          <w:rFonts w:eastAsia="Arial Unicode MS"/>
          <w:b/>
          <w:sz w:val="22"/>
          <w:szCs w:val="22"/>
          <w:u w:val="single"/>
        </w:rPr>
      </w:pPr>
    </w:p>
    <w:p w:rsidR="00734DBC" w:rsidRPr="000B3A97" w:rsidRDefault="00734DBC" w:rsidP="00F70624">
      <w:pPr>
        <w:spacing w:before="120" w:after="120"/>
        <w:jc w:val="center"/>
        <w:rPr>
          <w:rFonts w:eastAsia="Arial Unicode MS"/>
          <w:b/>
          <w:sz w:val="22"/>
          <w:szCs w:val="22"/>
          <w:u w:val="single"/>
        </w:rPr>
      </w:pPr>
    </w:p>
    <w:p w:rsidR="00734DBC" w:rsidRPr="000B3A97" w:rsidRDefault="00734DBC" w:rsidP="00F70624">
      <w:pPr>
        <w:spacing w:before="120" w:after="120"/>
        <w:jc w:val="center"/>
        <w:rPr>
          <w:rFonts w:eastAsia="Arial Unicode MS"/>
          <w:b/>
          <w:sz w:val="22"/>
          <w:szCs w:val="22"/>
          <w:u w:val="single"/>
        </w:rPr>
      </w:pPr>
    </w:p>
    <w:p w:rsidR="009F215E" w:rsidRPr="000B3A97" w:rsidRDefault="009F215E" w:rsidP="00F70624">
      <w:pPr>
        <w:spacing w:before="120" w:after="120"/>
        <w:jc w:val="center"/>
        <w:rPr>
          <w:rFonts w:eastAsia="Arial Unicode MS"/>
          <w:b/>
          <w:sz w:val="22"/>
          <w:szCs w:val="22"/>
          <w:u w:val="single"/>
        </w:rPr>
      </w:pPr>
    </w:p>
    <w:p w:rsidR="009F215E" w:rsidRPr="000B3A97" w:rsidRDefault="009F215E" w:rsidP="00F70624">
      <w:pPr>
        <w:spacing w:before="120" w:after="120"/>
        <w:jc w:val="center"/>
        <w:rPr>
          <w:rFonts w:eastAsia="Arial Unicode MS"/>
          <w:b/>
          <w:sz w:val="22"/>
          <w:szCs w:val="22"/>
          <w:u w:val="single"/>
        </w:rPr>
      </w:pPr>
    </w:p>
    <w:p w:rsidR="009F215E" w:rsidRPr="000B3A97" w:rsidRDefault="009F215E" w:rsidP="00F70624">
      <w:pPr>
        <w:spacing w:before="120" w:after="120"/>
        <w:jc w:val="center"/>
        <w:rPr>
          <w:rFonts w:eastAsia="Arial Unicode MS"/>
          <w:b/>
          <w:sz w:val="22"/>
          <w:szCs w:val="22"/>
          <w:u w:val="single"/>
        </w:rPr>
      </w:pPr>
    </w:p>
    <w:p w:rsidR="009F215E" w:rsidRPr="000B3A97" w:rsidRDefault="009F215E" w:rsidP="00F70624">
      <w:pPr>
        <w:spacing w:before="120" w:after="120"/>
        <w:jc w:val="center"/>
        <w:rPr>
          <w:rFonts w:eastAsia="Arial Unicode MS"/>
          <w:b/>
          <w:sz w:val="22"/>
          <w:szCs w:val="22"/>
          <w:u w:val="single"/>
        </w:rPr>
      </w:pPr>
    </w:p>
    <w:p w:rsidR="009F215E" w:rsidRPr="000B3A97" w:rsidRDefault="009F215E" w:rsidP="00F70624">
      <w:pPr>
        <w:spacing w:before="120" w:after="120"/>
        <w:jc w:val="center"/>
        <w:rPr>
          <w:rFonts w:eastAsia="Arial Unicode MS"/>
          <w:b/>
          <w:sz w:val="22"/>
          <w:szCs w:val="22"/>
          <w:u w:val="single"/>
        </w:rPr>
      </w:pPr>
    </w:p>
    <w:p w:rsidR="009F215E" w:rsidRPr="000B3A97" w:rsidRDefault="009F215E" w:rsidP="00F70624">
      <w:pPr>
        <w:spacing w:before="120" w:after="120"/>
        <w:jc w:val="center"/>
        <w:rPr>
          <w:rFonts w:eastAsia="Arial Unicode MS"/>
          <w:b/>
          <w:sz w:val="22"/>
          <w:szCs w:val="22"/>
          <w:u w:val="single"/>
        </w:rPr>
      </w:pPr>
    </w:p>
    <w:p w:rsidR="009F215E" w:rsidRPr="000B3A97" w:rsidRDefault="009F215E" w:rsidP="00F70624">
      <w:pPr>
        <w:spacing w:before="120" w:after="120"/>
        <w:jc w:val="center"/>
        <w:rPr>
          <w:rFonts w:eastAsia="Arial Unicode MS"/>
          <w:b/>
          <w:sz w:val="22"/>
          <w:szCs w:val="22"/>
          <w:u w:val="single"/>
        </w:rPr>
      </w:pPr>
    </w:p>
    <w:p w:rsidR="009F215E" w:rsidRPr="000B3A97" w:rsidRDefault="009F215E" w:rsidP="00F70624">
      <w:pPr>
        <w:spacing w:before="120" w:after="120"/>
        <w:jc w:val="center"/>
        <w:rPr>
          <w:rFonts w:eastAsia="Arial Unicode MS"/>
          <w:b/>
          <w:sz w:val="22"/>
          <w:szCs w:val="22"/>
          <w:u w:val="single"/>
        </w:rPr>
      </w:pPr>
    </w:p>
    <w:p w:rsidR="009F215E" w:rsidRPr="000B3A97" w:rsidRDefault="009F215E" w:rsidP="00F70624">
      <w:pPr>
        <w:spacing w:before="120" w:after="120"/>
        <w:jc w:val="center"/>
        <w:rPr>
          <w:rFonts w:eastAsia="Arial Unicode MS"/>
          <w:b/>
          <w:sz w:val="22"/>
          <w:szCs w:val="22"/>
          <w:u w:val="single"/>
        </w:rPr>
      </w:pPr>
    </w:p>
    <w:p w:rsidR="009F215E" w:rsidRPr="000B3A97" w:rsidRDefault="009F215E" w:rsidP="00F70624">
      <w:pPr>
        <w:spacing w:before="120" w:after="120"/>
        <w:jc w:val="center"/>
        <w:rPr>
          <w:rFonts w:eastAsia="Arial Unicode MS"/>
          <w:b/>
          <w:sz w:val="22"/>
          <w:szCs w:val="22"/>
          <w:u w:val="single"/>
        </w:rPr>
      </w:pPr>
    </w:p>
    <w:p w:rsidR="009F215E" w:rsidRPr="000B3A97" w:rsidRDefault="009F215E" w:rsidP="00F70624">
      <w:pPr>
        <w:spacing w:before="120" w:after="120"/>
        <w:jc w:val="center"/>
        <w:rPr>
          <w:rFonts w:eastAsia="Arial Unicode MS"/>
          <w:b/>
          <w:sz w:val="22"/>
          <w:szCs w:val="22"/>
          <w:u w:val="single"/>
        </w:rPr>
      </w:pPr>
    </w:p>
    <w:p w:rsidR="00F753C2" w:rsidRPr="000B3A97" w:rsidRDefault="00F753C2" w:rsidP="00F70624">
      <w:pPr>
        <w:spacing w:before="120" w:after="120"/>
        <w:jc w:val="center"/>
        <w:rPr>
          <w:rFonts w:eastAsia="Arial Unicode MS"/>
          <w:b/>
          <w:sz w:val="22"/>
          <w:szCs w:val="22"/>
          <w:u w:val="single"/>
        </w:rPr>
      </w:pPr>
    </w:p>
    <w:p w:rsidR="00F753C2" w:rsidRPr="000B3A97" w:rsidRDefault="00F753C2" w:rsidP="00F70624">
      <w:pPr>
        <w:spacing w:before="120" w:after="120"/>
        <w:jc w:val="center"/>
        <w:rPr>
          <w:rFonts w:eastAsia="Arial Unicode MS"/>
          <w:b/>
          <w:sz w:val="22"/>
          <w:szCs w:val="22"/>
          <w:u w:val="single"/>
        </w:rPr>
      </w:pPr>
    </w:p>
    <w:p w:rsidR="00F753C2" w:rsidRPr="000B3A97" w:rsidRDefault="00F753C2" w:rsidP="00F70624">
      <w:pPr>
        <w:spacing w:before="120" w:after="120"/>
        <w:jc w:val="center"/>
        <w:rPr>
          <w:rFonts w:eastAsia="Arial Unicode MS"/>
          <w:b/>
          <w:sz w:val="22"/>
          <w:szCs w:val="22"/>
          <w:u w:val="single"/>
        </w:rPr>
      </w:pPr>
    </w:p>
    <w:p w:rsidR="00F753C2" w:rsidRPr="000B3A97" w:rsidRDefault="00F753C2" w:rsidP="00F70624">
      <w:pPr>
        <w:spacing w:before="120" w:after="120"/>
        <w:jc w:val="center"/>
        <w:rPr>
          <w:rFonts w:eastAsia="Arial Unicode MS"/>
          <w:b/>
          <w:sz w:val="22"/>
          <w:szCs w:val="22"/>
          <w:u w:val="single"/>
        </w:rPr>
      </w:pPr>
    </w:p>
    <w:p w:rsidR="00F753C2" w:rsidRPr="000B3A97" w:rsidRDefault="00F753C2" w:rsidP="00F70624">
      <w:pPr>
        <w:spacing w:before="120" w:after="120"/>
        <w:jc w:val="center"/>
        <w:rPr>
          <w:rFonts w:eastAsia="Arial Unicode MS"/>
          <w:b/>
          <w:sz w:val="22"/>
          <w:szCs w:val="22"/>
          <w:u w:val="single"/>
        </w:rPr>
      </w:pPr>
    </w:p>
    <w:p w:rsidR="002E29F3" w:rsidRDefault="002E29F3" w:rsidP="00F70624">
      <w:pPr>
        <w:spacing w:before="120" w:after="120"/>
        <w:jc w:val="center"/>
        <w:rPr>
          <w:rFonts w:eastAsia="Arial Unicode MS"/>
          <w:b/>
          <w:sz w:val="22"/>
          <w:szCs w:val="22"/>
          <w:u w:val="single"/>
        </w:rPr>
      </w:pPr>
    </w:p>
    <w:p w:rsidR="00D87328" w:rsidRDefault="00D87328" w:rsidP="00F70624">
      <w:pPr>
        <w:spacing w:before="120" w:after="120"/>
        <w:jc w:val="center"/>
        <w:rPr>
          <w:rFonts w:eastAsia="Arial Unicode MS"/>
          <w:b/>
          <w:sz w:val="22"/>
          <w:szCs w:val="22"/>
          <w:u w:val="single"/>
        </w:rPr>
      </w:pPr>
    </w:p>
    <w:p w:rsidR="00D87328" w:rsidRPr="000B3A97" w:rsidRDefault="00D87328" w:rsidP="00F70624">
      <w:pPr>
        <w:spacing w:before="120" w:after="120"/>
        <w:jc w:val="center"/>
        <w:rPr>
          <w:rFonts w:eastAsia="Arial Unicode MS"/>
          <w:b/>
          <w:sz w:val="22"/>
          <w:szCs w:val="22"/>
          <w:u w:val="single"/>
        </w:rPr>
      </w:pPr>
    </w:p>
    <w:p w:rsidR="002E29F3" w:rsidRPr="000B3A97" w:rsidRDefault="002E29F3" w:rsidP="00F70624">
      <w:pPr>
        <w:spacing w:before="120" w:after="120"/>
        <w:jc w:val="center"/>
        <w:rPr>
          <w:rFonts w:eastAsia="Arial Unicode MS"/>
          <w:b/>
          <w:sz w:val="22"/>
          <w:szCs w:val="22"/>
          <w:u w:val="single"/>
        </w:rPr>
      </w:pPr>
    </w:p>
    <w:p w:rsidR="00BE43D2" w:rsidRPr="00FE2935" w:rsidRDefault="00BE43D2" w:rsidP="00BE43D2">
      <w:pPr>
        <w:spacing w:before="120" w:after="120"/>
        <w:rPr>
          <w:rFonts w:eastAsia="Arial Unicode MS"/>
          <w:b/>
          <w:sz w:val="4"/>
          <w:szCs w:val="22"/>
          <w:u w:val="single"/>
        </w:rPr>
      </w:pPr>
    </w:p>
    <w:tbl>
      <w:tblPr>
        <w:tblpPr w:leftFromText="141" w:rightFromText="141" w:vertAnchor="page" w:horzAnchor="margin" w:tblpXSpec="center" w:tblpY="406"/>
        <w:tblW w:w="10820" w:type="dxa"/>
        <w:tblBorders>
          <w:bottom w:val="single" w:sz="4" w:space="0" w:color="auto"/>
        </w:tblBorders>
        <w:tblLook w:val="04A0" w:firstRow="1" w:lastRow="0" w:firstColumn="1" w:lastColumn="0" w:noHBand="0" w:noVBand="1"/>
      </w:tblPr>
      <w:tblGrid>
        <w:gridCol w:w="4035"/>
        <w:gridCol w:w="2713"/>
        <w:gridCol w:w="4072"/>
      </w:tblGrid>
      <w:tr w:rsidR="00D87328" w:rsidRPr="00D87328" w:rsidTr="00D87328">
        <w:trPr>
          <w:trHeight w:val="33"/>
        </w:trPr>
        <w:tc>
          <w:tcPr>
            <w:tcW w:w="4035" w:type="dxa"/>
          </w:tcPr>
          <w:p w:rsidR="00D87328" w:rsidRDefault="00D87328" w:rsidP="00D87328">
            <w:pPr>
              <w:jc w:val="center"/>
              <w:rPr>
                <w:b/>
              </w:rPr>
            </w:pPr>
          </w:p>
          <w:p w:rsidR="00D87328" w:rsidRDefault="00D87328" w:rsidP="00D87328">
            <w:pPr>
              <w:jc w:val="center"/>
              <w:rPr>
                <w:b/>
              </w:rPr>
            </w:pPr>
          </w:p>
          <w:p w:rsidR="00D87328" w:rsidRDefault="00D87328" w:rsidP="00D87328">
            <w:pPr>
              <w:jc w:val="center"/>
              <w:rPr>
                <w:b/>
              </w:rPr>
            </w:pPr>
          </w:p>
          <w:p w:rsidR="00D87328" w:rsidRPr="00F67121" w:rsidRDefault="00D87328" w:rsidP="00D87328">
            <w:pPr>
              <w:jc w:val="center"/>
              <w:rPr>
                <w:rFonts w:ascii="Arial" w:hAnsi="Arial" w:cs="Arial"/>
                <w:b/>
                <w:sz w:val="18"/>
                <w:szCs w:val="18"/>
              </w:rPr>
            </w:pPr>
            <w:r w:rsidRPr="00F67121">
              <w:rPr>
                <w:rFonts w:ascii="Arial" w:hAnsi="Arial" w:cs="Arial"/>
                <w:b/>
                <w:sz w:val="18"/>
                <w:szCs w:val="18"/>
              </w:rPr>
              <w:t>REPUBLIQUE DU CAMEROUN</w:t>
            </w:r>
          </w:p>
          <w:p w:rsidR="00D87328" w:rsidRPr="00F67121" w:rsidRDefault="00D87328" w:rsidP="00D87328">
            <w:pPr>
              <w:jc w:val="center"/>
              <w:rPr>
                <w:rFonts w:ascii="Arial" w:hAnsi="Arial" w:cs="Arial"/>
                <w:b/>
                <w:sz w:val="18"/>
                <w:szCs w:val="18"/>
              </w:rPr>
            </w:pPr>
            <w:r w:rsidRPr="00F67121">
              <w:rPr>
                <w:rFonts w:ascii="Arial" w:hAnsi="Arial" w:cs="Arial"/>
                <w:b/>
                <w:sz w:val="18"/>
                <w:szCs w:val="18"/>
              </w:rPr>
              <w:t>Paix – Travail – Patrie</w:t>
            </w:r>
          </w:p>
          <w:p w:rsidR="00D87328" w:rsidRPr="00F67121" w:rsidRDefault="00D87328" w:rsidP="00D87328">
            <w:pPr>
              <w:jc w:val="center"/>
              <w:rPr>
                <w:rFonts w:ascii="Arial" w:hAnsi="Arial" w:cs="Arial"/>
                <w:b/>
                <w:sz w:val="18"/>
                <w:szCs w:val="18"/>
              </w:rPr>
            </w:pPr>
            <w:r w:rsidRPr="00F67121">
              <w:rPr>
                <w:rFonts w:ascii="Arial" w:hAnsi="Arial" w:cs="Arial"/>
                <w:b/>
                <w:sz w:val="18"/>
                <w:szCs w:val="18"/>
              </w:rPr>
              <w:t>************</w:t>
            </w:r>
          </w:p>
          <w:p w:rsidR="00D87328" w:rsidRPr="00F67121" w:rsidRDefault="00D87328" w:rsidP="00D87328">
            <w:pPr>
              <w:jc w:val="center"/>
              <w:rPr>
                <w:rFonts w:ascii="Arial" w:hAnsi="Arial" w:cs="Arial"/>
                <w:b/>
                <w:sz w:val="18"/>
                <w:szCs w:val="18"/>
              </w:rPr>
            </w:pPr>
            <w:r w:rsidRPr="00F67121">
              <w:rPr>
                <w:rFonts w:ascii="Arial" w:hAnsi="Arial" w:cs="Arial"/>
                <w:b/>
                <w:sz w:val="18"/>
                <w:szCs w:val="18"/>
              </w:rPr>
              <w:t>REGION  DE  L’EST</w:t>
            </w:r>
          </w:p>
          <w:p w:rsidR="00D87328" w:rsidRPr="00F67121" w:rsidRDefault="00D87328" w:rsidP="00D87328">
            <w:pPr>
              <w:jc w:val="center"/>
              <w:rPr>
                <w:rFonts w:ascii="Arial" w:hAnsi="Arial" w:cs="Arial"/>
                <w:b/>
                <w:sz w:val="18"/>
                <w:szCs w:val="18"/>
              </w:rPr>
            </w:pPr>
            <w:r w:rsidRPr="00F67121">
              <w:rPr>
                <w:rFonts w:ascii="Arial" w:hAnsi="Arial" w:cs="Arial"/>
                <w:b/>
                <w:sz w:val="18"/>
                <w:szCs w:val="18"/>
              </w:rPr>
              <w:t>************</w:t>
            </w:r>
          </w:p>
          <w:p w:rsidR="00D87328" w:rsidRPr="00F67121" w:rsidRDefault="00D87328" w:rsidP="00D87328">
            <w:pPr>
              <w:jc w:val="center"/>
              <w:rPr>
                <w:rFonts w:ascii="Arial" w:hAnsi="Arial" w:cs="Arial"/>
                <w:b/>
                <w:sz w:val="18"/>
                <w:szCs w:val="18"/>
              </w:rPr>
            </w:pPr>
            <w:r>
              <w:rPr>
                <w:rFonts w:ascii="Arial" w:hAnsi="Arial" w:cs="Arial"/>
                <w:b/>
                <w:sz w:val="18"/>
                <w:szCs w:val="18"/>
              </w:rPr>
              <w:t xml:space="preserve">     </w:t>
            </w:r>
            <w:r w:rsidRPr="00F67121">
              <w:rPr>
                <w:rFonts w:ascii="Arial" w:hAnsi="Arial" w:cs="Arial"/>
                <w:b/>
                <w:sz w:val="18"/>
                <w:szCs w:val="18"/>
              </w:rPr>
              <w:t>D</w:t>
            </w:r>
            <w:r>
              <w:rPr>
                <w:rFonts w:ascii="Arial" w:hAnsi="Arial" w:cs="Arial"/>
                <w:b/>
                <w:sz w:val="18"/>
                <w:szCs w:val="18"/>
              </w:rPr>
              <w:t>EPARTEMENT DU LOM ET DJEREM</w:t>
            </w:r>
          </w:p>
          <w:p w:rsidR="00D87328" w:rsidRPr="00891650" w:rsidRDefault="00D87328" w:rsidP="00D87328">
            <w:pPr>
              <w:jc w:val="center"/>
              <w:rPr>
                <w:rFonts w:ascii="Arial" w:hAnsi="Arial" w:cs="Arial"/>
                <w:b/>
                <w:sz w:val="18"/>
                <w:szCs w:val="18"/>
              </w:rPr>
            </w:pPr>
            <w:r w:rsidRPr="00891650">
              <w:rPr>
                <w:rFonts w:ascii="Arial" w:hAnsi="Arial" w:cs="Arial"/>
                <w:b/>
                <w:sz w:val="18"/>
                <w:szCs w:val="18"/>
              </w:rPr>
              <w:t>************</w:t>
            </w:r>
          </w:p>
          <w:p w:rsidR="00D87328" w:rsidRPr="00891650" w:rsidRDefault="00D87328" w:rsidP="00D87328">
            <w:pPr>
              <w:jc w:val="center"/>
              <w:rPr>
                <w:rFonts w:ascii="Arial" w:hAnsi="Arial" w:cs="Arial"/>
                <w:b/>
                <w:sz w:val="18"/>
                <w:szCs w:val="18"/>
              </w:rPr>
            </w:pPr>
            <w:r>
              <w:rPr>
                <w:rFonts w:ascii="Arial" w:hAnsi="Arial" w:cs="Arial"/>
                <w:b/>
                <w:sz w:val="18"/>
                <w:szCs w:val="18"/>
              </w:rPr>
              <w:t>COMMUNE  DE  NGOURA</w:t>
            </w:r>
          </w:p>
          <w:p w:rsidR="00D87328" w:rsidRPr="00891650" w:rsidRDefault="00D87328" w:rsidP="00D87328">
            <w:pPr>
              <w:jc w:val="center"/>
              <w:rPr>
                <w:rFonts w:ascii="Arial" w:hAnsi="Arial" w:cs="Arial"/>
                <w:b/>
                <w:sz w:val="18"/>
                <w:szCs w:val="18"/>
              </w:rPr>
            </w:pPr>
            <w:r w:rsidRPr="00891650">
              <w:rPr>
                <w:rFonts w:ascii="Arial" w:hAnsi="Arial" w:cs="Arial"/>
                <w:b/>
                <w:sz w:val="18"/>
                <w:szCs w:val="18"/>
              </w:rPr>
              <w:t>************</w:t>
            </w:r>
          </w:p>
          <w:p w:rsidR="00D87328" w:rsidRPr="00891650" w:rsidRDefault="00D87328" w:rsidP="00D87328">
            <w:pPr>
              <w:jc w:val="center"/>
              <w:rPr>
                <w:rFonts w:ascii="Arial" w:hAnsi="Arial" w:cs="Arial"/>
                <w:b/>
                <w:sz w:val="18"/>
                <w:szCs w:val="18"/>
              </w:rPr>
            </w:pPr>
            <w:r w:rsidRPr="00891650">
              <w:rPr>
                <w:rFonts w:ascii="Arial" w:hAnsi="Arial" w:cs="Arial"/>
                <w:b/>
                <w:sz w:val="18"/>
                <w:szCs w:val="18"/>
              </w:rPr>
              <w:t>SECRETARIAT GENERAL</w:t>
            </w:r>
          </w:p>
          <w:p w:rsidR="00D87328" w:rsidRPr="005B60CC" w:rsidRDefault="00D87328" w:rsidP="00D87328">
            <w:pPr>
              <w:jc w:val="center"/>
              <w:rPr>
                <w:b/>
              </w:rPr>
            </w:pPr>
            <w:r w:rsidRPr="00EA3588">
              <w:rPr>
                <w:rFonts w:ascii="Arial" w:hAnsi="Arial" w:cs="Arial"/>
                <w:b/>
                <w:sz w:val="18"/>
                <w:szCs w:val="18"/>
              </w:rPr>
              <w:t>*******</w:t>
            </w:r>
            <w:r>
              <w:rPr>
                <w:rFonts w:ascii="Arial" w:hAnsi="Arial" w:cs="Arial"/>
                <w:b/>
                <w:sz w:val="18"/>
                <w:szCs w:val="18"/>
              </w:rPr>
              <w:t>******</w:t>
            </w:r>
          </w:p>
        </w:tc>
        <w:tc>
          <w:tcPr>
            <w:tcW w:w="2713" w:type="dxa"/>
          </w:tcPr>
          <w:p w:rsidR="00D87328" w:rsidRDefault="00D87328" w:rsidP="00D87328">
            <w:pPr>
              <w:jc w:val="center"/>
              <w:rPr>
                <w:b/>
              </w:rPr>
            </w:pPr>
          </w:p>
          <w:p w:rsidR="00D87328" w:rsidRDefault="00D87328" w:rsidP="00D87328">
            <w:pPr>
              <w:jc w:val="center"/>
              <w:rPr>
                <w:b/>
              </w:rPr>
            </w:pPr>
          </w:p>
          <w:p w:rsidR="00D87328" w:rsidRDefault="00D87328" w:rsidP="00D87328">
            <w:pPr>
              <w:jc w:val="center"/>
              <w:rPr>
                <w:b/>
              </w:rPr>
            </w:pPr>
          </w:p>
          <w:p w:rsidR="00D87328" w:rsidRPr="005B60CC" w:rsidRDefault="00D87328" w:rsidP="00D87328">
            <w:pPr>
              <w:jc w:val="center"/>
              <w:rPr>
                <w:b/>
              </w:rPr>
            </w:pPr>
            <w:r w:rsidRPr="00813DFF">
              <w:rPr>
                <w:rFonts w:ascii="Calibri" w:hAnsi="Calibri"/>
                <w:noProof/>
              </w:rPr>
              <w:drawing>
                <wp:inline distT="0" distB="0" distL="0" distR="0" wp14:anchorId="31E5B0F4" wp14:editId="53C24B58">
                  <wp:extent cx="1331843" cy="1241638"/>
                  <wp:effectExtent l="0" t="0" r="1905" b="0"/>
                  <wp:docPr id="11" name="Image 11" descr="Description : Description : 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Description : Description : Logo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55064" cy="1263287"/>
                          </a:xfrm>
                          <a:prstGeom prst="rect">
                            <a:avLst/>
                          </a:prstGeom>
                          <a:noFill/>
                          <a:ln>
                            <a:noFill/>
                          </a:ln>
                        </pic:spPr>
                      </pic:pic>
                    </a:graphicData>
                  </a:graphic>
                </wp:inline>
              </w:drawing>
            </w:r>
          </w:p>
        </w:tc>
        <w:tc>
          <w:tcPr>
            <w:tcW w:w="4072" w:type="dxa"/>
          </w:tcPr>
          <w:p w:rsidR="00D87328" w:rsidRPr="00D87328" w:rsidRDefault="00D87328" w:rsidP="00D87328">
            <w:pPr>
              <w:jc w:val="center"/>
              <w:rPr>
                <w:b/>
                <w:lang w:val="en-US"/>
              </w:rPr>
            </w:pPr>
          </w:p>
          <w:p w:rsidR="00D87328" w:rsidRPr="00D87328" w:rsidRDefault="00D87328" w:rsidP="00D87328">
            <w:pPr>
              <w:jc w:val="center"/>
              <w:rPr>
                <w:b/>
                <w:lang w:val="en-US"/>
              </w:rPr>
            </w:pPr>
          </w:p>
          <w:p w:rsidR="00D87328" w:rsidRPr="00D87328" w:rsidRDefault="00D87328" w:rsidP="00D87328">
            <w:pPr>
              <w:jc w:val="center"/>
              <w:rPr>
                <w:rFonts w:ascii="Arial" w:hAnsi="Arial" w:cs="Arial"/>
                <w:b/>
                <w:sz w:val="18"/>
                <w:szCs w:val="18"/>
                <w:lang w:val="en-US"/>
              </w:rPr>
            </w:pPr>
          </w:p>
          <w:p w:rsidR="00D87328" w:rsidRPr="00D87328" w:rsidRDefault="00D87328" w:rsidP="00D87328">
            <w:pPr>
              <w:jc w:val="center"/>
              <w:rPr>
                <w:rFonts w:ascii="Arial" w:hAnsi="Arial" w:cs="Arial"/>
                <w:b/>
                <w:sz w:val="18"/>
                <w:szCs w:val="18"/>
                <w:lang w:val="en-US"/>
              </w:rPr>
            </w:pPr>
            <w:r w:rsidRPr="00D87328">
              <w:rPr>
                <w:rFonts w:ascii="Arial" w:hAnsi="Arial" w:cs="Arial"/>
                <w:b/>
                <w:sz w:val="18"/>
                <w:szCs w:val="18"/>
                <w:lang w:val="en-US"/>
              </w:rPr>
              <w:t>REPUBLIC OF CAMEROON</w:t>
            </w:r>
          </w:p>
          <w:p w:rsidR="00D87328" w:rsidRPr="00D87328" w:rsidRDefault="00D87328" w:rsidP="00D87328">
            <w:pPr>
              <w:jc w:val="center"/>
              <w:rPr>
                <w:rFonts w:ascii="Arial" w:hAnsi="Arial" w:cs="Arial"/>
                <w:b/>
                <w:sz w:val="18"/>
                <w:szCs w:val="18"/>
                <w:lang w:val="en-US"/>
              </w:rPr>
            </w:pPr>
            <w:r w:rsidRPr="00D87328">
              <w:rPr>
                <w:rFonts w:ascii="Arial" w:hAnsi="Arial" w:cs="Arial"/>
                <w:b/>
                <w:sz w:val="18"/>
                <w:szCs w:val="18"/>
                <w:lang w:val="en-US"/>
              </w:rPr>
              <w:t>Peace – Work – Fatherland</w:t>
            </w:r>
          </w:p>
          <w:p w:rsidR="00D87328" w:rsidRPr="00D87328" w:rsidRDefault="00D87328" w:rsidP="00D87328">
            <w:pPr>
              <w:jc w:val="center"/>
              <w:rPr>
                <w:rFonts w:ascii="Arial" w:hAnsi="Arial" w:cs="Arial"/>
                <w:b/>
                <w:sz w:val="18"/>
                <w:szCs w:val="18"/>
                <w:lang w:val="en-US"/>
              </w:rPr>
            </w:pPr>
            <w:r w:rsidRPr="00D87328">
              <w:rPr>
                <w:rFonts w:ascii="Arial" w:hAnsi="Arial" w:cs="Arial"/>
                <w:b/>
                <w:sz w:val="18"/>
                <w:szCs w:val="18"/>
                <w:lang w:val="en-US"/>
              </w:rPr>
              <w:t>************</w:t>
            </w:r>
          </w:p>
          <w:p w:rsidR="00D87328" w:rsidRPr="00D87328" w:rsidRDefault="00D87328" w:rsidP="00D87328">
            <w:pPr>
              <w:jc w:val="center"/>
              <w:rPr>
                <w:rFonts w:ascii="Arial" w:hAnsi="Arial" w:cs="Arial"/>
                <w:b/>
                <w:sz w:val="18"/>
                <w:szCs w:val="18"/>
                <w:lang w:val="en-US"/>
              </w:rPr>
            </w:pPr>
            <w:r w:rsidRPr="00D87328">
              <w:rPr>
                <w:rFonts w:ascii="Arial" w:hAnsi="Arial" w:cs="Arial"/>
                <w:b/>
                <w:sz w:val="18"/>
                <w:szCs w:val="18"/>
                <w:lang w:val="en-US"/>
              </w:rPr>
              <w:t>EAST REGION</w:t>
            </w:r>
          </w:p>
          <w:p w:rsidR="00D87328" w:rsidRPr="00D87328" w:rsidRDefault="00D87328" w:rsidP="00D87328">
            <w:pPr>
              <w:jc w:val="center"/>
              <w:rPr>
                <w:rFonts w:ascii="Arial" w:hAnsi="Arial" w:cs="Arial"/>
                <w:b/>
                <w:sz w:val="18"/>
                <w:szCs w:val="18"/>
                <w:lang w:val="en-US"/>
              </w:rPr>
            </w:pPr>
            <w:r w:rsidRPr="00D87328">
              <w:rPr>
                <w:rFonts w:ascii="Arial" w:hAnsi="Arial" w:cs="Arial"/>
                <w:b/>
                <w:sz w:val="18"/>
                <w:szCs w:val="18"/>
                <w:lang w:val="en-US"/>
              </w:rPr>
              <w:t>************</w:t>
            </w:r>
          </w:p>
          <w:p w:rsidR="00D87328" w:rsidRPr="00D87328" w:rsidRDefault="00D87328" w:rsidP="00D87328">
            <w:pPr>
              <w:jc w:val="center"/>
              <w:rPr>
                <w:rFonts w:ascii="Arial" w:hAnsi="Arial" w:cs="Arial"/>
                <w:b/>
                <w:sz w:val="18"/>
                <w:szCs w:val="18"/>
                <w:lang w:val="en-US"/>
              </w:rPr>
            </w:pPr>
            <w:r>
              <w:rPr>
                <w:rFonts w:ascii="Arial" w:hAnsi="Arial" w:cs="Arial"/>
                <w:b/>
                <w:sz w:val="18"/>
                <w:szCs w:val="18"/>
                <w:lang w:val="en-US"/>
              </w:rPr>
              <w:t xml:space="preserve">LOM </w:t>
            </w:r>
            <w:r w:rsidRPr="00D87328">
              <w:rPr>
                <w:rFonts w:ascii="Arial" w:hAnsi="Arial" w:cs="Arial"/>
                <w:b/>
                <w:sz w:val="18"/>
                <w:szCs w:val="18"/>
                <w:lang w:val="en-US"/>
              </w:rPr>
              <w:t xml:space="preserve">AND </w:t>
            </w:r>
            <w:r>
              <w:rPr>
                <w:rFonts w:ascii="Arial" w:hAnsi="Arial" w:cs="Arial"/>
                <w:b/>
                <w:sz w:val="18"/>
                <w:szCs w:val="18"/>
                <w:lang w:val="en-US"/>
              </w:rPr>
              <w:t>DJEREM</w:t>
            </w:r>
            <w:r w:rsidRPr="00D87328">
              <w:rPr>
                <w:rFonts w:ascii="Arial" w:hAnsi="Arial" w:cs="Arial"/>
                <w:b/>
                <w:sz w:val="18"/>
                <w:szCs w:val="18"/>
                <w:lang w:val="en-US"/>
              </w:rPr>
              <w:t xml:space="preserve"> DIVISION</w:t>
            </w:r>
          </w:p>
          <w:p w:rsidR="00D87328" w:rsidRPr="00D87328" w:rsidRDefault="00D87328" w:rsidP="00D87328">
            <w:pPr>
              <w:jc w:val="center"/>
              <w:rPr>
                <w:rFonts w:ascii="Arial" w:hAnsi="Arial" w:cs="Arial"/>
                <w:b/>
                <w:sz w:val="18"/>
                <w:szCs w:val="18"/>
                <w:lang w:val="en-US"/>
              </w:rPr>
            </w:pPr>
            <w:r w:rsidRPr="00D87328">
              <w:rPr>
                <w:rFonts w:ascii="Arial" w:hAnsi="Arial" w:cs="Arial"/>
                <w:b/>
                <w:sz w:val="18"/>
                <w:szCs w:val="18"/>
                <w:lang w:val="en-US"/>
              </w:rPr>
              <w:t>************</w:t>
            </w:r>
          </w:p>
          <w:p w:rsidR="00D87328" w:rsidRPr="00D87328" w:rsidRDefault="00D87328" w:rsidP="00D87328">
            <w:pPr>
              <w:jc w:val="center"/>
              <w:rPr>
                <w:rFonts w:ascii="Arial" w:hAnsi="Arial" w:cs="Arial"/>
                <w:b/>
                <w:sz w:val="18"/>
                <w:szCs w:val="18"/>
                <w:lang w:val="en-US"/>
              </w:rPr>
            </w:pPr>
            <w:r>
              <w:rPr>
                <w:rFonts w:ascii="Arial" w:hAnsi="Arial" w:cs="Arial"/>
                <w:b/>
                <w:sz w:val="18"/>
                <w:szCs w:val="18"/>
                <w:lang w:val="en-US"/>
              </w:rPr>
              <w:t>NGOURA</w:t>
            </w:r>
            <w:r w:rsidRPr="00D87328">
              <w:rPr>
                <w:rFonts w:ascii="Arial" w:hAnsi="Arial" w:cs="Arial"/>
                <w:b/>
                <w:sz w:val="18"/>
                <w:szCs w:val="18"/>
                <w:lang w:val="en-US"/>
              </w:rPr>
              <w:t xml:space="preserve"> COUNCIL</w:t>
            </w:r>
          </w:p>
          <w:p w:rsidR="00D87328" w:rsidRPr="00D87328" w:rsidRDefault="00D87328" w:rsidP="00D87328">
            <w:pPr>
              <w:jc w:val="center"/>
              <w:rPr>
                <w:rFonts w:ascii="Arial" w:hAnsi="Arial" w:cs="Arial"/>
                <w:b/>
                <w:sz w:val="18"/>
                <w:szCs w:val="18"/>
                <w:lang w:val="en-US"/>
              </w:rPr>
            </w:pPr>
            <w:r w:rsidRPr="00D87328">
              <w:rPr>
                <w:rFonts w:ascii="Arial" w:hAnsi="Arial" w:cs="Arial"/>
                <w:b/>
                <w:sz w:val="18"/>
                <w:szCs w:val="18"/>
                <w:lang w:val="en-US"/>
              </w:rPr>
              <w:t>************</w:t>
            </w:r>
          </w:p>
          <w:p w:rsidR="00D87328" w:rsidRPr="00D87328" w:rsidRDefault="00D87328" w:rsidP="00D87328">
            <w:pPr>
              <w:jc w:val="center"/>
              <w:rPr>
                <w:rFonts w:ascii="Arial" w:hAnsi="Arial" w:cs="Arial"/>
                <w:b/>
                <w:sz w:val="18"/>
                <w:szCs w:val="18"/>
                <w:lang w:val="en-US"/>
              </w:rPr>
            </w:pPr>
            <w:r w:rsidRPr="00D87328">
              <w:rPr>
                <w:rFonts w:ascii="Arial" w:hAnsi="Arial" w:cs="Arial"/>
                <w:b/>
                <w:sz w:val="18"/>
                <w:szCs w:val="18"/>
                <w:lang w:val="en-US"/>
              </w:rPr>
              <w:t>GENERAL SECRETARIAT</w:t>
            </w:r>
          </w:p>
          <w:p w:rsidR="00D87328" w:rsidRPr="00D87328" w:rsidRDefault="00D87328" w:rsidP="00D87328">
            <w:pPr>
              <w:jc w:val="center"/>
              <w:rPr>
                <w:b/>
                <w:lang w:val="en-US"/>
              </w:rPr>
            </w:pPr>
            <w:r w:rsidRPr="00D87328">
              <w:rPr>
                <w:rFonts w:ascii="Arial" w:hAnsi="Arial" w:cs="Arial"/>
                <w:b/>
                <w:sz w:val="18"/>
                <w:szCs w:val="18"/>
                <w:lang w:val="en-US"/>
              </w:rPr>
              <w:t>************</w:t>
            </w:r>
          </w:p>
        </w:tc>
      </w:tr>
    </w:tbl>
    <w:p w:rsidR="001F584F" w:rsidRPr="000B3A97" w:rsidRDefault="00A941FA" w:rsidP="00BE43D2">
      <w:pPr>
        <w:spacing w:before="120" w:after="120"/>
        <w:rPr>
          <w:rFonts w:eastAsia="Arial Unicode MS"/>
          <w:b/>
          <w:sz w:val="22"/>
          <w:szCs w:val="22"/>
          <w:u w:val="single"/>
        </w:rPr>
      </w:pPr>
      <w:r>
        <w:rPr>
          <w:rFonts w:eastAsia="Arial Unicode MS"/>
          <w:b/>
          <w:noProof/>
          <w:sz w:val="22"/>
          <w:szCs w:val="22"/>
          <w:u w:val="single"/>
        </w:rPr>
        <mc:AlternateContent>
          <mc:Choice Requires="wps">
            <w:drawing>
              <wp:anchor distT="0" distB="0" distL="114300" distR="114300" simplePos="0" relativeHeight="251671040" behindDoc="0" locked="0" layoutInCell="1" allowOverlap="1" wp14:anchorId="67C82B90" wp14:editId="053C21B0">
                <wp:simplePos x="0" y="0"/>
                <wp:positionH relativeFrom="column">
                  <wp:posOffset>497260</wp:posOffset>
                </wp:positionH>
                <wp:positionV relativeFrom="paragraph">
                  <wp:posOffset>50276</wp:posOffset>
                </wp:positionV>
                <wp:extent cx="5181600" cy="647700"/>
                <wp:effectExtent l="9525" t="8255" r="9525" b="10795"/>
                <wp:wrapNone/>
                <wp:docPr id="25" name="Rectangle 5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0" cy="647700"/>
                        </a:xfrm>
                        <a:prstGeom prst="rect">
                          <a:avLst/>
                        </a:prstGeom>
                        <a:solidFill>
                          <a:srgbClr val="FFFFFF"/>
                        </a:solidFill>
                        <a:ln w="9525">
                          <a:solidFill>
                            <a:srgbClr val="000000"/>
                          </a:solidFill>
                          <a:miter lim="800000"/>
                          <a:headEnd/>
                          <a:tailEnd/>
                        </a:ln>
                      </wps:spPr>
                      <wps:txbx>
                        <w:txbxContent>
                          <w:p w:rsidR="00350097" w:rsidRPr="00C175CA" w:rsidRDefault="00350097" w:rsidP="009F215E">
                            <w:pPr>
                              <w:widowControl w:val="0"/>
                              <w:autoSpaceDE w:val="0"/>
                              <w:autoSpaceDN w:val="0"/>
                              <w:adjustRightInd w:val="0"/>
                              <w:jc w:val="center"/>
                              <w:rPr>
                                <w:rFonts w:ascii="Estrangelo Edessa" w:hAnsi="Estrangelo Edessa" w:cs="Estrangelo Edessa"/>
                                <w:b/>
                                <w:sz w:val="24"/>
                                <w:szCs w:val="22"/>
                              </w:rPr>
                            </w:pPr>
                            <w:r w:rsidRPr="00C175CA">
                              <w:rPr>
                                <w:rFonts w:ascii="Estrangelo Edessa" w:hAnsi="Estrangelo Edessa" w:cs="Estrangelo Edessa"/>
                                <w:b/>
                                <w:sz w:val="24"/>
                                <w:szCs w:val="22"/>
                              </w:rPr>
                              <w:t>En cas d’attribution à l’issue de la présente procédure, vous  devez  le mériter et ne le devoir à personne. Un marché public ne se donne pas, il se gagne. Abandonnons toutes mauvaises pratiques et dénonçons-les.</w:t>
                            </w:r>
                          </w:p>
                          <w:p w:rsidR="00350097" w:rsidRDefault="00350097" w:rsidP="009F215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3" o:spid="_x0000_s1031" style="position:absolute;margin-left:39.15pt;margin-top:3.95pt;width:408pt;height:51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">
                <v:textbox>
                  <w:txbxContent>
                    <w:p w:rsidR="0018678D" w:rsidRPr="00C175CA" w:rsidRDefault="0018678D" w:rsidP="009F215E">
                      <w:pPr>
                        <w:widowControl w:val="0"/>
                        <w:autoSpaceDE w:val="0"/>
                        <w:autoSpaceDN w:val="0"/>
                        <w:adjustRightInd w:val="0"/>
                        <w:jc w:val="center"/>
                        <w:rPr>
                          <w:rFonts w:ascii="Estrangelo Edessa" w:hAnsi="Estrangelo Edessa" w:cs="Estrangelo Edessa"/>
                          <w:b/>
                          <w:sz w:val="24"/>
                          <w:szCs w:val="22"/>
                        </w:rPr>
                      </w:pPr>
                      <w:r w:rsidRPr="00C175CA">
                        <w:rPr>
                          <w:rFonts w:ascii="Estrangelo Edessa" w:hAnsi="Estrangelo Edessa" w:cs="Estrangelo Edessa"/>
                          <w:b/>
                          <w:sz w:val="24"/>
                          <w:szCs w:val="22"/>
                        </w:rPr>
                        <w:t>En cas d’attribution à l’issue de la présente procédure, vous  devez  le mériter et ne le devoir à personne. Un marché public ne se donne pas, il se gagne. Abandonnons toutes mauvaises pratiques et dénonçons-les.</w:t>
                      </w:r>
                    </w:p>
                    <w:p w:rsidR="0018678D" w:rsidRDefault="0018678D" w:rsidP="009F215E"/>
                  </w:txbxContent>
                </v:textbox>
              </v:rect>
            </w:pict>
          </mc:Fallback>
        </mc:AlternateContent>
      </w:r>
    </w:p>
    <w:p w:rsidR="001F584F" w:rsidRPr="000B3A97" w:rsidRDefault="001F584F" w:rsidP="00F70624">
      <w:pPr>
        <w:spacing w:before="120" w:after="120"/>
        <w:jc w:val="center"/>
        <w:rPr>
          <w:rFonts w:eastAsia="Arial Unicode MS"/>
          <w:b/>
          <w:sz w:val="22"/>
          <w:szCs w:val="22"/>
          <w:u w:val="single"/>
        </w:rPr>
      </w:pPr>
    </w:p>
    <w:p w:rsidR="001F584F" w:rsidRPr="000B3A97" w:rsidRDefault="001F584F" w:rsidP="00F70624">
      <w:pPr>
        <w:spacing w:before="120" w:after="120"/>
        <w:jc w:val="center"/>
        <w:rPr>
          <w:rFonts w:eastAsia="Arial Unicode MS"/>
          <w:b/>
          <w:sz w:val="22"/>
          <w:szCs w:val="22"/>
          <w:u w:val="single"/>
        </w:rPr>
      </w:pPr>
    </w:p>
    <w:p w:rsidR="001535B7" w:rsidRPr="00FE2935" w:rsidRDefault="001535B7" w:rsidP="00F753C2">
      <w:pPr>
        <w:jc w:val="center"/>
        <w:rPr>
          <w:rFonts w:eastAsia="Arial Unicode MS"/>
          <w:b/>
          <w:i/>
          <w:szCs w:val="22"/>
        </w:rPr>
      </w:pPr>
    </w:p>
    <w:p w:rsidR="00071594" w:rsidRPr="000B3A97" w:rsidRDefault="00C96F37" w:rsidP="00580900">
      <w:pPr>
        <w:jc w:val="center"/>
        <w:rPr>
          <w:b/>
          <w:sz w:val="22"/>
          <w:szCs w:val="22"/>
        </w:rPr>
      </w:pPr>
      <w:r w:rsidRPr="000B3A97">
        <w:rPr>
          <w:rFonts w:eastAsia="Arial Unicode MS"/>
          <w:b/>
          <w:i/>
          <w:sz w:val="22"/>
          <w:szCs w:val="22"/>
        </w:rPr>
        <w:t xml:space="preserve">AVIS D'APPEL D’OFFRES NATIONAL OUVERT </w:t>
      </w:r>
      <w:r w:rsidR="00350097">
        <w:rPr>
          <w:rFonts w:eastAsia="Arial Unicode MS"/>
          <w:b/>
          <w:i/>
          <w:sz w:val="22"/>
          <w:szCs w:val="22"/>
        </w:rPr>
        <w:t xml:space="preserve"> EN PROCEDURE D’URGENCE </w:t>
      </w:r>
      <w:r w:rsidR="00300CAE" w:rsidRPr="000B3A97">
        <w:rPr>
          <w:rFonts w:eastAsia="Arial Unicode MS"/>
          <w:b/>
          <w:i/>
          <w:sz w:val="22"/>
          <w:szCs w:val="22"/>
        </w:rPr>
        <w:t>N</w:t>
      </w:r>
      <w:r w:rsidR="00300CAE" w:rsidRPr="000B3A97">
        <w:rPr>
          <w:rFonts w:eastAsia="Arial Unicode MS"/>
          <w:b/>
          <w:sz w:val="22"/>
          <w:szCs w:val="22"/>
        </w:rPr>
        <w:t>°</w:t>
      </w:r>
      <w:r w:rsidR="005C4BB6">
        <w:rPr>
          <w:rFonts w:eastAsia="Arial Unicode MS"/>
          <w:b/>
          <w:sz w:val="22"/>
          <w:szCs w:val="22"/>
        </w:rPr>
        <w:t>_____</w:t>
      </w:r>
      <w:r w:rsidR="00BE43D2" w:rsidRPr="000C0181">
        <w:rPr>
          <w:rFonts w:ascii="Comic Sans MS" w:hAnsi="Comic Sans MS"/>
          <w:b/>
          <w:sz w:val="22"/>
          <w:szCs w:val="22"/>
        </w:rPr>
        <w:t>/AONO/</w:t>
      </w:r>
      <w:r w:rsidR="00D87328" w:rsidRPr="000C0181">
        <w:rPr>
          <w:rFonts w:ascii="Comic Sans MS" w:hAnsi="Comic Sans MS"/>
          <w:b/>
          <w:sz w:val="22"/>
          <w:szCs w:val="22"/>
        </w:rPr>
        <w:t>C.NGRA/</w:t>
      </w:r>
      <w:r w:rsidR="00BE43D2" w:rsidRPr="000C0181">
        <w:rPr>
          <w:rFonts w:ascii="Comic Sans MS" w:hAnsi="Comic Sans MS"/>
          <w:b/>
          <w:sz w:val="22"/>
          <w:szCs w:val="22"/>
        </w:rPr>
        <w:t>SG</w:t>
      </w:r>
      <w:r w:rsidR="00300CAE" w:rsidRPr="000C0181">
        <w:rPr>
          <w:rFonts w:ascii="Comic Sans MS" w:hAnsi="Comic Sans MS"/>
          <w:b/>
          <w:sz w:val="22"/>
          <w:szCs w:val="22"/>
        </w:rPr>
        <w:t>/</w:t>
      </w:r>
      <w:r w:rsidR="00BE43D2" w:rsidRPr="000C0181">
        <w:rPr>
          <w:rFonts w:ascii="Comic Sans MS" w:hAnsi="Comic Sans MS"/>
          <w:b/>
          <w:sz w:val="22"/>
          <w:szCs w:val="22"/>
        </w:rPr>
        <w:t>ST/CI</w:t>
      </w:r>
      <w:r w:rsidR="00300CAE" w:rsidRPr="000C0181">
        <w:rPr>
          <w:rFonts w:ascii="Comic Sans MS" w:hAnsi="Comic Sans MS"/>
          <w:b/>
          <w:sz w:val="22"/>
          <w:szCs w:val="22"/>
        </w:rPr>
        <w:t>PM/</w:t>
      </w:r>
      <w:r w:rsidR="00BE43D2" w:rsidRPr="000C0181">
        <w:rPr>
          <w:rFonts w:ascii="Comic Sans MS" w:hAnsi="Comic Sans MS"/>
          <w:b/>
          <w:sz w:val="22"/>
          <w:szCs w:val="22"/>
        </w:rPr>
        <w:t>NGRA</w:t>
      </w:r>
      <w:r w:rsidR="005C4BB6" w:rsidRPr="000C0181">
        <w:rPr>
          <w:rFonts w:ascii="Comic Sans MS" w:hAnsi="Comic Sans MS"/>
          <w:b/>
          <w:sz w:val="22"/>
          <w:szCs w:val="22"/>
        </w:rPr>
        <w:t>/202</w:t>
      </w:r>
      <w:r w:rsidR="00350097">
        <w:rPr>
          <w:rFonts w:ascii="Comic Sans MS" w:hAnsi="Comic Sans MS"/>
          <w:b/>
          <w:sz w:val="22"/>
          <w:szCs w:val="22"/>
        </w:rPr>
        <w:t>3</w:t>
      </w:r>
      <w:r w:rsidR="00BA32DF" w:rsidRPr="000C0181">
        <w:rPr>
          <w:rFonts w:ascii="Comic Sans MS" w:hAnsi="Comic Sans MS"/>
          <w:b/>
          <w:sz w:val="22"/>
          <w:szCs w:val="22"/>
        </w:rPr>
        <w:t xml:space="preserve"> </w:t>
      </w:r>
      <w:r w:rsidR="00300CAE" w:rsidRPr="000C0181">
        <w:rPr>
          <w:rFonts w:ascii="Comic Sans MS" w:hAnsi="Comic Sans MS"/>
          <w:b/>
          <w:sz w:val="22"/>
          <w:szCs w:val="22"/>
        </w:rPr>
        <w:t>D</w:t>
      </w:r>
      <w:r w:rsidR="00B428B6" w:rsidRPr="000C0181">
        <w:rPr>
          <w:rFonts w:ascii="Comic Sans MS" w:hAnsi="Comic Sans MS"/>
          <w:b/>
          <w:sz w:val="22"/>
          <w:szCs w:val="22"/>
        </w:rPr>
        <w:t>U</w:t>
      </w:r>
      <w:r w:rsidR="00300CAE" w:rsidRPr="000B3A97">
        <w:rPr>
          <w:rFonts w:eastAsia="Arial Unicode MS"/>
          <w:b/>
          <w:i/>
          <w:sz w:val="22"/>
          <w:szCs w:val="22"/>
        </w:rPr>
        <w:t xml:space="preserve"> </w:t>
      </w:r>
      <w:r w:rsidR="00800B9E">
        <w:rPr>
          <w:rFonts w:ascii="Comic Sans MS" w:hAnsi="Comic Sans MS"/>
          <w:b/>
          <w:sz w:val="22"/>
          <w:szCs w:val="22"/>
        </w:rPr>
        <w:t xml:space="preserve"> </w:t>
      </w:r>
      <w:r w:rsidR="005C4BB6">
        <w:rPr>
          <w:rFonts w:ascii="Comic Sans MS" w:hAnsi="Comic Sans MS"/>
          <w:b/>
          <w:sz w:val="22"/>
          <w:szCs w:val="22"/>
        </w:rPr>
        <w:t>__________</w:t>
      </w:r>
      <w:r w:rsidR="00800B9E">
        <w:rPr>
          <w:rFonts w:ascii="Comic Sans MS" w:hAnsi="Comic Sans MS"/>
          <w:b/>
          <w:sz w:val="22"/>
          <w:szCs w:val="22"/>
        </w:rPr>
        <w:t xml:space="preserve"> 20</w:t>
      </w:r>
      <w:r w:rsidR="005C4BB6">
        <w:rPr>
          <w:rFonts w:ascii="Comic Sans MS" w:hAnsi="Comic Sans MS"/>
          <w:b/>
          <w:sz w:val="22"/>
          <w:szCs w:val="22"/>
        </w:rPr>
        <w:t>2</w:t>
      </w:r>
      <w:r w:rsidR="00350097">
        <w:rPr>
          <w:rFonts w:ascii="Comic Sans MS" w:hAnsi="Comic Sans MS"/>
          <w:b/>
          <w:sz w:val="22"/>
          <w:szCs w:val="22"/>
        </w:rPr>
        <w:t>3</w:t>
      </w:r>
      <w:r w:rsidR="00892BBE" w:rsidRPr="000B3A97">
        <w:rPr>
          <w:b/>
          <w:sz w:val="22"/>
          <w:szCs w:val="22"/>
        </w:rPr>
        <w:t xml:space="preserve"> </w:t>
      </w:r>
      <w:r w:rsidR="00F753C2" w:rsidRPr="000C0181">
        <w:rPr>
          <w:rFonts w:ascii="Comic Sans MS" w:hAnsi="Comic Sans MS"/>
          <w:b/>
          <w:sz w:val="22"/>
          <w:szCs w:val="22"/>
        </w:rPr>
        <w:t xml:space="preserve">POUR L’EXECUTION DES </w:t>
      </w:r>
      <w:r w:rsidR="00580900" w:rsidRPr="000C0181">
        <w:rPr>
          <w:rFonts w:ascii="Comic Sans MS" w:hAnsi="Comic Sans MS"/>
          <w:b/>
          <w:sz w:val="22"/>
          <w:szCs w:val="22"/>
        </w:rPr>
        <w:t xml:space="preserve">TRAVAUX DE CONSTRUCTION </w:t>
      </w:r>
      <w:r w:rsidR="00635CB0">
        <w:rPr>
          <w:rFonts w:ascii="Comic Sans MS" w:hAnsi="Comic Sans MS"/>
          <w:b/>
          <w:sz w:val="22"/>
          <w:szCs w:val="22"/>
        </w:rPr>
        <w:t>D’UNE RADIO COMMUNALE</w:t>
      </w:r>
      <w:r w:rsidR="003D436A">
        <w:rPr>
          <w:rFonts w:ascii="Comic Sans MS" w:hAnsi="Comic Sans MS"/>
          <w:b/>
          <w:sz w:val="22"/>
          <w:szCs w:val="22"/>
        </w:rPr>
        <w:t xml:space="preserve"> </w:t>
      </w:r>
      <w:r w:rsidR="00580900" w:rsidRPr="000C0181">
        <w:rPr>
          <w:rFonts w:ascii="Comic Sans MS" w:hAnsi="Comic Sans MS"/>
          <w:b/>
          <w:sz w:val="22"/>
          <w:szCs w:val="22"/>
        </w:rPr>
        <w:t xml:space="preserve">DANS LA COMMUNE DE </w:t>
      </w:r>
      <w:r w:rsidR="00BF3C44" w:rsidRPr="000C0181">
        <w:rPr>
          <w:rFonts w:ascii="Comic Sans MS" w:hAnsi="Comic Sans MS"/>
          <w:b/>
          <w:sz w:val="22"/>
          <w:szCs w:val="22"/>
        </w:rPr>
        <w:t>NGOURA</w:t>
      </w:r>
      <w:r w:rsidR="00894E63" w:rsidRPr="000C0181">
        <w:rPr>
          <w:rFonts w:ascii="Comic Sans MS" w:hAnsi="Comic Sans MS"/>
          <w:b/>
          <w:sz w:val="22"/>
          <w:szCs w:val="22"/>
        </w:rPr>
        <w:t xml:space="preserve"> </w:t>
      </w:r>
      <w:r w:rsidR="00580900" w:rsidRPr="000C0181">
        <w:rPr>
          <w:rFonts w:ascii="Comic Sans MS" w:hAnsi="Comic Sans MS"/>
          <w:b/>
          <w:sz w:val="22"/>
          <w:szCs w:val="22"/>
        </w:rPr>
        <w:t>DEPARTEMENT DU  LOM ET DJEREM, REGION DE L’EST.</w:t>
      </w:r>
    </w:p>
    <w:p w:rsidR="00D872EF" w:rsidRPr="00BE43D2" w:rsidRDefault="00D872EF" w:rsidP="00D872EF">
      <w:pPr>
        <w:jc w:val="center"/>
        <w:rPr>
          <w:b/>
          <w:sz w:val="16"/>
          <w:szCs w:val="16"/>
        </w:rPr>
      </w:pPr>
    </w:p>
    <w:p w:rsidR="00F91B5E" w:rsidRDefault="00C96F37" w:rsidP="00F514D6">
      <w:pPr>
        <w:jc w:val="center"/>
        <w:rPr>
          <w:rFonts w:eastAsia="Arial Unicode MS"/>
          <w:b/>
          <w:sz w:val="22"/>
          <w:szCs w:val="22"/>
        </w:rPr>
      </w:pPr>
      <w:r w:rsidRPr="000B3A97">
        <w:rPr>
          <w:rFonts w:eastAsia="Arial Unicode MS"/>
          <w:sz w:val="22"/>
          <w:szCs w:val="22"/>
          <w:u w:val="single"/>
        </w:rPr>
        <w:t>Financement</w:t>
      </w:r>
      <w:r w:rsidRPr="000B3A97">
        <w:rPr>
          <w:rFonts w:eastAsia="Arial Unicode MS"/>
          <w:sz w:val="22"/>
          <w:szCs w:val="22"/>
        </w:rPr>
        <w:t> :</w:t>
      </w:r>
      <w:r w:rsidRPr="000B3A97">
        <w:rPr>
          <w:rFonts w:eastAsia="Arial Unicode MS"/>
          <w:b/>
          <w:sz w:val="22"/>
          <w:szCs w:val="22"/>
        </w:rPr>
        <w:t xml:space="preserve"> BUDGET D’INVESTISSEMENT PUBLIC - Exercice </w:t>
      </w:r>
      <w:r w:rsidR="001F584F" w:rsidRPr="000B3A97">
        <w:rPr>
          <w:rFonts w:eastAsia="Arial Unicode MS"/>
          <w:b/>
          <w:sz w:val="22"/>
          <w:szCs w:val="22"/>
        </w:rPr>
        <w:t>20</w:t>
      </w:r>
      <w:r w:rsidR="00A139C8">
        <w:rPr>
          <w:rFonts w:eastAsia="Arial Unicode MS"/>
          <w:b/>
          <w:sz w:val="22"/>
          <w:szCs w:val="22"/>
        </w:rPr>
        <w:t>23</w:t>
      </w:r>
    </w:p>
    <w:p w:rsidR="00BE43D2" w:rsidRPr="000B3A97" w:rsidRDefault="00BE43D2" w:rsidP="00F514D6">
      <w:pPr>
        <w:jc w:val="center"/>
        <w:rPr>
          <w:rFonts w:eastAsia="Arial Unicode MS"/>
          <w:b/>
          <w:sz w:val="22"/>
          <w:szCs w:val="22"/>
        </w:rPr>
      </w:pPr>
    </w:p>
    <w:p w:rsidR="00C96F37" w:rsidRPr="000B3A97" w:rsidRDefault="00C96F37" w:rsidP="0040731E">
      <w:pPr>
        <w:numPr>
          <w:ilvl w:val="0"/>
          <w:numId w:val="42"/>
        </w:numPr>
        <w:ind w:left="284" w:hanging="284"/>
        <w:rPr>
          <w:rFonts w:eastAsia="Arial Unicode MS"/>
          <w:b/>
          <w:sz w:val="22"/>
          <w:szCs w:val="22"/>
        </w:rPr>
      </w:pPr>
      <w:r w:rsidRPr="000B3A97">
        <w:rPr>
          <w:rFonts w:eastAsia="Arial Unicode MS"/>
          <w:b/>
          <w:sz w:val="22"/>
          <w:szCs w:val="22"/>
        </w:rPr>
        <w:t>OBJET DE L'APPEL D'OFFRES</w:t>
      </w:r>
    </w:p>
    <w:p w:rsidR="00580900" w:rsidRPr="000B3A97" w:rsidRDefault="00BF7493" w:rsidP="00580900">
      <w:pPr>
        <w:jc w:val="both"/>
        <w:rPr>
          <w:rFonts w:eastAsia="Arial Unicode MS"/>
          <w:sz w:val="22"/>
          <w:szCs w:val="22"/>
        </w:rPr>
      </w:pPr>
      <w:r w:rsidRPr="000B3A97">
        <w:rPr>
          <w:rFonts w:eastAsia="Arial Unicode MS"/>
          <w:sz w:val="22"/>
          <w:szCs w:val="22"/>
        </w:rPr>
        <w:t xml:space="preserve">Le </w:t>
      </w:r>
      <w:r w:rsidR="00BE43D2">
        <w:rPr>
          <w:rFonts w:eastAsia="Arial Unicode MS"/>
          <w:sz w:val="22"/>
          <w:szCs w:val="22"/>
        </w:rPr>
        <w:t>Maire de la Commune de Ngoura</w:t>
      </w:r>
      <w:r w:rsidR="00C96F37" w:rsidRPr="000B3A97">
        <w:rPr>
          <w:rFonts w:eastAsia="Arial Unicode MS"/>
          <w:sz w:val="22"/>
          <w:szCs w:val="22"/>
        </w:rPr>
        <w:t xml:space="preserve">, </w:t>
      </w:r>
      <w:r w:rsidR="00D87328">
        <w:rPr>
          <w:rFonts w:eastAsia="Arial Unicode MS"/>
          <w:sz w:val="22"/>
          <w:szCs w:val="22"/>
        </w:rPr>
        <w:t>Maitre d’Ouvrage</w:t>
      </w:r>
      <w:r w:rsidR="00C96F37" w:rsidRPr="000B3A97">
        <w:rPr>
          <w:rFonts w:eastAsia="Arial Unicode MS"/>
          <w:sz w:val="22"/>
          <w:szCs w:val="22"/>
        </w:rPr>
        <w:t>, lance</w:t>
      </w:r>
      <w:r w:rsidR="00251B15" w:rsidRPr="000B3A97">
        <w:rPr>
          <w:rFonts w:eastAsia="Arial Unicode MS"/>
          <w:sz w:val="22"/>
          <w:szCs w:val="22"/>
        </w:rPr>
        <w:t xml:space="preserve">, </w:t>
      </w:r>
      <w:r w:rsidR="00F753C2" w:rsidRPr="000B3A97">
        <w:rPr>
          <w:rFonts w:eastAsia="Arial Unicode MS"/>
          <w:sz w:val="22"/>
          <w:szCs w:val="22"/>
        </w:rPr>
        <w:t>un Appel d’Offres National O</w:t>
      </w:r>
      <w:r w:rsidR="00C96F37" w:rsidRPr="000B3A97">
        <w:rPr>
          <w:rFonts w:eastAsia="Arial Unicode MS"/>
          <w:sz w:val="22"/>
          <w:szCs w:val="22"/>
        </w:rPr>
        <w:t xml:space="preserve">uvert pour l’exécution des </w:t>
      </w:r>
      <w:r w:rsidR="00580900" w:rsidRPr="000B3A97">
        <w:rPr>
          <w:rFonts w:eastAsia="Arial Unicode MS"/>
          <w:sz w:val="22"/>
          <w:szCs w:val="22"/>
        </w:rPr>
        <w:t xml:space="preserve">travaux de construction </w:t>
      </w:r>
      <w:r w:rsidR="00635CB0">
        <w:rPr>
          <w:rFonts w:eastAsia="Arial Unicode MS"/>
          <w:sz w:val="22"/>
          <w:szCs w:val="22"/>
        </w:rPr>
        <w:t>d’une radio communale</w:t>
      </w:r>
      <w:r w:rsidR="00892BBE" w:rsidRPr="000B3A97">
        <w:rPr>
          <w:rFonts w:eastAsia="Arial Unicode MS"/>
          <w:sz w:val="22"/>
          <w:szCs w:val="22"/>
        </w:rPr>
        <w:t xml:space="preserve"> </w:t>
      </w:r>
      <w:r w:rsidR="00580900" w:rsidRPr="000B3A97">
        <w:rPr>
          <w:rFonts w:eastAsia="Arial Unicode MS"/>
          <w:sz w:val="22"/>
          <w:szCs w:val="22"/>
        </w:rPr>
        <w:t xml:space="preserve">dans la Commune de </w:t>
      </w:r>
      <w:r w:rsidR="00BF3C44" w:rsidRPr="000B3A97">
        <w:rPr>
          <w:rFonts w:eastAsia="Arial Unicode MS"/>
          <w:sz w:val="22"/>
          <w:szCs w:val="22"/>
        </w:rPr>
        <w:t>NGOURA</w:t>
      </w:r>
      <w:r w:rsidR="00580900" w:rsidRPr="000B3A97">
        <w:rPr>
          <w:rFonts w:eastAsia="Arial Unicode MS"/>
          <w:sz w:val="22"/>
          <w:szCs w:val="22"/>
        </w:rPr>
        <w:t xml:space="preserve"> département du  Lom et Djérem, région de l’Est. </w:t>
      </w:r>
    </w:p>
    <w:p w:rsidR="00FD6A11" w:rsidRPr="003D436A" w:rsidRDefault="00FD6A11" w:rsidP="00FD6A11">
      <w:pPr>
        <w:spacing w:before="120"/>
        <w:ind w:firstLine="284"/>
        <w:jc w:val="both"/>
        <w:rPr>
          <w:rFonts w:eastAsia="Arial Unicode MS"/>
          <w:sz w:val="22"/>
          <w:szCs w:val="22"/>
        </w:rPr>
      </w:pPr>
      <w:r w:rsidRPr="003D436A">
        <w:rPr>
          <w:rFonts w:eastAsia="Arial Unicode MS"/>
          <w:sz w:val="22"/>
          <w:szCs w:val="22"/>
        </w:rPr>
        <w:t>Les travaux à réaliser portent sur :</w:t>
      </w:r>
    </w:p>
    <w:p w:rsidR="00FD6A11" w:rsidRPr="003068A8" w:rsidRDefault="00FD6A11" w:rsidP="00FD6A11">
      <w:pPr>
        <w:ind w:firstLine="284"/>
        <w:jc w:val="both"/>
        <w:rPr>
          <w:rFonts w:ascii="Tahoma" w:hAnsi="Tahoma" w:cs="Tahoma"/>
          <w:sz w:val="16"/>
          <w:szCs w:val="21"/>
        </w:rPr>
      </w:pPr>
    </w:p>
    <w:tbl>
      <w:tblPr>
        <w:tblStyle w:val="Grilledutableau"/>
        <w:tblW w:w="5211"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tblGrid>
      <w:tr w:rsidR="00781330" w:rsidTr="00781330">
        <w:tc>
          <w:tcPr>
            <w:tcW w:w="5211" w:type="dxa"/>
          </w:tcPr>
          <w:p w:rsidR="00781330" w:rsidRDefault="00781330" w:rsidP="003D436A">
            <w:pPr>
              <w:jc w:val="both"/>
              <w:rPr>
                <w:rFonts w:ascii="Tahoma" w:hAnsi="Tahoma" w:cs="Tahoma"/>
                <w:sz w:val="22"/>
                <w:szCs w:val="21"/>
              </w:rPr>
            </w:pPr>
            <w:r w:rsidRPr="003D436A">
              <w:rPr>
                <w:rFonts w:eastAsia="Arial Unicode MS"/>
                <w:sz w:val="22"/>
                <w:szCs w:val="22"/>
              </w:rPr>
              <w:t xml:space="preserve">Pour la construction </w:t>
            </w:r>
            <w:r>
              <w:rPr>
                <w:rFonts w:eastAsia="Arial Unicode MS"/>
                <w:sz w:val="22"/>
                <w:szCs w:val="22"/>
              </w:rPr>
              <w:t>de la radio communale</w:t>
            </w:r>
            <w:r w:rsidRPr="003D436A">
              <w:rPr>
                <w:rFonts w:eastAsia="Arial Unicode MS"/>
                <w:sz w:val="22"/>
                <w:szCs w:val="22"/>
              </w:rPr>
              <w:t> :</w:t>
            </w:r>
          </w:p>
        </w:tc>
      </w:tr>
      <w:tr w:rsidR="00781330" w:rsidTr="00781330">
        <w:tc>
          <w:tcPr>
            <w:tcW w:w="5211" w:type="dxa"/>
          </w:tcPr>
          <w:p w:rsidR="00781330" w:rsidRPr="003D436A" w:rsidRDefault="00781330" w:rsidP="00FD6A11">
            <w:pPr>
              <w:pStyle w:val="CORPSAAO"/>
              <w:numPr>
                <w:ilvl w:val="0"/>
                <w:numId w:val="127"/>
              </w:numPr>
              <w:spacing w:after="0" w:line="276" w:lineRule="auto"/>
              <w:ind w:left="709" w:hanging="284"/>
              <w:rPr>
                <w:rFonts w:ascii="Times New Roman" w:eastAsia="Arial Unicode MS" w:hAnsi="Times New Roman"/>
                <w:sz w:val="22"/>
                <w:szCs w:val="22"/>
              </w:rPr>
            </w:pPr>
            <w:r w:rsidRPr="003D436A">
              <w:rPr>
                <w:rFonts w:ascii="Times New Roman" w:eastAsia="Arial Unicode MS" w:hAnsi="Times New Roman"/>
                <w:sz w:val="22"/>
                <w:szCs w:val="22"/>
              </w:rPr>
              <w:t>Les travaux préparatoires ;</w:t>
            </w:r>
          </w:p>
          <w:p w:rsidR="00781330" w:rsidRPr="003D436A" w:rsidRDefault="00781330" w:rsidP="00FD6A11">
            <w:pPr>
              <w:pStyle w:val="CORPSAAO"/>
              <w:numPr>
                <w:ilvl w:val="0"/>
                <w:numId w:val="127"/>
              </w:numPr>
              <w:spacing w:after="0" w:line="276" w:lineRule="auto"/>
              <w:ind w:left="709" w:hanging="284"/>
              <w:rPr>
                <w:rFonts w:ascii="Times New Roman" w:eastAsia="Arial Unicode MS" w:hAnsi="Times New Roman"/>
                <w:sz w:val="22"/>
                <w:szCs w:val="22"/>
              </w:rPr>
            </w:pPr>
            <w:r w:rsidRPr="003D436A">
              <w:rPr>
                <w:rFonts w:ascii="Times New Roman" w:eastAsia="Arial Unicode MS" w:hAnsi="Times New Roman"/>
                <w:sz w:val="22"/>
                <w:szCs w:val="22"/>
              </w:rPr>
              <w:t>Les terrassements et implantation ;</w:t>
            </w:r>
          </w:p>
          <w:p w:rsidR="00781330" w:rsidRPr="003D436A" w:rsidRDefault="00781330" w:rsidP="00FD6A11">
            <w:pPr>
              <w:pStyle w:val="CORPSAAO"/>
              <w:numPr>
                <w:ilvl w:val="0"/>
                <w:numId w:val="127"/>
              </w:numPr>
              <w:spacing w:after="0" w:line="276" w:lineRule="auto"/>
              <w:ind w:left="709" w:hanging="284"/>
              <w:rPr>
                <w:rFonts w:ascii="Times New Roman" w:eastAsia="Arial Unicode MS" w:hAnsi="Times New Roman"/>
                <w:sz w:val="22"/>
                <w:szCs w:val="22"/>
              </w:rPr>
            </w:pPr>
            <w:r w:rsidRPr="003D436A">
              <w:rPr>
                <w:rFonts w:ascii="Times New Roman" w:eastAsia="Arial Unicode MS" w:hAnsi="Times New Roman"/>
                <w:sz w:val="22"/>
                <w:szCs w:val="22"/>
              </w:rPr>
              <w:t>Les fondations ;</w:t>
            </w:r>
          </w:p>
          <w:p w:rsidR="00781330" w:rsidRPr="003D436A" w:rsidRDefault="00781330" w:rsidP="00FD6A11">
            <w:pPr>
              <w:pStyle w:val="CORPSAAO"/>
              <w:numPr>
                <w:ilvl w:val="0"/>
                <w:numId w:val="127"/>
              </w:numPr>
              <w:spacing w:after="0" w:line="276" w:lineRule="auto"/>
              <w:ind w:left="709" w:hanging="284"/>
              <w:rPr>
                <w:rFonts w:ascii="Times New Roman" w:eastAsia="Arial Unicode MS" w:hAnsi="Times New Roman"/>
                <w:sz w:val="22"/>
                <w:szCs w:val="22"/>
              </w:rPr>
            </w:pPr>
            <w:r w:rsidRPr="003D436A">
              <w:rPr>
                <w:rFonts w:ascii="Times New Roman" w:eastAsia="Arial Unicode MS" w:hAnsi="Times New Roman"/>
                <w:sz w:val="22"/>
                <w:szCs w:val="22"/>
              </w:rPr>
              <w:t>Les maçonneries et élévation ;</w:t>
            </w:r>
          </w:p>
          <w:p w:rsidR="00781330" w:rsidRPr="003D436A" w:rsidRDefault="00781330" w:rsidP="00FD6A11">
            <w:pPr>
              <w:pStyle w:val="CORPSAAO"/>
              <w:numPr>
                <w:ilvl w:val="0"/>
                <w:numId w:val="127"/>
              </w:numPr>
              <w:spacing w:after="0" w:line="276" w:lineRule="auto"/>
              <w:ind w:left="709" w:hanging="284"/>
              <w:rPr>
                <w:rFonts w:ascii="Times New Roman" w:eastAsia="Arial Unicode MS" w:hAnsi="Times New Roman"/>
                <w:sz w:val="22"/>
                <w:szCs w:val="22"/>
              </w:rPr>
            </w:pPr>
            <w:r w:rsidRPr="003D436A">
              <w:rPr>
                <w:rFonts w:ascii="Times New Roman" w:eastAsia="Arial Unicode MS" w:hAnsi="Times New Roman"/>
                <w:sz w:val="22"/>
                <w:szCs w:val="22"/>
              </w:rPr>
              <w:t>La charpente - la couverture et le plafond ;</w:t>
            </w:r>
          </w:p>
          <w:p w:rsidR="00781330" w:rsidRPr="003D436A" w:rsidRDefault="00781330" w:rsidP="00FD6A11">
            <w:pPr>
              <w:pStyle w:val="CORPSAAO"/>
              <w:numPr>
                <w:ilvl w:val="0"/>
                <w:numId w:val="127"/>
              </w:numPr>
              <w:spacing w:after="0" w:line="276" w:lineRule="auto"/>
              <w:ind w:left="709" w:hanging="284"/>
              <w:rPr>
                <w:rFonts w:ascii="Times New Roman" w:eastAsia="Arial Unicode MS" w:hAnsi="Times New Roman"/>
                <w:sz w:val="22"/>
                <w:szCs w:val="22"/>
              </w:rPr>
            </w:pPr>
            <w:r w:rsidRPr="003D436A">
              <w:rPr>
                <w:rFonts w:ascii="Times New Roman" w:eastAsia="Arial Unicode MS" w:hAnsi="Times New Roman"/>
                <w:sz w:val="22"/>
                <w:szCs w:val="22"/>
              </w:rPr>
              <w:t>Les Menuiseries Bois - Métalliques</w:t>
            </w:r>
          </w:p>
          <w:p w:rsidR="00781330" w:rsidRPr="003D436A" w:rsidRDefault="00781330" w:rsidP="00FD6A11">
            <w:pPr>
              <w:pStyle w:val="CORPSAAO"/>
              <w:numPr>
                <w:ilvl w:val="0"/>
                <w:numId w:val="127"/>
              </w:numPr>
              <w:spacing w:after="0" w:line="276" w:lineRule="auto"/>
              <w:ind w:left="709" w:hanging="284"/>
              <w:rPr>
                <w:rFonts w:ascii="Times New Roman" w:eastAsia="Arial Unicode MS" w:hAnsi="Times New Roman"/>
                <w:sz w:val="22"/>
                <w:szCs w:val="22"/>
              </w:rPr>
            </w:pPr>
            <w:r w:rsidRPr="003D436A">
              <w:rPr>
                <w:rFonts w:ascii="Times New Roman" w:eastAsia="Arial Unicode MS" w:hAnsi="Times New Roman"/>
                <w:sz w:val="22"/>
                <w:szCs w:val="22"/>
              </w:rPr>
              <w:t>L’électricité ;</w:t>
            </w:r>
          </w:p>
          <w:p w:rsidR="00781330" w:rsidRPr="003D436A" w:rsidRDefault="00781330" w:rsidP="00FD6A11">
            <w:pPr>
              <w:pStyle w:val="CORPSAAO"/>
              <w:numPr>
                <w:ilvl w:val="0"/>
                <w:numId w:val="127"/>
              </w:numPr>
              <w:spacing w:after="0" w:line="276" w:lineRule="auto"/>
              <w:ind w:left="709" w:hanging="284"/>
              <w:rPr>
                <w:rFonts w:ascii="Times New Roman" w:eastAsia="Arial Unicode MS" w:hAnsi="Times New Roman"/>
                <w:sz w:val="22"/>
                <w:szCs w:val="22"/>
              </w:rPr>
            </w:pPr>
            <w:r w:rsidRPr="003D436A">
              <w:rPr>
                <w:rFonts w:ascii="Times New Roman" w:eastAsia="Arial Unicode MS" w:hAnsi="Times New Roman"/>
                <w:sz w:val="22"/>
                <w:szCs w:val="22"/>
              </w:rPr>
              <w:t>La Peinture ;</w:t>
            </w:r>
          </w:p>
          <w:p w:rsidR="00781330" w:rsidRPr="00BF6AFD" w:rsidRDefault="00781330" w:rsidP="00FD6A11">
            <w:pPr>
              <w:pStyle w:val="CORPSAAO"/>
              <w:numPr>
                <w:ilvl w:val="0"/>
                <w:numId w:val="127"/>
              </w:numPr>
              <w:spacing w:after="0" w:line="276" w:lineRule="auto"/>
              <w:ind w:left="709" w:hanging="284"/>
              <w:rPr>
                <w:rFonts w:ascii="Tahoma" w:hAnsi="Tahoma" w:cs="Tahoma"/>
                <w:sz w:val="22"/>
              </w:rPr>
            </w:pPr>
            <w:r w:rsidRPr="003D436A">
              <w:rPr>
                <w:rFonts w:ascii="Times New Roman" w:eastAsia="Arial Unicode MS" w:hAnsi="Times New Roman"/>
                <w:sz w:val="22"/>
                <w:szCs w:val="22"/>
              </w:rPr>
              <w:t>Les VRD.</w:t>
            </w:r>
          </w:p>
        </w:tc>
      </w:tr>
    </w:tbl>
    <w:tbl>
      <w:tblPr>
        <w:tblW w:w="9810" w:type="dxa"/>
        <w:tblInd w:w="55" w:type="dxa"/>
        <w:tblLook w:val="04A0" w:firstRow="1" w:lastRow="0" w:firstColumn="1" w:lastColumn="0" w:noHBand="0" w:noVBand="1"/>
      </w:tblPr>
      <w:tblGrid>
        <w:gridCol w:w="9574"/>
        <w:gridCol w:w="236"/>
      </w:tblGrid>
      <w:tr w:rsidR="00C96F37" w:rsidRPr="000B3A97" w:rsidTr="00892BBE">
        <w:tc>
          <w:tcPr>
            <w:tcW w:w="9574" w:type="dxa"/>
          </w:tcPr>
          <w:p w:rsidR="00206E68" w:rsidRPr="00B024E9" w:rsidRDefault="00206E68" w:rsidP="00D87328">
            <w:pPr>
              <w:jc w:val="both"/>
            </w:pPr>
          </w:p>
          <w:p w:rsidR="00D11D99" w:rsidRPr="000B3A97" w:rsidRDefault="00D11D99" w:rsidP="00B024E9">
            <w:pPr>
              <w:numPr>
                <w:ilvl w:val="0"/>
                <w:numId w:val="115"/>
              </w:numPr>
              <w:rPr>
                <w:rFonts w:eastAsia="Arial Unicode MS"/>
                <w:b/>
                <w:sz w:val="22"/>
                <w:szCs w:val="22"/>
              </w:rPr>
            </w:pPr>
            <w:r w:rsidRPr="000B3A97">
              <w:rPr>
                <w:rFonts w:eastAsia="Arial Unicode MS"/>
                <w:b/>
                <w:sz w:val="22"/>
                <w:szCs w:val="22"/>
              </w:rPr>
              <w:t>COUT PREVISIONNEL DES TRAVAUX:</w:t>
            </w:r>
          </w:p>
          <w:p w:rsidR="00D11D99" w:rsidRPr="005A0ACC" w:rsidRDefault="00D11D99" w:rsidP="005A0ACC">
            <w:pPr>
              <w:pStyle w:val="CM99"/>
              <w:spacing w:after="0"/>
              <w:ind w:left="720"/>
              <w:jc w:val="both"/>
              <w:rPr>
                <w:rFonts w:ascii="Times New Roman" w:hAnsi="Times New Roman" w:cs="Times New Roman"/>
                <w:sz w:val="22"/>
                <w:szCs w:val="22"/>
              </w:rPr>
            </w:pPr>
            <w:r w:rsidRPr="000B3A97">
              <w:rPr>
                <w:rFonts w:ascii="Times New Roman" w:hAnsi="Times New Roman" w:cs="Times New Roman"/>
                <w:sz w:val="22"/>
                <w:szCs w:val="22"/>
              </w:rPr>
              <w:t>Le coût prévisionnel de</w:t>
            </w:r>
            <w:r w:rsidR="00A46E07" w:rsidRPr="000B3A97">
              <w:rPr>
                <w:rFonts w:ascii="Times New Roman" w:hAnsi="Times New Roman" w:cs="Times New Roman"/>
                <w:sz w:val="22"/>
                <w:szCs w:val="22"/>
              </w:rPr>
              <w:t>s</w:t>
            </w:r>
            <w:r w:rsidRPr="000B3A97">
              <w:rPr>
                <w:rFonts w:ascii="Times New Roman" w:hAnsi="Times New Roman" w:cs="Times New Roman"/>
                <w:sz w:val="22"/>
                <w:szCs w:val="22"/>
              </w:rPr>
              <w:t xml:space="preserve"> </w:t>
            </w:r>
            <w:r w:rsidR="00A46E07" w:rsidRPr="000B3A97">
              <w:rPr>
                <w:rFonts w:ascii="Times New Roman" w:hAnsi="Times New Roman" w:cs="Times New Roman"/>
                <w:sz w:val="22"/>
                <w:szCs w:val="22"/>
              </w:rPr>
              <w:t>travaux</w:t>
            </w:r>
            <w:r w:rsidR="00F9304C">
              <w:rPr>
                <w:rFonts w:ascii="Times New Roman" w:hAnsi="Times New Roman" w:cs="Times New Roman"/>
                <w:sz w:val="22"/>
                <w:szCs w:val="22"/>
              </w:rPr>
              <w:t xml:space="preserve"> est de </w:t>
            </w:r>
            <w:r w:rsidR="000C0181">
              <w:rPr>
                <w:rFonts w:ascii="Times New Roman" w:hAnsi="Times New Roman" w:cs="Times New Roman"/>
                <w:b/>
                <w:sz w:val="22"/>
                <w:szCs w:val="22"/>
              </w:rPr>
              <w:t xml:space="preserve"> </w:t>
            </w:r>
            <w:r w:rsidR="00DA4D79">
              <w:rPr>
                <w:rFonts w:ascii="Times New Roman" w:hAnsi="Times New Roman" w:cs="Times New Roman"/>
                <w:b/>
                <w:sz w:val="22"/>
                <w:szCs w:val="22"/>
              </w:rPr>
              <w:t xml:space="preserve">Vingt </w:t>
            </w:r>
            <w:r w:rsidRPr="000B3A97">
              <w:rPr>
                <w:rFonts w:ascii="Times New Roman" w:hAnsi="Times New Roman" w:cs="Times New Roman"/>
                <w:b/>
                <w:sz w:val="22"/>
                <w:szCs w:val="22"/>
              </w:rPr>
              <w:t>millions</w:t>
            </w:r>
            <w:r w:rsidR="00EE075A">
              <w:rPr>
                <w:rFonts w:ascii="Times New Roman" w:hAnsi="Times New Roman" w:cs="Times New Roman"/>
                <w:b/>
                <w:sz w:val="22"/>
                <w:szCs w:val="22"/>
              </w:rPr>
              <w:t xml:space="preserve"> neuf cent quatre-vingt-dix</w:t>
            </w:r>
            <w:r w:rsidR="00EE075A" w:rsidRPr="000B3A97">
              <w:rPr>
                <w:rFonts w:ascii="Times New Roman" w:hAnsi="Times New Roman" w:cs="Times New Roman"/>
                <w:b/>
                <w:sz w:val="22"/>
                <w:szCs w:val="22"/>
              </w:rPr>
              <w:t>-</w:t>
            </w:r>
            <w:r w:rsidR="00EE075A">
              <w:rPr>
                <w:rFonts w:ascii="Times New Roman" w:hAnsi="Times New Roman" w:cs="Times New Roman"/>
                <w:b/>
                <w:sz w:val="22"/>
                <w:szCs w:val="22"/>
              </w:rPr>
              <w:t>huit mille cent soixante-dix-sept</w:t>
            </w:r>
            <w:r w:rsidRPr="000B3A97">
              <w:rPr>
                <w:rFonts w:ascii="Times New Roman" w:hAnsi="Times New Roman" w:cs="Times New Roman"/>
                <w:b/>
                <w:sz w:val="22"/>
                <w:szCs w:val="22"/>
              </w:rPr>
              <w:t>(</w:t>
            </w:r>
            <w:r w:rsidR="00EE075A">
              <w:rPr>
                <w:rFonts w:ascii="Times New Roman" w:hAnsi="Times New Roman" w:cs="Times New Roman"/>
                <w:b/>
                <w:sz w:val="22"/>
                <w:szCs w:val="22"/>
              </w:rPr>
              <w:t>20.998.177</w:t>
            </w:r>
            <w:r w:rsidRPr="000B3A97">
              <w:rPr>
                <w:rFonts w:ascii="Times New Roman" w:hAnsi="Times New Roman" w:cs="Times New Roman"/>
                <w:b/>
                <w:sz w:val="22"/>
                <w:szCs w:val="22"/>
              </w:rPr>
              <w:t>) FCFA TTC</w:t>
            </w:r>
            <w:r w:rsidR="00DA4D79">
              <w:rPr>
                <w:rFonts w:ascii="Times New Roman" w:hAnsi="Times New Roman" w:cs="Times New Roman"/>
                <w:sz w:val="22"/>
                <w:szCs w:val="22"/>
              </w:rPr>
              <w:t xml:space="preserve"> </w:t>
            </w:r>
            <w:r w:rsidRPr="000B3A97">
              <w:rPr>
                <w:rFonts w:ascii="Times New Roman" w:hAnsi="Times New Roman" w:cs="Times New Roman"/>
                <w:sz w:val="22"/>
                <w:szCs w:val="22"/>
              </w:rPr>
              <w:t>;</w:t>
            </w:r>
          </w:p>
          <w:p w:rsidR="00D11D99" w:rsidRPr="000B3A97" w:rsidRDefault="00D11D99" w:rsidP="00B024E9">
            <w:pPr>
              <w:numPr>
                <w:ilvl w:val="0"/>
                <w:numId w:val="115"/>
              </w:numPr>
              <w:rPr>
                <w:rFonts w:eastAsia="Arial Unicode MS"/>
                <w:b/>
                <w:sz w:val="22"/>
                <w:szCs w:val="22"/>
              </w:rPr>
            </w:pPr>
            <w:r w:rsidRPr="000B3A97">
              <w:rPr>
                <w:rFonts w:eastAsia="Arial Unicode MS"/>
                <w:b/>
                <w:sz w:val="22"/>
                <w:szCs w:val="22"/>
              </w:rPr>
              <w:t xml:space="preserve">PARTICIPATION </w:t>
            </w:r>
          </w:p>
          <w:p w:rsidR="00E649DB" w:rsidRPr="000B3A97" w:rsidRDefault="00E649DB" w:rsidP="00E649DB">
            <w:pPr>
              <w:spacing w:line="276" w:lineRule="auto"/>
              <w:ind w:firstLine="284"/>
              <w:jc w:val="both"/>
              <w:rPr>
                <w:rFonts w:eastAsia="Arial Unicode MS"/>
                <w:sz w:val="22"/>
                <w:szCs w:val="22"/>
              </w:rPr>
            </w:pPr>
            <w:r w:rsidRPr="000B3A97">
              <w:rPr>
                <w:rFonts w:eastAsia="Arial Unicode MS"/>
                <w:sz w:val="22"/>
                <w:szCs w:val="22"/>
              </w:rPr>
              <w:t xml:space="preserve">La participation au présent Appel d’Offres est ouverte à égalité de conditions à toutes les petites et moyennes entreprises de droit camerounais, jouissant des capacités juridiques, techniques et financières requises. </w:t>
            </w:r>
          </w:p>
          <w:p w:rsidR="00D11D99" w:rsidRPr="000B3A97" w:rsidRDefault="00D11D99" w:rsidP="00B024E9">
            <w:pPr>
              <w:numPr>
                <w:ilvl w:val="0"/>
                <w:numId w:val="115"/>
              </w:numPr>
              <w:spacing w:before="120"/>
              <w:rPr>
                <w:rFonts w:eastAsia="Arial Unicode MS"/>
                <w:b/>
                <w:sz w:val="22"/>
                <w:szCs w:val="22"/>
              </w:rPr>
            </w:pPr>
            <w:r w:rsidRPr="000B3A97">
              <w:rPr>
                <w:rFonts w:eastAsia="Arial Unicode MS"/>
                <w:b/>
                <w:sz w:val="22"/>
                <w:szCs w:val="22"/>
              </w:rPr>
              <w:t>FINANCEMENT</w:t>
            </w:r>
          </w:p>
          <w:p w:rsidR="003001DD" w:rsidRPr="000B3A97" w:rsidRDefault="003001DD" w:rsidP="003001DD">
            <w:pPr>
              <w:spacing w:line="276" w:lineRule="auto"/>
              <w:ind w:firstLine="284"/>
              <w:jc w:val="both"/>
              <w:rPr>
                <w:rFonts w:eastAsia="Arial Unicode MS"/>
                <w:sz w:val="22"/>
                <w:szCs w:val="22"/>
              </w:rPr>
            </w:pPr>
            <w:r w:rsidRPr="000B3A97">
              <w:rPr>
                <w:rFonts w:eastAsia="Arial Unicode MS"/>
                <w:sz w:val="22"/>
                <w:szCs w:val="22"/>
              </w:rPr>
              <w:t>Les travaux objet du présent Appel d'Offres sont financés par le budget d’investissement public de la Répub</w:t>
            </w:r>
            <w:r w:rsidR="00F9304C">
              <w:rPr>
                <w:rFonts w:eastAsia="Arial Unicode MS"/>
                <w:sz w:val="22"/>
                <w:szCs w:val="22"/>
              </w:rPr>
              <w:t xml:space="preserve">lique du Cameroun, Exercice </w:t>
            </w:r>
            <w:r w:rsidR="00EE075A">
              <w:rPr>
                <w:rFonts w:eastAsia="Arial Unicode MS"/>
                <w:sz w:val="22"/>
                <w:szCs w:val="22"/>
              </w:rPr>
              <w:t>2023</w:t>
            </w:r>
          </w:p>
          <w:p w:rsidR="00B024E9" w:rsidRPr="005F35D9" w:rsidRDefault="00B024E9" w:rsidP="00B024E9">
            <w:pPr>
              <w:numPr>
                <w:ilvl w:val="0"/>
                <w:numId w:val="115"/>
              </w:numPr>
              <w:jc w:val="both"/>
              <w:rPr>
                <w:rFonts w:ascii="Tahoma" w:hAnsi="Tahoma" w:cs="Tahoma"/>
                <w:sz w:val="21"/>
                <w:szCs w:val="21"/>
              </w:rPr>
            </w:pPr>
            <w:r w:rsidRPr="005F35D9">
              <w:rPr>
                <w:rFonts w:ascii="Tahoma" w:hAnsi="Tahoma" w:cs="Tahoma"/>
                <w:sz w:val="21"/>
                <w:szCs w:val="21"/>
              </w:rPr>
              <w:t xml:space="preserve">Imputation : </w:t>
            </w:r>
            <w:r>
              <w:rPr>
                <w:rFonts w:ascii="Tahoma" w:hAnsi="Tahoma" w:cs="Tahoma"/>
                <w:sz w:val="21"/>
                <w:szCs w:val="21"/>
              </w:rPr>
              <w:t>__________________________</w:t>
            </w:r>
            <w:r w:rsidRPr="005F35D9">
              <w:rPr>
                <w:rFonts w:ascii="Tahoma" w:hAnsi="Tahoma" w:cs="Tahoma"/>
                <w:sz w:val="21"/>
                <w:szCs w:val="21"/>
              </w:rPr>
              <w:t> ;</w:t>
            </w:r>
          </w:p>
          <w:p w:rsidR="003001DD" w:rsidRPr="00B024E9" w:rsidRDefault="00B024E9" w:rsidP="00B024E9">
            <w:pPr>
              <w:numPr>
                <w:ilvl w:val="0"/>
                <w:numId w:val="115"/>
              </w:numPr>
              <w:jc w:val="both"/>
              <w:rPr>
                <w:rFonts w:ascii="Tahoma" w:hAnsi="Tahoma" w:cs="Tahoma"/>
                <w:sz w:val="21"/>
                <w:szCs w:val="21"/>
              </w:rPr>
            </w:pPr>
            <w:r w:rsidRPr="005F35D9">
              <w:rPr>
                <w:rFonts w:ascii="Tahoma" w:hAnsi="Tahoma" w:cs="Tahoma"/>
                <w:sz w:val="21"/>
                <w:szCs w:val="21"/>
              </w:rPr>
              <w:t xml:space="preserve">Montant prévisionnel : </w:t>
            </w:r>
            <w:r w:rsidR="00EE075A">
              <w:rPr>
                <w:rFonts w:ascii="Tahoma" w:hAnsi="Tahoma" w:cs="Tahoma"/>
                <w:sz w:val="21"/>
                <w:szCs w:val="21"/>
              </w:rPr>
              <w:t>20.998.177</w:t>
            </w:r>
            <w:r w:rsidRPr="00A20C54">
              <w:rPr>
                <w:rFonts w:ascii="Tahoma" w:hAnsi="Tahoma" w:cs="Tahoma"/>
                <w:sz w:val="21"/>
                <w:szCs w:val="21"/>
              </w:rPr>
              <w:t xml:space="preserve"> (</w:t>
            </w:r>
            <w:r w:rsidR="00EE075A">
              <w:rPr>
                <w:b/>
                <w:sz w:val="22"/>
                <w:szCs w:val="22"/>
              </w:rPr>
              <w:t xml:space="preserve">Vingt </w:t>
            </w:r>
            <w:r w:rsidR="00EE075A" w:rsidRPr="000B3A97">
              <w:rPr>
                <w:b/>
                <w:sz w:val="22"/>
                <w:szCs w:val="22"/>
              </w:rPr>
              <w:t>millions</w:t>
            </w:r>
            <w:r w:rsidR="00EE075A">
              <w:rPr>
                <w:b/>
                <w:sz w:val="22"/>
                <w:szCs w:val="22"/>
              </w:rPr>
              <w:t xml:space="preserve"> neuf cent quatre-vingt-dix</w:t>
            </w:r>
            <w:r w:rsidR="00EE075A" w:rsidRPr="000B3A97">
              <w:rPr>
                <w:b/>
                <w:sz w:val="22"/>
                <w:szCs w:val="22"/>
              </w:rPr>
              <w:t>-</w:t>
            </w:r>
            <w:r w:rsidR="00EE075A">
              <w:rPr>
                <w:b/>
                <w:sz w:val="22"/>
                <w:szCs w:val="22"/>
              </w:rPr>
              <w:t>huit mille cent soixante-dix-sept</w:t>
            </w:r>
            <w:r w:rsidRPr="00A20C54">
              <w:rPr>
                <w:rFonts w:ascii="Tahoma" w:hAnsi="Tahoma" w:cs="Tahoma"/>
                <w:sz w:val="21"/>
                <w:szCs w:val="21"/>
              </w:rPr>
              <w:t>)</w:t>
            </w:r>
            <w:r w:rsidRPr="005F35D9">
              <w:rPr>
                <w:rFonts w:ascii="Tahoma" w:hAnsi="Tahoma" w:cs="Tahoma"/>
                <w:sz w:val="21"/>
                <w:szCs w:val="21"/>
              </w:rPr>
              <w:t xml:space="preserve"> Francs CFA TTC.</w:t>
            </w:r>
          </w:p>
          <w:p w:rsidR="00D11D99" w:rsidRPr="000B3A97" w:rsidRDefault="00D11D99" w:rsidP="00B024E9">
            <w:pPr>
              <w:numPr>
                <w:ilvl w:val="0"/>
                <w:numId w:val="115"/>
              </w:numPr>
              <w:rPr>
                <w:rFonts w:eastAsia="Arial Unicode MS"/>
                <w:b/>
                <w:sz w:val="22"/>
                <w:szCs w:val="22"/>
              </w:rPr>
            </w:pPr>
            <w:r w:rsidRPr="000B3A97">
              <w:rPr>
                <w:rFonts w:eastAsia="Arial Unicode MS"/>
                <w:b/>
                <w:sz w:val="22"/>
                <w:szCs w:val="22"/>
              </w:rPr>
              <w:t>ACQUISITION DU DOSSIER D'APPEL D'OFFRES</w:t>
            </w:r>
          </w:p>
          <w:p w:rsidR="00D11D99" w:rsidRPr="00F9304C" w:rsidRDefault="00D11D99" w:rsidP="00D11D99">
            <w:pPr>
              <w:tabs>
                <w:tab w:val="left" w:pos="426"/>
              </w:tabs>
              <w:jc w:val="both"/>
              <w:rPr>
                <w:rFonts w:eastAsia="Arial Unicode MS"/>
                <w:sz w:val="22"/>
                <w:szCs w:val="22"/>
              </w:rPr>
            </w:pPr>
            <w:r w:rsidRPr="00F9304C">
              <w:rPr>
                <w:rFonts w:eastAsia="Arial Unicode MS"/>
                <w:sz w:val="22"/>
                <w:szCs w:val="22"/>
              </w:rPr>
              <w:t xml:space="preserve">Le Dossier d’Appel d’Offres (DAO) peut être obtenu dès publication du présent avis, </w:t>
            </w:r>
            <w:r w:rsidR="00E649DB" w:rsidRPr="00F9304C">
              <w:rPr>
                <w:rFonts w:eastAsia="Arial Unicode MS"/>
                <w:sz w:val="22"/>
                <w:szCs w:val="22"/>
              </w:rPr>
              <w:t>à</w:t>
            </w:r>
            <w:r w:rsidRPr="00F9304C">
              <w:rPr>
                <w:rFonts w:eastAsia="Arial Unicode MS"/>
                <w:sz w:val="22"/>
                <w:szCs w:val="22"/>
              </w:rPr>
              <w:t xml:space="preserve"> la </w:t>
            </w:r>
            <w:r w:rsidR="00F9304C">
              <w:rPr>
                <w:rFonts w:eastAsia="Arial Unicode MS"/>
                <w:sz w:val="22"/>
                <w:szCs w:val="22"/>
              </w:rPr>
              <w:t>Mairie de Ngoura</w:t>
            </w:r>
            <w:r w:rsidRPr="00F9304C">
              <w:rPr>
                <w:rFonts w:eastAsia="Arial Unicode MS"/>
                <w:sz w:val="22"/>
                <w:szCs w:val="22"/>
              </w:rPr>
              <w:t xml:space="preserve">, Service </w:t>
            </w:r>
            <w:r w:rsidR="00F9304C">
              <w:rPr>
                <w:rFonts w:eastAsia="Arial Unicode MS"/>
                <w:sz w:val="22"/>
                <w:szCs w:val="22"/>
              </w:rPr>
              <w:t>Technique</w:t>
            </w:r>
            <w:r w:rsidR="00E649DB" w:rsidRPr="00F9304C">
              <w:rPr>
                <w:rFonts w:eastAsia="Arial Unicode MS"/>
                <w:sz w:val="22"/>
                <w:szCs w:val="22"/>
              </w:rPr>
              <w:t xml:space="preserve">, </w:t>
            </w:r>
            <w:r w:rsidRPr="00F9304C">
              <w:rPr>
                <w:rFonts w:eastAsia="Arial Unicode MS"/>
                <w:sz w:val="22"/>
                <w:szCs w:val="22"/>
              </w:rPr>
              <w:t xml:space="preserve"> Tél : </w:t>
            </w:r>
            <w:r w:rsidR="005A0ACC">
              <w:rPr>
                <w:rFonts w:ascii="Tahoma" w:hAnsi="Tahoma" w:cs="Tahoma"/>
                <w:sz w:val="21"/>
                <w:szCs w:val="21"/>
              </w:rPr>
              <w:t>674 790 224 / 693 938 406</w:t>
            </w:r>
            <w:r w:rsidRPr="00F9304C">
              <w:rPr>
                <w:rFonts w:eastAsia="Arial Unicode MS"/>
                <w:sz w:val="22"/>
                <w:szCs w:val="22"/>
              </w:rPr>
              <w:t xml:space="preserve">, sur présentation d’une quittance de versement </w:t>
            </w:r>
            <w:r w:rsidR="002B23BC" w:rsidRPr="00F9304C">
              <w:rPr>
                <w:rFonts w:eastAsia="Arial Unicode MS"/>
                <w:sz w:val="22"/>
                <w:szCs w:val="22"/>
              </w:rPr>
              <w:t xml:space="preserve">à la Recette Municipale de </w:t>
            </w:r>
            <w:r w:rsidR="00BF3C44" w:rsidRPr="00F9304C">
              <w:rPr>
                <w:rFonts w:eastAsia="Arial Unicode MS"/>
                <w:sz w:val="22"/>
                <w:szCs w:val="22"/>
              </w:rPr>
              <w:t>NGOURA</w:t>
            </w:r>
            <w:r w:rsidRPr="00F9304C">
              <w:rPr>
                <w:rFonts w:eastAsia="Arial Unicode MS"/>
                <w:sz w:val="22"/>
                <w:szCs w:val="22"/>
              </w:rPr>
              <w:t xml:space="preserve">, d’une somme non remboursable de </w:t>
            </w:r>
            <w:r w:rsidR="00DA4D79">
              <w:rPr>
                <w:rFonts w:eastAsia="Arial Unicode MS"/>
                <w:sz w:val="22"/>
                <w:szCs w:val="22"/>
              </w:rPr>
              <w:t>trente</w:t>
            </w:r>
            <w:r w:rsidR="00BF3C44" w:rsidRPr="00F9304C">
              <w:rPr>
                <w:rFonts w:eastAsia="Arial Unicode MS"/>
                <w:sz w:val="22"/>
                <w:szCs w:val="22"/>
              </w:rPr>
              <w:t xml:space="preserve"> mille (</w:t>
            </w:r>
            <w:r w:rsidR="00DA4D79">
              <w:rPr>
                <w:rFonts w:eastAsia="Arial Unicode MS"/>
                <w:sz w:val="22"/>
                <w:szCs w:val="22"/>
              </w:rPr>
              <w:t>30</w:t>
            </w:r>
            <w:r w:rsidRPr="00F9304C">
              <w:rPr>
                <w:rFonts w:eastAsia="Arial Unicode MS"/>
                <w:sz w:val="22"/>
                <w:szCs w:val="22"/>
              </w:rPr>
              <w:t xml:space="preserve"> 000) FCFA, représentant les frais d’achat du Dossier d’Appel d’Offre. Cette quittance devra identifier </w:t>
            </w:r>
            <w:r w:rsidR="00E649DB" w:rsidRPr="00F9304C">
              <w:rPr>
                <w:rFonts w:eastAsia="Arial Unicode MS"/>
                <w:sz w:val="22"/>
                <w:szCs w:val="22"/>
              </w:rPr>
              <w:t>l’entreprise désireuse de participer à l’appel d’offres</w:t>
            </w:r>
            <w:r w:rsidRPr="00F9304C">
              <w:rPr>
                <w:rFonts w:eastAsia="Arial Unicode MS"/>
                <w:sz w:val="22"/>
                <w:szCs w:val="22"/>
              </w:rPr>
              <w:t>.</w:t>
            </w:r>
          </w:p>
          <w:p w:rsidR="00D11D99" w:rsidRPr="000B3A97" w:rsidRDefault="00D11D99" w:rsidP="00B024E9">
            <w:pPr>
              <w:numPr>
                <w:ilvl w:val="0"/>
                <w:numId w:val="115"/>
              </w:numPr>
              <w:spacing w:before="120"/>
              <w:rPr>
                <w:rFonts w:eastAsia="Arial Unicode MS"/>
                <w:b/>
                <w:sz w:val="22"/>
                <w:szCs w:val="22"/>
              </w:rPr>
            </w:pPr>
            <w:r w:rsidRPr="000B3A97">
              <w:rPr>
                <w:rFonts w:eastAsia="Arial Unicode MS"/>
                <w:b/>
                <w:sz w:val="22"/>
                <w:szCs w:val="22"/>
              </w:rPr>
              <w:t>CONSULTATION DU DOSSIER D'APPEL D'OFFRES</w:t>
            </w:r>
          </w:p>
          <w:p w:rsidR="00D11D99" w:rsidRPr="000B3A97" w:rsidRDefault="00D11D99" w:rsidP="00D11D99">
            <w:pPr>
              <w:spacing w:before="120"/>
              <w:ind w:firstLine="284"/>
              <w:jc w:val="both"/>
              <w:rPr>
                <w:rFonts w:eastAsia="Arial Unicode MS"/>
                <w:sz w:val="22"/>
                <w:szCs w:val="22"/>
              </w:rPr>
            </w:pPr>
            <w:r w:rsidRPr="000B3A97">
              <w:rPr>
                <w:rFonts w:eastAsia="Arial Unicode MS"/>
                <w:sz w:val="22"/>
                <w:szCs w:val="22"/>
              </w:rPr>
              <w:t xml:space="preserve">Le Dossier d’Appel d’Offres (DAO) peut être consulté aux heures ouvrables à la </w:t>
            </w:r>
            <w:r w:rsidR="002939F7">
              <w:rPr>
                <w:rFonts w:eastAsia="Arial Unicode MS"/>
                <w:sz w:val="22"/>
                <w:szCs w:val="22"/>
              </w:rPr>
              <w:t>Mairie de Ngoura</w:t>
            </w:r>
            <w:r w:rsidR="00834538" w:rsidRPr="000B3A97">
              <w:rPr>
                <w:rFonts w:eastAsia="Arial Unicode MS"/>
                <w:sz w:val="22"/>
                <w:szCs w:val="22"/>
              </w:rPr>
              <w:t>,</w:t>
            </w:r>
            <w:r w:rsidRPr="000B3A97">
              <w:rPr>
                <w:rFonts w:eastAsia="Arial Unicode MS"/>
                <w:sz w:val="22"/>
                <w:szCs w:val="22"/>
              </w:rPr>
              <w:t xml:space="preserve"> Service </w:t>
            </w:r>
            <w:r w:rsidR="002939F7">
              <w:rPr>
                <w:rFonts w:eastAsia="Arial Unicode MS"/>
                <w:sz w:val="22"/>
                <w:szCs w:val="22"/>
              </w:rPr>
              <w:t>Technique</w:t>
            </w:r>
            <w:r w:rsidRPr="000B3A97">
              <w:rPr>
                <w:rFonts w:eastAsia="Arial Unicode MS"/>
                <w:sz w:val="22"/>
                <w:szCs w:val="22"/>
              </w:rPr>
              <w:t xml:space="preserve">, Tél : </w:t>
            </w:r>
            <w:r w:rsidR="005A0ACC">
              <w:rPr>
                <w:rFonts w:ascii="Tahoma" w:hAnsi="Tahoma" w:cs="Tahoma"/>
                <w:sz w:val="21"/>
                <w:szCs w:val="21"/>
              </w:rPr>
              <w:t>674 790 224 / 693 938 406</w:t>
            </w:r>
            <w:r w:rsidR="006E4CC9" w:rsidRPr="000B3A97">
              <w:rPr>
                <w:rFonts w:eastAsia="Arial Unicode MS"/>
                <w:sz w:val="22"/>
                <w:szCs w:val="22"/>
              </w:rPr>
              <w:t>,</w:t>
            </w:r>
            <w:r w:rsidRPr="000B3A97">
              <w:rPr>
                <w:rFonts w:eastAsia="Arial Unicode MS"/>
                <w:sz w:val="22"/>
                <w:szCs w:val="22"/>
              </w:rPr>
              <w:t xml:space="preserve"> dès publication du présent avis. </w:t>
            </w:r>
          </w:p>
          <w:p w:rsidR="00D11D99" w:rsidRPr="000B3A97" w:rsidRDefault="00D11D99" w:rsidP="00B024E9">
            <w:pPr>
              <w:numPr>
                <w:ilvl w:val="0"/>
                <w:numId w:val="115"/>
              </w:numPr>
              <w:spacing w:before="120"/>
              <w:rPr>
                <w:rFonts w:eastAsia="Arial Unicode MS"/>
                <w:b/>
                <w:sz w:val="22"/>
                <w:szCs w:val="22"/>
              </w:rPr>
            </w:pPr>
            <w:r w:rsidRPr="000B3A97">
              <w:rPr>
                <w:rFonts w:eastAsia="Arial Unicode MS"/>
                <w:b/>
                <w:sz w:val="22"/>
                <w:szCs w:val="22"/>
              </w:rPr>
              <w:t>REMISE DES OFFRES</w:t>
            </w:r>
          </w:p>
          <w:p w:rsidR="00D11D99" w:rsidRPr="000B3A97" w:rsidRDefault="00D11D99" w:rsidP="00D11D99">
            <w:pPr>
              <w:spacing w:before="120" w:after="120"/>
              <w:jc w:val="both"/>
              <w:rPr>
                <w:rFonts w:eastAsia="Arial Unicode MS"/>
                <w:sz w:val="22"/>
                <w:szCs w:val="22"/>
              </w:rPr>
            </w:pPr>
            <w:r w:rsidRPr="000B3A97">
              <w:rPr>
                <w:rFonts w:eastAsia="Arial Unicode MS"/>
                <w:sz w:val="22"/>
                <w:szCs w:val="22"/>
              </w:rPr>
              <w:t xml:space="preserve">Chaque offre, rédigée en Français ou en Anglais en Sept (07) exemplaires dont un original et six (06) copies respectivement marqués comme tel, placée sous pli cacheté et scellé sans indication sur l’identité du soumissionnaire sous peine de rejet, devra parvenir dans les services de la </w:t>
            </w:r>
            <w:r w:rsidR="002939F7">
              <w:rPr>
                <w:rFonts w:eastAsia="Arial Unicode MS"/>
                <w:sz w:val="22"/>
                <w:szCs w:val="22"/>
              </w:rPr>
              <w:t>Mairie de Ngoura</w:t>
            </w:r>
            <w:r w:rsidRPr="000B3A97">
              <w:rPr>
                <w:rFonts w:eastAsia="Arial Unicode MS"/>
                <w:sz w:val="22"/>
                <w:szCs w:val="22"/>
              </w:rPr>
              <w:t xml:space="preserve">, Service </w:t>
            </w:r>
            <w:r w:rsidR="002939F7">
              <w:rPr>
                <w:rFonts w:eastAsia="Arial Unicode MS"/>
                <w:sz w:val="22"/>
                <w:szCs w:val="22"/>
              </w:rPr>
              <w:t>Technique</w:t>
            </w:r>
            <w:r w:rsidRPr="000B3A97">
              <w:rPr>
                <w:rFonts w:eastAsia="Arial Unicode MS"/>
                <w:sz w:val="22"/>
                <w:szCs w:val="22"/>
              </w:rPr>
              <w:t xml:space="preserve">, Tél : </w:t>
            </w:r>
            <w:r w:rsidR="005A0ACC">
              <w:rPr>
                <w:rFonts w:ascii="Tahoma" w:hAnsi="Tahoma" w:cs="Tahoma"/>
                <w:sz w:val="21"/>
                <w:szCs w:val="21"/>
              </w:rPr>
              <w:t>674 790 224 / 693 938 406</w:t>
            </w:r>
            <w:r w:rsidRPr="000B3A97">
              <w:rPr>
                <w:rFonts w:eastAsia="Arial Unicode MS"/>
                <w:sz w:val="22"/>
                <w:szCs w:val="22"/>
              </w:rPr>
              <w:t xml:space="preserve"> au plus tard</w:t>
            </w:r>
            <w:r w:rsidRPr="000B3A97">
              <w:t xml:space="preserve"> </w:t>
            </w:r>
            <w:r w:rsidRPr="000B3A97">
              <w:rPr>
                <w:rFonts w:eastAsia="Arial Unicode MS"/>
                <w:b/>
                <w:sz w:val="22"/>
                <w:szCs w:val="22"/>
              </w:rPr>
              <w:t xml:space="preserve">le </w:t>
            </w:r>
            <w:r w:rsidR="005A0ACC">
              <w:rPr>
                <w:rFonts w:eastAsia="Arial Unicode MS"/>
                <w:b/>
                <w:sz w:val="28"/>
                <w:szCs w:val="22"/>
              </w:rPr>
              <w:t>_____________</w:t>
            </w:r>
            <w:r w:rsidR="00800B9E">
              <w:rPr>
                <w:rFonts w:eastAsia="Arial Unicode MS"/>
                <w:b/>
                <w:sz w:val="28"/>
                <w:szCs w:val="22"/>
              </w:rPr>
              <w:t xml:space="preserve"> 20</w:t>
            </w:r>
            <w:r w:rsidR="00EE075A">
              <w:rPr>
                <w:rFonts w:eastAsia="Arial Unicode MS"/>
                <w:b/>
                <w:sz w:val="28"/>
                <w:szCs w:val="22"/>
              </w:rPr>
              <w:t>23</w:t>
            </w:r>
            <w:r w:rsidRPr="000B3A97">
              <w:rPr>
                <w:rFonts w:eastAsia="Arial Unicode MS"/>
                <w:b/>
                <w:sz w:val="28"/>
                <w:szCs w:val="22"/>
              </w:rPr>
              <w:t xml:space="preserve"> à </w:t>
            </w:r>
            <w:r w:rsidR="005A0ACC">
              <w:rPr>
                <w:rFonts w:eastAsia="Arial Unicode MS"/>
                <w:b/>
                <w:sz w:val="28"/>
                <w:szCs w:val="22"/>
              </w:rPr>
              <w:t>____</w:t>
            </w:r>
            <w:r w:rsidRPr="000B3A97">
              <w:rPr>
                <w:rFonts w:eastAsia="Arial Unicode MS"/>
                <w:b/>
                <w:sz w:val="28"/>
                <w:szCs w:val="22"/>
              </w:rPr>
              <w:t xml:space="preserve"> heures</w:t>
            </w:r>
            <w:r w:rsidRPr="000B3A97">
              <w:rPr>
                <w:rFonts w:eastAsia="Arial Unicode MS"/>
                <w:b/>
                <w:i/>
                <w:sz w:val="28"/>
                <w:szCs w:val="22"/>
              </w:rPr>
              <w:t xml:space="preserve"> </w:t>
            </w:r>
            <w:r w:rsidRPr="000B3A97">
              <w:rPr>
                <w:rFonts w:eastAsia="Arial Unicode MS"/>
                <w:i/>
                <w:sz w:val="28"/>
                <w:szCs w:val="22"/>
              </w:rPr>
              <w:t xml:space="preserve"> </w:t>
            </w:r>
            <w:r w:rsidRPr="000B3A97">
              <w:rPr>
                <w:rFonts w:eastAsia="Arial Unicode MS"/>
                <w:sz w:val="22"/>
                <w:szCs w:val="22"/>
              </w:rPr>
              <w:t>précises et portera les mentions suivantes :</w:t>
            </w:r>
          </w:p>
          <w:p w:rsidR="000425F0" w:rsidRPr="000B3A97" w:rsidRDefault="00D11D99" w:rsidP="00D11D99">
            <w:pPr>
              <w:pStyle w:val="Retraitcorpsdetexte"/>
              <w:spacing w:before="60"/>
              <w:ind w:left="0"/>
              <w:jc w:val="center"/>
              <w:rPr>
                <w:rFonts w:eastAsia="Arial Unicode MS"/>
                <w:b/>
                <w:sz w:val="20"/>
                <w:szCs w:val="22"/>
              </w:rPr>
            </w:pPr>
            <w:r w:rsidRPr="000B3A97">
              <w:rPr>
                <w:rFonts w:eastAsia="Arial Unicode MS"/>
                <w:b/>
                <w:i/>
                <w:sz w:val="20"/>
                <w:szCs w:val="22"/>
              </w:rPr>
              <w:t xml:space="preserve">APPEL D’OFFRES NATIONAL </w:t>
            </w:r>
            <w:r w:rsidR="00834538" w:rsidRPr="000B3A97">
              <w:rPr>
                <w:rFonts w:eastAsia="Arial Unicode MS"/>
                <w:b/>
                <w:i/>
                <w:sz w:val="20"/>
                <w:szCs w:val="22"/>
              </w:rPr>
              <w:t xml:space="preserve"> OUVERT</w:t>
            </w:r>
            <w:r w:rsidR="00EE075A">
              <w:rPr>
                <w:rFonts w:eastAsia="Arial Unicode MS"/>
                <w:b/>
                <w:i/>
                <w:sz w:val="20"/>
                <w:szCs w:val="22"/>
              </w:rPr>
              <w:t xml:space="preserve"> EN PROCEDURE D’URGENCE </w:t>
            </w:r>
            <w:r w:rsidR="00834538" w:rsidRPr="000B3A97">
              <w:rPr>
                <w:rFonts w:eastAsia="Arial Unicode MS"/>
                <w:b/>
                <w:i/>
                <w:sz w:val="20"/>
                <w:szCs w:val="22"/>
              </w:rPr>
              <w:t xml:space="preserve"> N</w:t>
            </w:r>
            <w:r w:rsidR="00834538" w:rsidRPr="000B3A97">
              <w:rPr>
                <w:rFonts w:eastAsia="Arial Unicode MS"/>
                <w:b/>
                <w:sz w:val="20"/>
                <w:szCs w:val="22"/>
              </w:rPr>
              <w:t>°</w:t>
            </w:r>
            <w:r w:rsidR="005A0ACC">
              <w:rPr>
                <w:rFonts w:eastAsia="Arial Unicode MS"/>
                <w:b/>
                <w:sz w:val="20"/>
                <w:szCs w:val="22"/>
              </w:rPr>
              <w:t>______</w:t>
            </w:r>
            <w:r w:rsidR="00834538" w:rsidRPr="000B3A97">
              <w:rPr>
                <w:rFonts w:eastAsia="Arial Unicode MS"/>
                <w:b/>
                <w:i/>
                <w:sz w:val="20"/>
                <w:szCs w:val="22"/>
              </w:rPr>
              <w:t xml:space="preserve"> </w:t>
            </w:r>
            <w:r w:rsidR="00834538" w:rsidRPr="000B3A97">
              <w:rPr>
                <w:rFonts w:eastAsia="Arial Unicode MS"/>
                <w:b/>
                <w:sz w:val="20"/>
                <w:szCs w:val="22"/>
              </w:rPr>
              <w:t>/AONO/</w:t>
            </w:r>
            <w:r w:rsidR="002D5A5E">
              <w:rPr>
                <w:rFonts w:eastAsia="Arial Unicode MS"/>
                <w:b/>
                <w:sz w:val="20"/>
                <w:szCs w:val="22"/>
              </w:rPr>
              <w:t>SG</w:t>
            </w:r>
            <w:r w:rsidR="00834538" w:rsidRPr="000B3A97">
              <w:rPr>
                <w:rFonts w:eastAsia="Arial Unicode MS"/>
                <w:b/>
                <w:sz w:val="20"/>
                <w:szCs w:val="22"/>
              </w:rPr>
              <w:t>/</w:t>
            </w:r>
            <w:r w:rsidR="002D5A5E">
              <w:rPr>
                <w:rFonts w:eastAsia="Arial Unicode MS"/>
                <w:b/>
                <w:sz w:val="20"/>
                <w:szCs w:val="22"/>
              </w:rPr>
              <w:t>ST/CI</w:t>
            </w:r>
            <w:r w:rsidR="00834538" w:rsidRPr="000B3A97">
              <w:rPr>
                <w:rFonts w:eastAsia="Arial Unicode MS"/>
                <w:b/>
                <w:sz w:val="20"/>
                <w:szCs w:val="22"/>
              </w:rPr>
              <w:t>PM/</w:t>
            </w:r>
            <w:r w:rsidR="002D5A5E">
              <w:rPr>
                <w:rFonts w:eastAsia="Arial Unicode MS"/>
                <w:b/>
                <w:sz w:val="20"/>
                <w:szCs w:val="22"/>
              </w:rPr>
              <w:t>NGRA</w:t>
            </w:r>
            <w:r w:rsidR="00834538" w:rsidRPr="000B3A97">
              <w:rPr>
                <w:rFonts w:eastAsia="Arial Unicode MS"/>
                <w:b/>
                <w:sz w:val="20"/>
                <w:szCs w:val="22"/>
              </w:rPr>
              <w:t>/20</w:t>
            </w:r>
            <w:r w:rsidR="005A0ACC">
              <w:rPr>
                <w:rFonts w:eastAsia="Arial Unicode MS"/>
                <w:b/>
                <w:sz w:val="20"/>
                <w:szCs w:val="22"/>
              </w:rPr>
              <w:t>2</w:t>
            </w:r>
            <w:r w:rsidR="00EE075A">
              <w:rPr>
                <w:rFonts w:eastAsia="Arial Unicode MS"/>
                <w:b/>
                <w:sz w:val="20"/>
                <w:szCs w:val="22"/>
              </w:rPr>
              <w:t>3</w:t>
            </w:r>
            <w:r w:rsidR="00834538" w:rsidRPr="000B3A97">
              <w:rPr>
                <w:rFonts w:eastAsia="Arial Unicode MS"/>
                <w:b/>
                <w:sz w:val="20"/>
                <w:szCs w:val="22"/>
              </w:rPr>
              <w:t xml:space="preserve"> </w:t>
            </w:r>
            <w:r w:rsidR="00834538" w:rsidRPr="000B3A97">
              <w:rPr>
                <w:rFonts w:eastAsia="Arial Unicode MS"/>
                <w:b/>
                <w:i/>
                <w:sz w:val="20"/>
                <w:szCs w:val="22"/>
              </w:rPr>
              <w:t xml:space="preserve">DU </w:t>
            </w:r>
            <w:r w:rsidR="00800B9E">
              <w:rPr>
                <w:rFonts w:ascii="Comic Sans MS" w:hAnsi="Comic Sans MS"/>
                <w:b/>
                <w:sz w:val="22"/>
                <w:szCs w:val="22"/>
              </w:rPr>
              <w:t xml:space="preserve"> </w:t>
            </w:r>
            <w:r w:rsidR="005A0ACC">
              <w:rPr>
                <w:rFonts w:ascii="Comic Sans MS" w:hAnsi="Comic Sans MS"/>
                <w:b/>
                <w:sz w:val="22"/>
                <w:szCs w:val="22"/>
              </w:rPr>
              <w:t>___________</w:t>
            </w:r>
            <w:r w:rsidR="00800B9E">
              <w:rPr>
                <w:rFonts w:ascii="Comic Sans MS" w:hAnsi="Comic Sans MS"/>
                <w:b/>
                <w:sz w:val="22"/>
                <w:szCs w:val="22"/>
              </w:rPr>
              <w:t xml:space="preserve"> 20</w:t>
            </w:r>
            <w:r w:rsidR="005A0ACC">
              <w:rPr>
                <w:rFonts w:ascii="Comic Sans MS" w:hAnsi="Comic Sans MS"/>
                <w:b/>
                <w:sz w:val="22"/>
                <w:szCs w:val="22"/>
              </w:rPr>
              <w:t>2</w:t>
            </w:r>
            <w:r w:rsidR="00EE075A">
              <w:rPr>
                <w:rFonts w:ascii="Comic Sans MS" w:hAnsi="Comic Sans MS"/>
                <w:b/>
                <w:sz w:val="22"/>
                <w:szCs w:val="22"/>
              </w:rPr>
              <w:t>3</w:t>
            </w:r>
            <w:r w:rsidR="00892BBE" w:rsidRPr="000B3A97">
              <w:rPr>
                <w:b/>
                <w:sz w:val="22"/>
                <w:szCs w:val="22"/>
              </w:rPr>
              <w:t xml:space="preserve"> </w:t>
            </w:r>
            <w:r w:rsidR="00834538" w:rsidRPr="000B3A97">
              <w:rPr>
                <w:rFonts w:eastAsia="Arial Unicode MS"/>
                <w:b/>
                <w:sz w:val="20"/>
                <w:szCs w:val="22"/>
              </w:rPr>
              <w:t xml:space="preserve">POUR L’EXECUTION DES </w:t>
            </w:r>
            <w:r w:rsidR="00580900" w:rsidRPr="000B3A97">
              <w:rPr>
                <w:rFonts w:eastAsia="Arial Unicode MS"/>
                <w:b/>
                <w:sz w:val="20"/>
                <w:szCs w:val="22"/>
              </w:rPr>
              <w:t xml:space="preserve">TRAVAUX DE CONSTRUCTION </w:t>
            </w:r>
            <w:r w:rsidR="00635CB0">
              <w:rPr>
                <w:rFonts w:eastAsia="Arial Unicode MS"/>
                <w:b/>
                <w:sz w:val="20"/>
                <w:szCs w:val="22"/>
              </w:rPr>
              <w:t>D’UNE RADIO COMMUNALE</w:t>
            </w:r>
            <w:r w:rsidR="00063615">
              <w:rPr>
                <w:rFonts w:eastAsia="Arial Unicode MS"/>
                <w:b/>
                <w:sz w:val="20"/>
                <w:szCs w:val="22"/>
              </w:rPr>
              <w:t xml:space="preserve"> </w:t>
            </w:r>
            <w:r w:rsidR="00580900" w:rsidRPr="000B3A97">
              <w:rPr>
                <w:rFonts w:eastAsia="Arial Unicode MS"/>
                <w:b/>
                <w:sz w:val="20"/>
                <w:szCs w:val="22"/>
              </w:rPr>
              <w:t xml:space="preserve">DANS LA COMMUNE DE </w:t>
            </w:r>
            <w:r w:rsidR="00BF3C44" w:rsidRPr="000B3A97">
              <w:rPr>
                <w:rFonts w:eastAsia="Arial Unicode MS"/>
                <w:b/>
                <w:sz w:val="20"/>
                <w:szCs w:val="22"/>
              </w:rPr>
              <w:t>NGOURA</w:t>
            </w:r>
            <w:r w:rsidR="000425F0" w:rsidRPr="000B3A97">
              <w:rPr>
                <w:rFonts w:eastAsia="Arial Unicode MS"/>
                <w:b/>
                <w:sz w:val="20"/>
                <w:szCs w:val="22"/>
              </w:rPr>
              <w:t xml:space="preserve"> </w:t>
            </w:r>
            <w:r w:rsidR="00580900" w:rsidRPr="000B3A97">
              <w:rPr>
                <w:rFonts w:eastAsia="Arial Unicode MS"/>
                <w:b/>
                <w:sz w:val="20"/>
                <w:szCs w:val="22"/>
              </w:rPr>
              <w:t xml:space="preserve">DEPARTEMENT DU  LOM ET DJEREM, REGION DE L’EST. </w:t>
            </w:r>
          </w:p>
          <w:p w:rsidR="00D11D99" w:rsidRDefault="00D11D99" w:rsidP="00D11D99">
            <w:pPr>
              <w:pStyle w:val="Retraitcorpsdetexte"/>
              <w:spacing w:before="60"/>
              <w:ind w:left="0"/>
              <w:jc w:val="center"/>
              <w:rPr>
                <w:rFonts w:eastAsia="Arial Unicode MS"/>
                <w:b/>
                <w:bCs/>
                <w:i/>
                <w:iCs/>
                <w:sz w:val="22"/>
                <w:szCs w:val="22"/>
              </w:rPr>
            </w:pPr>
            <w:r w:rsidRPr="000B3A97">
              <w:rPr>
                <w:rFonts w:eastAsia="Arial Unicode MS"/>
                <w:b/>
                <w:bCs/>
                <w:i/>
                <w:iCs/>
                <w:sz w:val="22"/>
                <w:szCs w:val="22"/>
              </w:rPr>
              <w:t>" A n'ouvrir qu'en séance de dépouillement "</w:t>
            </w:r>
          </w:p>
          <w:p w:rsidR="002D5A5E" w:rsidRPr="000B3A97" w:rsidRDefault="002D5A5E" w:rsidP="00D11D99">
            <w:pPr>
              <w:pStyle w:val="Retraitcorpsdetexte"/>
              <w:spacing w:before="60"/>
              <w:ind w:left="0"/>
              <w:jc w:val="center"/>
              <w:rPr>
                <w:rFonts w:eastAsia="Arial Unicode MS"/>
                <w:b/>
                <w:bCs/>
                <w:i/>
                <w:iCs/>
                <w:sz w:val="22"/>
                <w:szCs w:val="22"/>
              </w:rPr>
            </w:pPr>
          </w:p>
          <w:p w:rsidR="00D11D99" w:rsidRPr="000B3A97" w:rsidRDefault="00D11D99" w:rsidP="00B024E9">
            <w:pPr>
              <w:numPr>
                <w:ilvl w:val="0"/>
                <w:numId w:val="115"/>
              </w:numPr>
              <w:rPr>
                <w:rFonts w:eastAsia="Arial Unicode MS"/>
                <w:b/>
                <w:sz w:val="22"/>
                <w:szCs w:val="22"/>
              </w:rPr>
            </w:pPr>
            <w:r w:rsidRPr="000B3A97">
              <w:rPr>
                <w:rFonts w:eastAsia="Arial Unicode MS"/>
                <w:b/>
                <w:sz w:val="22"/>
                <w:szCs w:val="22"/>
              </w:rPr>
              <w:t>RECEVABILITE DES OFFRES</w:t>
            </w:r>
          </w:p>
          <w:p w:rsidR="00D11D99" w:rsidRPr="000B3A97" w:rsidRDefault="00D11D99" w:rsidP="00D11D99">
            <w:pPr>
              <w:ind w:firstLine="284"/>
              <w:jc w:val="both"/>
              <w:rPr>
                <w:rFonts w:eastAsia="Arial Unicode MS"/>
                <w:sz w:val="22"/>
                <w:szCs w:val="22"/>
              </w:rPr>
            </w:pPr>
            <w:r w:rsidRPr="000B3A97">
              <w:rPr>
                <w:rFonts w:eastAsia="Arial Unicode MS"/>
                <w:sz w:val="22"/>
                <w:szCs w:val="22"/>
              </w:rPr>
              <w:t>Les offres ne respectant pas le mode de séparation de l’offre financière des offres administrative et technique seront irrecevables. Toute offre incomplète conformément aux prescriptions du Dossier d'Appel d'Offres sera déclarée irrecevable, notamment, celle dans laquelle il est constaté l'absence de la caution de soumission établie selon le modèle proposé dans le Dossier d’Appel d’Offres et délivrée par une banque de premier ordre agréée par le Ministère en charge des Finances, valable pendant trente (30) jours au-delà du délai de validité des offres.</w:t>
            </w:r>
          </w:p>
          <w:p w:rsidR="00D11D99" w:rsidRPr="000B3A97" w:rsidRDefault="00D11D99" w:rsidP="00D11D99">
            <w:pPr>
              <w:ind w:firstLine="284"/>
              <w:jc w:val="both"/>
              <w:rPr>
                <w:rFonts w:eastAsia="Arial Unicode MS"/>
                <w:sz w:val="22"/>
                <w:szCs w:val="22"/>
              </w:rPr>
            </w:pPr>
            <w:r w:rsidRPr="000B3A97">
              <w:rPr>
                <w:rFonts w:eastAsia="Arial Unicode MS"/>
                <w:sz w:val="22"/>
                <w:szCs w:val="22"/>
              </w:rPr>
              <w:tab/>
              <w:t>Sous peine de rejet, les pièces administratives requises devront être impérativement produites en originaux ou en copies certifiées conformes par le service émetteur, conformément aux stipulations du Règlement Particulier de l’Appel d’Offres.</w:t>
            </w:r>
          </w:p>
          <w:p w:rsidR="007F364B" w:rsidRPr="000B3A97" w:rsidRDefault="00D11D99" w:rsidP="00D11D99">
            <w:pPr>
              <w:ind w:firstLine="284"/>
              <w:jc w:val="both"/>
              <w:rPr>
                <w:rFonts w:eastAsia="Arial Unicode MS"/>
                <w:sz w:val="22"/>
                <w:szCs w:val="22"/>
              </w:rPr>
            </w:pPr>
            <w:r w:rsidRPr="000B3A97">
              <w:rPr>
                <w:rFonts w:eastAsia="Arial Unicode MS"/>
                <w:sz w:val="22"/>
                <w:szCs w:val="22"/>
              </w:rPr>
              <w:tab/>
              <w:t>Elles devront obligatoirement dater de moins de trois (03) mois à la date initiale de remise des offres.</w:t>
            </w:r>
          </w:p>
          <w:p w:rsidR="00E649DB" w:rsidRPr="000B3A97" w:rsidRDefault="00E649DB" w:rsidP="00B024E9">
            <w:pPr>
              <w:numPr>
                <w:ilvl w:val="0"/>
                <w:numId w:val="115"/>
              </w:numPr>
              <w:spacing w:before="120" w:after="120"/>
              <w:rPr>
                <w:rFonts w:eastAsia="Arial Unicode MS"/>
                <w:b/>
                <w:sz w:val="22"/>
                <w:szCs w:val="22"/>
              </w:rPr>
            </w:pPr>
            <w:r w:rsidRPr="000B3A97">
              <w:rPr>
                <w:rFonts w:eastAsia="Arial Unicode MS"/>
                <w:b/>
                <w:sz w:val="22"/>
                <w:szCs w:val="22"/>
              </w:rPr>
              <w:t>OUVERTURE DES OFFRES</w:t>
            </w:r>
          </w:p>
          <w:p w:rsidR="00E649DB" w:rsidRPr="000B3A97" w:rsidRDefault="00E649DB" w:rsidP="00E649DB">
            <w:pPr>
              <w:ind w:firstLine="284"/>
              <w:jc w:val="both"/>
              <w:rPr>
                <w:rFonts w:eastAsia="Arial Unicode MS"/>
                <w:sz w:val="22"/>
                <w:szCs w:val="22"/>
              </w:rPr>
            </w:pPr>
            <w:r w:rsidRPr="000B3A97">
              <w:rPr>
                <w:rFonts w:eastAsia="Arial Unicode MS"/>
                <w:sz w:val="22"/>
                <w:szCs w:val="22"/>
              </w:rPr>
              <w:t xml:space="preserve">L’ouverture des offres se fera en un temps à la </w:t>
            </w:r>
            <w:r w:rsidR="002D5A5E">
              <w:rPr>
                <w:rFonts w:eastAsia="Arial Unicode MS"/>
                <w:sz w:val="22"/>
                <w:szCs w:val="22"/>
              </w:rPr>
              <w:t>Mairie de Ngoura</w:t>
            </w:r>
            <w:r w:rsidRPr="000B3A97">
              <w:rPr>
                <w:rFonts w:eastAsia="Arial Unicode MS"/>
                <w:sz w:val="22"/>
                <w:szCs w:val="22"/>
              </w:rPr>
              <w:t>, le </w:t>
            </w:r>
            <w:r w:rsidR="00063615">
              <w:rPr>
                <w:rFonts w:eastAsia="Arial Unicode MS"/>
                <w:b/>
                <w:sz w:val="28"/>
                <w:szCs w:val="22"/>
              </w:rPr>
              <w:t>___________</w:t>
            </w:r>
            <w:r w:rsidR="00800B9E">
              <w:rPr>
                <w:rFonts w:eastAsia="Arial Unicode MS"/>
                <w:b/>
                <w:sz w:val="28"/>
                <w:szCs w:val="22"/>
              </w:rPr>
              <w:t xml:space="preserve"> 20</w:t>
            </w:r>
            <w:r w:rsidR="00063615">
              <w:rPr>
                <w:rFonts w:eastAsia="Arial Unicode MS"/>
                <w:b/>
                <w:sz w:val="28"/>
                <w:szCs w:val="22"/>
              </w:rPr>
              <w:t>2</w:t>
            </w:r>
            <w:r w:rsidR="00EE075A">
              <w:rPr>
                <w:rFonts w:eastAsia="Arial Unicode MS"/>
                <w:b/>
                <w:sz w:val="28"/>
                <w:szCs w:val="22"/>
              </w:rPr>
              <w:t>3</w:t>
            </w:r>
            <w:r w:rsidRPr="000B3A97">
              <w:rPr>
                <w:rFonts w:eastAsia="Arial Unicode MS"/>
                <w:sz w:val="22"/>
                <w:szCs w:val="22"/>
              </w:rPr>
              <w:t xml:space="preserve"> à </w:t>
            </w:r>
            <w:r w:rsidR="00063615">
              <w:rPr>
                <w:rFonts w:eastAsia="Arial Unicode MS"/>
                <w:b/>
                <w:sz w:val="22"/>
                <w:szCs w:val="22"/>
              </w:rPr>
              <w:t>______</w:t>
            </w:r>
            <w:r w:rsidR="00892BBE" w:rsidRPr="000B3A97">
              <w:rPr>
                <w:rFonts w:eastAsia="Arial Unicode MS"/>
                <w:sz w:val="22"/>
                <w:szCs w:val="22"/>
              </w:rPr>
              <w:t xml:space="preserve"> </w:t>
            </w:r>
            <w:r w:rsidRPr="000B3A97">
              <w:rPr>
                <w:rFonts w:eastAsia="Arial Unicode MS"/>
                <w:sz w:val="22"/>
                <w:szCs w:val="22"/>
              </w:rPr>
              <w:t xml:space="preserve">HEURES précises par la Commission </w:t>
            </w:r>
            <w:r w:rsidR="002D5A5E">
              <w:rPr>
                <w:rFonts w:eastAsia="Arial Unicode MS"/>
                <w:sz w:val="22"/>
                <w:szCs w:val="22"/>
              </w:rPr>
              <w:t>Interne</w:t>
            </w:r>
            <w:r w:rsidRPr="000B3A97">
              <w:rPr>
                <w:rFonts w:eastAsia="Arial Unicode MS"/>
                <w:sz w:val="22"/>
                <w:szCs w:val="22"/>
              </w:rPr>
              <w:t xml:space="preserve"> de Passation des Marchés d</w:t>
            </w:r>
            <w:r w:rsidR="002D5A5E">
              <w:rPr>
                <w:rFonts w:eastAsia="Arial Unicode MS"/>
                <w:sz w:val="22"/>
                <w:szCs w:val="22"/>
              </w:rPr>
              <w:t>e la Commune de Ngoura</w:t>
            </w:r>
            <w:r w:rsidRPr="000B3A97">
              <w:rPr>
                <w:rFonts w:eastAsia="Arial Unicode MS"/>
                <w:sz w:val="22"/>
                <w:szCs w:val="22"/>
              </w:rPr>
              <w:t>, en présence des soumissionnaires ou de leurs représentants dûment mandatés et ayant une parfaite connaissance de la soumission dont ils ont la charge.</w:t>
            </w:r>
          </w:p>
          <w:p w:rsidR="00E649DB" w:rsidRPr="000B3A97" w:rsidRDefault="00E649DB" w:rsidP="00B024E9">
            <w:pPr>
              <w:numPr>
                <w:ilvl w:val="0"/>
                <w:numId w:val="115"/>
              </w:numPr>
              <w:spacing w:before="120" w:after="120"/>
              <w:rPr>
                <w:rFonts w:eastAsia="Arial Unicode MS"/>
                <w:b/>
                <w:sz w:val="22"/>
                <w:szCs w:val="22"/>
              </w:rPr>
            </w:pPr>
            <w:r w:rsidRPr="000B3A97">
              <w:rPr>
                <w:rFonts w:eastAsia="Arial Unicode MS"/>
                <w:b/>
                <w:sz w:val="22"/>
                <w:szCs w:val="22"/>
              </w:rPr>
              <w:t>CRITERES D'EVALUATION DES OFFRES</w:t>
            </w:r>
          </w:p>
          <w:p w:rsidR="00E649DB" w:rsidRPr="000B3A97" w:rsidRDefault="00E649DB" w:rsidP="00B024E9">
            <w:pPr>
              <w:pStyle w:val="Corpsdetexte"/>
              <w:numPr>
                <w:ilvl w:val="0"/>
                <w:numId w:val="115"/>
              </w:numPr>
              <w:jc w:val="both"/>
              <w:rPr>
                <w:rFonts w:eastAsia="Arial Unicode MS"/>
                <w:b/>
                <w:bCs/>
                <w:iCs/>
                <w:sz w:val="22"/>
                <w:szCs w:val="22"/>
              </w:rPr>
            </w:pPr>
            <w:r w:rsidRPr="000B3A97">
              <w:rPr>
                <w:rFonts w:eastAsia="Arial Unicode MS"/>
                <w:b/>
                <w:bCs/>
                <w:iCs/>
                <w:sz w:val="22"/>
                <w:szCs w:val="22"/>
              </w:rPr>
              <w:t>Critères éliminatoires :</w:t>
            </w:r>
          </w:p>
          <w:p w:rsidR="00E649DB" w:rsidRPr="000B3A97" w:rsidRDefault="00E649DB" w:rsidP="00B024E9">
            <w:pPr>
              <w:pStyle w:val="Corpsdetexte"/>
              <w:numPr>
                <w:ilvl w:val="1"/>
                <w:numId w:val="115"/>
              </w:numPr>
              <w:jc w:val="both"/>
              <w:rPr>
                <w:rFonts w:eastAsia="Arial Unicode MS"/>
                <w:b/>
                <w:bCs/>
                <w:i/>
                <w:iCs/>
                <w:sz w:val="22"/>
                <w:szCs w:val="22"/>
                <w:u w:val="single"/>
              </w:rPr>
            </w:pPr>
            <w:r w:rsidRPr="000B3A97">
              <w:rPr>
                <w:rFonts w:eastAsia="Arial Unicode MS"/>
                <w:b/>
                <w:bCs/>
                <w:i/>
                <w:iCs/>
                <w:sz w:val="22"/>
                <w:szCs w:val="22"/>
                <w:u w:val="single"/>
              </w:rPr>
              <w:t>Offre Administrative</w:t>
            </w:r>
          </w:p>
          <w:p w:rsidR="00E649DB" w:rsidRPr="000B3A97" w:rsidRDefault="00E649DB" w:rsidP="00B024E9">
            <w:pPr>
              <w:pStyle w:val="Corpsdetexte"/>
              <w:numPr>
                <w:ilvl w:val="0"/>
                <w:numId w:val="115"/>
              </w:numPr>
              <w:jc w:val="both"/>
              <w:rPr>
                <w:rFonts w:eastAsia="Arial Unicode MS"/>
                <w:bCs/>
                <w:iCs/>
                <w:sz w:val="22"/>
                <w:szCs w:val="22"/>
              </w:rPr>
            </w:pPr>
            <w:r w:rsidRPr="000B3A97">
              <w:rPr>
                <w:rFonts w:eastAsia="Arial Unicode MS"/>
                <w:bCs/>
                <w:iCs/>
                <w:sz w:val="22"/>
                <w:szCs w:val="22"/>
              </w:rPr>
              <w:t xml:space="preserve">Absence </w:t>
            </w:r>
            <w:r w:rsidR="00812FAE">
              <w:rPr>
                <w:rFonts w:eastAsia="Arial Unicode MS"/>
                <w:bCs/>
                <w:iCs/>
                <w:sz w:val="22"/>
                <w:szCs w:val="22"/>
              </w:rPr>
              <w:t>de la Caution de Soumission</w:t>
            </w:r>
            <w:r w:rsidRPr="000B3A97">
              <w:rPr>
                <w:rFonts w:eastAsia="Arial Unicode MS"/>
                <w:bCs/>
                <w:iCs/>
                <w:sz w:val="22"/>
                <w:szCs w:val="22"/>
              </w:rPr>
              <w:t> ;</w:t>
            </w:r>
          </w:p>
          <w:p w:rsidR="00E649DB" w:rsidRPr="000B3A97" w:rsidRDefault="00E649DB" w:rsidP="00B024E9">
            <w:pPr>
              <w:pStyle w:val="Corpsdetexte"/>
              <w:numPr>
                <w:ilvl w:val="0"/>
                <w:numId w:val="115"/>
              </w:numPr>
              <w:jc w:val="both"/>
              <w:rPr>
                <w:rFonts w:eastAsia="Arial Unicode MS"/>
                <w:bCs/>
                <w:iCs/>
                <w:sz w:val="22"/>
                <w:szCs w:val="22"/>
              </w:rPr>
            </w:pPr>
            <w:r w:rsidRPr="000B3A97">
              <w:rPr>
                <w:rFonts w:eastAsia="Arial Unicode MS"/>
                <w:bCs/>
                <w:iCs/>
                <w:sz w:val="22"/>
                <w:szCs w:val="22"/>
              </w:rPr>
              <w:t>Pièce falsifiée ;</w:t>
            </w:r>
          </w:p>
          <w:p w:rsidR="00E649DB" w:rsidRPr="000B3A97" w:rsidRDefault="00E649DB" w:rsidP="00B024E9">
            <w:pPr>
              <w:pStyle w:val="Corpsdetexte"/>
              <w:numPr>
                <w:ilvl w:val="0"/>
                <w:numId w:val="115"/>
              </w:numPr>
              <w:jc w:val="both"/>
              <w:rPr>
                <w:rFonts w:eastAsia="Arial Unicode MS"/>
                <w:bCs/>
                <w:iCs/>
                <w:sz w:val="22"/>
                <w:szCs w:val="22"/>
              </w:rPr>
            </w:pPr>
            <w:r w:rsidRPr="000B3A97">
              <w:rPr>
                <w:rFonts w:eastAsia="Arial Unicode MS"/>
                <w:bCs/>
                <w:iCs/>
                <w:sz w:val="22"/>
                <w:szCs w:val="22"/>
              </w:rPr>
              <w:t>Non-conformité de l’une des pièces du dossier administratif après le délai de 48 heures règlementaire ;</w:t>
            </w:r>
          </w:p>
          <w:p w:rsidR="00E649DB" w:rsidRPr="000B3A97" w:rsidRDefault="00E649DB" w:rsidP="00B024E9">
            <w:pPr>
              <w:pStyle w:val="Corpsdetexte"/>
              <w:numPr>
                <w:ilvl w:val="1"/>
                <w:numId w:val="115"/>
              </w:numPr>
              <w:spacing w:before="120"/>
              <w:jc w:val="both"/>
              <w:rPr>
                <w:rFonts w:eastAsia="Arial Unicode MS"/>
                <w:b/>
                <w:bCs/>
                <w:i/>
                <w:iCs/>
                <w:sz w:val="22"/>
                <w:szCs w:val="22"/>
                <w:u w:val="single"/>
              </w:rPr>
            </w:pPr>
            <w:r w:rsidRPr="000B3A97">
              <w:rPr>
                <w:rFonts w:eastAsia="Arial Unicode MS"/>
                <w:b/>
                <w:bCs/>
                <w:i/>
                <w:iCs/>
                <w:sz w:val="22"/>
                <w:szCs w:val="22"/>
                <w:u w:val="single"/>
              </w:rPr>
              <w:t>Offre technique</w:t>
            </w:r>
          </w:p>
          <w:p w:rsidR="00E649DB" w:rsidRPr="000B3A97" w:rsidRDefault="00E649DB" w:rsidP="00B024E9">
            <w:pPr>
              <w:pStyle w:val="Corpsdetexte"/>
              <w:numPr>
                <w:ilvl w:val="0"/>
                <w:numId w:val="115"/>
              </w:numPr>
              <w:jc w:val="both"/>
              <w:rPr>
                <w:rFonts w:eastAsia="Arial Unicode MS"/>
                <w:bCs/>
                <w:iCs/>
                <w:sz w:val="22"/>
                <w:szCs w:val="22"/>
              </w:rPr>
            </w:pPr>
            <w:r w:rsidRPr="000B3A97">
              <w:rPr>
                <w:rFonts w:eastAsia="Arial Unicode MS"/>
                <w:bCs/>
                <w:iCs/>
                <w:sz w:val="22"/>
                <w:szCs w:val="22"/>
              </w:rPr>
              <w:t>Fausse déclaration ou pièce falsifiée ;</w:t>
            </w:r>
          </w:p>
          <w:p w:rsidR="00E649DB" w:rsidRPr="000B3A97" w:rsidRDefault="00E649DB" w:rsidP="00B024E9">
            <w:pPr>
              <w:pStyle w:val="Corpsdetexte"/>
              <w:numPr>
                <w:ilvl w:val="0"/>
                <w:numId w:val="115"/>
              </w:numPr>
              <w:jc w:val="both"/>
              <w:rPr>
                <w:rFonts w:eastAsia="Arial Unicode MS"/>
                <w:bCs/>
                <w:iCs/>
                <w:sz w:val="22"/>
                <w:szCs w:val="22"/>
              </w:rPr>
            </w:pPr>
            <w:r w:rsidRPr="000B3A97">
              <w:rPr>
                <w:rFonts w:eastAsia="Arial Unicode MS"/>
                <w:bCs/>
                <w:iCs/>
                <w:sz w:val="22"/>
                <w:szCs w:val="22"/>
              </w:rPr>
              <w:t>N’avoir pas réuni au moins 80% de critères de qualification.</w:t>
            </w:r>
          </w:p>
          <w:p w:rsidR="00E649DB" w:rsidRPr="000B3A97" w:rsidRDefault="00E649DB" w:rsidP="00B024E9">
            <w:pPr>
              <w:pStyle w:val="Corpsdetexte"/>
              <w:numPr>
                <w:ilvl w:val="1"/>
                <w:numId w:val="115"/>
              </w:numPr>
              <w:spacing w:before="120"/>
              <w:jc w:val="both"/>
              <w:rPr>
                <w:rFonts w:eastAsia="Arial Unicode MS"/>
                <w:b/>
                <w:bCs/>
                <w:i/>
                <w:iCs/>
                <w:sz w:val="22"/>
                <w:szCs w:val="22"/>
                <w:u w:val="single"/>
              </w:rPr>
            </w:pPr>
            <w:r w:rsidRPr="000B3A97">
              <w:rPr>
                <w:rFonts w:eastAsia="Arial Unicode MS"/>
                <w:b/>
                <w:bCs/>
                <w:i/>
                <w:iCs/>
                <w:sz w:val="22"/>
                <w:szCs w:val="22"/>
                <w:u w:val="single"/>
              </w:rPr>
              <w:t>Offre Financière</w:t>
            </w:r>
          </w:p>
          <w:p w:rsidR="00E649DB" w:rsidRPr="000B3A97" w:rsidRDefault="00E649DB" w:rsidP="00B024E9">
            <w:pPr>
              <w:pStyle w:val="Corpsdetexte"/>
              <w:numPr>
                <w:ilvl w:val="0"/>
                <w:numId w:val="115"/>
              </w:numPr>
              <w:jc w:val="both"/>
              <w:rPr>
                <w:rFonts w:eastAsia="Arial Unicode MS"/>
                <w:bCs/>
                <w:iCs/>
                <w:sz w:val="22"/>
                <w:szCs w:val="22"/>
              </w:rPr>
            </w:pPr>
            <w:r w:rsidRPr="000B3A97">
              <w:rPr>
                <w:rFonts w:eastAsia="Arial Unicode MS"/>
                <w:bCs/>
                <w:iCs/>
                <w:sz w:val="22"/>
                <w:szCs w:val="22"/>
              </w:rPr>
              <w:t>Offre financière incomplète ;</w:t>
            </w:r>
          </w:p>
          <w:p w:rsidR="00E649DB" w:rsidRPr="000B3A97" w:rsidRDefault="00E649DB" w:rsidP="00B024E9">
            <w:pPr>
              <w:pStyle w:val="Corpsdetexte"/>
              <w:numPr>
                <w:ilvl w:val="0"/>
                <w:numId w:val="115"/>
              </w:numPr>
              <w:jc w:val="both"/>
              <w:rPr>
                <w:rFonts w:eastAsia="Arial Unicode MS"/>
                <w:bCs/>
                <w:iCs/>
                <w:sz w:val="22"/>
                <w:szCs w:val="22"/>
              </w:rPr>
            </w:pPr>
            <w:r w:rsidRPr="000B3A97">
              <w:rPr>
                <w:rFonts w:eastAsia="Arial Unicode MS"/>
                <w:bCs/>
                <w:iCs/>
                <w:sz w:val="22"/>
                <w:szCs w:val="22"/>
              </w:rPr>
              <w:t>Omission du prix d’une tâche quantifiée dans le bordereau des prix unitaires ou dans le devis estimatif ;</w:t>
            </w:r>
          </w:p>
          <w:p w:rsidR="00E649DB" w:rsidRPr="000B3A97" w:rsidRDefault="00E649DB" w:rsidP="00E649DB">
            <w:pPr>
              <w:pStyle w:val="Corpsdetexte"/>
              <w:spacing w:after="120"/>
              <w:jc w:val="both"/>
              <w:rPr>
                <w:rFonts w:eastAsia="Arial Unicode MS"/>
                <w:bCs/>
                <w:iCs/>
                <w:sz w:val="22"/>
                <w:szCs w:val="22"/>
              </w:rPr>
            </w:pPr>
            <w:r w:rsidRPr="000B3A97">
              <w:rPr>
                <w:rFonts w:eastAsia="Arial Unicode MS"/>
                <w:b/>
                <w:bCs/>
                <w:i/>
                <w:iCs/>
                <w:sz w:val="22"/>
                <w:szCs w:val="22"/>
                <w:u w:val="single"/>
              </w:rPr>
              <w:t>N.B</w:t>
            </w:r>
            <w:r w:rsidRPr="000B3A97">
              <w:rPr>
                <w:rFonts w:eastAsia="Arial Unicode MS"/>
                <w:bCs/>
                <w:iCs/>
                <w:sz w:val="22"/>
                <w:szCs w:val="22"/>
              </w:rPr>
              <w:t> : Les copies certifiées des pièces antérieurement légalisées seront systématiquement rejetées.</w:t>
            </w:r>
          </w:p>
          <w:p w:rsidR="00E649DB" w:rsidRPr="000B3A97" w:rsidRDefault="00E649DB" w:rsidP="00B024E9">
            <w:pPr>
              <w:pStyle w:val="Corpsdetexte"/>
              <w:numPr>
                <w:ilvl w:val="0"/>
                <w:numId w:val="115"/>
              </w:numPr>
              <w:jc w:val="both"/>
              <w:rPr>
                <w:rFonts w:eastAsia="Arial Unicode MS"/>
                <w:b/>
                <w:bCs/>
                <w:iCs/>
                <w:sz w:val="22"/>
                <w:szCs w:val="22"/>
              </w:rPr>
            </w:pPr>
            <w:r w:rsidRPr="000B3A97">
              <w:rPr>
                <w:rFonts w:eastAsia="Arial Unicode MS"/>
                <w:b/>
                <w:bCs/>
                <w:iCs/>
                <w:sz w:val="22"/>
                <w:szCs w:val="22"/>
              </w:rPr>
              <w:t>Critères de qualification des offres techniques :</w:t>
            </w:r>
          </w:p>
          <w:p w:rsidR="00E649DB" w:rsidRPr="000B3A97" w:rsidRDefault="00E649DB" w:rsidP="00E649DB">
            <w:pPr>
              <w:pStyle w:val="Corpsdetexte"/>
              <w:spacing w:before="120"/>
              <w:ind w:firstLine="426"/>
              <w:jc w:val="both"/>
              <w:rPr>
                <w:rFonts w:eastAsia="Arial Unicode MS"/>
                <w:bCs/>
                <w:iCs/>
                <w:sz w:val="22"/>
                <w:szCs w:val="22"/>
              </w:rPr>
            </w:pPr>
            <w:r w:rsidRPr="000B3A97">
              <w:rPr>
                <w:rFonts w:eastAsia="Arial Unicode MS"/>
                <w:bCs/>
                <w:iCs/>
                <w:sz w:val="22"/>
                <w:szCs w:val="22"/>
              </w:rPr>
              <w:t>Les critères, explicités dans le règlement particulier du DAO et relatifs à la qualification des candidats porteront sur :</w:t>
            </w:r>
          </w:p>
          <w:p w:rsidR="00E649DB" w:rsidRPr="000B3A97" w:rsidRDefault="00E649DB" w:rsidP="00B024E9">
            <w:pPr>
              <w:pStyle w:val="Corpsdetexte"/>
              <w:numPr>
                <w:ilvl w:val="0"/>
                <w:numId w:val="115"/>
              </w:numPr>
              <w:tabs>
                <w:tab w:val="left" w:pos="1134"/>
              </w:tabs>
              <w:jc w:val="both"/>
              <w:rPr>
                <w:rFonts w:eastAsia="Arial Unicode MS"/>
                <w:bCs/>
                <w:iCs/>
                <w:sz w:val="22"/>
                <w:szCs w:val="22"/>
              </w:rPr>
            </w:pPr>
            <w:r w:rsidRPr="000B3A97">
              <w:rPr>
                <w:rFonts w:eastAsia="Arial Unicode MS"/>
                <w:bCs/>
                <w:iCs/>
                <w:sz w:val="22"/>
                <w:szCs w:val="22"/>
              </w:rPr>
              <w:t xml:space="preserve">La capacité financière </w:t>
            </w:r>
            <w:r w:rsidRPr="000B3A97">
              <w:rPr>
                <w:bCs/>
                <w:sz w:val="22"/>
                <w:szCs w:val="22"/>
              </w:rPr>
              <w:t xml:space="preserve">de </w:t>
            </w:r>
            <w:r w:rsidR="00DA4D79">
              <w:rPr>
                <w:b/>
                <w:bCs/>
                <w:sz w:val="22"/>
                <w:szCs w:val="22"/>
              </w:rPr>
              <w:t>Dix</w:t>
            </w:r>
            <w:r w:rsidR="000B3A97" w:rsidRPr="000B3A97">
              <w:rPr>
                <w:b/>
                <w:bCs/>
                <w:sz w:val="22"/>
                <w:szCs w:val="22"/>
              </w:rPr>
              <w:t xml:space="preserve"> millions </w:t>
            </w:r>
            <w:r w:rsidRPr="000B3A97">
              <w:rPr>
                <w:b/>
                <w:bCs/>
                <w:sz w:val="22"/>
                <w:szCs w:val="22"/>
              </w:rPr>
              <w:t>(</w:t>
            </w:r>
            <w:r w:rsidR="00DA4D79">
              <w:rPr>
                <w:b/>
                <w:bCs/>
                <w:sz w:val="22"/>
                <w:szCs w:val="22"/>
              </w:rPr>
              <w:t>10</w:t>
            </w:r>
            <w:r w:rsidR="00FA5AAE">
              <w:rPr>
                <w:b/>
                <w:bCs/>
                <w:sz w:val="22"/>
                <w:szCs w:val="22"/>
              </w:rPr>
              <w:t> 0</w:t>
            </w:r>
            <w:r w:rsidRPr="000B3A97">
              <w:rPr>
                <w:b/>
                <w:bCs/>
                <w:sz w:val="22"/>
                <w:szCs w:val="22"/>
              </w:rPr>
              <w:t>00 000) ……</w:t>
            </w:r>
            <w:r w:rsidR="00FA5AAE">
              <w:rPr>
                <w:b/>
                <w:bCs/>
                <w:sz w:val="22"/>
                <w:szCs w:val="22"/>
              </w:rPr>
              <w:t>…………..</w:t>
            </w:r>
            <w:r w:rsidRPr="000B3A97">
              <w:rPr>
                <w:b/>
                <w:bCs/>
                <w:sz w:val="22"/>
                <w:szCs w:val="22"/>
              </w:rPr>
              <w:t>………</w:t>
            </w:r>
            <w:r w:rsidRPr="000B3A97">
              <w:rPr>
                <w:bCs/>
                <w:sz w:val="22"/>
                <w:szCs w:val="22"/>
              </w:rPr>
              <w:t>..</w:t>
            </w:r>
            <w:r w:rsidRPr="000B3A97">
              <w:rPr>
                <w:rFonts w:eastAsia="Arial Unicode MS"/>
                <w:bCs/>
                <w:iCs/>
                <w:sz w:val="22"/>
                <w:szCs w:val="22"/>
              </w:rPr>
              <w:t>Oui </w:t>
            </w:r>
          </w:p>
          <w:p w:rsidR="00E649DB" w:rsidRPr="000B3A97" w:rsidRDefault="00E649DB" w:rsidP="00B024E9">
            <w:pPr>
              <w:pStyle w:val="Corpsdetexte"/>
              <w:numPr>
                <w:ilvl w:val="0"/>
                <w:numId w:val="115"/>
              </w:numPr>
              <w:tabs>
                <w:tab w:val="left" w:pos="1134"/>
              </w:tabs>
              <w:spacing w:before="40"/>
              <w:jc w:val="both"/>
              <w:rPr>
                <w:rFonts w:eastAsia="Arial Unicode MS"/>
                <w:bCs/>
                <w:iCs/>
                <w:sz w:val="22"/>
                <w:szCs w:val="22"/>
              </w:rPr>
            </w:pPr>
            <w:r w:rsidRPr="000B3A97">
              <w:rPr>
                <w:rFonts w:eastAsia="Arial Unicode MS"/>
                <w:bCs/>
                <w:iCs/>
                <w:sz w:val="22"/>
                <w:szCs w:val="22"/>
              </w:rPr>
              <w:t>Les références de l’Entreprise ………………………………………………… Oui </w:t>
            </w:r>
          </w:p>
          <w:p w:rsidR="00E649DB" w:rsidRPr="000B3A97" w:rsidRDefault="00E649DB" w:rsidP="00B024E9">
            <w:pPr>
              <w:pStyle w:val="Corpsdetexte"/>
              <w:numPr>
                <w:ilvl w:val="0"/>
                <w:numId w:val="115"/>
              </w:numPr>
              <w:tabs>
                <w:tab w:val="left" w:pos="1134"/>
              </w:tabs>
              <w:spacing w:before="40"/>
              <w:jc w:val="both"/>
              <w:rPr>
                <w:rFonts w:eastAsia="Arial Unicode MS"/>
                <w:bCs/>
                <w:iCs/>
                <w:sz w:val="22"/>
                <w:szCs w:val="22"/>
              </w:rPr>
            </w:pPr>
            <w:r w:rsidRPr="000B3A97">
              <w:rPr>
                <w:rFonts w:eastAsia="Arial Unicode MS"/>
                <w:bCs/>
                <w:iCs/>
                <w:sz w:val="22"/>
                <w:szCs w:val="22"/>
              </w:rPr>
              <w:t>La compréhension du projet pour ………….………………………………….. Oui </w:t>
            </w:r>
          </w:p>
          <w:p w:rsidR="00E649DB" w:rsidRPr="000B3A97" w:rsidRDefault="00E649DB" w:rsidP="00B024E9">
            <w:pPr>
              <w:pStyle w:val="Corpsdetexte"/>
              <w:numPr>
                <w:ilvl w:val="0"/>
                <w:numId w:val="115"/>
              </w:numPr>
              <w:tabs>
                <w:tab w:val="left" w:pos="1134"/>
              </w:tabs>
              <w:spacing w:before="40"/>
              <w:jc w:val="both"/>
              <w:rPr>
                <w:rFonts w:eastAsia="Arial Unicode MS"/>
                <w:bCs/>
                <w:iCs/>
                <w:sz w:val="22"/>
                <w:szCs w:val="22"/>
              </w:rPr>
            </w:pPr>
            <w:r w:rsidRPr="000B3A97">
              <w:rPr>
                <w:rFonts w:eastAsia="Arial Unicode MS"/>
                <w:bCs/>
                <w:iCs/>
                <w:sz w:val="22"/>
                <w:szCs w:val="22"/>
              </w:rPr>
              <w:t>L’expérience du personnel d’encadrement ……………………………………  Oui </w:t>
            </w:r>
          </w:p>
          <w:p w:rsidR="00E649DB" w:rsidRPr="000B3A97" w:rsidRDefault="00E649DB" w:rsidP="00B024E9">
            <w:pPr>
              <w:pStyle w:val="Corpsdetexte"/>
              <w:numPr>
                <w:ilvl w:val="0"/>
                <w:numId w:val="115"/>
              </w:numPr>
              <w:tabs>
                <w:tab w:val="left" w:pos="1134"/>
              </w:tabs>
              <w:spacing w:before="40"/>
              <w:jc w:val="both"/>
              <w:rPr>
                <w:rFonts w:eastAsia="Arial Unicode MS"/>
                <w:bCs/>
                <w:iCs/>
                <w:sz w:val="22"/>
                <w:szCs w:val="22"/>
              </w:rPr>
            </w:pPr>
            <w:r w:rsidRPr="000B3A97">
              <w:rPr>
                <w:rFonts w:eastAsia="Arial Unicode MS"/>
                <w:bCs/>
                <w:iCs/>
                <w:sz w:val="22"/>
                <w:szCs w:val="22"/>
              </w:rPr>
              <w:t>Le matériel et les équipements essentiels ……………………………………… Oui </w:t>
            </w:r>
          </w:p>
          <w:p w:rsidR="00E649DB" w:rsidRPr="000B3A97" w:rsidRDefault="00E649DB" w:rsidP="00E649DB">
            <w:pPr>
              <w:pStyle w:val="Corpsdetexte"/>
              <w:spacing w:before="120"/>
              <w:ind w:firstLine="426"/>
              <w:jc w:val="both"/>
              <w:rPr>
                <w:rFonts w:eastAsia="Arial Unicode MS"/>
                <w:b/>
                <w:bCs/>
                <w:iCs/>
                <w:sz w:val="22"/>
                <w:szCs w:val="22"/>
              </w:rPr>
            </w:pPr>
            <w:r w:rsidRPr="000B3A97">
              <w:rPr>
                <w:rFonts w:eastAsia="Arial Unicode MS"/>
                <w:b/>
                <w:bCs/>
                <w:iCs/>
                <w:sz w:val="22"/>
                <w:szCs w:val="22"/>
              </w:rPr>
              <w:t>Seules les offres financières des soumissionnaires dont l’offre technique aura obtenu un pourcentage de « Oui »</w:t>
            </w:r>
            <w:r w:rsidRPr="000B3A97">
              <w:rPr>
                <w:rFonts w:eastAsia="Arial Unicode MS"/>
                <w:sz w:val="22"/>
                <w:szCs w:val="22"/>
              </w:rPr>
              <w:t xml:space="preserve"> </w:t>
            </w:r>
            <w:r w:rsidRPr="000B3A97">
              <w:rPr>
                <w:rFonts w:eastAsia="Arial Unicode MS"/>
                <w:b/>
                <w:bCs/>
                <w:iCs/>
                <w:sz w:val="22"/>
                <w:szCs w:val="22"/>
              </w:rPr>
              <w:t>supérieur ou égal à 80% de la note technique, (soit au moins 04 « Oui »</w:t>
            </w:r>
            <w:r w:rsidRPr="000B3A97">
              <w:rPr>
                <w:rFonts w:eastAsia="Arial Unicode MS"/>
                <w:sz w:val="22"/>
                <w:szCs w:val="22"/>
              </w:rPr>
              <w:t xml:space="preserve"> </w:t>
            </w:r>
            <w:r w:rsidRPr="000B3A97">
              <w:rPr>
                <w:rFonts w:eastAsia="Arial Unicode MS"/>
                <w:b/>
                <w:bCs/>
                <w:iCs/>
                <w:sz w:val="22"/>
                <w:szCs w:val="22"/>
              </w:rPr>
              <w:t xml:space="preserve"> sur 05 « Oui ») seront examinées.</w:t>
            </w:r>
          </w:p>
          <w:p w:rsidR="00D11D99" w:rsidRPr="000B3A97" w:rsidRDefault="00D11D99" w:rsidP="00B024E9">
            <w:pPr>
              <w:numPr>
                <w:ilvl w:val="0"/>
                <w:numId w:val="115"/>
              </w:numPr>
              <w:spacing w:before="120" w:after="120"/>
              <w:rPr>
                <w:rFonts w:eastAsia="Arial Unicode MS"/>
                <w:b/>
                <w:sz w:val="22"/>
                <w:szCs w:val="22"/>
              </w:rPr>
            </w:pPr>
            <w:r w:rsidRPr="000B3A97">
              <w:rPr>
                <w:rFonts w:eastAsia="Arial Unicode MS"/>
                <w:b/>
                <w:sz w:val="22"/>
                <w:szCs w:val="22"/>
              </w:rPr>
              <w:t>DUREE DE VALIDITE DES OFFRES</w:t>
            </w:r>
          </w:p>
          <w:p w:rsidR="00D11D99" w:rsidRPr="000B3A97" w:rsidRDefault="00D11D99" w:rsidP="00D11D99">
            <w:pPr>
              <w:ind w:firstLine="426"/>
              <w:jc w:val="both"/>
              <w:rPr>
                <w:rFonts w:eastAsia="Arial Unicode MS"/>
                <w:sz w:val="22"/>
                <w:szCs w:val="22"/>
              </w:rPr>
            </w:pPr>
            <w:r w:rsidRPr="000B3A97">
              <w:rPr>
                <w:rFonts w:eastAsia="Arial Unicode MS"/>
                <w:sz w:val="22"/>
                <w:szCs w:val="22"/>
              </w:rPr>
              <w:t xml:space="preserve">Les soumissionnaires restent engagés par leur offre pendant </w:t>
            </w:r>
            <w:r w:rsidR="00EE075A">
              <w:rPr>
                <w:rFonts w:eastAsia="Arial Unicode MS"/>
                <w:b/>
                <w:sz w:val="22"/>
                <w:szCs w:val="22"/>
              </w:rPr>
              <w:t>quatre dix  (9</w:t>
            </w:r>
            <w:r w:rsidRPr="000B3A97">
              <w:rPr>
                <w:rFonts w:eastAsia="Arial Unicode MS"/>
                <w:b/>
                <w:sz w:val="22"/>
                <w:szCs w:val="22"/>
              </w:rPr>
              <w:t>0) jours</w:t>
            </w:r>
            <w:r w:rsidRPr="000B3A97">
              <w:rPr>
                <w:rFonts w:eastAsia="Arial Unicode MS"/>
                <w:sz w:val="22"/>
                <w:szCs w:val="22"/>
              </w:rPr>
              <w:t xml:space="preserve"> à partir de la date limite fixée pour la remise des offres.</w:t>
            </w:r>
          </w:p>
          <w:p w:rsidR="00D11D99" w:rsidRPr="000B3A97" w:rsidRDefault="00D11D99" w:rsidP="00B024E9">
            <w:pPr>
              <w:numPr>
                <w:ilvl w:val="0"/>
                <w:numId w:val="115"/>
              </w:numPr>
              <w:spacing w:before="120" w:after="120"/>
              <w:rPr>
                <w:rFonts w:eastAsia="Arial Unicode MS"/>
                <w:b/>
                <w:sz w:val="22"/>
                <w:szCs w:val="22"/>
              </w:rPr>
            </w:pPr>
            <w:r w:rsidRPr="000B3A97">
              <w:rPr>
                <w:rFonts w:eastAsia="Arial Unicode MS"/>
                <w:b/>
                <w:sz w:val="22"/>
                <w:szCs w:val="22"/>
              </w:rPr>
              <w:t>CAUTION DE SOUMISSION</w:t>
            </w:r>
            <w:bookmarkStart w:id="0" w:name="_GoBack"/>
            <w:bookmarkEnd w:id="0"/>
          </w:p>
          <w:p w:rsidR="00D11D99" w:rsidRPr="000B3A97" w:rsidRDefault="00D11D99" w:rsidP="00D11D99">
            <w:pPr>
              <w:ind w:firstLine="426"/>
              <w:jc w:val="both"/>
              <w:rPr>
                <w:rFonts w:eastAsia="Arial Unicode MS"/>
                <w:sz w:val="22"/>
                <w:szCs w:val="22"/>
              </w:rPr>
            </w:pPr>
            <w:r w:rsidRPr="000B3A97">
              <w:rPr>
                <w:rFonts w:eastAsia="Arial Unicode MS"/>
                <w:sz w:val="22"/>
                <w:szCs w:val="22"/>
              </w:rPr>
              <w:t xml:space="preserve">Les offres devront être accompagnées d’un cautionnement provisoire d’une durée de validité de cent vingt jours (120) jours représentant </w:t>
            </w:r>
            <w:r w:rsidR="00BA32DF" w:rsidRPr="000B3A97">
              <w:rPr>
                <w:rFonts w:eastAsia="Arial Unicode MS"/>
                <w:sz w:val="22"/>
                <w:szCs w:val="22"/>
              </w:rPr>
              <w:t>2</w:t>
            </w:r>
            <w:r w:rsidRPr="000B3A97">
              <w:rPr>
                <w:rFonts w:eastAsia="Arial Unicode MS"/>
                <w:sz w:val="22"/>
                <w:szCs w:val="22"/>
              </w:rPr>
              <w:t>% du cout prévisionnel</w:t>
            </w:r>
            <w:r w:rsidR="00DA4D79">
              <w:rPr>
                <w:rFonts w:eastAsia="Arial Unicode MS"/>
                <w:sz w:val="22"/>
                <w:szCs w:val="22"/>
              </w:rPr>
              <w:t xml:space="preserve">, </w:t>
            </w:r>
            <w:r w:rsidR="00DA4D79" w:rsidRPr="00A20C54">
              <w:rPr>
                <w:rFonts w:ascii="Tahoma" w:hAnsi="Tahoma" w:cs="Tahoma"/>
                <w:sz w:val="21"/>
                <w:szCs w:val="21"/>
              </w:rPr>
              <w:t>soit </w:t>
            </w:r>
            <w:r w:rsidR="00011477">
              <w:rPr>
                <w:rFonts w:ascii="Tahoma" w:hAnsi="Tahoma" w:cs="Tahoma"/>
                <w:b/>
                <w:sz w:val="21"/>
                <w:szCs w:val="21"/>
              </w:rPr>
              <w:t>419.964</w:t>
            </w:r>
            <w:r w:rsidR="00DA4D79" w:rsidRPr="00A20C54">
              <w:rPr>
                <w:rFonts w:ascii="Tahoma" w:hAnsi="Tahoma" w:cs="Tahoma"/>
                <w:b/>
                <w:sz w:val="21"/>
                <w:szCs w:val="21"/>
              </w:rPr>
              <w:t xml:space="preserve"> </w:t>
            </w:r>
            <w:r w:rsidR="00DA4D79">
              <w:rPr>
                <w:rFonts w:ascii="Tahoma" w:hAnsi="Tahoma" w:cs="Tahoma"/>
                <w:b/>
                <w:sz w:val="21"/>
                <w:szCs w:val="21"/>
              </w:rPr>
              <w:t>(</w:t>
            </w:r>
            <w:r w:rsidR="00011477">
              <w:rPr>
                <w:rFonts w:ascii="Tahoma" w:hAnsi="Tahoma" w:cs="Tahoma"/>
                <w:b/>
                <w:sz w:val="21"/>
                <w:szCs w:val="21"/>
              </w:rPr>
              <w:t>quatre</w:t>
            </w:r>
            <w:r w:rsidR="00DA4D79">
              <w:rPr>
                <w:rFonts w:ascii="Tahoma" w:hAnsi="Tahoma" w:cs="Tahoma"/>
                <w:b/>
                <w:sz w:val="21"/>
                <w:szCs w:val="21"/>
              </w:rPr>
              <w:t xml:space="preserve"> cent</w:t>
            </w:r>
            <w:r w:rsidR="00EE075A">
              <w:rPr>
                <w:rFonts w:ascii="Tahoma" w:hAnsi="Tahoma" w:cs="Tahoma"/>
                <w:b/>
                <w:sz w:val="21"/>
                <w:szCs w:val="21"/>
              </w:rPr>
              <w:t xml:space="preserve"> </w:t>
            </w:r>
            <w:r w:rsidR="00011477">
              <w:rPr>
                <w:rFonts w:ascii="Tahoma" w:hAnsi="Tahoma" w:cs="Tahoma"/>
                <w:b/>
                <w:sz w:val="21"/>
                <w:szCs w:val="21"/>
              </w:rPr>
              <w:t xml:space="preserve"> dix-neuf</w:t>
            </w:r>
            <w:r w:rsidR="00EE075A">
              <w:rPr>
                <w:rFonts w:ascii="Tahoma" w:hAnsi="Tahoma" w:cs="Tahoma"/>
                <w:b/>
                <w:sz w:val="21"/>
                <w:szCs w:val="21"/>
              </w:rPr>
              <w:t xml:space="preserve"> mille neuf </w:t>
            </w:r>
            <w:r w:rsidR="00011477">
              <w:rPr>
                <w:rFonts w:ascii="Tahoma" w:hAnsi="Tahoma" w:cs="Tahoma"/>
                <w:b/>
                <w:sz w:val="21"/>
                <w:szCs w:val="21"/>
              </w:rPr>
              <w:t>cent soixante-quatre</w:t>
            </w:r>
            <w:r w:rsidR="00DA4D79" w:rsidRPr="00A20C54">
              <w:rPr>
                <w:rFonts w:ascii="Tahoma" w:hAnsi="Tahoma" w:cs="Tahoma"/>
                <w:b/>
                <w:sz w:val="21"/>
                <w:szCs w:val="21"/>
              </w:rPr>
              <w:t>) Francs CFA</w:t>
            </w:r>
            <w:r w:rsidRPr="000B3A97">
              <w:rPr>
                <w:rFonts w:eastAsia="Arial Unicode MS"/>
                <w:sz w:val="22"/>
                <w:szCs w:val="22"/>
              </w:rPr>
              <w:t xml:space="preserve"> établi selon le modèle indiqué dans le Dossier d’Appel d’Offres, par un établissement bancaire de premier ordre, agréé par le Ministère en charge des Finances et dont la liste figure dans la pièce 12 du DAO. Le cautionnement provisoire sera libéré d’office au-delà du trentième (30ème) jour après l’expiration de la validité des offres pour les soumissionnaires n’ayant pas été retenus. </w:t>
            </w:r>
          </w:p>
          <w:p w:rsidR="00D11D99" w:rsidRPr="000B3A97" w:rsidRDefault="00D11D99" w:rsidP="00B024E9">
            <w:pPr>
              <w:numPr>
                <w:ilvl w:val="0"/>
                <w:numId w:val="115"/>
              </w:numPr>
              <w:spacing w:before="120" w:after="120"/>
              <w:rPr>
                <w:rFonts w:eastAsia="Arial Unicode MS"/>
                <w:b/>
                <w:sz w:val="22"/>
                <w:szCs w:val="22"/>
              </w:rPr>
            </w:pPr>
            <w:r w:rsidRPr="000B3A97">
              <w:rPr>
                <w:rFonts w:eastAsia="Arial Unicode MS"/>
                <w:b/>
                <w:sz w:val="22"/>
                <w:szCs w:val="22"/>
              </w:rPr>
              <w:t>DELAI D’EXECUTION</w:t>
            </w:r>
          </w:p>
          <w:p w:rsidR="00D11D99" w:rsidRPr="000B3A97" w:rsidRDefault="00D11D99" w:rsidP="00D11D99">
            <w:pPr>
              <w:ind w:firstLine="426"/>
              <w:jc w:val="both"/>
              <w:rPr>
                <w:rFonts w:eastAsia="Arial Unicode MS"/>
                <w:sz w:val="22"/>
                <w:szCs w:val="22"/>
              </w:rPr>
            </w:pPr>
            <w:r w:rsidRPr="000B3A97">
              <w:rPr>
                <w:rFonts w:eastAsia="Arial Unicode MS"/>
                <w:sz w:val="22"/>
                <w:szCs w:val="22"/>
              </w:rPr>
              <w:t xml:space="preserve">Le délai prévisionnel d’exécution des travaux est de </w:t>
            </w:r>
            <w:r w:rsidRPr="000B3A97">
              <w:rPr>
                <w:rFonts w:eastAsia="Arial Unicode MS"/>
                <w:b/>
                <w:sz w:val="22"/>
                <w:szCs w:val="22"/>
              </w:rPr>
              <w:t>quatre (0</w:t>
            </w:r>
            <w:r w:rsidR="00011477">
              <w:rPr>
                <w:rFonts w:eastAsia="Arial Unicode MS"/>
                <w:b/>
                <w:sz w:val="22"/>
                <w:szCs w:val="22"/>
              </w:rPr>
              <w:t>4</w:t>
            </w:r>
            <w:r w:rsidRPr="000B3A97">
              <w:rPr>
                <w:rFonts w:eastAsia="Arial Unicode MS"/>
                <w:b/>
                <w:sz w:val="22"/>
                <w:szCs w:val="22"/>
              </w:rPr>
              <w:t>) mois</w:t>
            </w:r>
            <w:r w:rsidRPr="000B3A97">
              <w:rPr>
                <w:rFonts w:eastAsia="Arial Unicode MS"/>
                <w:sz w:val="22"/>
                <w:szCs w:val="22"/>
              </w:rPr>
              <w:t>, délai incluant toutes les contraintes éventuelles liées à l’enclavement, à la particularité du site, aux conditions climatiques et aux moyens d’accès sur place. Le délai court à compter de la date de notification de l’ordre de service de commencer les travaux.</w:t>
            </w:r>
          </w:p>
          <w:p w:rsidR="00D11D99" w:rsidRPr="000B3A97" w:rsidRDefault="00D11D99" w:rsidP="00D11D99">
            <w:pPr>
              <w:ind w:firstLine="426"/>
              <w:jc w:val="both"/>
              <w:rPr>
                <w:rFonts w:eastAsia="Arial Unicode MS"/>
                <w:sz w:val="22"/>
                <w:szCs w:val="22"/>
              </w:rPr>
            </w:pPr>
            <w:r w:rsidRPr="000B3A97">
              <w:rPr>
                <w:rFonts w:eastAsia="Arial Unicode MS"/>
                <w:sz w:val="22"/>
                <w:szCs w:val="22"/>
              </w:rPr>
              <w:t>Il revient au co-contractant de proposer dans son offre un calendrier d’exécution entrant dans le délai sus-indiqué.</w:t>
            </w:r>
          </w:p>
          <w:p w:rsidR="00D11D99" w:rsidRPr="000B3A97" w:rsidRDefault="00D11D99" w:rsidP="00B024E9">
            <w:pPr>
              <w:numPr>
                <w:ilvl w:val="0"/>
                <w:numId w:val="115"/>
              </w:numPr>
              <w:spacing w:before="120" w:after="120"/>
              <w:rPr>
                <w:rFonts w:eastAsia="Arial Unicode MS"/>
                <w:b/>
                <w:sz w:val="22"/>
                <w:szCs w:val="22"/>
              </w:rPr>
            </w:pPr>
            <w:r w:rsidRPr="000B3A97">
              <w:rPr>
                <w:rFonts w:eastAsia="Arial Unicode MS"/>
                <w:b/>
                <w:sz w:val="22"/>
                <w:szCs w:val="22"/>
              </w:rPr>
              <w:t>ATTRIBUTION DE LA  LETTRE - COMMANDE</w:t>
            </w:r>
          </w:p>
          <w:p w:rsidR="00D11D99" w:rsidRPr="000B3A97" w:rsidRDefault="00D11D99" w:rsidP="00D11D99">
            <w:pPr>
              <w:spacing w:after="120"/>
              <w:ind w:firstLine="426"/>
              <w:jc w:val="both"/>
              <w:rPr>
                <w:rFonts w:eastAsia="Arial Unicode MS"/>
                <w:sz w:val="22"/>
                <w:szCs w:val="22"/>
              </w:rPr>
            </w:pPr>
            <w:r w:rsidRPr="000B3A97">
              <w:rPr>
                <w:rFonts w:eastAsia="Arial Unicode MS"/>
                <w:sz w:val="22"/>
                <w:szCs w:val="22"/>
              </w:rPr>
              <w:t>La Lettre-Commande à élaborer sera attribuée au soumissionnaire dont l’offre:</w:t>
            </w:r>
          </w:p>
          <w:p w:rsidR="00D11D99" w:rsidRPr="000B3A97" w:rsidRDefault="00D11D99" w:rsidP="00B024E9">
            <w:pPr>
              <w:pStyle w:val="Paragraphedeliste"/>
              <w:numPr>
                <w:ilvl w:val="2"/>
                <w:numId w:val="115"/>
              </w:numPr>
              <w:jc w:val="both"/>
              <w:rPr>
                <w:rFonts w:eastAsia="Arial Unicode MS"/>
                <w:sz w:val="22"/>
                <w:szCs w:val="22"/>
              </w:rPr>
            </w:pPr>
            <w:r w:rsidRPr="000B3A97">
              <w:rPr>
                <w:rFonts w:eastAsia="Arial Unicode MS"/>
                <w:sz w:val="22"/>
                <w:szCs w:val="22"/>
              </w:rPr>
              <w:t>administrative sera jugée conforme ;</w:t>
            </w:r>
          </w:p>
          <w:p w:rsidR="00D11D99" w:rsidRPr="000B3A97" w:rsidRDefault="00D11D99" w:rsidP="00B024E9">
            <w:pPr>
              <w:pStyle w:val="Paragraphedeliste"/>
              <w:numPr>
                <w:ilvl w:val="2"/>
                <w:numId w:val="115"/>
              </w:numPr>
              <w:spacing w:before="120"/>
              <w:jc w:val="both"/>
              <w:rPr>
                <w:rFonts w:eastAsia="Arial Unicode MS"/>
                <w:sz w:val="22"/>
                <w:szCs w:val="22"/>
              </w:rPr>
            </w:pPr>
            <w:r w:rsidRPr="000B3A97">
              <w:rPr>
                <w:rFonts w:eastAsia="Arial Unicode MS"/>
                <w:sz w:val="22"/>
                <w:szCs w:val="22"/>
              </w:rPr>
              <w:t>technique sera jugée conforme et aura reçu un pourcentage de « oui » supérieur ou égal à 80 % ;</w:t>
            </w:r>
          </w:p>
          <w:p w:rsidR="003D436A" w:rsidRPr="00B024E9" w:rsidRDefault="00D11D99" w:rsidP="008A16E4">
            <w:pPr>
              <w:pStyle w:val="Paragraphedeliste"/>
              <w:numPr>
                <w:ilvl w:val="2"/>
                <w:numId w:val="115"/>
              </w:numPr>
              <w:spacing w:before="120" w:after="120"/>
              <w:jc w:val="both"/>
              <w:rPr>
                <w:rFonts w:eastAsia="Arial Unicode MS"/>
                <w:b/>
                <w:sz w:val="22"/>
                <w:szCs w:val="22"/>
              </w:rPr>
            </w:pPr>
            <w:r w:rsidRPr="000B3A97">
              <w:rPr>
                <w:rFonts w:eastAsia="Arial Unicode MS"/>
                <w:sz w:val="22"/>
                <w:szCs w:val="22"/>
              </w:rPr>
              <w:t xml:space="preserve">financière après corrections conformément aux dispositions du RPAO des sous-détails des prix unitaires, du bordereau des prix unitaires et du devis estimatif, sera jugée conforme aux dispositions du CCTP et </w:t>
            </w:r>
            <w:r w:rsidRPr="000B3A97">
              <w:rPr>
                <w:rFonts w:eastAsia="Arial Unicode MS"/>
                <w:b/>
                <w:sz w:val="22"/>
                <w:szCs w:val="22"/>
              </w:rPr>
              <w:t>classée la moins disante.</w:t>
            </w:r>
          </w:p>
          <w:p w:rsidR="00D11D99" w:rsidRPr="000B3A97" w:rsidRDefault="00D11D99" w:rsidP="00B024E9">
            <w:pPr>
              <w:numPr>
                <w:ilvl w:val="0"/>
                <w:numId w:val="115"/>
              </w:numPr>
              <w:spacing w:before="120" w:after="120"/>
              <w:rPr>
                <w:rFonts w:eastAsia="Arial Unicode MS"/>
                <w:b/>
                <w:sz w:val="22"/>
                <w:szCs w:val="22"/>
              </w:rPr>
            </w:pPr>
            <w:r w:rsidRPr="000B3A97">
              <w:rPr>
                <w:rFonts w:eastAsia="Arial Unicode MS"/>
                <w:b/>
                <w:sz w:val="22"/>
                <w:szCs w:val="22"/>
              </w:rPr>
              <w:t>RENSEIGNEMENTS COMPLEMENTAIRES</w:t>
            </w:r>
          </w:p>
          <w:p w:rsidR="00D11D99" w:rsidRPr="00063615" w:rsidRDefault="00D11D99" w:rsidP="00063615">
            <w:pPr>
              <w:pStyle w:val="Corpsdetexte2"/>
              <w:ind w:left="360"/>
            </w:pPr>
            <w:r w:rsidRPr="000B3A97">
              <w:t xml:space="preserve">Les renseignements complémentaires peuvent être obtenus aux heures ouvrables à la </w:t>
            </w:r>
            <w:r w:rsidR="002D5A5E">
              <w:t>Mairie de Ngoura</w:t>
            </w:r>
            <w:r w:rsidR="007F364B" w:rsidRPr="000B3A97">
              <w:t xml:space="preserve">, </w:t>
            </w:r>
            <w:r w:rsidR="007F364B" w:rsidRPr="000B3A97">
              <w:rPr>
                <w:rFonts w:eastAsia="Arial Unicode MS"/>
                <w:sz w:val="22"/>
                <w:szCs w:val="22"/>
              </w:rPr>
              <w:t xml:space="preserve">Service </w:t>
            </w:r>
            <w:r w:rsidR="002D5A5E">
              <w:rPr>
                <w:rFonts w:eastAsia="Arial Unicode MS"/>
                <w:sz w:val="22"/>
                <w:szCs w:val="22"/>
              </w:rPr>
              <w:t>Technique</w:t>
            </w:r>
            <w:r w:rsidR="007F364B" w:rsidRPr="000B3A97">
              <w:rPr>
                <w:rFonts w:eastAsia="Arial Unicode MS"/>
                <w:sz w:val="22"/>
                <w:szCs w:val="22"/>
              </w:rPr>
              <w:t xml:space="preserve">, Tél : </w:t>
            </w:r>
            <w:r w:rsidR="00063615">
              <w:rPr>
                <w:rFonts w:ascii="Tahoma" w:hAnsi="Tahoma" w:cs="Tahoma"/>
                <w:sz w:val="21"/>
                <w:szCs w:val="21"/>
              </w:rPr>
              <w:t>674 790 224 / 693 938 406</w:t>
            </w:r>
            <w:r w:rsidR="002D5A5E">
              <w:rPr>
                <w:rFonts w:eastAsia="Arial Unicode MS"/>
                <w:sz w:val="22"/>
                <w:szCs w:val="22"/>
              </w:rPr>
              <w:t>.</w:t>
            </w:r>
          </w:p>
          <w:p w:rsidR="00C96F37" w:rsidRPr="000B3A97" w:rsidRDefault="00C96F37">
            <w:pPr>
              <w:spacing w:line="276" w:lineRule="auto"/>
              <w:rPr>
                <w:rFonts w:eastAsia="Arial Unicode MS"/>
                <w:sz w:val="22"/>
                <w:szCs w:val="22"/>
                <w:lang w:eastAsia="en-US"/>
              </w:rPr>
            </w:pPr>
          </w:p>
          <w:p w:rsidR="00DA1164" w:rsidRPr="000B3A97" w:rsidRDefault="00130CE2">
            <w:pPr>
              <w:spacing w:line="276" w:lineRule="auto"/>
              <w:rPr>
                <w:rFonts w:eastAsia="Arial Unicode MS"/>
                <w:sz w:val="22"/>
                <w:szCs w:val="22"/>
                <w:lang w:eastAsia="en-US"/>
              </w:rPr>
            </w:pPr>
            <w:r>
              <w:rPr>
                <w:rFonts w:eastAsia="Arial Unicode MS"/>
                <w:i/>
                <w:noProof/>
                <w:sz w:val="22"/>
                <w:szCs w:val="22"/>
              </w:rPr>
              <mc:AlternateContent>
                <mc:Choice Requires="wps">
                  <w:drawing>
                    <wp:anchor distT="0" distB="0" distL="114300" distR="114300" simplePos="0" relativeHeight="251674112" behindDoc="0" locked="0" layoutInCell="1" allowOverlap="1" wp14:anchorId="00BFA5F6" wp14:editId="534E8BA8">
                      <wp:simplePos x="0" y="0"/>
                      <wp:positionH relativeFrom="column">
                        <wp:posOffset>2336800</wp:posOffset>
                      </wp:positionH>
                      <wp:positionV relativeFrom="paragraph">
                        <wp:posOffset>-110490</wp:posOffset>
                      </wp:positionV>
                      <wp:extent cx="4038600" cy="1571625"/>
                      <wp:effectExtent l="0" t="0" r="19050" b="28575"/>
                      <wp:wrapNone/>
                      <wp:docPr id="24" name="Zone de texte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8600" cy="1571625"/>
                              </a:xfrm>
                              <a:prstGeom prst="rect">
                                <a:avLst/>
                              </a:prstGeom>
                              <a:solidFill>
                                <a:srgbClr val="FFFFFF"/>
                              </a:solidFill>
                              <a:ln w="9525">
                                <a:solidFill>
                                  <a:srgbClr val="FFFFFF"/>
                                </a:solidFill>
                                <a:miter lim="800000"/>
                                <a:headEnd/>
                                <a:tailEnd/>
                              </a:ln>
                            </wps:spPr>
                            <wps:txbx>
                              <w:txbxContent>
                                <w:p w:rsidR="00350097" w:rsidRPr="00C60530" w:rsidRDefault="00350097" w:rsidP="00C60530">
                                  <w:pPr>
                                    <w:pStyle w:val="Titre10"/>
                                    <w:spacing w:line="276" w:lineRule="auto"/>
                                    <w:rPr>
                                      <w:rFonts w:ascii="Arial Unicode MS" w:eastAsia="Arial Unicode MS" w:hAnsi="Arial Unicode MS" w:cs="Arial Unicode MS"/>
                                      <w:i w:val="0"/>
                                      <w:sz w:val="22"/>
                                      <w:szCs w:val="22"/>
                                      <w:lang w:eastAsia="en-US"/>
                                    </w:rPr>
                                  </w:pPr>
                                  <w:r>
                                    <w:rPr>
                                      <w:rFonts w:ascii="Arial Unicode MS" w:eastAsia="Arial Unicode MS" w:hAnsi="Arial Unicode MS" w:cs="Arial Unicode MS"/>
                                      <w:i w:val="0"/>
                                      <w:sz w:val="22"/>
                                      <w:szCs w:val="22"/>
                                      <w:lang w:eastAsia="en-US"/>
                                    </w:rPr>
                                    <w:t>NGOURA</w:t>
                                  </w:r>
                                  <w:r w:rsidRPr="00E649DB">
                                    <w:rPr>
                                      <w:rFonts w:ascii="Arial Unicode MS" w:eastAsia="Arial Unicode MS" w:hAnsi="Arial Unicode MS" w:cs="Arial Unicode MS"/>
                                      <w:i w:val="0"/>
                                      <w:sz w:val="22"/>
                                      <w:szCs w:val="22"/>
                                      <w:lang w:eastAsia="en-US"/>
                                    </w:rPr>
                                    <w:t xml:space="preserve">, le </w:t>
                                  </w:r>
                                  <w:r>
                                    <w:rPr>
                                      <w:rFonts w:ascii="Arial Unicode MS" w:eastAsia="Arial Unicode MS" w:hAnsi="Arial Unicode MS" w:cs="Arial Unicode MS"/>
                                      <w:i w:val="0"/>
                                      <w:sz w:val="22"/>
                                      <w:szCs w:val="22"/>
                                      <w:lang w:eastAsia="en-US"/>
                                    </w:rPr>
                                    <w:t>________________________</w:t>
                                  </w:r>
                                </w:p>
                                <w:p w:rsidR="00350097" w:rsidRPr="00063615" w:rsidRDefault="00350097" w:rsidP="00063615">
                                  <w:pPr>
                                    <w:tabs>
                                      <w:tab w:val="left" w:pos="426"/>
                                    </w:tabs>
                                    <w:ind w:left="142"/>
                                    <w:jc w:val="center"/>
                                    <w:rPr>
                                      <w:rFonts w:ascii="Lucida Handwriting" w:eastAsia="Arial Unicode MS" w:hAnsi="Lucida Handwriting" w:cs="Arial Unicode MS"/>
                                      <w:b/>
                                      <w:bCs/>
                                      <w:sz w:val="22"/>
                                      <w:szCs w:val="28"/>
                                    </w:rPr>
                                  </w:pPr>
                                  <w:r w:rsidRPr="00063615">
                                    <w:rPr>
                                      <w:rFonts w:ascii="Lucida Handwriting" w:eastAsia="Arial Unicode MS" w:hAnsi="Lucida Handwriting" w:cs="Arial Unicode MS"/>
                                      <w:b/>
                                      <w:bCs/>
                                      <w:sz w:val="22"/>
                                      <w:szCs w:val="28"/>
                                    </w:rPr>
                                    <w:t>Le Maitre d’Ouvrage</w:t>
                                  </w:r>
                                </w:p>
                                <w:p w:rsidR="00350097" w:rsidRPr="00B024E9" w:rsidRDefault="00350097" w:rsidP="00063615">
                                  <w:pPr>
                                    <w:tabs>
                                      <w:tab w:val="left" w:pos="426"/>
                                    </w:tabs>
                                    <w:ind w:left="142"/>
                                    <w:jc w:val="center"/>
                                    <w:rPr>
                                      <w:rFonts w:ascii="Arial Unicode MS" w:eastAsia="Arial Unicode MS" w:hAnsi="Arial Unicode MS" w:cs="Arial Unicode MS"/>
                                      <w:bCs/>
                                      <w:sz w:val="22"/>
                                      <w:szCs w:val="40"/>
                                    </w:rPr>
                                  </w:pPr>
                                  <w:r w:rsidRPr="00B024E9">
                                    <w:rPr>
                                      <w:rFonts w:ascii="Arial Unicode MS" w:eastAsia="Arial Unicode MS" w:hAnsi="Arial Unicode MS" w:cs="Arial Unicode MS" w:hint="eastAsia"/>
                                      <w:bCs/>
                                      <w:sz w:val="22"/>
                                      <w:szCs w:val="40"/>
                                    </w:rPr>
                                    <w:t>≪</w:t>
                                  </w:r>
                                  <w:r w:rsidRPr="00B024E9">
                                    <w:rPr>
                                      <w:rFonts w:ascii="Arial Unicode MS" w:eastAsia="Arial Unicode MS" w:hAnsi="Arial Unicode MS" w:cs="Arial Unicode MS"/>
                                      <w:bCs/>
                                      <w:sz w:val="22"/>
                                      <w:szCs w:val="40"/>
                                    </w:rPr>
                                    <w:t xml:space="preserve"> </w:t>
                                  </w:r>
                                  <w:r w:rsidRPr="00B024E9">
                                    <w:rPr>
                                      <w:rFonts w:ascii="CommercialScript BT" w:eastAsia="Arial Unicode MS" w:hAnsi="CommercialScript BT" w:cs="Arial Unicode MS"/>
                                      <w:bCs/>
                                      <w:sz w:val="24"/>
                                      <w:szCs w:val="40"/>
                                    </w:rPr>
                                    <w:t>Autorité Contractante</w:t>
                                  </w:r>
                                  <w:r w:rsidRPr="00B024E9">
                                    <w:rPr>
                                      <w:rFonts w:ascii="Arial Unicode MS" w:eastAsia="Arial Unicode MS" w:hAnsi="Arial Unicode MS" w:cs="Arial Unicode MS"/>
                                      <w:bCs/>
                                      <w:sz w:val="22"/>
                                      <w:szCs w:val="40"/>
                                    </w:rPr>
                                    <w:t xml:space="preserve"> </w:t>
                                  </w:r>
                                  <w:r w:rsidRPr="00B024E9">
                                    <w:rPr>
                                      <w:rFonts w:ascii="Arial Unicode MS" w:eastAsia="Arial Unicode MS" w:hAnsi="Arial Unicode MS" w:cs="Arial Unicode MS" w:hint="eastAsia"/>
                                      <w:bCs/>
                                      <w:sz w:val="22"/>
                                      <w:szCs w:val="40"/>
                                    </w:rPr>
                                    <w:t>≫</w:t>
                                  </w:r>
                                </w:p>
                                <w:p w:rsidR="00350097" w:rsidRPr="00BC6BE4" w:rsidRDefault="00350097" w:rsidP="00A47497">
                                  <w:pPr>
                                    <w:tabs>
                                      <w:tab w:val="left" w:pos="426"/>
                                    </w:tabs>
                                    <w:ind w:left="720"/>
                                    <w:rPr>
                                      <w:rFonts w:ascii="Tahoma" w:hAnsi="Tahoma" w:cs="Tahoma"/>
                                      <w:sz w:val="16"/>
                                      <w:szCs w:val="16"/>
                                    </w:rPr>
                                  </w:pPr>
                                </w:p>
                                <w:p w:rsidR="00350097" w:rsidRPr="00EA436D" w:rsidRDefault="00350097" w:rsidP="00A4749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Zone de texte 26" o:spid="_x0000_s1032" type="#_x0000_t202" style="position:absolute;margin-left:184pt;margin-top:-8.7pt;width:318pt;height:123.7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" strokecolor="white">
                      <v:textbox>
                        <w:txbxContent>
                          <w:p w:rsidR="0018678D" w:rsidRPr="00C60530" w:rsidRDefault="0018678D" w:rsidP="00C60530">
                            <w:pPr>
                              <w:pStyle w:val="Titre10"/>
                              <w:spacing w:line="276" w:lineRule="auto"/>
                              <w:rPr>
                                <w:rFonts w:ascii="Arial Unicode MS" w:eastAsia="Arial Unicode MS" w:hAnsi="Arial Unicode MS" w:cs="Arial Unicode MS"/>
                                <w:i w:val="0"/>
                                <w:sz w:val="22"/>
                                <w:szCs w:val="22"/>
                                <w:lang w:eastAsia="en-US"/>
                              </w:rPr>
                            </w:pPr>
                            <w:r>
                              <w:rPr>
                                <w:rFonts w:ascii="Arial Unicode MS" w:eastAsia="Arial Unicode MS" w:hAnsi="Arial Unicode MS" w:cs="Arial Unicode MS"/>
                                <w:i w:val="0"/>
                                <w:sz w:val="22"/>
                                <w:szCs w:val="22"/>
                                <w:lang w:eastAsia="en-US"/>
                              </w:rPr>
                              <w:t>NGOURA</w:t>
                            </w:r>
                            <w:r w:rsidRPr="00E649DB">
                              <w:rPr>
                                <w:rFonts w:ascii="Arial Unicode MS" w:eastAsia="Arial Unicode MS" w:hAnsi="Arial Unicode MS" w:cs="Arial Unicode MS"/>
                                <w:i w:val="0"/>
                                <w:sz w:val="22"/>
                                <w:szCs w:val="22"/>
                                <w:lang w:eastAsia="en-US"/>
                              </w:rPr>
                              <w:t xml:space="preserve">, le </w:t>
                            </w:r>
                            <w:r>
                              <w:rPr>
                                <w:rFonts w:ascii="Arial Unicode MS" w:eastAsia="Arial Unicode MS" w:hAnsi="Arial Unicode MS" w:cs="Arial Unicode MS"/>
                                <w:i w:val="0"/>
                                <w:sz w:val="22"/>
                                <w:szCs w:val="22"/>
                                <w:lang w:eastAsia="en-US"/>
                              </w:rPr>
                              <w:t>________________________</w:t>
                            </w:r>
                          </w:p>
                          <w:p w:rsidR="0018678D" w:rsidRPr="00063615" w:rsidRDefault="0018678D" w:rsidP="00063615">
                            <w:pPr>
                              <w:tabs>
                                <w:tab w:val="left" w:pos="426"/>
                              </w:tabs>
                              <w:ind w:left="142"/>
                              <w:jc w:val="center"/>
                              <w:rPr>
                                <w:rFonts w:ascii="Lucida Handwriting" w:eastAsia="Arial Unicode MS" w:hAnsi="Lucida Handwriting" w:cs="Arial Unicode MS"/>
                                <w:b/>
                                <w:bCs/>
                                <w:sz w:val="22"/>
                                <w:szCs w:val="28"/>
                              </w:rPr>
                            </w:pPr>
                            <w:r w:rsidRPr="00063615">
                              <w:rPr>
                                <w:rFonts w:ascii="Lucida Handwriting" w:eastAsia="Arial Unicode MS" w:hAnsi="Lucida Handwriting" w:cs="Arial Unicode MS"/>
                                <w:b/>
                                <w:bCs/>
                                <w:sz w:val="22"/>
                                <w:szCs w:val="28"/>
                              </w:rPr>
                              <w:t>Le Maitre d’Ouvrage</w:t>
                            </w:r>
                          </w:p>
                          <w:p w:rsidR="0018678D" w:rsidRPr="00B024E9" w:rsidRDefault="0018678D" w:rsidP="00063615">
                            <w:pPr>
                              <w:tabs>
                                <w:tab w:val="left" w:pos="426"/>
                              </w:tabs>
                              <w:ind w:left="142"/>
                              <w:jc w:val="center"/>
                              <w:rPr>
                                <w:rFonts w:ascii="Arial Unicode MS" w:eastAsia="Arial Unicode MS" w:hAnsi="Arial Unicode MS" w:cs="Arial Unicode MS"/>
                                <w:bCs/>
                                <w:sz w:val="22"/>
                                <w:szCs w:val="40"/>
                              </w:rPr>
                            </w:pPr>
                            <w:r w:rsidRPr="00B024E9">
                              <w:rPr>
                                <w:rFonts w:ascii="Arial Unicode MS" w:eastAsia="Arial Unicode MS" w:hAnsi="Arial Unicode MS" w:cs="Arial Unicode MS" w:hint="eastAsia"/>
                                <w:bCs/>
                                <w:sz w:val="22"/>
                                <w:szCs w:val="40"/>
                              </w:rPr>
                              <w:t>≪</w:t>
                            </w:r>
                            <w:r w:rsidRPr="00B024E9">
                              <w:rPr>
                                <w:rFonts w:ascii="Arial Unicode MS" w:eastAsia="Arial Unicode MS" w:hAnsi="Arial Unicode MS" w:cs="Arial Unicode MS"/>
                                <w:bCs/>
                                <w:sz w:val="22"/>
                                <w:szCs w:val="40"/>
                              </w:rPr>
                              <w:t xml:space="preserve"> </w:t>
                            </w:r>
                            <w:r w:rsidRPr="00B024E9">
                              <w:rPr>
                                <w:rFonts w:ascii="CommercialScript BT" w:eastAsia="Arial Unicode MS" w:hAnsi="CommercialScript BT" w:cs="Arial Unicode MS"/>
                                <w:bCs/>
                                <w:sz w:val="24"/>
                                <w:szCs w:val="40"/>
                              </w:rPr>
                              <w:t>Autorité Contractante</w:t>
                            </w:r>
                            <w:r w:rsidRPr="00B024E9">
                              <w:rPr>
                                <w:rFonts w:ascii="Arial Unicode MS" w:eastAsia="Arial Unicode MS" w:hAnsi="Arial Unicode MS" w:cs="Arial Unicode MS"/>
                                <w:bCs/>
                                <w:sz w:val="22"/>
                                <w:szCs w:val="40"/>
                              </w:rPr>
                              <w:t xml:space="preserve"> </w:t>
                            </w:r>
                            <w:r w:rsidRPr="00B024E9">
                              <w:rPr>
                                <w:rFonts w:ascii="Arial Unicode MS" w:eastAsia="Arial Unicode MS" w:hAnsi="Arial Unicode MS" w:cs="Arial Unicode MS" w:hint="eastAsia"/>
                                <w:bCs/>
                                <w:sz w:val="22"/>
                                <w:szCs w:val="40"/>
                              </w:rPr>
                              <w:t>≫</w:t>
                            </w:r>
                          </w:p>
                          <w:p w:rsidR="0018678D" w:rsidRPr="00BC6BE4" w:rsidRDefault="0018678D" w:rsidP="00A47497">
                            <w:pPr>
                              <w:tabs>
                                <w:tab w:val="left" w:pos="426"/>
                              </w:tabs>
                              <w:ind w:left="720"/>
                              <w:rPr>
                                <w:rFonts w:ascii="Tahoma" w:hAnsi="Tahoma" w:cs="Tahoma"/>
                                <w:sz w:val="16"/>
                                <w:szCs w:val="16"/>
                              </w:rPr>
                            </w:pPr>
                          </w:p>
                          <w:p w:rsidR="0018678D" w:rsidRPr="00EA436D" w:rsidRDefault="0018678D" w:rsidP="00A47497"/>
                        </w:txbxContent>
                      </v:textbox>
                    </v:shape>
                  </w:pict>
                </mc:Fallback>
              </mc:AlternateContent>
            </w:r>
            <w:r>
              <w:rPr>
                <w:rFonts w:eastAsia="Arial Unicode MS"/>
                <w:b/>
                <w:noProof/>
                <w:sz w:val="22"/>
                <w:szCs w:val="22"/>
              </w:rPr>
              <mc:AlternateContent>
                <mc:Choice Requires="wps">
                  <w:drawing>
                    <wp:anchor distT="0" distB="0" distL="114300" distR="114300" simplePos="0" relativeHeight="251673088" behindDoc="0" locked="0" layoutInCell="1" allowOverlap="1" wp14:anchorId="07509C34" wp14:editId="3A85329C">
                      <wp:simplePos x="0" y="0"/>
                      <wp:positionH relativeFrom="column">
                        <wp:posOffset>-15875</wp:posOffset>
                      </wp:positionH>
                      <wp:positionV relativeFrom="paragraph">
                        <wp:posOffset>-110490</wp:posOffset>
                      </wp:positionV>
                      <wp:extent cx="1923415" cy="1009650"/>
                      <wp:effectExtent l="0" t="0" r="19685" b="19050"/>
                      <wp:wrapNone/>
                      <wp:docPr id="26" name="Zone de texte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3415" cy="1009650"/>
                              </a:xfrm>
                              <a:prstGeom prst="rect">
                                <a:avLst/>
                              </a:prstGeom>
                              <a:solidFill>
                                <a:srgbClr val="FFFFFF"/>
                              </a:solidFill>
                              <a:ln w="9525">
                                <a:solidFill>
                                  <a:srgbClr val="FFFFFF"/>
                                </a:solidFill>
                                <a:miter lim="800000"/>
                                <a:headEnd/>
                                <a:tailEnd/>
                              </a:ln>
                            </wps:spPr>
                            <wps:txbx>
                              <w:txbxContent>
                                <w:p w:rsidR="00350097" w:rsidRPr="00F52CA4" w:rsidRDefault="00350097" w:rsidP="00A47497">
                                  <w:pPr>
                                    <w:rPr>
                                      <w:rFonts w:ascii="Tahoma" w:hAnsi="Tahoma" w:cs="Tahoma"/>
                                      <w:b/>
                                      <w:u w:val="single"/>
                                    </w:rPr>
                                  </w:pPr>
                                  <w:r w:rsidRPr="00F52CA4">
                                    <w:rPr>
                                      <w:rFonts w:ascii="Tahoma" w:hAnsi="Tahoma" w:cs="Tahoma"/>
                                      <w:b/>
                                      <w:u w:val="single"/>
                                    </w:rPr>
                                    <w:t>AMPLIATIONS</w:t>
                                  </w:r>
                                </w:p>
                                <w:p w:rsidR="00350097" w:rsidRDefault="00350097" w:rsidP="00FD155E">
                                  <w:pPr>
                                    <w:numPr>
                                      <w:ilvl w:val="0"/>
                                      <w:numId w:val="105"/>
                                    </w:numPr>
                                    <w:tabs>
                                      <w:tab w:val="left" w:pos="426"/>
                                    </w:tabs>
                                    <w:ind w:hanging="578"/>
                                    <w:rPr>
                                      <w:rFonts w:ascii="Tahoma" w:hAnsi="Tahoma" w:cs="Tahoma"/>
                                      <w:sz w:val="16"/>
                                      <w:szCs w:val="16"/>
                                    </w:rPr>
                                  </w:pPr>
                                  <w:r w:rsidRPr="00BC6BE4">
                                    <w:rPr>
                                      <w:rFonts w:ascii="Tahoma" w:hAnsi="Tahoma" w:cs="Tahoma"/>
                                      <w:sz w:val="16"/>
                                      <w:szCs w:val="16"/>
                                    </w:rPr>
                                    <w:t>ARMP</w:t>
                                  </w:r>
                                  <w:r>
                                    <w:rPr>
                                      <w:rFonts w:ascii="Tahoma" w:hAnsi="Tahoma" w:cs="Tahoma"/>
                                      <w:sz w:val="16"/>
                                      <w:szCs w:val="16"/>
                                    </w:rPr>
                                    <w:t xml:space="preserve"> (Pour insertion au JDM)</w:t>
                                  </w:r>
                                  <w:r w:rsidRPr="00BC6BE4">
                                    <w:rPr>
                                      <w:rFonts w:ascii="Tahoma" w:hAnsi="Tahoma" w:cs="Tahoma"/>
                                      <w:sz w:val="16"/>
                                      <w:szCs w:val="16"/>
                                    </w:rPr>
                                    <w:t> ;</w:t>
                                  </w:r>
                                </w:p>
                                <w:p w:rsidR="00350097" w:rsidRDefault="00350097" w:rsidP="00FD155E">
                                  <w:pPr>
                                    <w:numPr>
                                      <w:ilvl w:val="0"/>
                                      <w:numId w:val="105"/>
                                    </w:numPr>
                                    <w:tabs>
                                      <w:tab w:val="left" w:pos="426"/>
                                    </w:tabs>
                                    <w:ind w:hanging="578"/>
                                    <w:rPr>
                                      <w:rFonts w:ascii="Tahoma" w:hAnsi="Tahoma" w:cs="Tahoma"/>
                                      <w:sz w:val="16"/>
                                      <w:szCs w:val="16"/>
                                    </w:rPr>
                                  </w:pPr>
                                  <w:r>
                                    <w:rPr>
                                      <w:rFonts w:ascii="Tahoma" w:hAnsi="Tahoma" w:cs="Tahoma"/>
                                      <w:sz w:val="16"/>
                                      <w:szCs w:val="16"/>
                                    </w:rPr>
                                    <w:t>DDMINMAP/LD ;</w:t>
                                  </w:r>
                                </w:p>
                                <w:p w:rsidR="00350097" w:rsidRPr="00BC6BE4" w:rsidRDefault="00350097" w:rsidP="00FD155E">
                                  <w:pPr>
                                    <w:numPr>
                                      <w:ilvl w:val="0"/>
                                      <w:numId w:val="105"/>
                                    </w:numPr>
                                    <w:tabs>
                                      <w:tab w:val="left" w:pos="426"/>
                                    </w:tabs>
                                    <w:ind w:hanging="578"/>
                                    <w:rPr>
                                      <w:rFonts w:ascii="Tahoma" w:hAnsi="Tahoma" w:cs="Tahoma"/>
                                      <w:sz w:val="16"/>
                                      <w:szCs w:val="16"/>
                                    </w:rPr>
                                  </w:pPr>
                                  <w:r>
                                    <w:rPr>
                                      <w:rFonts w:ascii="Tahoma" w:hAnsi="Tahoma" w:cs="Tahoma"/>
                                      <w:sz w:val="16"/>
                                      <w:szCs w:val="16"/>
                                    </w:rPr>
                                    <w:t>DDMINEPAT/LD ;</w:t>
                                  </w:r>
                                </w:p>
                                <w:p w:rsidR="00350097" w:rsidRPr="00BC6BE4" w:rsidRDefault="00350097" w:rsidP="00FD155E">
                                  <w:pPr>
                                    <w:numPr>
                                      <w:ilvl w:val="0"/>
                                      <w:numId w:val="105"/>
                                    </w:numPr>
                                    <w:tabs>
                                      <w:tab w:val="left" w:pos="426"/>
                                    </w:tabs>
                                    <w:ind w:hanging="578"/>
                                    <w:rPr>
                                      <w:rFonts w:ascii="Tahoma" w:hAnsi="Tahoma" w:cs="Tahoma"/>
                                      <w:sz w:val="16"/>
                                      <w:szCs w:val="16"/>
                                    </w:rPr>
                                  </w:pPr>
                                  <w:r>
                                    <w:rPr>
                                      <w:rFonts w:ascii="Tahoma" w:hAnsi="Tahoma" w:cs="Tahoma"/>
                                      <w:sz w:val="16"/>
                                      <w:szCs w:val="16"/>
                                    </w:rPr>
                                    <w:t>SG/COM NGRA</w:t>
                                  </w:r>
                                  <w:r w:rsidRPr="00BC6BE4">
                                    <w:rPr>
                                      <w:rFonts w:ascii="Tahoma" w:hAnsi="Tahoma" w:cs="Tahoma"/>
                                      <w:sz w:val="16"/>
                                      <w:szCs w:val="16"/>
                                    </w:rPr>
                                    <w:t>;</w:t>
                                  </w:r>
                                </w:p>
                                <w:p w:rsidR="00350097" w:rsidRPr="00A47497" w:rsidRDefault="00350097" w:rsidP="00FD155E">
                                  <w:pPr>
                                    <w:numPr>
                                      <w:ilvl w:val="0"/>
                                      <w:numId w:val="105"/>
                                    </w:numPr>
                                    <w:tabs>
                                      <w:tab w:val="left" w:pos="426"/>
                                    </w:tabs>
                                    <w:ind w:hanging="578"/>
                                    <w:rPr>
                                      <w:rFonts w:ascii="Tahoma" w:hAnsi="Tahoma" w:cs="Tahoma"/>
                                      <w:sz w:val="16"/>
                                      <w:szCs w:val="16"/>
                                    </w:rPr>
                                  </w:pPr>
                                  <w:r>
                                    <w:rPr>
                                      <w:rFonts w:ascii="Tahoma" w:hAnsi="Tahoma" w:cs="Tahoma"/>
                                      <w:bCs/>
                                      <w:sz w:val="16"/>
                                      <w:szCs w:val="16"/>
                                    </w:rPr>
                                    <w:t xml:space="preserve">PDT/CIPM/NGRA </w:t>
                                  </w:r>
                                  <w:r w:rsidRPr="00954597">
                                    <w:rPr>
                                      <w:rFonts w:ascii="Tahoma" w:hAnsi="Tahoma" w:cs="Tahoma"/>
                                      <w:bCs/>
                                      <w:sz w:val="16"/>
                                      <w:szCs w:val="16"/>
                                    </w:rPr>
                                    <w:t>;</w:t>
                                  </w:r>
                                </w:p>
                                <w:p w:rsidR="00350097" w:rsidRPr="00BC6BE4" w:rsidRDefault="00350097" w:rsidP="00FD155E">
                                  <w:pPr>
                                    <w:numPr>
                                      <w:ilvl w:val="0"/>
                                      <w:numId w:val="105"/>
                                    </w:numPr>
                                    <w:tabs>
                                      <w:tab w:val="left" w:pos="426"/>
                                    </w:tabs>
                                    <w:ind w:hanging="578"/>
                                    <w:rPr>
                                      <w:rFonts w:ascii="Tahoma" w:hAnsi="Tahoma" w:cs="Tahoma"/>
                                      <w:sz w:val="16"/>
                                      <w:szCs w:val="16"/>
                                    </w:rPr>
                                  </w:pPr>
                                  <w:r w:rsidRPr="00BC6BE4">
                                    <w:rPr>
                                      <w:rFonts w:ascii="Tahoma" w:hAnsi="Tahoma" w:cs="Tahoma"/>
                                      <w:sz w:val="16"/>
                                      <w:szCs w:val="16"/>
                                    </w:rPr>
                                    <w:t xml:space="preserve">AFFICHAGE ; </w:t>
                                  </w:r>
                                </w:p>
                                <w:p w:rsidR="00350097" w:rsidRPr="00BC6BE4" w:rsidRDefault="00350097" w:rsidP="00FD155E">
                                  <w:pPr>
                                    <w:numPr>
                                      <w:ilvl w:val="0"/>
                                      <w:numId w:val="105"/>
                                    </w:numPr>
                                    <w:tabs>
                                      <w:tab w:val="left" w:pos="426"/>
                                    </w:tabs>
                                    <w:ind w:hanging="578"/>
                                    <w:rPr>
                                      <w:rFonts w:ascii="Tahoma" w:hAnsi="Tahoma" w:cs="Tahoma"/>
                                      <w:sz w:val="16"/>
                                      <w:szCs w:val="16"/>
                                    </w:rPr>
                                  </w:pPr>
                                  <w:r>
                                    <w:rPr>
                                      <w:rFonts w:ascii="Tahoma" w:hAnsi="Tahoma" w:cs="Tahoma"/>
                                      <w:sz w:val="16"/>
                                      <w:szCs w:val="16"/>
                                    </w:rPr>
                                    <w:t>ARCHIVES.</w:t>
                                  </w:r>
                                </w:p>
                                <w:p w:rsidR="00350097" w:rsidRPr="00BC6BE4" w:rsidRDefault="00350097" w:rsidP="00A47497">
                                  <w:pPr>
                                    <w:tabs>
                                      <w:tab w:val="left" w:pos="426"/>
                                    </w:tabs>
                                    <w:ind w:left="720"/>
                                    <w:rPr>
                                      <w:rFonts w:ascii="Tahoma" w:hAnsi="Tahoma" w:cs="Tahoma"/>
                                      <w:sz w:val="16"/>
                                      <w:szCs w:val="16"/>
                                    </w:rPr>
                                  </w:pPr>
                                </w:p>
                                <w:p w:rsidR="00350097" w:rsidRPr="00EA436D" w:rsidRDefault="00350097" w:rsidP="00A4749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1.25pt;margin-top:-8.7pt;width:151.45pt;height:79.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" strokecolor="white">
                      <v:textbox>
                        <w:txbxContent>
                          <w:p w:rsidR="0018678D" w:rsidRPr="00F52CA4" w:rsidRDefault="0018678D" w:rsidP="00A47497">
                            <w:pPr>
                              <w:rPr>
                                <w:rFonts w:ascii="Tahoma" w:hAnsi="Tahoma" w:cs="Tahoma"/>
                                <w:b/>
                                <w:u w:val="single"/>
                              </w:rPr>
                            </w:pPr>
                            <w:r w:rsidRPr="00F52CA4">
                              <w:rPr>
                                <w:rFonts w:ascii="Tahoma" w:hAnsi="Tahoma" w:cs="Tahoma"/>
                                <w:b/>
                                <w:u w:val="single"/>
                              </w:rPr>
                              <w:t>AMPLIATIONS</w:t>
                            </w:r>
                          </w:p>
                          <w:p w:rsidR="0018678D" w:rsidRDefault="0018678D" w:rsidP="00FD155E">
                            <w:pPr>
                              <w:numPr>
                                <w:ilvl w:val="0"/>
                                <w:numId w:val="105"/>
                              </w:numPr>
                              <w:tabs>
                                <w:tab w:val="left" w:pos="426"/>
                              </w:tabs>
                              <w:ind w:hanging="578"/>
                              <w:rPr>
                                <w:rFonts w:ascii="Tahoma" w:hAnsi="Tahoma" w:cs="Tahoma"/>
                                <w:sz w:val="16"/>
                                <w:szCs w:val="16"/>
                              </w:rPr>
                            </w:pPr>
                            <w:r w:rsidRPr="00BC6BE4">
                              <w:rPr>
                                <w:rFonts w:ascii="Tahoma" w:hAnsi="Tahoma" w:cs="Tahoma"/>
                                <w:sz w:val="16"/>
                                <w:szCs w:val="16"/>
                              </w:rPr>
                              <w:t>ARMP</w:t>
                            </w:r>
                            <w:r>
                              <w:rPr>
                                <w:rFonts w:ascii="Tahoma" w:hAnsi="Tahoma" w:cs="Tahoma"/>
                                <w:sz w:val="16"/>
                                <w:szCs w:val="16"/>
                              </w:rPr>
                              <w:t xml:space="preserve"> (Pour insertion au JDM)</w:t>
                            </w:r>
                            <w:r w:rsidRPr="00BC6BE4">
                              <w:rPr>
                                <w:rFonts w:ascii="Tahoma" w:hAnsi="Tahoma" w:cs="Tahoma"/>
                                <w:sz w:val="16"/>
                                <w:szCs w:val="16"/>
                              </w:rPr>
                              <w:t> ;</w:t>
                            </w:r>
                          </w:p>
                          <w:p w:rsidR="0018678D" w:rsidRDefault="0018678D" w:rsidP="00FD155E">
                            <w:pPr>
                              <w:numPr>
                                <w:ilvl w:val="0"/>
                                <w:numId w:val="105"/>
                              </w:numPr>
                              <w:tabs>
                                <w:tab w:val="left" w:pos="426"/>
                              </w:tabs>
                              <w:ind w:hanging="578"/>
                              <w:rPr>
                                <w:rFonts w:ascii="Tahoma" w:hAnsi="Tahoma" w:cs="Tahoma"/>
                                <w:sz w:val="16"/>
                                <w:szCs w:val="16"/>
                              </w:rPr>
                            </w:pPr>
                            <w:r>
                              <w:rPr>
                                <w:rFonts w:ascii="Tahoma" w:hAnsi="Tahoma" w:cs="Tahoma"/>
                                <w:sz w:val="16"/>
                                <w:szCs w:val="16"/>
                              </w:rPr>
                              <w:t>DDMINMAP/LD ;</w:t>
                            </w:r>
                          </w:p>
                          <w:p w:rsidR="0018678D" w:rsidRPr="00BC6BE4" w:rsidRDefault="0018678D" w:rsidP="00FD155E">
                            <w:pPr>
                              <w:numPr>
                                <w:ilvl w:val="0"/>
                                <w:numId w:val="105"/>
                              </w:numPr>
                              <w:tabs>
                                <w:tab w:val="left" w:pos="426"/>
                              </w:tabs>
                              <w:ind w:hanging="578"/>
                              <w:rPr>
                                <w:rFonts w:ascii="Tahoma" w:hAnsi="Tahoma" w:cs="Tahoma"/>
                                <w:sz w:val="16"/>
                                <w:szCs w:val="16"/>
                              </w:rPr>
                            </w:pPr>
                            <w:r>
                              <w:rPr>
                                <w:rFonts w:ascii="Tahoma" w:hAnsi="Tahoma" w:cs="Tahoma"/>
                                <w:sz w:val="16"/>
                                <w:szCs w:val="16"/>
                              </w:rPr>
                              <w:t>DDMINEPAT/LD ;</w:t>
                            </w:r>
                          </w:p>
                          <w:p w:rsidR="0018678D" w:rsidRPr="00BC6BE4" w:rsidRDefault="0018678D" w:rsidP="00FD155E">
                            <w:pPr>
                              <w:numPr>
                                <w:ilvl w:val="0"/>
                                <w:numId w:val="105"/>
                              </w:numPr>
                              <w:tabs>
                                <w:tab w:val="left" w:pos="426"/>
                              </w:tabs>
                              <w:ind w:hanging="578"/>
                              <w:rPr>
                                <w:rFonts w:ascii="Tahoma" w:hAnsi="Tahoma" w:cs="Tahoma"/>
                                <w:sz w:val="16"/>
                                <w:szCs w:val="16"/>
                              </w:rPr>
                            </w:pPr>
                            <w:r>
                              <w:rPr>
                                <w:rFonts w:ascii="Tahoma" w:hAnsi="Tahoma" w:cs="Tahoma"/>
                                <w:sz w:val="16"/>
                                <w:szCs w:val="16"/>
                              </w:rPr>
                              <w:t>SG/COM NGRA</w:t>
                            </w:r>
                            <w:r w:rsidRPr="00BC6BE4">
                              <w:rPr>
                                <w:rFonts w:ascii="Tahoma" w:hAnsi="Tahoma" w:cs="Tahoma"/>
                                <w:sz w:val="16"/>
                                <w:szCs w:val="16"/>
                              </w:rPr>
                              <w:t>;</w:t>
                            </w:r>
                          </w:p>
                          <w:p w:rsidR="0018678D" w:rsidRPr="00A47497" w:rsidRDefault="0018678D" w:rsidP="00FD155E">
                            <w:pPr>
                              <w:numPr>
                                <w:ilvl w:val="0"/>
                                <w:numId w:val="105"/>
                              </w:numPr>
                              <w:tabs>
                                <w:tab w:val="left" w:pos="426"/>
                              </w:tabs>
                              <w:ind w:hanging="578"/>
                              <w:rPr>
                                <w:rFonts w:ascii="Tahoma" w:hAnsi="Tahoma" w:cs="Tahoma"/>
                                <w:sz w:val="16"/>
                                <w:szCs w:val="16"/>
                              </w:rPr>
                            </w:pPr>
                            <w:r>
                              <w:rPr>
                                <w:rFonts w:ascii="Tahoma" w:hAnsi="Tahoma" w:cs="Tahoma"/>
                                <w:bCs/>
                                <w:sz w:val="16"/>
                                <w:szCs w:val="16"/>
                              </w:rPr>
                              <w:t xml:space="preserve">PDT/CIPM/NGRA </w:t>
                            </w:r>
                            <w:r w:rsidRPr="00954597">
                              <w:rPr>
                                <w:rFonts w:ascii="Tahoma" w:hAnsi="Tahoma" w:cs="Tahoma"/>
                                <w:bCs/>
                                <w:sz w:val="16"/>
                                <w:szCs w:val="16"/>
                              </w:rPr>
                              <w:t>;</w:t>
                            </w:r>
                          </w:p>
                          <w:p w:rsidR="0018678D" w:rsidRPr="00BC6BE4" w:rsidRDefault="0018678D" w:rsidP="00FD155E">
                            <w:pPr>
                              <w:numPr>
                                <w:ilvl w:val="0"/>
                                <w:numId w:val="105"/>
                              </w:numPr>
                              <w:tabs>
                                <w:tab w:val="left" w:pos="426"/>
                              </w:tabs>
                              <w:ind w:hanging="578"/>
                              <w:rPr>
                                <w:rFonts w:ascii="Tahoma" w:hAnsi="Tahoma" w:cs="Tahoma"/>
                                <w:sz w:val="16"/>
                                <w:szCs w:val="16"/>
                              </w:rPr>
                            </w:pPr>
                            <w:r w:rsidRPr="00BC6BE4">
                              <w:rPr>
                                <w:rFonts w:ascii="Tahoma" w:hAnsi="Tahoma" w:cs="Tahoma"/>
                                <w:sz w:val="16"/>
                                <w:szCs w:val="16"/>
                              </w:rPr>
                              <w:t xml:space="preserve">AFFICHAGE ; </w:t>
                            </w:r>
                          </w:p>
                          <w:p w:rsidR="0018678D" w:rsidRPr="00BC6BE4" w:rsidRDefault="0018678D" w:rsidP="00FD155E">
                            <w:pPr>
                              <w:numPr>
                                <w:ilvl w:val="0"/>
                                <w:numId w:val="105"/>
                              </w:numPr>
                              <w:tabs>
                                <w:tab w:val="left" w:pos="426"/>
                              </w:tabs>
                              <w:ind w:hanging="578"/>
                              <w:rPr>
                                <w:rFonts w:ascii="Tahoma" w:hAnsi="Tahoma" w:cs="Tahoma"/>
                                <w:sz w:val="16"/>
                                <w:szCs w:val="16"/>
                              </w:rPr>
                            </w:pPr>
                            <w:r>
                              <w:rPr>
                                <w:rFonts w:ascii="Tahoma" w:hAnsi="Tahoma" w:cs="Tahoma"/>
                                <w:sz w:val="16"/>
                                <w:szCs w:val="16"/>
                              </w:rPr>
                              <w:t>ARCHIVES.</w:t>
                            </w:r>
                          </w:p>
                          <w:p w:rsidR="0018678D" w:rsidRPr="00BC6BE4" w:rsidRDefault="0018678D" w:rsidP="00A47497">
                            <w:pPr>
                              <w:tabs>
                                <w:tab w:val="left" w:pos="426"/>
                              </w:tabs>
                              <w:ind w:left="720"/>
                              <w:rPr>
                                <w:rFonts w:ascii="Tahoma" w:hAnsi="Tahoma" w:cs="Tahoma"/>
                                <w:sz w:val="16"/>
                                <w:szCs w:val="16"/>
                              </w:rPr>
                            </w:pPr>
                          </w:p>
                          <w:p w:rsidR="0018678D" w:rsidRPr="00EA436D" w:rsidRDefault="0018678D" w:rsidP="00A47497"/>
                        </w:txbxContent>
                      </v:textbox>
                    </v:shape>
                  </w:pict>
                </mc:Fallback>
              </mc:AlternateContent>
            </w:r>
          </w:p>
          <w:p w:rsidR="00C96F37" w:rsidRPr="000B3A97" w:rsidRDefault="00C96F37">
            <w:pPr>
              <w:spacing w:line="276" w:lineRule="auto"/>
              <w:rPr>
                <w:rFonts w:eastAsia="Arial Unicode MS"/>
                <w:i/>
                <w:sz w:val="22"/>
                <w:szCs w:val="22"/>
                <w:lang w:eastAsia="en-US"/>
              </w:rPr>
            </w:pPr>
          </w:p>
        </w:tc>
        <w:tc>
          <w:tcPr>
            <w:tcW w:w="236" w:type="dxa"/>
          </w:tcPr>
          <w:p w:rsidR="00C96F37" w:rsidRPr="000B3A97" w:rsidRDefault="00C96F37">
            <w:pPr>
              <w:spacing w:line="276" w:lineRule="auto"/>
              <w:jc w:val="center"/>
              <w:rPr>
                <w:rFonts w:eastAsia="Arial Unicode MS"/>
                <w:i/>
                <w:sz w:val="22"/>
                <w:szCs w:val="22"/>
                <w:lang w:eastAsia="en-US"/>
              </w:rPr>
            </w:pPr>
          </w:p>
        </w:tc>
      </w:tr>
    </w:tbl>
    <w:p w:rsidR="00A14A06" w:rsidRPr="000B3A97" w:rsidRDefault="00A14A06">
      <w:pPr>
        <w:rPr>
          <w:rFonts w:eastAsia="Arial Unicode MS"/>
          <w:sz w:val="22"/>
          <w:szCs w:val="22"/>
        </w:rPr>
      </w:pPr>
    </w:p>
    <w:p w:rsidR="00A14A06" w:rsidRPr="000B3A97" w:rsidRDefault="00A14A06">
      <w:pPr>
        <w:rPr>
          <w:rFonts w:eastAsia="Arial Unicode MS"/>
          <w:sz w:val="22"/>
          <w:szCs w:val="22"/>
        </w:rPr>
      </w:pPr>
    </w:p>
    <w:p w:rsidR="00B77FA0" w:rsidRPr="000B3A97" w:rsidRDefault="00B77FA0">
      <w:pPr>
        <w:rPr>
          <w:rFonts w:eastAsia="Arial Unicode MS"/>
          <w:sz w:val="22"/>
          <w:szCs w:val="22"/>
        </w:rPr>
      </w:pPr>
    </w:p>
    <w:p w:rsidR="00B77FA0" w:rsidRPr="000B3A97" w:rsidRDefault="00B77FA0">
      <w:pPr>
        <w:rPr>
          <w:rFonts w:eastAsia="Arial Unicode MS"/>
          <w:sz w:val="22"/>
          <w:szCs w:val="22"/>
        </w:rPr>
      </w:pPr>
    </w:p>
    <w:p w:rsidR="00B77FA0" w:rsidRPr="000B3A97" w:rsidRDefault="00B77FA0">
      <w:pPr>
        <w:rPr>
          <w:rFonts w:eastAsia="Arial Unicode MS"/>
          <w:sz w:val="22"/>
          <w:szCs w:val="22"/>
        </w:rPr>
      </w:pPr>
    </w:p>
    <w:p w:rsidR="00991067" w:rsidRPr="000B3A97" w:rsidRDefault="00991067">
      <w:pPr>
        <w:rPr>
          <w:rFonts w:eastAsia="Arial Unicode MS"/>
          <w:sz w:val="22"/>
          <w:szCs w:val="22"/>
        </w:rPr>
      </w:pPr>
    </w:p>
    <w:p w:rsidR="00991067" w:rsidRPr="000B3A97" w:rsidRDefault="00991067">
      <w:pPr>
        <w:rPr>
          <w:rFonts w:eastAsia="Arial Unicode MS"/>
          <w:sz w:val="22"/>
          <w:szCs w:val="22"/>
        </w:rPr>
      </w:pPr>
    </w:p>
    <w:p w:rsidR="00F12B93" w:rsidRPr="000B3A97" w:rsidRDefault="00F12B93">
      <w:pPr>
        <w:rPr>
          <w:rFonts w:eastAsia="Arial Unicode MS"/>
          <w:sz w:val="22"/>
          <w:szCs w:val="22"/>
        </w:rPr>
      </w:pPr>
    </w:p>
    <w:p w:rsidR="00F12B93" w:rsidRPr="000B3A97" w:rsidRDefault="00F12B93">
      <w:pPr>
        <w:rPr>
          <w:rFonts w:eastAsia="Arial Unicode MS"/>
          <w:sz w:val="22"/>
          <w:szCs w:val="22"/>
        </w:rPr>
      </w:pPr>
    </w:p>
    <w:p w:rsidR="00F12B93" w:rsidRPr="000B3A97" w:rsidRDefault="00F12B93">
      <w:pPr>
        <w:rPr>
          <w:rFonts w:eastAsia="Arial Unicode MS"/>
          <w:sz w:val="22"/>
          <w:szCs w:val="22"/>
        </w:rPr>
      </w:pPr>
    </w:p>
    <w:p w:rsidR="00F12B93" w:rsidRPr="000B3A97" w:rsidRDefault="00F12B93">
      <w:pPr>
        <w:rPr>
          <w:rFonts w:eastAsia="Arial Unicode MS"/>
          <w:sz w:val="22"/>
          <w:szCs w:val="22"/>
        </w:rPr>
      </w:pPr>
    </w:p>
    <w:p w:rsidR="00F12B93" w:rsidRPr="000B3A97" w:rsidRDefault="00F12B93">
      <w:pPr>
        <w:rPr>
          <w:rFonts w:eastAsia="Arial Unicode MS"/>
          <w:sz w:val="22"/>
          <w:szCs w:val="22"/>
        </w:rPr>
      </w:pPr>
    </w:p>
    <w:p w:rsidR="00F12B93" w:rsidRPr="000B3A97" w:rsidRDefault="00F12B93">
      <w:pPr>
        <w:rPr>
          <w:rFonts w:eastAsia="Arial Unicode MS"/>
          <w:sz w:val="22"/>
          <w:szCs w:val="22"/>
        </w:rPr>
      </w:pPr>
    </w:p>
    <w:p w:rsidR="00F12B93" w:rsidRPr="000B3A97" w:rsidRDefault="00F12B93">
      <w:pPr>
        <w:rPr>
          <w:rFonts w:eastAsia="Arial Unicode MS"/>
          <w:sz w:val="22"/>
          <w:szCs w:val="22"/>
        </w:rPr>
      </w:pPr>
    </w:p>
    <w:p w:rsidR="00AF41BC" w:rsidRPr="000B3A97" w:rsidRDefault="00AF41BC" w:rsidP="00F70624">
      <w:pPr>
        <w:spacing w:before="120" w:after="120"/>
        <w:jc w:val="both"/>
        <w:rPr>
          <w:rFonts w:eastAsia="Arial Unicode MS"/>
          <w:b/>
          <w:sz w:val="22"/>
          <w:szCs w:val="22"/>
          <w:u w:val="single"/>
        </w:rPr>
      </w:pPr>
    </w:p>
    <w:p w:rsidR="0060243B" w:rsidRPr="000B3A97" w:rsidRDefault="0060243B" w:rsidP="00F70624">
      <w:pPr>
        <w:spacing w:before="120" w:after="120"/>
        <w:jc w:val="both"/>
        <w:rPr>
          <w:rFonts w:eastAsia="Arial Unicode MS"/>
          <w:b/>
          <w:sz w:val="22"/>
          <w:szCs w:val="22"/>
          <w:u w:val="single"/>
        </w:rPr>
      </w:pPr>
    </w:p>
    <w:p w:rsidR="001535B7" w:rsidRPr="000B3A97" w:rsidRDefault="001535B7" w:rsidP="00F70624">
      <w:pPr>
        <w:spacing w:before="120" w:after="120"/>
        <w:jc w:val="both"/>
        <w:rPr>
          <w:rFonts w:eastAsia="Arial Unicode MS"/>
          <w:b/>
          <w:sz w:val="22"/>
          <w:szCs w:val="22"/>
          <w:u w:val="single"/>
        </w:rPr>
      </w:pPr>
    </w:p>
    <w:p w:rsidR="001535B7" w:rsidRPr="000B3A97" w:rsidRDefault="001535B7" w:rsidP="00F70624">
      <w:pPr>
        <w:spacing w:before="120" w:after="120"/>
        <w:jc w:val="both"/>
        <w:rPr>
          <w:rFonts w:eastAsia="Arial Unicode MS"/>
          <w:b/>
          <w:sz w:val="22"/>
          <w:szCs w:val="22"/>
          <w:u w:val="single"/>
        </w:rPr>
      </w:pPr>
    </w:p>
    <w:p w:rsidR="001535B7" w:rsidRPr="000B3A97" w:rsidRDefault="00130CE2" w:rsidP="00F70624">
      <w:pPr>
        <w:spacing w:before="120" w:after="120"/>
        <w:jc w:val="both"/>
        <w:rPr>
          <w:rFonts w:eastAsia="Arial Unicode MS"/>
          <w:b/>
          <w:sz w:val="22"/>
          <w:szCs w:val="22"/>
          <w:u w:val="single"/>
        </w:rPr>
      </w:pPr>
      <w:r>
        <w:rPr>
          <w:rFonts w:eastAsia="Arial Unicode MS"/>
          <w:b/>
          <w:noProof/>
          <w:sz w:val="22"/>
          <w:szCs w:val="22"/>
          <w:u w:val="single"/>
        </w:rPr>
        <mc:AlternateContent>
          <mc:Choice Requires="wps">
            <w:drawing>
              <wp:anchor distT="0" distB="0" distL="114300" distR="114300" simplePos="0" relativeHeight="251675136" behindDoc="0" locked="0" layoutInCell="1" allowOverlap="1" wp14:anchorId="22F35B99" wp14:editId="6D0DB6A6">
                <wp:simplePos x="0" y="0"/>
                <wp:positionH relativeFrom="column">
                  <wp:posOffset>742315</wp:posOffset>
                </wp:positionH>
                <wp:positionV relativeFrom="paragraph">
                  <wp:posOffset>134620</wp:posOffset>
                </wp:positionV>
                <wp:extent cx="4914900" cy="1628775"/>
                <wp:effectExtent l="38735" t="50165" r="37465" b="45085"/>
                <wp:wrapNone/>
                <wp:docPr id="23" name="AutoShape 5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4900" cy="1628775"/>
                        </a:xfrm>
                        <a:prstGeom prst="leftRightArrow">
                          <a:avLst>
                            <a:gd name="adj1" fmla="val 64056"/>
                            <a:gd name="adj2" fmla="val 60351"/>
                          </a:avLst>
                        </a:prstGeom>
                        <a:solidFill>
                          <a:srgbClr val="FFFFFF"/>
                        </a:solidFill>
                        <a:ln w="28575">
                          <a:solidFill>
                            <a:srgbClr val="000000"/>
                          </a:solidFill>
                          <a:miter lim="800000"/>
                          <a:headEnd/>
                          <a:tailEnd/>
                        </a:ln>
                      </wps:spPr>
                      <wps:txbx>
                        <w:txbxContent>
                          <w:p w:rsidR="00350097" w:rsidRPr="000E73A1" w:rsidRDefault="00350097" w:rsidP="001535B7">
                            <w:pPr>
                              <w:jc w:val="center"/>
                              <w:rPr>
                                <w:rFonts w:ascii="Albertus Extra Bold" w:hAnsi="Albertus Extra Bold"/>
                                <w:sz w:val="8"/>
                                <w:szCs w:val="16"/>
                              </w:rPr>
                            </w:pPr>
                          </w:p>
                          <w:p w:rsidR="00350097" w:rsidRPr="000E73A1" w:rsidRDefault="00350097" w:rsidP="001535B7">
                            <w:pPr>
                              <w:jc w:val="center"/>
                              <w:rPr>
                                <w:rFonts w:ascii="Albertus Extra Bold" w:hAnsi="Albertus Extra Bold"/>
                                <w:sz w:val="32"/>
                              </w:rPr>
                            </w:pPr>
                            <w:r w:rsidRPr="000E73A1">
                              <w:rPr>
                                <w:rFonts w:ascii="Albertus Extra Bold" w:hAnsi="Albertus Extra Bold"/>
                                <w:sz w:val="32"/>
                              </w:rPr>
                              <w:t>Pièce N°2 :</w:t>
                            </w:r>
                          </w:p>
                          <w:p w:rsidR="00350097" w:rsidRPr="000E73A1" w:rsidRDefault="00350097" w:rsidP="001535B7">
                            <w:pPr>
                              <w:jc w:val="center"/>
                              <w:rPr>
                                <w:rFonts w:ascii="Albertus Extra Bold" w:hAnsi="Albertus Extra Bold"/>
                                <w:sz w:val="32"/>
                              </w:rPr>
                            </w:pPr>
                            <w:r>
                              <w:rPr>
                                <w:rFonts w:ascii="Albertus Extra Bold" w:hAnsi="Albertus Extra Bold"/>
                                <w:sz w:val="32"/>
                              </w:rPr>
                              <w:t>Règlement Général de l’Appel d’Offres (RG</w:t>
                            </w:r>
                            <w:r w:rsidRPr="000E73A1">
                              <w:rPr>
                                <w:rFonts w:ascii="Albertus Extra Bold" w:hAnsi="Albertus Extra Bold"/>
                                <w:sz w:val="32"/>
                              </w:rPr>
                              <w:t>AO)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26" o:spid="_x0000_s1034" type="#_x0000_t69" style="position:absolute;left:0;text-align:left;margin-left:58.45pt;margin-top:10.6pt;width:387pt;height:128.2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" adj=",3882" strokeweight="2.25pt">
                <v:textbox>
                  <w:txbxContent>
                    <w:p w:rsidR="0018678D" w:rsidRPr="000E73A1" w:rsidRDefault="0018678D" w:rsidP="001535B7">
                      <w:pPr>
                        <w:jc w:val="center"/>
                        <w:rPr>
                          <w:rFonts w:ascii="Albertus Extra Bold" w:hAnsi="Albertus Extra Bold"/>
                          <w:sz w:val="8"/>
                          <w:szCs w:val="16"/>
                        </w:rPr>
                      </w:pPr>
                    </w:p>
                    <w:p w:rsidR="0018678D" w:rsidRPr="000E73A1" w:rsidRDefault="0018678D" w:rsidP="001535B7">
                      <w:pPr>
                        <w:jc w:val="center"/>
                        <w:rPr>
                          <w:rFonts w:ascii="Albertus Extra Bold" w:hAnsi="Albertus Extra Bold"/>
                          <w:sz w:val="32"/>
                        </w:rPr>
                      </w:pPr>
                      <w:r w:rsidRPr="000E73A1">
                        <w:rPr>
                          <w:rFonts w:ascii="Albertus Extra Bold" w:hAnsi="Albertus Extra Bold"/>
                          <w:sz w:val="32"/>
                        </w:rPr>
                        <w:t>Pièce N°2 :</w:t>
                      </w:r>
                    </w:p>
                    <w:p w:rsidR="0018678D" w:rsidRPr="000E73A1" w:rsidRDefault="0018678D" w:rsidP="001535B7">
                      <w:pPr>
                        <w:jc w:val="center"/>
                        <w:rPr>
                          <w:rFonts w:ascii="Albertus Extra Bold" w:hAnsi="Albertus Extra Bold"/>
                          <w:sz w:val="32"/>
                        </w:rPr>
                      </w:pPr>
                      <w:r>
                        <w:rPr>
                          <w:rFonts w:ascii="Albertus Extra Bold" w:hAnsi="Albertus Extra Bold"/>
                          <w:sz w:val="32"/>
                        </w:rPr>
                        <w:t>Règlement Général de l’Appel d’Offres (RG</w:t>
                      </w:r>
                      <w:r w:rsidRPr="000E73A1">
                        <w:rPr>
                          <w:rFonts w:ascii="Albertus Extra Bold" w:hAnsi="Albertus Extra Bold"/>
                          <w:sz w:val="32"/>
                        </w:rPr>
                        <w:t>AO)</w:t>
                      </w:r>
                    </w:p>
                  </w:txbxContent>
                </v:textbox>
              </v:shape>
            </w:pict>
          </mc:Fallback>
        </mc:AlternateContent>
      </w:r>
    </w:p>
    <w:p w:rsidR="001535B7" w:rsidRPr="000B3A97" w:rsidRDefault="001535B7" w:rsidP="00F70624">
      <w:pPr>
        <w:spacing w:before="120" w:after="120"/>
        <w:jc w:val="both"/>
        <w:rPr>
          <w:rFonts w:eastAsia="Arial Unicode MS"/>
          <w:b/>
          <w:sz w:val="22"/>
          <w:szCs w:val="22"/>
          <w:u w:val="single"/>
        </w:rPr>
      </w:pPr>
    </w:p>
    <w:p w:rsidR="001535B7" w:rsidRPr="000B3A97" w:rsidRDefault="001535B7" w:rsidP="00F70624">
      <w:pPr>
        <w:spacing w:before="120" w:after="120"/>
        <w:jc w:val="both"/>
        <w:rPr>
          <w:rFonts w:eastAsia="Arial Unicode MS"/>
          <w:b/>
          <w:sz w:val="22"/>
          <w:szCs w:val="22"/>
          <w:u w:val="single"/>
        </w:rPr>
      </w:pPr>
    </w:p>
    <w:p w:rsidR="001535B7" w:rsidRPr="000B3A97" w:rsidRDefault="001535B7" w:rsidP="00F70624">
      <w:pPr>
        <w:spacing w:before="120" w:after="120"/>
        <w:jc w:val="both"/>
        <w:rPr>
          <w:rFonts w:eastAsia="Arial Unicode MS"/>
          <w:b/>
          <w:sz w:val="22"/>
          <w:szCs w:val="22"/>
          <w:u w:val="single"/>
        </w:rPr>
      </w:pPr>
    </w:p>
    <w:p w:rsidR="001535B7" w:rsidRPr="000B3A97" w:rsidRDefault="001535B7" w:rsidP="00F70624">
      <w:pPr>
        <w:spacing w:before="120" w:after="120"/>
        <w:jc w:val="both"/>
        <w:rPr>
          <w:rFonts w:eastAsia="Arial Unicode MS"/>
          <w:b/>
          <w:sz w:val="22"/>
          <w:szCs w:val="22"/>
          <w:u w:val="single"/>
        </w:rPr>
      </w:pPr>
    </w:p>
    <w:p w:rsidR="001535B7" w:rsidRPr="000B3A97" w:rsidRDefault="001535B7" w:rsidP="00F70624">
      <w:pPr>
        <w:spacing w:before="120" w:after="120"/>
        <w:jc w:val="both"/>
        <w:rPr>
          <w:rFonts w:eastAsia="Arial Unicode MS"/>
          <w:b/>
          <w:sz w:val="22"/>
          <w:szCs w:val="22"/>
          <w:u w:val="single"/>
        </w:rPr>
      </w:pPr>
    </w:p>
    <w:p w:rsidR="001535B7" w:rsidRPr="000B3A97" w:rsidRDefault="001535B7" w:rsidP="00F70624">
      <w:pPr>
        <w:spacing w:before="120" w:after="120"/>
        <w:jc w:val="both"/>
        <w:rPr>
          <w:rFonts w:eastAsia="Arial Unicode MS"/>
          <w:b/>
          <w:sz w:val="22"/>
          <w:szCs w:val="22"/>
          <w:u w:val="single"/>
        </w:rPr>
      </w:pPr>
    </w:p>
    <w:p w:rsidR="00525006" w:rsidRPr="000B3A97" w:rsidRDefault="00525006" w:rsidP="00F70624">
      <w:pPr>
        <w:spacing w:before="120" w:after="120"/>
        <w:jc w:val="both"/>
        <w:rPr>
          <w:rFonts w:eastAsia="Arial Unicode MS"/>
          <w:b/>
          <w:sz w:val="22"/>
          <w:szCs w:val="22"/>
          <w:u w:val="single"/>
        </w:rPr>
      </w:pPr>
    </w:p>
    <w:p w:rsidR="00525006" w:rsidRPr="000B3A97" w:rsidRDefault="00525006" w:rsidP="00F70624">
      <w:pPr>
        <w:spacing w:before="120" w:after="120"/>
        <w:jc w:val="both"/>
        <w:rPr>
          <w:rFonts w:eastAsia="Arial Unicode MS"/>
          <w:b/>
          <w:sz w:val="22"/>
          <w:szCs w:val="22"/>
          <w:u w:val="single"/>
        </w:rPr>
      </w:pPr>
    </w:p>
    <w:p w:rsidR="00525006" w:rsidRPr="000B3A97" w:rsidRDefault="00525006" w:rsidP="00F70624">
      <w:pPr>
        <w:spacing w:before="120" w:after="120"/>
        <w:jc w:val="both"/>
        <w:rPr>
          <w:rFonts w:eastAsia="Arial Unicode MS"/>
          <w:b/>
          <w:sz w:val="22"/>
          <w:szCs w:val="22"/>
          <w:u w:val="single"/>
        </w:rPr>
      </w:pPr>
    </w:p>
    <w:p w:rsidR="00525006" w:rsidRPr="000B3A97" w:rsidRDefault="00525006" w:rsidP="00F70624">
      <w:pPr>
        <w:spacing w:before="120" w:after="120"/>
        <w:jc w:val="both"/>
        <w:rPr>
          <w:rFonts w:eastAsia="Arial Unicode MS"/>
          <w:b/>
          <w:sz w:val="22"/>
          <w:szCs w:val="22"/>
          <w:u w:val="single"/>
        </w:rPr>
      </w:pPr>
    </w:p>
    <w:p w:rsidR="00525006" w:rsidRPr="000B3A97" w:rsidRDefault="00525006" w:rsidP="00F70624">
      <w:pPr>
        <w:spacing w:before="120" w:after="120"/>
        <w:jc w:val="both"/>
        <w:rPr>
          <w:rFonts w:eastAsia="Arial Unicode MS"/>
          <w:b/>
          <w:sz w:val="22"/>
          <w:szCs w:val="22"/>
          <w:u w:val="single"/>
        </w:rPr>
      </w:pPr>
    </w:p>
    <w:p w:rsidR="00525006" w:rsidRPr="000B3A97" w:rsidRDefault="00525006" w:rsidP="00F70624">
      <w:pPr>
        <w:spacing w:before="120" w:after="120"/>
        <w:jc w:val="both"/>
        <w:rPr>
          <w:rFonts w:eastAsia="Arial Unicode MS"/>
          <w:b/>
          <w:sz w:val="22"/>
          <w:szCs w:val="22"/>
          <w:u w:val="single"/>
        </w:rPr>
      </w:pPr>
    </w:p>
    <w:p w:rsidR="00525006" w:rsidRPr="000B3A97" w:rsidRDefault="00525006" w:rsidP="00F70624">
      <w:pPr>
        <w:spacing w:before="120" w:after="120"/>
        <w:jc w:val="both"/>
        <w:rPr>
          <w:rFonts w:eastAsia="Arial Unicode MS"/>
          <w:b/>
          <w:sz w:val="22"/>
          <w:szCs w:val="22"/>
          <w:u w:val="single"/>
        </w:rPr>
      </w:pPr>
    </w:p>
    <w:p w:rsidR="00525006" w:rsidRPr="000B3A97" w:rsidRDefault="00525006" w:rsidP="00F70624">
      <w:pPr>
        <w:spacing w:before="120" w:after="120"/>
        <w:jc w:val="both"/>
        <w:rPr>
          <w:rFonts w:eastAsia="Arial Unicode MS"/>
          <w:b/>
          <w:sz w:val="22"/>
          <w:szCs w:val="22"/>
          <w:u w:val="single"/>
        </w:rPr>
      </w:pPr>
    </w:p>
    <w:p w:rsidR="00525006" w:rsidRPr="000B3A97" w:rsidRDefault="00525006" w:rsidP="00F70624">
      <w:pPr>
        <w:spacing w:before="120" w:after="120"/>
        <w:jc w:val="both"/>
        <w:rPr>
          <w:rFonts w:eastAsia="Arial Unicode MS"/>
          <w:b/>
          <w:sz w:val="22"/>
          <w:szCs w:val="22"/>
          <w:u w:val="single"/>
        </w:rPr>
      </w:pPr>
    </w:p>
    <w:p w:rsidR="00525006" w:rsidRPr="000B3A97" w:rsidRDefault="00525006" w:rsidP="00F70624">
      <w:pPr>
        <w:spacing w:before="120" w:after="120"/>
        <w:jc w:val="both"/>
        <w:rPr>
          <w:rFonts w:eastAsia="Arial Unicode MS"/>
          <w:b/>
          <w:sz w:val="22"/>
          <w:szCs w:val="22"/>
          <w:u w:val="single"/>
        </w:rPr>
      </w:pPr>
    </w:p>
    <w:p w:rsidR="00525006" w:rsidRPr="000B3A97" w:rsidRDefault="00525006" w:rsidP="00F70624">
      <w:pPr>
        <w:spacing w:before="120" w:after="120"/>
        <w:jc w:val="both"/>
        <w:rPr>
          <w:rFonts w:eastAsia="Arial Unicode MS"/>
          <w:b/>
          <w:sz w:val="22"/>
          <w:szCs w:val="22"/>
          <w:u w:val="single"/>
        </w:rPr>
      </w:pPr>
    </w:p>
    <w:p w:rsidR="00525006" w:rsidRPr="000B3A97" w:rsidRDefault="00525006" w:rsidP="00F70624">
      <w:pPr>
        <w:spacing w:before="120" w:after="120"/>
        <w:jc w:val="both"/>
        <w:rPr>
          <w:rFonts w:eastAsia="Arial Unicode MS"/>
          <w:b/>
          <w:sz w:val="22"/>
          <w:szCs w:val="22"/>
          <w:u w:val="single"/>
        </w:rPr>
      </w:pPr>
    </w:p>
    <w:p w:rsidR="00525006" w:rsidRPr="000B3A97" w:rsidRDefault="00525006" w:rsidP="00F70624">
      <w:pPr>
        <w:spacing w:before="120" w:after="120"/>
        <w:jc w:val="both"/>
        <w:rPr>
          <w:rFonts w:eastAsia="Arial Unicode MS"/>
          <w:b/>
          <w:sz w:val="22"/>
          <w:szCs w:val="22"/>
          <w:u w:val="single"/>
        </w:rPr>
      </w:pPr>
    </w:p>
    <w:p w:rsidR="00525006" w:rsidRDefault="00525006" w:rsidP="00F70624">
      <w:pPr>
        <w:spacing w:before="120" w:after="120"/>
        <w:jc w:val="both"/>
        <w:rPr>
          <w:rFonts w:eastAsia="Arial Unicode MS"/>
          <w:b/>
          <w:sz w:val="22"/>
          <w:szCs w:val="22"/>
          <w:u w:val="single"/>
        </w:rPr>
      </w:pPr>
    </w:p>
    <w:p w:rsidR="008A16E4" w:rsidRPr="000B3A97" w:rsidRDefault="008A16E4" w:rsidP="00F70624">
      <w:pPr>
        <w:spacing w:before="120" w:after="120"/>
        <w:jc w:val="both"/>
        <w:rPr>
          <w:rFonts w:eastAsia="Arial Unicode MS"/>
          <w:b/>
          <w:sz w:val="22"/>
          <w:szCs w:val="22"/>
          <w:u w:val="single"/>
        </w:rPr>
      </w:pPr>
    </w:p>
    <w:p w:rsidR="001535B7" w:rsidRPr="000B3A97" w:rsidRDefault="001535B7" w:rsidP="00F70624">
      <w:pPr>
        <w:spacing w:before="120" w:after="120"/>
        <w:jc w:val="both"/>
        <w:rPr>
          <w:rFonts w:eastAsia="Arial Unicode MS"/>
          <w:b/>
          <w:sz w:val="22"/>
          <w:szCs w:val="22"/>
          <w:u w:val="single"/>
        </w:rPr>
      </w:pPr>
    </w:p>
    <w:p w:rsidR="001535B7" w:rsidRPr="000B3A97" w:rsidRDefault="001535B7" w:rsidP="00F70624">
      <w:pPr>
        <w:spacing w:before="120" w:after="120"/>
        <w:jc w:val="both"/>
        <w:rPr>
          <w:rFonts w:eastAsia="Arial Unicode MS"/>
          <w:b/>
          <w:sz w:val="22"/>
          <w:szCs w:val="22"/>
          <w:u w:val="single"/>
        </w:rPr>
      </w:pPr>
    </w:p>
    <w:p w:rsidR="000B3A97" w:rsidRPr="000B3A97" w:rsidRDefault="000B3A97" w:rsidP="00F70624">
      <w:pPr>
        <w:spacing w:before="120" w:after="120"/>
        <w:jc w:val="both"/>
        <w:rPr>
          <w:rFonts w:eastAsia="Arial Unicode MS"/>
          <w:b/>
          <w:sz w:val="22"/>
          <w:szCs w:val="22"/>
          <w:u w:val="single"/>
        </w:rPr>
      </w:pPr>
    </w:p>
    <w:p w:rsidR="008901F2" w:rsidRPr="000B3A97" w:rsidRDefault="008901F2" w:rsidP="008901F2">
      <w:pPr>
        <w:pStyle w:val="Titre10"/>
        <w:tabs>
          <w:tab w:val="left" w:pos="7454"/>
        </w:tabs>
        <w:spacing w:before="100" w:beforeAutospacing="1" w:after="100" w:afterAutospacing="1"/>
        <w:jc w:val="both"/>
        <w:rPr>
          <w:b w:val="0"/>
          <w:spacing w:val="34"/>
          <w:sz w:val="32"/>
          <w:szCs w:val="16"/>
        </w:rPr>
      </w:pPr>
      <w:r w:rsidRPr="000B3A97">
        <w:rPr>
          <w:b w:val="0"/>
          <w:spacing w:val="34"/>
          <w:sz w:val="32"/>
          <w:szCs w:val="16"/>
        </w:rPr>
        <w:t>SOMMAIRE</w:t>
      </w:r>
    </w:p>
    <w:p w:rsidR="008901F2" w:rsidRPr="000B3A97" w:rsidRDefault="008901F2" w:rsidP="008901F2">
      <w:pPr>
        <w:widowControl w:val="0"/>
        <w:autoSpaceDE w:val="0"/>
        <w:jc w:val="both"/>
        <w:rPr>
          <w:sz w:val="24"/>
          <w:szCs w:val="24"/>
        </w:rPr>
      </w:pPr>
      <w:r w:rsidRPr="000B3A97">
        <w:rPr>
          <w:b/>
          <w:bCs/>
          <w:spacing w:val="34"/>
          <w:w w:val="80"/>
          <w:position w:val="-1"/>
          <w:sz w:val="24"/>
          <w:szCs w:val="24"/>
        </w:rPr>
        <w:t>Table</w:t>
      </w:r>
      <w:r w:rsidRPr="000B3A97">
        <w:rPr>
          <w:b/>
          <w:bCs/>
          <w:spacing w:val="47"/>
          <w:position w:val="-1"/>
          <w:sz w:val="24"/>
          <w:szCs w:val="24"/>
        </w:rPr>
        <w:t xml:space="preserve"> </w:t>
      </w:r>
      <w:r w:rsidRPr="000B3A97">
        <w:rPr>
          <w:b/>
          <w:bCs/>
          <w:spacing w:val="34"/>
          <w:w w:val="80"/>
          <w:position w:val="-1"/>
          <w:sz w:val="24"/>
          <w:szCs w:val="24"/>
        </w:rPr>
        <w:t>des</w:t>
      </w:r>
      <w:r w:rsidRPr="000B3A97">
        <w:rPr>
          <w:b/>
          <w:bCs/>
          <w:spacing w:val="47"/>
          <w:position w:val="-1"/>
          <w:sz w:val="24"/>
          <w:szCs w:val="24"/>
        </w:rPr>
        <w:t xml:space="preserve"> </w:t>
      </w:r>
      <w:r w:rsidRPr="000B3A97">
        <w:rPr>
          <w:b/>
          <w:bCs/>
          <w:spacing w:val="34"/>
          <w:w w:val="80"/>
          <w:position w:val="-1"/>
          <w:sz w:val="24"/>
          <w:szCs w:val="24"/>
        </w:rPr>
        <w:t>matières</w:t>
      </w:r>
    </w:p>
    <w:p w:rsidR="008901F2" w:rsidRPr="000B3A97" w:rsidRDefault="008901F2" w:rsidP="008901F2">
      <w:pPr>
        <w:widowControl w:val="0"/>
        <w:autoSpaceDE w:val="0"/>
        <w:jc w:val="both"/>
      </w:pPr>
      <w:r w:rsidRPr="000B3A97">
        <w:rPr>
          <w:b/>
          <w:bCs/>
          <w:spacing w:val="34"/>
        </w:rPr>
        <w:t>A.</w:t>
      </w:r>
      <w:r w:rsidRPr="000B3A97">
        <w:rPr>
          <w:b/>
          <w:bCs/>
          <w:spacing w:val="7"/>
        </w:rPr>
        <w:t xml:space="preserve"> </w:t>
      </w:r>
      <w:r w:rsidRPr="000B3A97">
        <w:rPr>
          <w:b/>
          <w:bCs/>
        </w:rPr>
        <w:t>Généralités</w:t>
      </w:r>
      <w:r w:rsidRPr="000B3A97">
        <w:rPr>
          <w:b/>
          <w:bCs/>
          <w:spacing w:val="-44"/>
        </w:rPr>
        <w:t xml:space="preserve"> </w:t>
      </w:r>
      <w:r w:rsidRPr="000B3A97">
        <w:t>. . . . . . . . . . . .. .</w:t>
      </w:r>
      <w:r w:rsidRPr="000B3A97">
        <w:tab/>
        <w:t>………………………………………………………………</w:t>
      </w:r>
    </w:p>
    <w:tbl>
      <w:tblPr>
        <w:tblW w:w="10094" w:type="dxa"/>
        <w:tblInd w:w="-142" w:type="dxa"/>
        <w:tblLayout w:type="fixed"/>
        <w:tblCellMar>
          <w:left w:w="10" w:type="dxa"/>
          <w:right w:w="10" w:type="dxa"/>
        </w:tblCellMar>
        <w:tblLook w:val="0000" w:firstRow="0" w:lastRow="0" w:firstColumn="0" w:lastColumn="0" w:noHBand="0" w:noVBand="0"/>
      </w:tblPr>
      <w:tblGrid>
        <w:gridCol w:w="1418"/>
        <w:gridCol w:w="8222"/>
        <w:gridCol w:w="454"/>
      </w:tblGrid>
      <w:tr w:rsidR="008901F2" w:rsidRPr="000B3A97" w:rsidTr="008901F2">
        <w:trPr>
          <w:trHeight w:hRule="exact" w:val="227"/>
        </w:trPr>
        <w:tc>
          <w:tcPr>
            <w:tcW w:w="1418"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Article</w:t>
            </w:r>
            <w:r w:rsidRPr="000B3A97">
              <w:rPr>
                <w:spacing w:val="7"/>
              </w:rPr>
              <w:t xml:space="preserve"> </w:t>
            </w:r>
            <w:r w:rsidRPr="000B3A97">
              <w:t>1</w:t>
            </w:r>
          </w:p>
        </w:tc>
        <w:tc>
          <w:tcPr>
            <w:tcW w:w="8222"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w:t>
            </w:r>
            <w:r w:rsidRPr="000B3A97">
              <w:rPr>
                <w:spacing w:val="7"/>
              </w:rPr>
              <w:t xml:space="preserve"> </w:t>
            </w:r>
            <w:r w:rsidRPr="000B3A97">
              <w:t>Portée</w:t>
            </w:r>
            <w:r w:rsidRPr="000B3A97">
              <w:rPr>
                <w:spacing w:val="7"/>
              </w:rPr>
              <w:t xml:space="preserve"> </w:t>
            </w:r>
            <w:r w:rsidRPr="000B3A97">
              <w:t>de</w:t>
            </w:r>
            <w:r w:rsidRPr="000B3A97">
              <w:rPr>
                <w:spacing w:val="7"/>
              </w:rPr>
              <w:t xml:space="preserve"> </w:t>
            </w:r>
            <w:r w:rsidRPr="000B3A97">
              <w:t>la</w:t>
            </w:r>
            <w:r w:rsidRPr="000B3A97">
              <w:rPr>
                <w:spacing w:val="7"/>
              </w:rPr>
              <w:t xml:space="preserve"> </w:t>
            </w:r>
            <w:r w:rsidRPr="000B3A97">
              <w:t>soumission</w:t>
            </w:r>
            <w:r w:rsidRPr="000B3A97">
              <w:rPr>
                <w:spacing w:val="-33"/>
              </w:rPr>
              <w:t xml:space="preserve"> </w:t>
            </w:r>
            <w:r w:rsidRPr="000B3A97">
              <w:t>. . . . . . . . . . . . . . . . . . . . . . . . . . . . . . . . . . . . . . . . . . . . . . . . . . . . . . . . . . . . . . .</w:t>
            </w:r>
            <w:r w:rsidRPr="000B3A97">
              <w:rPr>
                <w:spacing w:val="-2"/>
              </w:rPr>
              <w:t xml:space="preserve"> </w:t>
            </w:r>
            <w:r w:rsidRPr="000B3A97">
              <w:t>. . . . . . . . . . . . . . . . . . . . . . . . . . . . . . . . . . . . . . . . . . . . . . . . . . . . . . . . . . . . . . . .</w:t>
            </w:r>
          </w:p>
        </w:tc>
        <w:tc>
          <w:tcPr>
            <w:tcW w:w="454" w:type="dxa"/>
            <w:shd w:val="clear" w:color="auto" w:fill="auto"/>
            <w:tcMar>
              <w:top w:w="0" w:type="dxa"/>
              <w:left w:w="0" w:type="dxa"/>
              <w:bottom w:w="0" w:type="dxa"/>
              <w:right w:w="0" w:type="dxa"/>
            </w:tcMar>
          </w:tcPr>
          <w:p w:rsidR="008901F2" w:rsidRPr="000B3A97" w:rsidRDefault="008901F2" w:rsidP="008901F2">
            <w:pPr>
              <w:widowControl w:val="0"/>
              <w:autoSpaceDE w:val="0"/>
              <w:jc w:val="both"/>
            </w:pPr>
          </w:p>
        </w:tc>
      </w:tr>
      <w:tr w:rsidR="008901F2" w:rsidRPr="000B3A97" w:rsidTr="008901F2">
        <w:trPr>
          <w:trHeight w:hRule="exact" w:val="227"/>
        </w:trPr>
        <w:tc>
          <w:tcPr>
            <w:tcW w:w="1418"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Article</w:t>
            </w:r>
            <w:r w:rsidRPr="000B3A97">
              <w:rPr>
                <w:spacing w:val="7"/>
              </w:rPr>
              <w:t xml:space="preserve"> </w:t>
            </w:r>
            <w:r w:rsidRPr="000B3A97">
              <w:t>2</w:t>
            </w:r>
          </w:p>
        </w:tc>
        <w:tc>
          <w:tcPr>
            <w:tcW w:w="8222"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w:t>
            </w:r>
            <w:r w:rsidRPr="000B3A97">
              <w:rPr>
                <w:spacing w:val="7"/>
              </w:rPr>
              <w:t xml:space="preserve"> </w:t>
            </w:r>
            <w:r w:rsidRPr="000B3A97">
              <w:t>Financement</w:t>
            </w:r>
            <w:r w:rsidRPr="000B3A97">
              <w:rPr>
                <w:spacing w:val="-39"/>
              </w:rPr>
              <w:t xml:space="preserve"> </w:t>
            </w:r>
            <w:r w:rsidRPr="000B3A97">
              <w:t>. . . . . . . . . . . . . . . . . . . . . . . . . . . . . . . . . . . . . . . . . . . . . . . . . . . . . . . . . . . . . . .</w:t>
            </w:r>
            <w:r w:rsidRPr="000B3A97">
              <w:rPr>
                <w:spacing w:val="-2"/>
              </w:rPr>
              <w:t xml:space="preserve"> </w:t>
            </w:r>
            <w:r w:rsidRPr="000B3A97">
              <w:t xml:space="preserve">. . . . . . . . </w:t>
            </w:r>
          </w:p>
        </w:tc>
        <w:tc>
          <w:tcPr>
            <w:tcW w:w="454" w:type="dxa"/>
            <w:shd w:val="clear" w:color="auto" w:fill="auto"/>
            <w:tcMar>
              <w:top w:w="0" w:type="dxa"/>
              <w:left w:w="0" w:type="dxa"/>
              <w:bottom w:w="0" w:type="dxa"/>
              <w:right w:w="0" w:type="dxa"/>
            </w:tcMar>
          </w:tcPr>
          <w:p w:rsidR="008901F2" w:rsidRPr="000B3A97" w:rsidRDefault="008901F2" w:rsidP="008901F2">
            <w:pPr>
              <w:widowControl w:val="0"/>
              <w:autoSpaceDE w:val="0"/>
              <w:jc w:val="both"/>
            </w:pPr>
          </w:p>
        </w:tc>
      </w:tr>
      <w:tr w:rsidR="008901F2" w:rsidRPr="000B3A97" w:rsidTr="008901F2">
        <w:trPr>
          <w:trHeight w:hRule="exact" w:val="227"/>
        </w:trPr>
        <w:tc>
          <w:tcPr>
            <w:tcW w:w="1418"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Article</w:t>
            </w:r>
            <w:r w:rsidRPr="000B3A97">
              <w:rPr>
                <w:spacing w:val="7"/>
              </w:rPr>
              <w:t xml:space="preserve"> </w:t>
            </w:r>
            <w:r w:rsidRPr="000B3A97">
              <w:t>3</w:t>
            </w:r>
          </w:p>
        </w:tc>
        <w:tc>
          <w:tcPr>
            <w:tcW w:w="8222"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w:t>
            </w:r>
            <w:r w:rsidRPr="000B3A97">
              <w:rPr>
                <w:spacing w:val="7"/>
              </w:rPr>
              <w:t xml:space="preserve"> </w:t>
            </w:r>
            <w:r w:rsidRPr="000B3A97">
              <w:t>Fraude</w:t>
            </w:r>
            <w:r w:rsidRPr="000B3A97">
              <w:rPr>
                <w:spacing w:val="7"/>
              </w:rPr>
              <w:t xml:space="preserve"> </w:t>
            </w:r>
            <w:r w:rsidRPr="000B3A97">
              <w:t>et</w:t>
            </w:r>
            <w:r w:rsidRPr="000B3A97">
              <w:rPr>
                <w:spacing w:val="7"/>
              </w:rPr>
              <w:t xml:space="preserve"> </w:t>
            </w:r>
            <w:r w:rsidRPr="000B3A97">
              <w:t>corruption</w:t>
            </w:r>
            <w:r w:rsidRPr="000B3A97">
              <w:rPr>
                <w:spacing w:val="-26"/>
              </w:rPr>
              <w:t xml:space="preserve"> </w:t>
            </w:r>
            <w:r w:rsidRPr="000B3A97">
              <w:t>. . . . . . . . . . . . . . . . . . . . . . . . . . . . . . . . . . . . . . . . . . . . . . . . . . . . . . . . . . . . . . .</w:t>
            </w:r>
            <w:r w:rsidRPr="000B3A97">
              <w:rPr>
                <w:spacing w:val="-2"/>
              </w:rPr>
              <w:t xml:space="preserve"> </w:t>
            </w:r>
            <w:r w:rsidRPr="000B3A97">
              <w:t xml:space="preserve">. </w:t>
            </w:r>
          </w:p>
        </w:tc>
        <w:tc>
          <w:tcPr>
            <w:tcW w:w="454" w:type="dxa"/>
            <w:shd w:val="clear" w:color="auto" w:fill="auto"/>
            <w:tcMar>
              <w:top w:w="0" w:type="dxa"/>
              <w:left w:w="0" w:type="dxa"/>
              <w:bottom w:w="0" w:type="dxa"/>
              <w:right w:w="0" w:type="dxa"/>
            </w:tcMar>
          </w:tcPr>
          <w:p w:rsidR="008901F2" w:rsidRPr="000B3A97" w:rsidRDefault="008901F2" w:rsidP="008901F2">
            <w:pPr>
              <w:widowControl w:val="0"/>
              <w:autoSpaceDE w:val="0"/>
              <w:jc w:val="both"/>
            </w:pPr>
          </w:p>
        </w:tc>
      </w:tr>
      <w:tr w:rsidR="008901F2" w:rsidRPr="000B3A97" w:rsidTr="008901F2">
        <w:trPr>
          <w:trHeight w:hRule="exact" w:val="227"/>
        </w:trPr>
        <w:tc>
          <w:tcPr>
            <w:tcW w:w="1418"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Article</w:t>
            </w:r>
            <w:r w:rsidRPr="000B3A97">
              <w:rPr>
                <w:spacing w:val="7"/>
              </w:rPr>
              <w:t xml:space="preserve"> </w:t>
            </w:r>
            <w:r w:rsidRPr="000B3A97">
              <w:t>4</w:t>
            </w:r>
          </w:p>
        </w:tc>
        <w:tc>
          <w:tcPr>
            <w:tcW w:w="8222"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w:t>
            </w:r>
            <w:r w:rsidRPr="000B3A97">
              <w:rPr>
                <w:spacing w:val="7"/>
              </w:rPr>
              <w:t xml:space="preserve"> </w:t>
            </w:r>
            <w:r w:rsidRPr="000B3A97">
              <w:t>Candidats</w:t>
            </w:r>
            <w:r w:rsidRPr="000B3A97">
              <w:rPr>
                <w:spacing w:val="7"/>
              </w:rPr>
              <w:t xml:space="preserve"> </w:t>
            </w:r>
            <w:r w:rsidRPr="000B3A97">
              <w:t>admis</w:t>
            </w:r>
            <w:r w:rsidRPr="000B3A97">
              <w:rPr>
                <w:spacing w:val="7"/>
              </w:rPr>
              <w:t xml:space="preserve"> </w:t>
            </w:r>
            <w:r w:rsidRPr="000B3A97">
              <w:t>à</w:t>
            </w:r>
            <w:r w:rsidRPr="000B3A97">
              <w:rPr>
                <w:spacing w:val="7"/>
              </w:rPr>
              <w:t xml:space="preserve"> </w:t>
            </w:r>
            <w:r w:rsidRPr="000B3A97">
              <w:t>concourir</w:t>
            </w:r>
            <w:r w:rsidRPr="000B3A97">
              <w:rPr>
                <w:spacing w:val="-24"/>
              </w:rPr>
              <w:t xml:space="preserve"> </w:t>
            </w:r>
            <w:r w:rsidRPr="000B3A97">
              <w:t xml:space="preserve">. . . . . . . . . . . . . . . . . . . . . . . . . . . . . . . . . . . . . . . . . . . . . . . . . . . . . . . . . . </w:t>
            </w:r>
          </w:p>
        </w:tc>
        <w:tc>
          <w:tcPr>
            <w:tcW w:w="454" w:type="dxa"/>
            <w:shd w:val="clear" w:color="auto" w:fill="auto"/>
            <w:tcMar>
              <w:top w:w="0" w:type="dxa"/>
              <w:left w:w="0" w:type="dxa"/>
              <w:bottom w:w="0" w:type="dxa"/>
              <w:right w:w="0" w:type="dxa"/>
            </w:tcMar>
          </w:tcPr>
          <w:p w:rsidR="008901F2" w:rsidRPr="000B3A97" w:rsidRDefault="008901F2" w:rsidP="008901F2">
            <w:pPr>
              <w:widowControl w:val="0"/>
              <w:autoSpaceDE w:val="0"/>
              <w:jc w:val="both"/>
            </w:pPr>
          </w:p>
        </w:tc>
      </w:tr>
      <w:tr w:rsidR="008901F2" w:rsidRPr="000B3A97" w:rsidTr="008901F2">
        <w:trPr>
          <w:trHeight w:hRule="exact" w:val="227"/>
        </w:trPr>
        <w:tc>
          <w:tcPr>
            <w:tcW w:w="1418"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rPr>
                <w:w w:val="95"/>
              </w:rPr>
              <w:t>Article</w:t>
            </w:r>
            <w:r w:rsidRPr="000B3A97">
              <w:rPr>
                <w:spacing w:val="3"/>
              </w:rPr>
              <w:t xml:space="preserve"> </w:t>
            </w:r>
            <w:r w:rsidRPr="000B3A97">
              <w:rPr>
                <w:w w:val="95"/>
              </w:rPr>
              <w:t>5</w:t>
            </w:r>
          </w:p>
        </w:tc>
        <w:tc>
          <w:tcPr>
            <w:tcW w:w="8222"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rPr>
                <w:w w:val="95"/>
              </w:rPr>
              <w:t>:</w:t>
            </w:r>
            <w:r w:rsidRPr="000B3A97">
              <w:rPr>
                <w:spacing w:val="3"/>
              </w:rPr>
              <w:t xml:space="preserve"> </w:t>
            </w:r>
            <w:r w:rsidRPr="000B3A97">
              <w:rPr>
                <w:w w:val="95"/>
              </w:rPr>
              <w:t>Matériaux,</w:t>
            </w:r>
            <w:r w:rsidRPr="000B3A97">
              <w:rPr>
                <w:spacing w:val="3"/>
              </w:rPr>
              <w:t xml:space="preserve"> </w:t>
            </w:r>
            <w:r w:rsidRPr="000B3A97">
              <w:rPr>
                <w:w w:val="95"/>
              </w:rPr>
              <w:t>matériels,</w:t>
            </w:r>
            <w:r w:rsidRPr="000B3A97">
              <w:rPr>
                <w:spacing w:val="3"/>
              </w:rPr>
              <w:t xml:space="preserve"> </w:t>
            </w:r>
            <w:r w:rsidRPr="000B3A97">
              <w:rPr>
                <w:w w:val="95"/>
              </w:rPr>
              <w:t>fournitures,</w:t>
            </w:r>
            <w:r w:rsidRPr="000B3A97">
              <w:rPr>
                <w:spacing w:val="3"/>
              </w:rPr>
              <w:t xml:space="preserve"> </w:t>
            </w:r>
            <w:r w:rsidRPr="000B3A97">
              <w:rPr>
                <w:w w:val="95"/>
              </w:rPr>
              <w:t>équipements</w:t>
            </w:r>
            <w:r w:rsidRPr="000B3A97">
              <w:rPr>
                <w:spacing w:val="3"/>
              </w:rPr>
              <w:t xml:space="preserve"> </w:t>
            </w:r>
            <w:r w:rsidRPr="000B3A97">
              <w:rPr>
                <w:w w:val="95"/>
              </w:rPr>
              <w:t>et</w:t>
            </w:r>
            <w:r w:rsidRPr="000B3A97">
              <w:rPr>
                <w:spacing w:val="3"/>
              </w:rPr>
              <w:t xml:space="preserve"> </w:t>
            </w:r>
            <w:r w:rsidRPr="000B3A97">
              <w:rPr>
                <w:w w:val="95"/>
              </w:rPr>
              <w:t>services</w:t>
            </w:r>
            <w:r w:rsidRPr="000B3A97">
              <w:rPr>
                <w:spacing w:val="3"/>
              </w:rPr>
              <w:t xml:space="preserve"> </w:t>
            </w:r>
            <w:r w:rsidRPr="000B3A97">
              <w:rPr>
                <w:w w:val="95"/>
              </w:rPr>
              <w:t>autorisés</w:t>
            </w:r>
            <w:r w:rsidRPr="000B3A97">
              <w:rPr>
                <w:spacing w:val="-1"/>
              </w:rPr>
              <w:t xml:space="preserve"> </w:t>
            </w:r>
            <w:r w:rsidRPr="000B3A97">
              <w:t xml:space="preserve">. . . . . . . . . . . . . . . . . . . . . . . . . . . . . </w:t>
            </w:r>
          </w:p>
        </w:tc>
        <w:tc>
          <w:tcPr>
            <w:tcW w:w="454" w:type="dxa"/>
            <w:shd w:val="clear" w:color="auto" w:fill="auto"/>
            <w:tcMar>
              <w:top w:w="0" w:type="dxa"/>
              <w:left w:w="0" w:type="dxa"/>
              <w:bottom w:w="0" w:type="dxa"/>
              <w:right w:w="0" w:type="dxa"/>
            </w:tcMar>
          </w:tcPr>
          <w:p w:rsidR="008901F2" w:rsidRPr="000B3A97" w:rsidRDefault="008901F2" w:rsidP="008901F2">
            <w:pPr>
              <w:widowControl w:val="0"/>
              <w:autoSpaceDE w:val="0"/>
              <w:jc w:val="both"/>
            </w:pPr>
          </w:p>
        </w:tc>
      </w:tr>
      <w:tr w:rsidR="008901F2" w:rsidRPr="000B3A97" w:rsidTr="008901F2">
        <w:trPr>
          <w:trHeight w:hRule="exact" w:val="227"/>
        </w:trPr>
        <w:tc>
          <w:tcPr>
            <w:tcW w:w="1418"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Article</w:t>
            </w:r>
            <w:r w:rsidRPr="000B3A97">
              <w:rPr>
                <w:spacing w:val="7"/>
              </w:rPr>
              <w:t xml:space="preserve"> </w:t>
            </w:r>
            <w:r w:rsidRPr="000B3A97">
              <w:t>6</w:t>
            </w:r>
          </w:p>
        </w:tc>
        <w:tc>
          <w:tcPr>
            <w:tcW w:w="8222"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w:t>
            </w:r>
            <w:r w:rsidRPr="000B3A97">
              <w:rPr>
                <w:spacing w:val="7"/>
              </w:rPr>
              <w:t xml:space="preserve"> </w:t>
            </w:r>
            <w:r w:rsidRPr="000B3A97">
              <w:t>Qualification</w:t>
            </w:r>
            <w:r w:rsidRPr="000B3A97">
              <w:rPr>
                <w:spacing w:val="7"/>
              </w:rPr>
              <w:t xml:space="preserve"> </w:t>
            </w:r>
            <w:r w:rsidRPr="000B3A97">
              <w:t>du</w:t>
            </w:r>
            <w:r w:rsidRPr="000B3A97">
              <w:rPr>
                <w:spacing w:val="7"/>
              </w:rPr>
              <w:t xml:space="preserve"> </w:t>
            </w:r>
            <w:r w:rsidRPr="000B3A97">
              <w:t>Soumissionnaire</w:t>
            </w:r>
            <w:r w:rsidRPr="000B3A97">
              <w:rPr>
                <w:spacing w:val="-26"/>
              </w:rPr>
              <w:t xml:space="preserve"> </w:t>
            </w:r>
            <w:r w:rsidRPr="000B3A97">
              <w:t xml:space="preserve">. . . . . . . . . . . . . . . . . . . . . . . . . . . . . . . . . . . . . . . . . . . . . . . . . . . . . . </w:t>
            </w:r>
          </w:p>
        </w:tc>
        <w:tc>
          <w:tcPr>
            <w:tcW w:w="454" w:type="dxa"/>
            <w:shd w:val="clear" w:color="auto" w:fill="auto"/>
            <w:tcMar>
              <w:top w:w="0" w:type="dxa"/>
              <w:left w:w="0" w:type="dxa"/>
              <w:bottom w:w="0" w:type="dxa"/>
              <w:right w:w="0" w:type="dxa"/>
            </w:tcMar>
          </w:tcPr>
          <w:p w:rsidR="008901F2" w:rsidRPr="000B3A97" w:rsidRDefault="008901F2" w:rsidP="008901F2">
            <w:pPr>
              <w:widowControl w:val="0"/>
              <w:autoSpaceDE w:val="0"/>
              <w:jc w:val="both"/>
            </w:pPr>
          </w:p>
        </w:tc>
      </w:tr>
      <w:tr w:rsidR="008901F2" w:rsidRPr="000B3A97" w:rsidTr="008901F2">
        <w:trPr>
          <w:trHeight w:hRule="exact" w:val="227"/>
        </w:trPr>
        <w:tc>
          <w:tcPr>
            <w:tcW w:w="1418"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Article</w:t>
            </w:r>
            <w:r w:rsidRPr="000B3A97">
              <w:rPr>
                <w:spacing w:val="7"/>
              </w:rPr>
              <w:t xml:space="preserve"> </w:t>
            </w:r>
            <w:r w:rsidRPr="000B3A97">
              <w:t>7</w:t>
            </w:r>
          </w:p>
        </w:tc>
        <w:tc>
          <w:tcPr>
            <w:tcW w:w="8222"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w:t>
            </w:r>
            <w:r w:rsidRPr="000B3A97">
              <w:rPr>
                <w:spacing w:val="7"/>
              </w:rPr>
              <w:t xml:space="preserve"> </w:t>
            </w:r>
            <w:r w:rsidRPr="000B3A97">
              <w:t>Visite</w:t>
            </w:r>
            <w:r w:rsidRPr="000B3A97">
              <w:rPr>
                <w:spacing w:val="7"/>
              </w:rPr>
              <w:t xml:space="preserve"> </w:t>
            </w:r>
            <w:r w:rsidRPr="000B3A97">
              <w:t>du</w:t>
            </w:r>
            <w:r w:rsidRPr="000B3A97">
              <w:rPr>
                <w:spacing w:val="7"/>
              </w:rPr>
              <w:t xml:space="preserve"> </w:t>
            </w:r>
            <w:r w:rsidRPr="000B3A97">
              <w:t>site</w:t>
            </w:r>
            <w:r w:rsidRPr="000B3A97">
              <w:rPr>
                <w:spacing w:val="7"/>
              </w:rPr>
              <w:t xml:space="preserve"> </w:t>
            </w:r>
            <w:r w:rsidRPr="000B3A97">
              <w:t>des</w:t>
            </w:r>
            <w:r w:rsidRPr="000B3A97">
              <w:rPr>
                <w:spacing w:val="7"/>
              </w:rPr>
              <w:t xml:space="preserve"> </w:t>
            </w:r>
            <w:r w:rsidRPr="000B3A97">
              <w:t>travaux</w:t>
            </w:r>
            <w:r w:rsidRPr="000B3A97">
              <w:rPr>
                <w:spacing w:val="-13"/>
              </w:rPr>
              <w:t xml:space="preserve"> </w:t>
            </w:r>
            <w:r w:rsidRPr="000B3A97">
              <w:t>. . . . . . . . . . . . . . . . . . . . . . . . . . . . . . . . . . . . . . . . . . . . . . . . . . . . . . . . . . . . . . .</w:t>
            </w:r>
            <w:r w:rsidRPr="000B3A97">
              <w:rPr>
                <w:spacing w:val="-2"/>
              </w:rPr>
              <w:t xml:space="preserve"> </w:t>
            </w:r>
            <w:r w:rsidRPr="000B3A97">
              <w:t>. . . . . . . . . . . . . . . . . . . . . . . . . . . . . . . . . . . . . . . . . . . . . . . . . . . . . . . . . . . . .</w:t>
            </w:r>
          </w:p>
        </w:tc>
        <w:tc>
          <w:tcPr>
            <w:tcW w:w="454" w:type="dxa"/>
            <w:shd w:val="clear" w:color="auto" w:fill="auto"/>
            <w:tcMar>
              <w:top w:w="0" w:type="dxa"/>
              <w:left w:w="0" w:type="dxa"/>
              <w:bottom w:w="0" w:type="dxa"/>
              <w:right w:w="0" w:type="dxa"/>
            </w:tcMar>
          </w:tcPr>
          <w:p w:rsidR="008901F2" w:rsidRPr="000B3A97" w:rsidRDefault="008901F2" w:rsidP="008901F2">
            <w:pPr>
              <w:widowControl w:val="0"/>
              <w:autoSpaceDE w:val="0"/>
              <w:jc w:val="both"/>
            </w:pPr>
          </w:p>
        </w:tc>
      </w:tr>
    </w:tbl>
    <w:p w:rsidR="008901F2" w:rsidRPr="000B3A97" w:rsidRDefault="008901F2" w:rsidP="008901F2">
      <w:pPr>
        <w:widowControl w:val="0"/>
        <w:autoSpaceDE w:val="0"/>
        <w:jc w:val="both"/>
      </w:pPr>
      <w:r w:rsidRPr="000B3A97">
        <w:rPr>
          <w:b/>
          <w:bCs/>
        </w:rPr>
        <w:t>B.</w:t>
      </w:r>
      <w:r w:rsidRPr="000B3A97">
        <w:rPr>
          <w:b/>
          <w:bCs/>
          <w:spacing w:val="7"/>
        </w:rPr>
        <w:t xml:space="preserve"> </w:t>
      </w:r>
      <w:r w:rsidRPr="000B3A97">
        <w:rPr>
          <w:b/>
          <w:bCs/>
        </w:rPr>
        <w:t>Dossier</w:t>
      </w:r>
      <w:r w:rsidRPr="000B3A97">
        <w:rPr>
          <w:b/>
          <w:bCs/>
          <w:spacing w:val="7"/>
        </w:rPr>
        <w:t xml:space="preserve"> </w:t>
      </w:r>
      <w:r w:rsidRPr="000B3A97">
        <w:rPr>
          <w:b/>
          <w:bCs/>
        </w:rPr>
        <w:t>d’Appel</w:t>
      </w:r>
      <w:r w:rsidRPr="000B3A97">
        <w:rPr>
          <w:b/>
          <w:bCs/>
          <w:spacing w:val="7"/>
        </w:rPr>
        <w:t xml:space="preserve"> </w:t>
      </w:r>
      <w:r w:rsidRPr="000B3A97">
        <w:rPr>
          <w:b/>
          <w:bCs/>
        </w:rPr>
        <w:t>d’Offres</w:t>
      </w:r>
      <w:r w:rsidRPr="000B3A97">
        <w:rPr>
          <w:b/>
          <w:bCs/>
          <w:spacing w:val="-8"/>
        </w:rPr>
        <w:t xml:space="preserve"> </w:t>
      </w:r>
      <w:r w:rsidRPr="000B3A97">
        <w:t>. . .</w:t>
      </w:r>
      <w:r w:rsidRPr="000B3A97">
        <w:tab/>
        <w:t>………………………………………………………………</w:t>
      </w:r>
    </w:p>
    <w:tbl>
      <w:tblPr>
        <w:tblW w:w="10094" w:type="dxa"/>
        <w:tblInd w:w="-142" w:type="dxa"/>
        <w:tblLayout w:type="fixed"/>
        <w:tblCellMar>
          <w:left w:w="10" w:type="dxa"/>
          <w:right w:w="10" w:type="dxa"/>
        </w:tblCellMar>
        <w:tblLook w:val="0000" w:firstRow="0" w:lastRow="0" w:firstColumn="0" w:lastColumn="0" w:noHBand="0" w:noVBand="0"/>
      </w:tblPr>
      <w:tblGrid>
        <w:gridCol w:w="1418"/>
        <w:gridCol w:w="8222"/>
        <w:gridCol w:w="454"/>
      </w:tblGrid>
      <w:tr w:rsidR="008901F2" w:rsidRPr="000B3A97" w:rsidTr="008901F2">
        <w:trPr>
          <w:trHeight w:hRule="exact" w:val="227"/>
        </w:trPr>
        <w:tc>
          <w:tcPr>
            <w:tcW w:w="1418"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Article</w:t>
            </w:r>
            <w:r w:rsidRPr="000B3A97">
              <w:rPr>
                <w:spacing w:val="7"/>
              </w:rPr>
              <w:t xml:space="preserve"> </w:t>
            </w:r>
            <w:r w:rsidRPr="000B3A97">
              <w:t>8</w:t>
            </w:r>
          </w:p>
        </w:tc>
        <w:tc>
          <w:tcPr>
            <w:tcW w:w="8222"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w:t>
            </w:r>
            <w:r w:rsidRPr="000B3A97">
              <w:rPr>
                <w:spacing w:val="7"/>
              </w:rPr>
              <w:t xml:space="preserve"> </w:t>
            </w:r>
            <w:r w:rsidRPr="000B3A97">
              <w:t>Contenu</w:t>
            </w:r>
            <w:r w:rsidRPr="000B3A97">
              <w:rPr>
                <w:spacing w:val="7"/>
              </w:rPr>
              <w:t xml:space="preserve"> </w:t>
            </w:r>
            <w:r w:rsidRPr="000B3A97">
              <w:t>du</w:t>
            </w:r>
            <w:r w:rsidRPr="000B3A97">
              <w:rPr>
                <w:spacing w:val="7"/>
              </w:rPr>
              <w:t xml:space="preserve"> </w:t>
            </w:r>
            <w:r w:rsidRPr="000B3A97">
              <w:t>Dossier</w:t>
            </w:r>
            <w:r w:rsidRPr="000B3A97">
              <w:rPr>
                <w:spacing w:val="7"/>
              </w:rPr>
              <w:t xml:space="preserve"> </w:t>
            </w:r>
            <w:r w:rsidRPr="000B3A97">
              <w:t>d’Appel</w:t>
            </w:r>
            <w:r w:rsidRPr="000B3A97">
              <w:rPr>
                <w:spacing w:val="7"/>
              </w:rPr>
              <w:t xml:space="preserve"> </w:t>
            </w:r>
            <w:r w:rsidRPr="000B3A97">
              <w:t>d’Offres</w:t>
            </w:r>
            <w:r w:rsidRPr="000B3A97">
              <w:rPr>
                <w:spacing w:val="-40"/>
              </w:rPr>
              <w:t xml:space="preserve"> </w:t>
            </w:r>
            <w:r w:rsidRPr="000B3A97">
              <w:t>. . . . . . . . . . . . . . . . . . . . . . . . . . . . . . . . . . . . . . . . . . . . . . . . . . . . . . . . . . . . . . .</w:t>
            </w:r>
            <w:r w:rsidRPr="000B3A97">
              <w:rPr>
                <w:spacing w:val="-2"/>
              </w:rPr>
              <w:t xml:space="preserve"> </w:t>
            </w:r>
            <w:r w:rsidRPr="000B3A97">
              <w:t>. . . . . . . . . . . . . . . . . . . . . . . . . . . . . . . . . .</w:t>
            </w:r>
          </w:p>
        </w:tc>
        <w:tc>
          <w:tcPr>
            <w:tcW w:w="454" w:type="dxa"/>
            <w:shd w:val="clear" w:color="auto" w:fill="auto"/>
            <w:tcMar>
              <w:top w:w="0" w:type="dxa"/>
              <w:left w:w="0" w:type="dxa"/>
              <w:bottom w:w="0" w:type="dxa"/>
              <w:right w:w="0" w:type="dxa"/>
            </w:tcMar>
          </w:tcPr>
          <w:p w:rsidR="008901F2" w:rsidRPr="000B3A97" w:rsidRDefault="008901F2" w:rsidP="008901F2">
            <w:pPr>
              <w:widowControl w:val="0"/>
              <w:autoSpaceDE w:val="0"/>
              <w:jc w:val="both"/>
            </w:pPr>
          </w:p>
        </w:tc>
      </w:tr>
      <w:tr w:rsidR="008901F2" w:rsidRPr="000B3A97" w:rsidTr="008901F2">
        <w:trPr>
          <w:trHeight w:hRule="exact" w:val="227"/>
        </w:trPr>
        <w:tc>
          <w:tcPr>
            <w:tcW w:w="1418"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Article</w:t>
            </w:r>
            <w:r w:rsidRPr="000B3A97">
              <w:rPr>
                <w:spacing w:val="7"/>
              </w:rPr>
              <w:t xml:space="preserve"> </w:t>
            </w:r>
            <w:r w:rsidRPr="000B3A97">
              <w:t>9</w:t>
            </w:r>
          </w:p>
        </w:tc>
        <w:tc>
          <w:tcPr>
            <w:tcW w:w="8222"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w:t>
            </w:r>
            <w:r w:rsidRPr="000B3A97">
              <w:rPr>
                <w:spacing w:val="7"/>
              </w:rPr>
              <w:t xml:space="preserve"> </w:t>
            </w:r>
            <w:r w:rsidRPr="000B3A97">
              <w:t>Eclaircissements</w:t>
            </w:r>
            <w:r w:rsidRPr="000B3A97">
              <w:rPr>
                <w:spacing w:val="7"/>
              </w:rPr>
              <w:t xml:space="preserve"> </w:t>
            </w:r>
            <w:r w:rsidRPr="000B3A97">
              <w:t>apportés</w:t>
            </w:r>
            <w:r w:rsidRPr="000B3A97">
              <w:rPr>
                <w:spacing w:val="7"/>
              </w:rPr>
              <w:t xml:space="preserve"> </w:t>
            </w:r>
            <w:r w:rsidRPr="000B3A97">
              <w:t>au</w:t>
            </w:r>
            <w:r w:rsidRPr="000B3A97">
              <w:rPr>
                <w:spacing w:val="7"/>
              </w:rPr>
              <w:t xml:space="preserve"> </w:t>
            </w:r>
            <w:r w:rsidRPr="000B3A97">
              <w:t>Dossier</w:t>
            </w:r>
            <w:r w:rsidRPr="000B3A97">
              <w:rPr>
                <w:spacing w:val="7"/>
              </w:rPr>
              <w:t xml:space="preserve"> </w:t>
            </w:r>
            <w:r w:rsidRPr="000B3A97">
              <w:t>d’Appel</w:t>
            </w:r>
            <w:r w:rsidRPr="000B3A97">
              <w:rPr>
                <w:spacing w:val="7"/>
              </w:rPr>
              <w:t xml:space="preserve"> </w:t>
            </w:r>
            <w:r w:rsidRPr="000B3A97">
              <w:t>d’Offres</w:t>
            </w:r>
            <w:r w:rsidRPr="000B3A97">
              <w:rPr>
                <w:spacing w:val="7"/>
              </w:rPr>
              <w:t xml:space="preserve"> </w:t>
            </w:r>
            <w:r w:rsidRPr="000B3A97">
              <w:t>et</w:t>
            </w:r>
            <w:r w:rsidRPr="000B3A97">
              <w:rPr>
                <w:spacing w:val="7"/>
              </w:rPr>
              <w:t xml:space="preserve"> </w:t>
            </w:r>
            <w:r w:rsidRPr="000B3A97">
              <w:t>recours</w:t>
            </w:r>
            <w:r w:rsidRPr="000B3A97">
              <w:rPr>
                <w:spacing w:val="-20"/>
              </w:rPr>
              <w:t xml:space="preserve"> </w:t>
            </w:r>
            <w:r w:rsidRPr="000B3A97">
              <w:t>. . . . . . . . . . . . . . . . . . . . . . . . . . . .</w:t>
            </w:r>
          </w:p>
        </w:tc>
        <w:tc>
          <w:tcPr>
            <w:tcW w:w="454" w:type="dxa"/>
            <w:shd w:val="clear" w:color="auto" w:fill="auto"/>
            <w:tcMar>
              <w:top w:w="0" w:type="dxa"/>
              <w:left w:w="0" w:type="dxa"/>
              <w:bottom w:w="0" w:type="dxa"/>
              <w:right w:w="0" w:type="dxa"/>
            </w:tcMar>
          </w:tcPr>
          <w:p w:rsidR="008901F2" w:rsidRPr="000B3A97" w:rsidRDefault="008901F2" w:rsidP="008901F2">
            <w:pPr>
              <w:widowControl w:val="0"/>
              <w:autoSpaceDE w:val="0"/>
              <w:jc w:val="both"/>
            </w:pPr>
          </w:p>
        </w:tc>
      </w:tr>
      <w:tr w:rsidR="008901F2" w:rsidRPr="000B3A97" w:rsidTr="008901F2">
        <w:trPr>
          <w:trHeight w:hRule="exact" w:val="227"/>
        </w:trPr>
        <w:tc>
          <w:tcPr>
            <w:tcW w:w="1418"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Article</w:t>
            </w:r>
            <w:r w:rsidRPr="000B3A97">
              <w:rPr>
                <w:spacing w:val="7"/>
              </w:rPr>
              <w:t xml:space="preserve"> </w:t>
            </w:r>
            <w:r w:rsidRPr="000B3A97">
              <w:t>10</w:t>
            </w:r>
          </w:p>
        </w:tc>
        <w:tc>
          <w:tcPr>
            <w:tcW w:w="8222"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w:t>
            </w:r>
            <w:r w:rsidRPr="000B3A97">
              <w:rPr>
                <w:spacing w:val="7"/>
              </w:rPr>
              <w:t xml:space="preserve"> </w:t>
            </w:r>
            <w:r w:rsidRPr="000B3A97">
              <w:t>Modification</w:t>
            </w:r>
            <w:r w:rsidRPr="000B3A97">
              <w:rPr>
                <w:spacing w:val="7"/>
              </w:rPr>
              <w:t xml:space="preserve"> </w:t>
            </w:r>
            <w:r w:rsidRPr="000B3A97">
              <w:t>du</w:t>
            </w:r>
            <w:r w:rsidRPr="000B3A97">
              <w:rPr>
                <w:spacing w:val="7"/>
              </w:rPr>
              <w:t xml:space="preserve"> </w:t>
            </w:r>
            <w:r w:rsidRPr="000B3A97">
              <w:t>Dossier</w:t>
            </w:r>
            <w:r w:rsidRPr="000B3A97">
              <w:rPr>
                <w:spacing w:val="7"/>
              </w:rPr>
              <w:t xml:space="preserve"> </w:t>
            </w:r>
            <w:r w:rsidRPr="000B3A97">
              <w:t>d’Appel</w:t>
            </w:r>
            <w:r w:rsidRPr="000B3A97">
              <w:rPr>
                <w:spacing w:val="7"/>
              </w:rPr>
              <w:t xml:space="preserve"> </w:t>
            </w:r>
            <w:r w:rsidRPr="000B3A97">
              <w:t>d’Offres</w:t>
            </w:r>
            <w:r w:rsidRPr="000B3A97">
              <w:rPr>
                <w:spacing w:val="-13"/>
              </w:rPr>
              <w:t xml:space="preserve"> </w:t>
            </w:r>
            <w:r w:rsidRPr="000B3A97">
              <w:t>. . . . . . . . . . . . . . . . . . . . . . . . . . . . . . . . . . . . . . . . . . . . . . . . . . . . . . . . . . . . . . .</w:t>
            </w:r>
            <w:r w:rsidRPr="000B3A97">
              <w:rPr>
                <w:spacing w:val="-2"/>
              </w:rPr>
              <w:t xml:space="preserve"> </w:t>
            </w:r>
            <w:r w:rsidRPr="000B3A97">
              <w:t>. . . . . . . . . . . . . . . . . . . . . . . . .</w:t>
            </w:r>
          </w:p>
        </w:tc>
        <w:tc>
          <w:tcPr>
            <w:tcW w:w="454" w:type="dxa"/>
            <w:shd w:val="clear" w:color="auto" w:fill="auto"/>
            <w:tcMar>
              <w:top w:w="0" w:type="dxa"/>
              <w:left w:w="0" w:type="dxa"/>
              <w:bottom w:w="0" w:type="dxa"/>
              <w:right w:w="0" w:type="dxa"/>
            </w:tcMar>
          </w:tcPr>
          <w:p w:rsidR="008901F2" w:rsidRPr="000B3A97" w:rsidRDefault="008901F2" w:rsidP="008901F2">
            <w:pPr>
              <w:widowControl w:val="0"/>
              <w:autoSpaceDE w:val="0"/>
              <w:jc w:val="both"/>
            </w:pPr>
          </w:p>
        </w:tc>
      </w:tr>
    </w:tbl>
    <w:p w:rsidR="008901F2" w:rsidRPr="000B3A97" w:rsidRDefault="008901F2" w:rsidP="008901F2">
      <w:pPr>
        <w:widowControl w:val="0"/>
        <w:autoSpaceDE w:val="0"/>
        <w:jc w:val="both"/>
      </w:pPr>
      <w:r w:rsidRPr="000B3A97">
        <w:rPr>
          <w:b/>
          <w:bCs/>
        </w:rPr>
        <w:t>C.</w:t>
      </w:r>
      <w:r w:rsidRPr="000B3A97">
        <w:rPr>
          <w:b/>
          <w:bCs/>
          <w:spacing w:val="7"/>
        </w:rPr>
        <w:t xml:space="preserve"> </w:t>
      </w:r>
      <w:r w:rsidRPr="000B3A97">
        <w:rPr>
          <w:b/>
          <w:bCs/>
        </w:rPr>
        <w:t>Préparation</w:t>
      </w:r>
      <w:r w:rsidRPr="000B3A97">
        <w:rPr>
          <w:b/>
          <w:bCs/>
          <w:spacing w:val="7"/>
        </w:rPr>
        <w:t xml:space="preserve"> </w:t>
      </w:r>
      <w:r w:rsidRPr="000B3A97">
        <w:rPr>
          <w:b/>
          <w:bCs/>
        </w:rPr>
        <w:t>des</w:t>
      </w:r>
      <w:r w:rsidRPr="000B3A97">
        <w:rPr>
          <w:b/>
          <w:bCs/>
          <w:spacing w:val="7"/>
        </w:rPr>
        <w:t xml:space="preserve"> </w:t>
      </w:r>
      <w:r w:rsidRPr="000B3A97">
        <w:rPr>
          <w:b/>
          <w:bCs/>
        </w:rPr>
        <w:t>offres</w:t>
      </w:r>
      <w:r w:rsidRPr="000B3A97">
        <w:rPr>
          <w:b/>
          <w:bCs/>
          <w:spacing w:val="-8"/>
        </w:rPr>
        <w:t xml:space="preserve"> </w:t>
      </w:r>
      <w:r w:rsidRPr="000B3A97">
        <w:tab/>
        <w:t>………………………………………………………………</w:t>
      </w:r>
    </w:p>
    <w:tbl>
      <w:tblPr>
        <w:tblW w:w="10187" w:type="dxa"/>
        <w:tblInd w:w="-142" w:type="dxa"/>
        <w:tblLayout w:type="fixed"/>
        <w:tblCellMar>
          <w:left w:w="10" w:type="dxa"/>
          <w:right w:w="10" w:type="dxa"/>
        </w:tblCellMar>
        <w:tblLook w:val="0000" w:firstRow="0" w:lastRow="0" w:firstColumn="0" w:lastColumn="0" w:noHBand="0" w:noVBand="0"/>
      </w:tblPr>
      <w:tblGrid>
        <w:gridCol w:w="1418"/>
        <w:gridCol w:w="8222"/>
        <w:gridCol w:w="547"/>
      </w:tblGrid>
      <w:tr w:rsidR="008901F2" w:rsidRPr="000B3A97" w:rsidTr="008901F2">
        <w:trPr>
          <w:trHeight w:hRule="exact" w:val="227"/>
        </w:trPr>
        <w:tc>
          <w:tcPr>
            <w:tcW w:w="1418"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Article</w:t>
            </w:r>
            <w:r w:rsidRPr="000B3A97">
              <w:rPr>
                <w:spacing w:val="7"/>
              </w:rPr>
              <w:t xml:space="preserve"> </w:t>
            </w:r>
            <w:r w:rsidRPr="000B3A97">
              <w:t>11</w:t>
            </w:r>
          </w:p>
        </w:tc>
        <w:tc>
          <w:tcPr>
            <w:tcW w:w="8222"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w:t>
            </w:r>
            <w:r w:rsidRPr="000B3A97">
              <w:rPr>
                <w:spacing w:val="7"/>
              </w:rPr>
              <w:t xml:space="preserve"> </w:t>
            </w:r>
            <w:r w:rsidRPr="000B3A97">
              <w:t>Frais</w:t>
            </w:r>
            <w:r w:rsidRPr="000B3A97">
              <w:rPr>
                <w:spacing w:val="7"/>
              </w:rPr>
              <w:t xml:space="preserve"> </w:t>
            </w:r>
            <w:r w:rsidRPr="000B3A97">
              <w:t>de</w:t>
            </w:r>
            <w:r w:rsidRPr="000B3A97">
              <w:rPr>
                <w:spacing w:val="7"/>
              </w:rPr>
              <w:t xml:space="preserve"> </w:t>
            </w:r>
            <w:r w:rsidRPr="000B3A97">
              <w:t>soumission</w:t>
            </w:r>
            <w:r w:rsidRPr="000B3A97">
              <w:rPr>
                <w:spacing w:val="-28"/>
              </w:rPr>
              <w:t xml:space="preserve"> </w:t>
            </w:r>
            <w:r w:rsidRPr="000B3A97">
              <w:t>. . . . . . . . . . . . . . . . . . . . . . . . . . . . . . . . . . . . . . . . . . . . . . . . . . . . . . . . . . . . . . .</w:t>
            </w:r>
            <w:r w:rsidRPr="000B3A97">
              <w:rPr>
                <w:spacing w:val="-2"/>
              </w:rPr>
              <w:t xml:space="preserve"> </w:t>
            </w:r>
            <w:r w:rsidRPr="000B3A97">
              <w:t>. . . . . . . . . . . . . . . . . . . . . . . . . . . . . . . . . . . . . . . . . . . . . . . . . . . . . . . . . . . . . . . .</w:t>
            </w:r>
            <w:r w:rsidRPr="000B3A97">
              <w:rPr>
                <w:spacing w:val="-2"/>
              </w:rPr>
              <w:t xml:space="preserve"> </w:t>
            </w:r>
            <w:r w:rsidRPr="000B3A97">
              <w:t>. . . . . . . .</w:t>
            </w:r>
          </w:p>
        </w:tc>
        <w:tc>
          <w:tcPr>
            <w:tcW w:w="547" w:type="dxa"/>
            <w:shd w:val="clear" w:color="auto" w:fill="auto"/>
            <w:tcMar>
              <w:top w:w="0" w:type="dxa"/>
              <w:left w:w="0" w:type="dxa"/>
              <w:bottom w:w="0" w:type="dxa"/>
              <w:right w:w="0" w:type="dxa"/>
            </w:tcMar>
          </w:tcPr>
          <w:p w:rsidR="008901F2" w:rsidRPr="000B3A97" w:rsidRDefault="008901F2" w:rsidP="008901F2">
            <w:pPr>
              <w:widowControl w:val="0"/>
              <w:autoSpaceDE w:val="0"/>
              <w:jc w:val="both"/>
            </w:pPr>
          </w:p>
        </w:tc>
      </w:tr>
      <w:tr w:rsidR="008901F2" w:rsidRPr="000B3A97" w:rsidTr="008901F2">
        <w:trPr>
          <w:trHeight w:hRule="exact" w:val="227"/>
        </w:trPr>
        <w:tc>
          <w:tcPr>
            <w:tcW w:w="1418"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Article</w:t>
            </w:r>
            <w:r w:rsidRPr="000B3A97">
              <w:rPr>
                <w:spacing w:val="7"/>
              </w:rPr>
              <w:t xml:space="preserve"> </w:t>
            </w:r>
            <w:r w:rsidRPr="000B3A97">
              <w:t>12</w:t>
            </w:r>
          </w:p>
        </w:tc>
        <w:tc>
          <w:tcPr>
            <w:tcW w:w="8222"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w:t>
            </w:r>
            <w:r w:rsidRPr="000B3A97">
              <w:rPr>
                <w:spacing w:val="7"/>
              </w:rPr>
              <w:t xml:space="preserve"> </w:t>
            </w:r>
            <w:r w:rsidRPr="000B3A97">
              <w:t>Langue</w:t>
            </w:r>
            <w:r w:rsidRPr="000B3A97">
              <w:rPr>
                <w:spacing w:val="7"/>
              </w:rPr>
              <w:t xml:space="preserve"> </w:t>
            </w:r>
            <w:r w:rsidRPr="000B3A97">
              <w:t>de</w:t>
            </w:r>
            <w:r w:rsidRPr="000B3A97">
              <w:rPr>
                <w:spacing w:val="7"/>
              </w:rPr>
              <w:t xml:space="preserve"> </w:t>
            </w:r>
            <w:r w:rsidRPr="000B3A97">
              <w:t>l’offre</w:t>
            </w:r>
            <w:r w:rsidRPr="000B3A97">
              <w:rPr>
                <w:spacing w:val="-9"/>
              </w:rPr>
              <w:t xml:space="preserve"> </w:t>
            </w:r>
            <w:r w:rsidRPr="000B3A97">
              <w:t>. . . . . . . . . . . . . . . . . . . . . . . . . . . . . . . . . . . . . . . . . . . . . . . . . . . . . . . . . . . . . . .</w:t>
            </w:r>
            <w:r w:rsidRPr="000B3A97">
              <w:rPr>
                <w:spacing w:val="-2"/>
              </w:rPr>
              <w:t xml:space="preserve"> </w:t>
            </w:r>
            <w:r w:rsidRPr="000B3A97">
              <w:t xml:space="preserve">. . . . </w:t>
            </w:r>
          </w:p>
        </w:tc>
        <w:tc>
          <w:tcPr>
            <w:tcW w:w="547" w:type="dxa"/>
            <w:shd w:val="clear" w:color="auto" w:fill="auto"/>
            <w:tcMar>
              <w:top w:w="0" w:type="dxa"/>
              <w:left w:w="0" w:type="dxa"/>
              <w:bottom w:w="0" w:type="dxa"/>
              <w:right w:w="0" w:type="dxa"/>
            </w:tcMar>
          </w:tcPr>
          <w:p w:rsidR="008901F2" w:rsidRPr="000B3A97" w:rsidRDefault="008901F2" w:rsidP="008901F2">
            <w:pPr>
              <w:widowControl w:val="0"/>
              <w:autoSpaceDE w:val="0"/>
              <w:jc w:val="both"/>
            </w:pPr>
          </w:p>
        </w:tc>
      </w:tr>
      <w:tr w:rsidR="008901F2" w:rsidRPr="000B3A97" w:rsidTr="008901F2">
        <w:trPr>
          <w:trHeight w:hRule="exact" w:val="227"/>
        </w:trPr>
        <w:tc>
          <w:tcPr>
            <w:tcW w:w="1418"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Article</w:t>
            </w:r>
            <w:r w:rsidRPr="000B3A97">
              <w:rPr>
                <w:spacing w:val="7"/>
              </w:rPr>
              <w:t xml:space="preserve"> </w:t>
            </w:r>
            <w:r w:rsidRPr="000B3A97">
              <w:t>13</w:t>
            </w:r>
          </w:p>
        </w:tc>
        <w:tc>
          <w:tcPr>
            <w:tcW w:w="8222"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w:t>
            </w:r>
            <w:r w:rsidRPr="000B3A97">
              <w:rPr>
                <w:spacing w:val="7"/>
              </w:rPr>
              <w:t xml:space="preserve"> </w:t>
            </w:r>
            <w:r w:rsidRPr="000B3A97">
              <w:t>Documents</w:t>
            </w:r>
            <w:r w:rsidRPr="000B3A97">
              <w:rPr>
                <w:spacing w:val="7"/>
              </w:rPr>
              <w:t xml:space="preserve"> </w:t>
            </w:r>
            <w:r w:rsidRPr="000B3A97">
              <w:t>constituants</w:t>
            </w:r>
            <w:r w:rsidRPr="000B3A97">
              <w:rPr>
                <w:spacing w:val="7"/>
              </w:rPr>
              <w:t xml:space="preserve"> </w:t>
            </w:r>
            <w:r w:rsidRPr="000B3A97">
              <w:t>l’offre</w:t>
            </w:r>
            <w:r w:rsidRPr="000B3A97">
              <w:rPr>
                <w:spacing w:val="-13"/>
              </w:rPr>
              <w:t xml:space="preserve"> </w:t>
            </w:r>
            <w:r w:rsidRPr="000B3A97">
              <w:t>. . . . . . . . . . . . . . . . . . . . . . . . . . . . . . . . . . . . . . . . . . . . . . . . . . . . . . . .</w:t>
            </w:r>
          </w:p>
        </w:tc>
        <w:tc>
          <w:tcPr>
            <w:tcW w:w="547" w:type="dxa"/>
            <w:shd w:val="clear" w:color="auto" w:fill="auto"/>
            <w:tcMar>
              <w:top w:w="0" w:type="dxa"/>
              <w:left w:w="0" w:type="dxa"/>
              <w:bottom w:w="0" w:type="dxa"/>
              <w:right w:w="0" w:type="dxa"/>
            </w:tcMar>
          </w:tcPr>
          <w:p w:rsidR="008901F2" w:rsidRPr="000B3A97" w:rsidRDefault="008901F2" w:rsidP="008901F2">
            <w:pPr>
              <w:widowControl w:val="0"/>
              <w:autoSpaceDE w:val="0"/>
              <w:jc w:val="both"/>
            </w:pPr>
          </w:p>
        </w:tc>
      </w:tr>
      <w:tr w:rsidR="008901F2" w:rsidRPr="000B3A97" w:rsidTr="008901F2">
        <w:trPr>
          <w:trHeight w:hRule="exact" w:val="227"/>
        </w:trPr>
        <w:tc>
          <w:tcPr>
            <w:tcW w:w="1418"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Article</w:t>
            </w:r>
            <w:r w:rsidRPr="000B3A97">
              <w:rPr>
                <w:spacing w:val="7"/>
              </w:rPr>
              <w:t xml:space="preserve"> </w:t>
            </w:r>
            <w:r w:rsidRPr="000B3A97">
              <w:t>14</w:t>
            </w:r>
          </w:p>
        </w:tc>
        <w:tc>
          <w:tcPr>
            <w:tcW w:w="8222"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w:t>
            </w:r>
            <w:r w:rsidRPr="000B3A97">
              <w:rPr>
                <w:spacing w:val="7"/>
              </w:rPr>
              <w:t xml:space="preserve"> </w:t>
            </w:r>
            <w:r w:rsidRPr="000B3A97">
              <w:t>Montant</w:t>
            </w:r>
            <w:r w:rsidRPr="000B3A97">
              <w:rPr>
                <w:spacing w:val="7"/>
              </w:rPr>
              <w:t xml:space="preserve"> </w:t>
            </w:r>
            <w:r w:rsidRPr="000B3A97">
              <w:t>de</w:t>
            </w:r>
            <w:r w:rsidRPr="000B3A97">
              <w:rPr>
                <w:spacing w:val="7"/>
              </w:rPr>
              <w:t xml:space="preserve"> </w:t>
            </w:r>
            <w:r w:rsidRPr="000B3A97">
              <w:t>l’offre</w:t>
            </w:r>
            <w:r w:rsidRPr="000B3A97">
              <w:rPr>
                <w:spacing w:val="-31"/>
              </w:rPr>
              <w:t xml:space="preserve"> </w:t>
            </w:r>
            <w:r w:rsidRPr="000B3A97">
              <w:t>. . . . . . . . . . . . . . . . . . . . . . . . . . . . . . . . . . . . . . . . . . . . . . . . . . . . . . . . . . . . . . .</w:t>
            </w:r>
            <w:r w:rsidRPr="000B3A97">
              <w:rPr>
                <w:spacing w:val="-2"/>
              </w:rPr>
              <w:t xml:space="preserve"> </w:t>
            </w:r>
            <w:r w:rsidRPr="000B3A97">
              <w:t xml:space="preserve">. . . </w:t>
            </w:r>
          </w:p>
        </w:tc>
        <w:tc>
          <w:tcPr>
            <w:tcW w:w="547" w:type="dxa"/>
            <w:shd w:val="clear" w:color="auto" w:fill="auto"/>
            <w:tcMar>
              <w:top w:w="0" w:type="dxa"/>
              <w:left w:w="0" w:type="dxa"/>
              <w:bottom w:w="0" w:type="dxa"/>
              <w:right w:w="0" w:type="dxa"/>
            </w:tcMar>
          </w:tcPr>
          <w:p w:rsidR="008901F2" w:rsidRPr="000B3A97" w:rsidRDefault="008901F2" w:rsidP="008901F2">
            <w:pPr>
              <w:widowControl w:val="0"/>
              <w:autoSpaceDE w:val="0"/>
              <w:jc w:val="both"/>
            </w:pPr>
          </w:p>
        </w:tc>
      </w:tr>
      <w:tr w:rsidR="008901F2" w:rsidRPr="000B3A97" w:rsidTr="008901F2">
        <w:trPr>
          <w:trHeight w:hRule="exact" w:val="227"/>
        </w:trPr>
        <w:tc>
          <w:tcPr>
            <w:tcW w:w="1418"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Article</w:t>
            </w:r>
            <w:r w:rsidRPr="000B3A97">
              <w:rPr>
                <w:spacing w:val="7"/>
              </w:rPr>
              <w:t xml:space="preserve"> </w:t>
            </w:r>
            <w:r w:rsidRPr="000B3A97">
              <w:t>15</w:t>
            </w:r>
          </w:p>
        </w:tc>
        <w:tc>
          <w:tcPr>
            <w:tcW w:w="8222"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w:t>
            </w:r>
            <w:r w:rsidRPr="000B3A97">
              <w:rPr>
                <w:spacing w:val="7"/>
              </w:rPr>
              <w:t xml:space="preserve"> </w:t>
            </w:r>
            <w:r w:rsidRPr="000B3A97">
              <w:t>Monnaies</w:t>
            </w:r>
            <w:r w:rsidRPr="000B3A97">
              <w:rPr>
                <w:spacing w:val="7"/>
              </w:rPr>
              <w:t xml:space="preserve"> </w:t>
            </w:r>
            <w:r w:rsidRPr="000B3A97">
              <w:t>de</w:t>
            </w:r>
            <w:r w:rsidRPr="000B3A97">
              <w:rPr>
                <w:spacing w:val="7"/>
              </w:rPr>
              <w:t xml:space="preserve"> </w:t>
            </w:r>
            <w:r w:rsidRPr="000B3A97">
              <w:t>soumission</w:t>
            </w:r>
            <w:r w:rsidRPr="000B3A97">
              <w:rPr>
                <w:spacing w:val="7"/>
              </w:rPr>
              <w:t xml:space="preserve"> </w:t>
            </w:r>
            <w:r w:rsidRPr="000B3A97">
              <w:t>et</w:t>
            </w:r>
            <w:r w:rsidRPr="000B3A97">
              <w:rPr>
                <w:spacing w:val="7"/>
              </w:rPr>
              <w:t xml:space="preserve"> </w:t>
            </w:r>
            <w:r w:rsidRPr="000B3A97">
              <w:t>de</w:t>
            </w:r>
            <w:r w:rsidRPr="000B3A97">
              <w:rPr>
                <w:spacing w:val="7"/>
              </w:rPr>
              <w:t xml:space="preserve"> </w:t>
            </w:r>
            <w:r w:rsidRPr="000B3A97">
              <w:t>règlement</w:t>
            </w:r>
            <w:r w:rsidRPr="000B3A97">
              <w:rPr>
                <w:spacing w:val="-38"/>
              </w:rPr>
              <w:t xml:space="preserve"> </w:t>
            </w:r>
            <w:r w:rsidRPr="000B3A97">
              <w:t xml:space="preserve">. . . . . . . . . . . . . . . . . . . . . . . . . . . . . . . . . . . . . . . . . . . . . . . . </w:t>
            </w:r>
          </w:p>
        </w:tc>
        <w:tc>
          <w:tcPr>
            <w:tcW w:w="547" w:type="dxa"/>
            <w:shd w:val="clear" w:color="auto" w:fill="auto"/>
            <w:tcMar>
              <w:top w:w="0" w:type="dxa"/>
              <w:left w:w="0" w:type="dxa"/>
              <w:bottom w:w="0" w:type="dxa"/>
              <w:right w:w="0" w:type="dxa"/>
            </w:tcMar>
          </w:tcPr>
          <w:p w:rsidR="008901F2" w:rsidRPr="000B3A97" w:rsidRDefault="008901F2" w:rsidP="008901F2">
            <w:pPr>
              <w:widowControl w:val="0"/>
              <w:autoSpaceDE w:val="0"/>
              <w:jc w:val="both"/>
            </w:pPr>
          </w:p>
        </w:tc>
      </w:tr>
      <w:tr w:rsidR="008901F2" w:rsidRPr="000B3A97" w:rsidTr="008901F2">
        <w:trPr>
          <w:trHeight w:hRule="exact" w:val="227"/>
        </w:trPr>
        <w:tc>
          <w:tcPr>
            <w:tcW w:w="1418"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Article</w:t>
            </w:r>
            <w:r w:rsidRPr="000B3A97">
              <w:rPr>
                <w:spacing w:val="7"/>
              </w:rPr>
              <w:t xml:space="preserve"> </w:t>
            </w:r>
            <w:r w:rsidRPr="000B3A97">
              <w:t>16</w:t>
            </w:r>
          </w:p>
        </w:tc>
        <w:tc>
          <w:tcPr>
            <w:tcW w:w="8222"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w:t>
            </w:r>
            <w:r w:rsidRPr="000B3A97">
              <w:rPr>
                <w:spacing w:val="7"/>
              </w:rPr>
              <w:t xml:space="preserve"> </w:t>
            </w:r>
            <w:r w:rsidRPr="000B3A97">
              <w:t>Validité</w:t>
            </w:r>
            <w:r w:rsidRPr="000B3A97">
              <w:rPr>
                <w:spacing w:val="7"/>
              </w:rPr>
              <w:t xml:space="preserve"> </w:t>
            </w:r>
            <w:r w:rsidRPr="000B3A97">
              <w:t>des</w:t>
            </w:r>
            <w:r w:rsidRPr="000B3A97">
              <w:rPr>
                <w:spacing w:val="7"/>
              </w:rPr>
              <w:t xml:space="preserve"> </w:t>
            </w:r>
            <w:r w:rsidRPr="000B3A97">
              <w:t>offres</w:t>
            </w:r>
            <w:r w:rsidRPr="000B3A97">
              <w:rPr>
                <w:spacing w:val="-39"/>
              </w:rPr>
              <w:t xml:space="preserve"> </w:t>
            </w:r>
            <w:r w:rsidRPr="000B3A97">
              <w:t>. . . . . . . . . . . . . . . . . . . . . . . . . . . . . . . . . . . . . . . . . . . . . . . . . . . . . . . . . . . . . . .</w:t>
            </w:r>
            <w:r w:rsidRPr="000B3A97">
              <w:rPr>
                <w:spacing w:val="-2"/>
              </w:rPr>
              <w:t xml:space="preserve"> </w:t>
            </w:r>
            <w:r w:rsidRPr="000B3A97">
              <w:t xml:space="preserve">. . . </w:t>
            </w:r>
          </w:p>
        </w:tc>
        <w:tc>
          <w:tcPr>
            <w:tcW w:w="547" w:type="dxa"/>
            <w:shd w:val="clear" w:color="auto" w:fill="auto"/>
            <w:tcMar>
              <w:top w:w="0" w:type="dxa"/>
              <w:left w:w="0" w:type="dxa"/>
              <w:bottom w:w="0" w:type="dxa"/>
              <w:right w:w="0" w:type="dxa"/>
            </w:tcMar>
          </w:tcPr>
          <w:p w:rsidR="008901F2" w:rsidRPr="000B3A97" w:rsidRDefault="008901F2" w:rsidP="008901F2">
            <w:pPr>
              <w:widowControl w:val="0"/>
              <w:autoSpaceDE w:val="0"/>
              <w:jc w:val="both"/>
            </w:pPr>
          </w:p>
        </w:tc>
      </w:tr>
      <w:tr w:rsidR="008901F2" w:rsidRPr="000B3A97" w:rsidTr="008901F2">
        <w:trPr>
          <w:trHeight w:hRule="exact" w:val="227"/>
        </w:trPr>
        <w:tc>
          <w:tcPr>
            <w:tcW w:w="1418"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Article</w:t>
            </w:r>
            <w:r w:rsidRPr="000B3A97">
              <w:rPr>
                <w:spacing w:val="7"/>
              </w:rPr>
              <w:t xml:space="preserve"> </w:t>
            </w:r>
            <w:r w:rsidRPr="000B3A97">
              <w:t>17</w:t>
            </w:r>
          </w:p>
        </w:tc>
        <w:tc>
          <w:tcPr>
            <w:tcW w:w="8222"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w:t>
            </w:r>
            <w:r w:rsidRPr="000B3A97">
              <w:rPr>
                <w:spacing w:val="7"/>
              </w:rPr>
              <w:t xml:space="preserve"> </w:t>
            </w:r>
            <w:r w:rsidRPr="000B3A97">
              <w:t>Caution</w:t>
            </w:r>
            <w:r w:rsidRPr="000B3A97">
              <w:rPr>
                <w:spacing w:val="7"/>
              </w:rPr>
              <w:t xml:space="preserve"> </w:t>
            </w:r>
            <w:r w:rsidRPr="000B3A97">
              <w:t>de</w:t>
            </w:r>
            <w:r w:rsidRPr="000B3A97">
              <w:rPr>
                <w:spacing w:val="7"/>
              </w:rPr>
              <w:t xml:space="preserve"> </w:t>
            </w:r>
            <w:r w:rsidRPr="000B3A97">
              <w:t>Soumission</w:t>
            </w:r>
            <w:r w:rsidRPr="000B3A97">
              <w:rPr>
                <w:spacing w:val="-22"/>
              </w:rPr>
              <w:t xml:space="preserve"> </w:t>
            </w:r>
            <w:r w:rsidRPr="000B3A97">
              <w:t xml:space="preserve">. . . . . . . . . . . . . . . . . . . . . . . . . . . . . . . . . . . . . . . . . . . . . . . . . . . . . . . . . . . . . . </w:t>
            </w:r>
          </w:p>
        </w:tc>
        <w:tc>
          <w:tcPr>
            <w:tcW w:w="547" w:type="dxa"/>
            <w:shd w:val="clear" w:color="auto" w:fill="auto"/>
            <w:tcMar>
              <w:top w:w="0" w:type="dxa"/>
              <w:left w:w="0" w:type="dxa"/>
              <w:bottom w:w="0" w:type="dxa"/>
              <w:right w:w="0" w:type="dxa"/>
            </w:tcMar>
          </w:tcPr>
          <w:p w:rsidR="008901F2" w:rsidRPr="000B3A97" w:rsidRDefault="008901F2" w:rsidP="008901F2">
            <w:pPr>
              <w:widowControl w:val="0"/>
              <w:autoSpaceDE w:val="0"/>
              <w:jc w:val="both"/>
            </w:pPr>
          </w:p>
        </w:tc>
      </w:tr>
      <w:tr w:rsidR="008901F2" w:rsidRPr="000B3A97" w:rsidTr="008901F2">
        <w:trPr>
          <w:trHeight w:hRule="exact" w:val="227"/>
        </w:trPr>
        <w:tc>
          <w:tcPr>
            <w:tcW w:w="1418"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Article</w:t>
            </w:r>
            <w:r w:rsidRPr="000B3A97">
              <w:rPr>
                <w:spacing w:val="7"/>
              </w:rPr>
              <w:t xml:space="preserve"> </w:t>
            </w:r>
            <w:r w:rsidRPr="000B3A97">
              <w:t>18</w:t>
            </w:r>
          </w:p>
        </w:tc>
        <w:tc>
          <w:tcPr>
            <w:tcW w:w="8222"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w:t>
            </w:r>
            <w:r w:rsidRPr="000B3A97">
              <w:rPr>
                <w:spacing w:val="7"/>
              </w:rPr>
              <w:t xml:space="preserve"> </w:t>
            </w:r>
            <w:r w:rsidRPr="000B3A97">
              <w:t>Propositions</w:t>
            </w:r>
            <w:r w:rsidRPr="000B3A97">
              <w:rPr>
                <w:spacing w:val="7"/>
              </w:rPr>
              <w:t xml:space="preserve"> </w:t>
            </w:r>
            <w:r w:rsidRPr="000B3A97">
              <w:t>variantes</w:t>
            </w:r>
            <w:r w:rsidRPr="000B3A97">
              <w:rPr>
                <w:spacing w:val="7"/>
              </w:rPr>
              <w:t xml:space="preserve"> </w:t>
            </w:r>
            <w:r w:rsidRPr="000B3A97">
              <w:t>des</w:t>
            </w:r>
            <w:r w:rsidRPr="000B3A97">
              <w:rPr>
                <w:spacing w:val="7"/>
              </w:rPr>
              <w:t xml:space="preserve"> </w:t>
            </w:r>
            <w:r w:rsidRPr="000B3A97">
              <w:t>soumissionnaires</w:t>
            </w:r>
            <w:r w:rsidRPr="000B3A97">
              <w:rPr>
                <w:spacing w:val="-29"/>
              </w:rPr>
              <w:t xml:space="preserve"> </w:t>
            </w:r>
            <w:r w:rsidRPr="000B3A97">
              <w:t xml:space="preserve">. . . . . . . . . . . . . . . . . . . . . . . . . . . . . . . . . . . . . . . . . . . . . . </w:t>
            </w:r>
          </w:p>
        </w:tc>
        <w:tc>
          <w:tcPr>
            <w:tcW w:w="547" w:type="dxa"/>
            <w:shd w:val="clear" w:color="auto" w:fill="auto"/>
            <w:tcMar>
              <w:top w:w="0" w:type="dxa"/>
              <w:left w:w="0" w:type="dxa"/>
              <w:bottom w:w="0" w:type="dxa"/>
              <w:right w:w="0" w:type="dxa"/>
            </w:tcMar>
          </w:tcPr>
          <w:p w:rsidR="008901F2" w:rsidRPr="000B3A97" w:rsidRDefault="008901F2" w:rsidP="008901F2">
            <w:pPr>
              <w:widowControl w:val="0"/>
              <w:autoSpaceDE w:val="0"/>
              <w:jc w:val="both"/>
            </w:pPr>
          </w:p>
        </w:tc>
      </w:tr>
      <w:tr w:rsidR="008901F2" w:rsidRPr="000B3A97" w:rsidTr="008901F2">
        <w:trPr>
          <w:trHeight w:hRule="exact" w:val="227"/>
        </w:trPr>
        <w:tc>
          <w:tcPr>
            <w:tcW w:w="1418"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Article</w:t>
            </w:r>
            <w:r w:rsidRPr="000B3A97">
              <w:rPr>
                <w:spacing w:val="7"/>
              </w:rPr>
              <w:t xml:space="preserve"> </w:t>
            </w:r>
            <w:r w:rsidRPr="000B3A97">
              <w:t>19</w:t>
            </w:r>
          </w:p>
        </w:tc>
        <w:tc>
          <w:tcPr>
            <w:tcW w:w="8222"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w:t>
            </w:r>
            <w:r w:rsidRPr="000B3A97">
              <w:rPr>
                <w:spacing w:val="7"/>
              </w:rPr>
              <w:t xml:space="preserve"> </w:t>
            </w:r>
            <w:r w:rsidRPr="000B3A97">
              <w:t>Réunion</w:t>
            </w:r>
            <w:r w:rsidRPr="000B3A97">
              <w:rPr>
                <w:spacing w:val="7"/>
              </w:rPr>
              <w:t xml:space="preserve"> </w:t>
            </w:r>
            <w:r w:rsidRPr="000B3A97">
              <w:t>préparatoire</w:t>
            </w:r>
            <w:r w:rsidRPr="000B3A97">
              <w:rPr>
                <w:spacing w:val="7"/>
              </w:rPr>
              <w:t xml:space="preserve"> </w:t>
            </w:r>
            <w:r w:rsidRPr="000B3A97">
              <w:t>à</w:t>
            </w:r>
            <w:r w:rsidRPr="000B3A97">
              <w:rPr>
                <w:spacing w:val="7"/>
              </w:rPr>
              <w:t xml:space="preserve"> </w:t>
            </w:r>
            <w:r w:rsidRPr="000B3A97">
              <w:t>l’établissement</w:t>
            </w:r>
            <w:r w:rsidRPr="000B3A97">
              <w:rPr>
                <w:spacing w:val="7"/>
              </w:rPr>
              <w:t xml:space="preserve"> </w:t>
            </w:r>
            <w:r w:rsidRPr="000B3A97">
              <w:t>des</w:t>
            </w:r>
            <w:r w:rsidRPr="000B3A97">
              <w:rPr>
                <w:spacing w:val="7"/>
              </w:rPr>
              <w:t xml:space="preserve"> </w:t>
            </w:r>
            <w:r w:rsidRPr="000B3A97">
              <w:t>offres</w:t>
            </w:r>
            <w:r w:rsidRPr="000B3A97">
              <w:rPr>
                <w:spacing w:val="-2"/>
              </w:rPr>
              <w:t xml:space="preserve"> </w:t>
            </w:r>
            <w:r w:rsidRPr="000B3A97">
              <w:t xml:space="preserve">. . . . . . . . . . . . . . . . . . . . . . . . . . . . . . . . . . . . . . . . . </w:t>
            </w:r>
          </w:p>
        </w:tc>
        <w:tc>
          <w:tcPr>
            <w:tcW w:w="547" w:type="dxa"/>
            <w:shd w:val="clear" w:color="auto" w:fill="auto"/>
            <w:tcMar>
              <w:top w:w="0" w:type="dxa"/>
              <w:left w:w="0" w:type="dxa"/>
              <w:bottom w:w="0" w:type="dxa"/>
              <w:right w:w="0" w:type="dxa"/>
            </w:tcMar>
          </w:tcPr>
          <w:p w:rsidR="008901F2" w:rsidRPr="000B3A97" w:rsidRDefault="008901F2" w:rsidP="008901F2">
            <w:pPr>
              <w:widowControl w:val="0"/>
              <w:autoSpaceDE w:val="0"/>
              <w:jc w:val="both"/>
            </w:pPr>
          </w:p>
        </w:tc>
      </w:tr>
      <w:tr w:rsidR="008901F2" w:rsidRPr="000B3A97" w:rsidTr="008901F2">
        <w:trPr>
          <w:trHeight w:hRule="exact" w:val="227"/>
        </w:trPr>
        <w:tc>
          <w:tcPr>
            <w:tcW w:w="1418"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Article</w:t>
            </w:r>
            <w:r w:rsidRPr="000B3A97">
              <w:rPr>
                <w:spacing w:val="7"/>
              </w:rPr>
              <w:t xml:space="preserve"> </w:t>
            </w:r>
            <w:r w:rsidRPr="000B3A97">
              <w:t>20</w:t>
            </w:r>
          </w:p>
        </w:tc>
        <w:tc>
          <w:tcPr>
            <w:tcW w:w="8222"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w:t>
            </w:r>
            <w:r w:rsidRPr="000B3A97">
              <w:rPr>
                <w:spacing w:val="7"/>
              </w:rPr>
              <w:t xml:space="preserve"> </w:t>
            </w:r>
            <w:r w:rsidRPr="000B3A97">
              <w:t>Forme</w:t>
            </w:r>
            <w:r w:rsidRPr="000B3A97">
              <w:rPr>
                <w:spacing w:val="7"/>
              </w:rPr>
              <w:t xml:space="preserve"> </w:t>
            </w:r>
            <w:r w:rsidRPr="000B3A97">
              <w:t>et</w:t>
            </w:r>
            <w:r w:rsidRPr="000B3A97">
              <w:rPr>
                <w:spacing w:val="7"/>
              </w:rPr>
              <w:t xml:space="preserve"> </w:t>
            </w:r>
            <w:r w:rsidRPr="000B3A97">
              <w:t>signature</w:t>
            </w:r>
            <w:r w:rsidRPr="000B3A97">
              <w:rPr>
                <w:spacing w:val="7"/>
              </w:rPr>
              <w:t xml:space="preserve"> </w:t>
            </w:r>
            <w:r w:rsidRPr="000B3A97">
              <w:t>de</w:t>
            </w:r>
            <w:r w:rsidRPr="000B3A97">
              <w:rPr>
                <w:spacing w:val="7"/>
              </w:rPr>
              <w:t xml:space="preserve"> </w:t>
            </w:r>
            <w:r w:rsidRPr="000B3A97">
              <w:t>l’offre</w:t>
            </w:r>
            <w:r w:rsidRPr="000B3A97">
              <w:rPr>
                <w:spacing w:val="-35"/>
              </w:rPr>
              <w:t xml:space="preserve"> </w:t>
            </w:r>
            <w:r w:rsidRPr="000B3A97">
              <w:t>. . . . . . . . . . . . . . . . . . . . . . . . . . . . . . . . . . . . . . . . . . . . . . . . . . . . . . . . . . . . . . .</w:t>
            </w:r>
            <w:r w:rsidRPr="000B3A97">
              <w:rPr>
                <w:spacing w:val="-2"/>
              </w:rPr>
              <w:t xml:space="preserve"> </w:t>
            </w:r>
            <w:r w:rsidRPr="000B3A97">
              <w:t>. . . . . . . . . . . . . . . . . . . . . . . . . . . . . . . . . . . . . . . . . . . . . . . . . . . . . .</w:t>
            </w:r>
          </w:p>
        </w:tc>
        <w:tc>
          <w:tcPr>
            <w:tcW w:w="547" w:type="dxa"/>
            <w:shd w:val="clear" w:color="auto" w:fill="auto"/>
            <w:tcMar>
              <w:top w:w="0" w:type="dxa"/>
              <w:left w:w="0" w:type="dxa"/>
              <w:bottom w:w="0" w:type="dxa"/>
              <w:right w:w="0" w:type="dxa"/>
            </w:tcMar>
          </w:tcPr>
          <w:p w:rsidR="008901F2" w:rsidRPr="000B3A97" w:rsidRDefault="008901F2" w:rsidP="008901F2">
            <w:pPr>
              <w:widowControl w:val="0"/>
              <w:autoSpaceDE w:val="0"/>
              <w:jc w:val="both"/>
            </w:pPr>
          </w:p>
        </w:tc>
      </w:tr>
    </w:tbl>
    <w:p w:rsidR="008901F2" w:rsidRPr="000B3A97" w:rsidRDefault="008901F2" w:rsidP="008901F2">
      <w:pPr>
        <w:widowControl w:val="0"/>
        <w:autoSpaceDE w:val="0"/>
        <w:jc w:val="both"/>
      </w:pPr>
      <w:r w:rsidRPr="000B3A97">
        <w:rPr>
          <w:b/>
          <w:bCs/>
        </w:rPr>
        <w:t>D.</w:t>
      </w:r>
      <w:r w:rsidRPr="000B3A97">
        <w:rPr>
          <w:b/>
          <w:bCs/>
          <w:spacing w:val="7"/>
        </w:rPr>
        <w:t xml:space="preserve"> </w:t>
      </w:r>
      <w:r w:rsidRPr="000B3A97">
        <w:rPr>
          <w:b/>
          <w:bCs/>
        </w:rPr>
        <w:t>Dépôt</w:t>
      </w:r>
      <w:r w:rsidRPr="000B3A97">
        <w:rPr>
          <w:b/>
          <w:bCs/>
          <w:spacing w:val="7"/>
        </w:rPr>
        <w:t xml:space="preserve"> </w:t>
      </w:r>
      <w:r w:rsidRPr="000B3A97">
        <w:rPr>
          <w:b/>
          <w:bCs/>
        </w:rPr>
        <w:t>des</w:t>
      </w:r>
      <w:r w:rsidRPr="000B3A97">
        <w:rPr>
          <w:b/>
          <w:bCs/>
          <w:spacing w:val="7"/>
        </w:rPr>
        <w:t xml:space="preserve"> </w:t>
      </w:r>
      <w:r w:rsidRPr="000B3A97">
        <w:rPr>
          <w:b/>
          <w:bCs/>
        </w:rPr>
        <w:t>offres</w:t>
      </w:r>
      <w:r w:rsidRPr="000B3A97">
        <w:rPr>
          <w:b/>
          <w:bCs/>
          <w:spacing w:val="-21"/>
        </w:rPr>
        <w:t xml:space="preserve"> </w:t>
      </w:r>
      <w:r w:rsidRPr="000B3A97">
        <w:t>... .</w:t>
      </w:r>
      <w:r w:rsidRPr="000B3A97">
        <w:tab/>
        <w:t>………………………………………………………………………</w:t>
      </w:r>
    </w:p>
    <w:tbl>
      <w:tblPr>
        <w:tblW w:w="10094" w:type="dxa"/>
        <w:tblInd w:w="-142" w:type="dxa"/>
        <w:tblLayout w:type="fixed"/>
        <w:tblCellMar>
          <w:left w:w="10" w:type="dxa"/>
          <w:right w:w="10" w:type="dxa"/>
        </w:tblCellMar>
        <w:tblLook w:val="0000" w:firstRow="0" w:lastRow="0" w:firstColumn="0" w:lastColumn="0" w:noHBand="0" w:noVBand="0"/>
      </w:tblPr>
      <w:tblGrid>
        <w:gridCol w:w="1418"/>
        <w:gridCol w:w="8222"/>
        <w:gridCol w:w="454"/>
      </w:tblGrid>
      <w:tr w:rsidR="008901F2" w:rsidRPr="000B3A97" w:rsidTr="008901F2">
        <w:trPr>
          <w:trHeight w:hRule="exact" w:val="227"/>
        </w:trPr>
        <w:tc>
          <w:tcPr>
            <w:tcW w:w="1418"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Article</w:t>
            </w:r>
            <w:r w:rsidRPr="000B3A97">
              <w:rPr>
                <w:spacing w:val="7"/>
              </w:rPr>
              <w:t xml:space="preserve"> </w:t>
            </w:r>
            <w:r w:rsidRPr="000B3A97">
              <w:t>21</w:t>
            </w:r>
          </w:p>
        </w:tc>
        <w:tc>
          <w:tcPr>
            <w:tcW w:w="8222"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w:t>
            </w:r>
            <w:r w:rsidRPr="000B3A97">
              <w:rPr>
                <w:spacing w:val="7"/>
              </w:rPr>
              <w:t xml:space="preserve"> </w:t>
            </w:r>
            <w:r w:rsidRPr="000B3A97">
              <w:t>Cachetage</w:t>
            </w:r>
            <w:r w:rsidRPr="000B3A97">
              <w:rPr>
                <w:spacing w:val="7"/>
              </w:rPr>
              <w:t xml:space="preserve"> </w:t>
            </w:r>
            <w:r w:rsidRPr="000B3A97">
              <w:t>et</w:t>
            </w:r>
            <w:r w:rsidRPr="000B3A97">
              <w:rPr>
                <w:spacing w:val="7"/>
              </w:rPr>
              <w:t xml:space="preserve"> </w:t>
            </w:r>
            <w:r w:rsidRPr="000B3A97">
              <w:t>marquage</w:t>
            </w:r>
            <w:r w:rsidRPr="000B3A97">
              <w:rPr>
                <w:spacing w:val="7"/>
              </w:rPr>
              <w:t xml:space="preserve"> </w:t>
            </w:r>
            <w:r w:rsidRPr="000B3A97">
              <w:t>des</w:t>
            </w:r>
            <w:r w:rsidRPr="000B3A97">
              <w:rPr>
                <w:spacing w:val="7"/>
              </w:rPr>
              <w:t xml:space="preserve"> </w:t>
            </w:r>
            <w:r w:rsidRPr="000B3A97">
              <w:t>offres</w:t>
            </w:r>
            <w:r w:rsidRPr="000B3A97">
              <w:rPr>
                <w:spacing w:val="-18"/>
              </w:rPr>
              <w:t xml:space="preserve"> </w:t>
            </w:r>
            <w:r w:rsidRPr="000B3A97">
              <w:t>. . . . . . . . . . . . . . . . . . . . . . . . . . . . . . . . . . . . . . . . . . . . . . . . . . . . . . . . . . . . . . .</w:t>
            </w:r>
            <w:r w:rsidRPr="000B3A97">
              <w:rPr>
                <w:spacing w:val="-2"/>
              </w:rPr>
              <w:t xml:space="preserve"> </w:t>
            </w:r>
            <w:r w:rsidRPr="000B3A97">
              <w:t>. . . . . . . . . . . . . . . . . . . . . . . . . . . . . . . . . . . . . .</w:t>
            </w:r>
          </w:p>
        </w:tc>
        <w:tc>
          <w:tcPr>
            <w:tcW w:w="454" w:type="dxa"/>
            <w:shd w:val="clear" w:color="auto" w:fill="auto"/>
            <w:tcMar>
              <w:top w:w="0" w:type="dxa"/>
              <w:left w:w="0" w:type="dxa"/>
              <w:bottom w:w="0" w:type="dxa"/>
              <w:right w:w="0" w:type="dxa"/>
            </w:tcMar>
          </w:tcPr>
          <w:p w:rsidR="008901F2" w:rsidRPr="000B3A97" w:rsidRDefault="008901F2" w:rsidP="008901F2">
            <w:pPr>
              <w:widowControl w:val="0"/>
              <w:autoSpaceDE w:val="0"/>
              <w:jc w:val="both"/>
            </w:pPr>
          </w:p>
        </w:tc>
      </w:tr>
      <w:tr w:rsidR="008901F2" w:rsidRPr="000B3A97" w:rsidTr="008901F2">
        <w:trPr>
          <w:trHeight w:hRule="exact" w:val="227"/>
        </w:trPr>
        <w:tc>
          <w:tcPr>
            <w:tcW w:w="1418"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Article</w:t>
            </w:r>
            <w:r w:rsidRPr="000B3A97">
              <w:rPr>
                <w:spacing w:val="7"/>
              </w:rPr>
              <w:t xml:space="preserve"> </w:t>
            </w:r>
            <w:r w:rsidRPr="000B3A97">
              <w:t>22</w:t>
            </w:r>
          </w:p>
        </w:tc>
        <w:tc>
          <w:tcPr>
            <w:tcW w:w="8222"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w:t>
            </w:r>
            <w:r w:rsidRPr="000B3A97">
              <w:rPr>
                <w:spacing w:val="7"/>
              </w:rPr>
              <w:t xml:space="preserve"> </w:t>
            </w:r>
            <w:r w:rsidRPr="000B3A97">
              <w:t>Date</w:t>
            </w:r>
            <w:r w:rsidRPr="000B3A97">
              <w:rPr>
                <w:spacing w:val="7"/>
              </w:rPr>
              <w:t xml:space="preserve"> </w:t>
            </w:r>
            <w:r w:rsidRPr="000B3A97">
              <w:t>et</w:t>
            </w:r>
            <w:r w:rsidRPr="000B3A97">
              <w:rPr>
                <w:spacing w:val="7"/>
              </w:rPr>
              <w:t xml:space="preserve"> </w:t>
            </w:r>
            <w:r w:rsidRPr="000B3A97">
              <w:t>heure</w:t>
            </w:r>
            <w:r w:rsidRPr="000B3A97">
              <w:rPr>
                <w:spacing w:val="7"/>
              </w:rPr>
              <w:t xml:space="preserve"> </w:t>
            </w:r>
            <w:r w:rsidRPr="000B3A97">
              <w:t>limite</w:t>
            </w:r>
            <w:r w:rsidRPr="000B3A97">
              <w:rPr>
                <w:spacing w:val="7"/>
              </w:rPr>
              <w:t xml:space="preserve"> </w:t>
            </w:r>
            <w:r w:rsidRPr="000B3A97">
              <w:t>de</w:t>
            </w:r>
            <w:r w:rsidRPr="000B3A97">
              <w:rPr>
                <w:spacing w:val="7"/>
              </w:rPr>
              <w:t xml:space="preserve"> </w:t>
            </w:r>
            <w:r w:rsidRPr="000B3A97">
              <w:t>dépôt</w:t>
            </w:r>
            <w:r w:rsidRPr="000B3A97">
              <w:rPr>
                <w:spacing w:val="7"/>
              </w:rPr>
              <w:t xml:space="preserve"> </w:t>
            </w:r>
            <w:r w:rsidRPr="000B3A97">
              <w:t>des</w:t>
            </w:r>
            <w:r w:rsidRPr="000B3A97">
              <w:rPr>
                <w:spacing w:val="7"/>
              </w:rPr>
              <w:t xml:space="preserve"> </w:t>
            </w:r>
            <w:r w:rsidRPr="000B3A97">
              <w:t>offres</w:t>
            </w:r>
            <w:r w:rsidRPr="000B3A97">
              <w:rPr>
                <w:spacing w:val="-11"/>
              </w:rPr>
              <w:t xml:space="preserve"> </w:t>
            </w:r>
            <w:r w:rsidRPr="000B3A97">
              <w:t xml:space="preserve">. . . . . . . . . . . . . . . . . . . . . . . . . . . . . . . . . . . . . . . . . . . . . . . . . </w:t>
            </w:r>
          </w:p>
        </w:tc>
        <w:tc>
          <w:tcPr>
            <w:tcW w:w="454" w:type="dxa"/>
            <w:shd w:val="clear" w:color="auto" w:fill="auto"/>
            <w:tcMar>
              <w:top w:w="0" w:type="dxa"/>
              <w:left w:w="0" w:type="dxa"/>
              <w:bottom w:w="0" w:type="dxa"/>
              <w:right w:w="0" w:type="dxa"/>
            </w:tcMar>
          </w:tcPr>
          <w:p w:rsidR="008901F2" w:rsidRPr="000B3A97" w:rsidRDefault="008901F2" w:rsidP="008901F2">
            <w:pPr>
              <w:widowControl w:val="0"/>
              <w:autoSpaceDE w:val="0"/>
              <w:jc w:val="both"/>
            </w:pPr>
          </w:p>
        </w:tc>
      </w:tr>
      <w:tr w:rsidR="008901F2" w:rsidRPr="000B3A97" w:rsidTr="008901F2">
        <w:trPr>
          <w:trHeight w:hRule="exact" w:val="227"/>
        </w:trPr>
        <w:tc>
          <w:tcPr>
            <w:tcW w:w="1418"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Article</w:t>
            </w:r>
            <w:r w:rsidRPr="000B3A97">
              <w:rPr>
                <w:spacing w:val="7"/>
              </w:rPr>
              <w:t xml:space="preserve"> </w:t>
            </w:r>
            <w:r w:rsidRPr="000B3A97">
              <w:t>23</w:t>
            </w:r>
          </w:p>
        </w:tc>
        <w:tc>
          <w:tcPr>
            <w:tcW w:w="8222"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w:t>
            </w:r>
            <w:r w:rsidRPr="000B3A97">
              <w:rPr>
                <w:spacing w:val="7"/>
              </w:rPr>
              <w:t xml:space="preserve"> </w:t>
            </w:r>
            <w:r w:rsidRPr="000B3A97">
              <w:t>Offres</w:t>
            </w:r>
            <w:r w:rsidRPr="000B3A97">
              <w:rPr>
                <w:spacing w:val="7"/>
              </w:rPr>
              <w:t xml:space="preserve"> </w:t>
            </w:r>
            <w:r w:rsidRPr="000B3A97">
              <w:t>hors</w:t>
            </w:r>
            <w:r w:rsidRPr="000B3A97">
              <w:rPr>
                <w:spacing w:val="7"/>
              </w:rPr>
              <w:t xml:space="preserve"> </w:t>
            </w:r>
            <w:r w:rsidRPr="000B3A97">
              <w:t>délai</w:t>
            </w:r>
            <w:r w:rsidRPr="000B3A97">
              <w:rPr>
                <w:spacing w:val="-26"/>
              </w:rPr>
              <w:t xml:space="preserve"> </w:t>
            </w:r>
            <w:r w:rsidRPr="000B3A97">
              <w:t>. . . . . . . . . . . . . . . . . . . . . . . . . . . . . . . . . . . . . . . . . . . . . . . . . . . . . . . . . . . . . . .</w:t>
            </w:r>
            <w:r w:rsidRPr="000B3A97">
              <w:rPr>
                <w:spacing w:val="-2"/>
              </w:rPr>
              <w:t xml:space="preserve"> </w:t>
            </w:r>
            <w:r w:rsidRPr="000B3A97">
              <w:t xml:space="preserve">. . . . </w:t>
            </w:r>
          </w:p>
        </w:tc>
        <w:tc>
          <w:tcPr>
            <w:tcW w:w="454" w:type="dxa"/>
            <w:shd w:val="clear" w:color="auto" w:fill="auto"/>
            <w:tcMar>
              <w:top w:w="0" w:type="dxa"/>
              <w:left w:w="0" w:type="dxa"/>
              <w:bottom w:w="0" w:type="dxa"/>
              <w:right w:w="0" w:type="dxa"/>
            </w:tcMar>
          </w:tcPr>
          <w:p w:rsidR="008901F2" w:rsidRPr="000B3A97" w:rsidRDefault="008901F2" w:rsidP="008901F2">
            <w:pPr>
              <w:widowControl w:val="0"/>
              <w:autoSpaceDE w:val="0"/>
              <w:jc w:val="both"/>
            </w:pPr>
          </w:p>
        </w:tc>
      </w:tr>
      <w:tr w:rsidR="008901F2" w:rsidRPr="000B3A97" w:rsidTr="008901F2">
        <w:trPr>
          <w:trHeight w:hRule="exact" w:val="227"/>
        </w:trPr>
        <w:tc>
          <w:tcPr>
            <w:tcW w:w="1418"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Article</w:t>
            </w:r>
            <w:r w:rsidRPr="000B3A97">
              <w:rPr>
                <w:spacing w:val="7"/>
              </w:rPr>
              <w:t xml:space="preserve"> </w:t>
            </w:r>
            <w:r w:rsidRPr="000B3A97">
              <w:t>24</w:t>
            </w:r>
          </w:p>
        </w:tc>
        <w:tc>
          <w:tcPr>
            <w:tcW w:w="8222"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w:t>
            </w:r>
            <w:r w:rsidRPr="000B3A97">
              <w:rPr>
                <w:spacing w:val="7"/>
              </w:rPr>
              <w:t xml:space="preserve"> </w:t>
            </w:r>
            <w:r w:rsidRPr="000B3A97">
              <w:t>Modification,</w:t>
            </w:r>
            <w:r w:rsidRPr="000B3A97">
              <w:rPr>
                <w:spacing w:val="7"/>
              </w:rPr>
              <w:t xml:space="preserve"> </w:t>
            </w:r>
            <w:r w:rsidRPr="000B3A97">
              <w:t>substitution</w:t>
            </w:r>
            <w:r w:rsidRPr="000B3A97">
              <w:rPr>
                <w:spacing w:val="7"/>
              </w:rPr>
              <w:t xml:space="preserve"> </w:t>
            </w:r>
            <w:r w:rsidRPr="000B3A97">
              <w:t>et</w:t>
            </w:r>
            <w:r w:rsidRPr="000B3A97">
              <w:rPr>
                <w:spacing w:val="7"/>
              </w:rPr>
              <w:t xml:space="preserve"> </w:t>
            </w:r>
            <w:r w:rsidRPr="000B3A97">
              <w:t>retrait</w:t>
            </w:r>
            <w:r w:rsidRPr="000B3A97">
              <w:rPr>
                <w:spacing w:val="7"/>
              </w:rPr>
              <w:t xml:space="preserve"> </w:t>
            </w:r>
            <w:r w:rsidRPr="000B3A97">
              <w:t>des</w:t>
            </w:r>
            <w:r w:rsidRPr="000B3A97">
              <w:rPr>
                <w:spacing w:val="7"/>
              </w:rPr>
              <w:t xml:space="preserve"> </w:t>
            </w:r>
            <w:r w:rsidRPr="000B3A97">
              <w:t>offres</w:t>
            </w:r>
            <w:r w:rsidRPr="000B3A97">
              <w:rPr>
                <w:spacing w:val="-2"/>
              </w:rPr>
              <w:t xml:space="preserve"> </w:t>
            </w:r>
            <w:r w:rsidRPr="000B3A97">
              <w:t>. . . . . . . . . . . . . . . . . . . . . . . . . . . . . . . . . . . . . . . . . . . . . . . . . . . . . . . . . . . . . . .</w:t>
            </w:r>
            <w:r w:rsidRPr="000B3A97">
              <w:rPr>
                <w:spacing w:val="-2"/>
              </w:rPr>
              <w:t xml:space="preserve"> </w:t>
            </w:r>
            <w:r w:rsidRPr="000B3A97">
              <w:t>. . . . . . . . . . . . . . .</w:t>
            </w:r>
          </w:p>
        </w:tc>
        <w:tc>
          <w:tcPr>
            <w:tcW w:w="454" w:type="dxa"/>
            <w:shd w:val="clear" w:color="auto" w:fill="auto"/>
            <w:tcMar>
              <w:top w:w="0" w:type="dxa"/>
              <w:left w:w="0" w:type="dxa"/>
              <w:bottom w:w="0" w:type="dxa"/>
              <w:right w:w="0" w:type="dxa"/>
            </w:tcMar>
          </w:tcPr>
          <w:p w:rsidR="008901F2" w:rsidRPr="000B3A97" w:rsidRDefault="008901F2" w:rsidP="008901F2">
            <w:pPr>
              <w:widowControl w:val="0"/>
              <w:autoSpaceDE w:val="0"/>
              <w:jc w:val="both"/>
            </w:pPr>
          </w:p>
        </w:tc>
      </w:tr>
    </w:tbl>
    <w:p w:rsidR="008901F2" w:rsidRPr="000B3A97" w:rsidRDefault="008901F2" w:rsidP="008901F2">
      <w:pPr>
        <w:widowControl w:val="0"/>
        <w:autoSpaceDE w:val="0"/>
        <w:jc w:val="both"/>
      </w:pPr>
      <w:r w:rsidRPr="000B3A97">
        <w:rPr>
          <w:b/>
          <w:bCs/>
        </w:rPr>
        <w:t>E.</w:t>
      </w:r>
      <w:r w:rsidRPr="000B3A97">
        <w:rPr>
          <w:b/>
          <w:bCs/>
          <w:spacing w:val="7"/>
        </w:rPr>
        <w:t xml:space="preserve"> </w:t>
      </w:r>
      <w:r w:rsidRPr="000B3A97">
        <w:rPr>
          <w:b/>
          <w:bCs/>
        </w:rPr>
        <w:t>Ouverture</w:t>
      </w:r>
      <w:r w:rsidRPr="000B3A97">
        <w:rPr>
          <w:b/>
          <w:bCs/>
          <w:spacing w:val="7"/>
        </w:rPr>
        <w:t xml:space="preserve"> </w:t>
      </w:r>
      <w:r w:rsidRPr="000B3A97">
        <w:rPr>
          <w:b/>
          <w:bCs/>
        </w:rPr>
        <w:t>des</w:t>
      </w:r>
      <w:r w:rsidRPr="000B3A97">
        <w:rPr>
          <w:b/>
          <w:bCs/>
          <w:spacing w:val="7"/>
        </w:rPr>
        <w:t xml:space="preserve"> </w:t>
      </w:r>
      <w:r w:rsidRPr="000B3A97">
        <w:rPr>
          <w:b/>
          <w:bCs/>
        </w:rPr>
        <w:t>plis</w:t>
      </w:r>
      <w:r w:rsidRPr="000B3A97">
        <w:rPr>
          <w:b/>
          <w:bCs/>
          <w:spacing w:val="7"/>
        </w:rPr>
        <w:t xml:space="preserve"> </w:t>
      </w:r>
      <w:r w:rsidRPr="000B3A97">
        <w:rPr>
          <w:b/>
          <w:bCs/>
        </w:rPr>
        <w:t>et</w:t>
      </w:r>
      <w:r w:rsidRPr="000B3A97">
        <w:rPr>
          <w:b/>
          <w:bCs/>
          <w:spacing w:val="7"/>
        </w:rPr>
        <w:t xml:space="preserve"> </w:t>
      </w:r>
      <w:r w:rsidRPr="000B3A97">
        <w:rPr>
          <w:b/>
          <w:bCs/>
        </w:rPr>
        <w:t>évaluation</w:t>
      </w:r>
      <w:r w:rsidRPr="000B3A97">
        <w:rPr>
          <w:b/>
          <w:bCs/>
          <w:spacing w:val="7"/>
        </w:rPr>
        <w:t xml:space="preserve"> </w:t>
      </w:r>
      <w:r w:rsidRPr="000B3A97">
        <w:rPr>
          <w:b/>
          <w:bCs/>
        </w:rPr>
        <w:t>des</w:t>
      </w:r>
      <w:r w:rsidRPr="000B3A97">
        <w:rPr>
          <w:b/>
          <w:bCs/>
          <w:spacing w:val="7"/>
        </w:rPr>
        <w:t xml:space="preserve"> </w:t>
      </w:r>
      <w:r w:rsidRPr="000B3A97">
        <w:rPr>
          <w:b/>
          <w:bCs/>
        </w:rPr>
        <w:t>offres</w:t>
      </w:r>
      <w:r w:rsidRPr="000B3A97">
        <w:rPr>
          <w:b/>
          <w:bCs/>
          <w:spacing w:val="-18"/>
        </w:rPr>
        <w:t xml:space="preserve"> </w:t>
      </w:r>
      <w:r w:rsidRPr="000B3A97">
        <w:t>. . .</w:t>
      </w:r>
      <w:r w:rsidRPr="000B3A97">
        <w:tab/>
        <w:t>………………………………………</w:t>
      </w:r>
    </w:p>
    <w:tbl>
      <w:tblPr>
        <w:tblW w:w="10094" w:type="dxa"/>
        <w:tblInd w:w="-142" w:type="dxa"/>
        <w:tblLayout w:type="fixed"/>
        <w:tblCellMar>
          <w:left w:w="10" w:type="dxa"/>
          <w:right w:w="10" w:type="dxa"/>
        </w:tblCellMar>
        <w:tblLook w:val="0000" w:firstRow="0" w:lastRow="0" w:firstColumn="0" w:lastColumn="0" w:noHBand="0" w:noVBand="0"/>
      </w:tblPr>
      <w:tblGrid>
        <w:gridCol w:w="1418"/>
        <w:gridCol w:w="8222"/>
        <w:gridCol w:w="454"/>
      </w:tblGrid>
      <w:tr w:rsidR="008901F2" w:rsidRPr="000B3A97" w:rsidTr="008901F2">
        <w:trPr>
          <w:trHeight w:hRule="exact" w:val="227"/>
        </w:trPr>
        <w:tc>
          <w:tcPr>
            <w:tcW w:w="1418"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Article</w:t>
            </w:r>
            <w:r w:rsidRPr="000B3A97">
              <w:rPr>
                <w:spacing w:val="7"/>
              </w:rPr>
              <w:t xml:space="preserve"> </w:t>
            </w:r>
            <w:r w:rsidRPr="000B3A97">
              <w:t>25</w:t>
            </w:r>
          </w:p>
        </w:tc>
        <w:tc>
          <w:tcPr>
            <w:tcW w:w="8222"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w:t>
            </w:r>
            <w:r w:rsidRPr="000B3A97">
              <w:rPr>
                <w:spacing w:val="7"/>
              </w:rPr>
              <w:t xml:space="preserve"> </w:t>
            </w:r>
            <w:r w:rsidRPr="000B3A97">
              <w:t>Ouverture</w:t>
            </w:r>
            <w:r w:rsidRPr="000B3A97">
              <w:rPr>
                <w:spacing w:val="7"/>
              </w:rPr>
              <w:t xml:space="preserve"> </w:t>
            </w:r>
            <w:r w:rsidRPr="000B3A97">
              <w:t>des</w:t>
            </w:r>
            <w:r w:rsidRPr="000B3A97">
              <w:rPr>
                <w:spacing w:val="7"/>
              </w:rPr>
              <w:t xml:space="preserve"> </w:t>
            </w:r>
            <w:r w:rsidRPr="000B3A97">
              <w:t>plis</w:t>
            </w:r>
            <w:r w:rsidRPr="000B3A97">
              <w:rPr>
                <w:spacing w:val="7"/>
              </w:rPr>
              <w:t xml:space="preserve"> </w:t>
            </w:r>
            <w:r w:rsidRPr="000B3A97">
              <w:t>et</w:t>
            </w:r>
            <w:r w:rsidRPr="000B3A97">
              <w:rPr>
                <w:spacing w:val="7"/>
              </w:rPr>
              <w:t xml:space="preserve"> </w:t>
            </w:r>
            <w:r w:rsidRPr="000B3A97">
              <w:t>recours</w:t>
            </w:r>
            <w:r w:rsidRPr="000B3A97">
              <w:rPr>
                <w:spacing w:val="-26"/>
              </w:rPr>
              <w:t xml:space="preserve"> </w:t>
            </w:r>
            <w:r w:rsidRPr="000B3A97">
              <w:t>. . . . . . . . . . . . . . . . . . . . . . . . . . . . . . . . . . . . . . . . . . . . . . . . . . . . . . . . . . . . . . .</w:t>
            </w:r>
            <w:r w:rsidRPr="000B3A97">
              <w:rPr>
                <w:spacing w:val="-2"/>
              </w:rPr>
              <w:t xml:space="preserve"> </w:t>
            </w:r>
            <w:r w:rsidRPr="000B3A97">
              <w:t>. . . . . . . . . . . . . . . . . . . . . . . . . . . . . . . . . . . . . . . . . . . . . . . . . . . .</w:t>
            </w:r>
          </w:p>
        </w:tc>
        <w:tc>
          <w:tcPr>
            <w:tcW w:w="454" w:type="dxa"/>
            <w:shd w:val="clear" w:color="auto" w:fill="auto"/>
            <w:tcMar>
              <w:top w:w="0" w:type="dxa"/>
              <w:left w:w="0" w:type="dxa"/>
              <w:bottom w:w="0" w:type="dxa"/>
              <w:right w:w="0" w:type="dxa"/>
            </w:tcMar>
          </w:tcPr>
          <w:p w:rsidR="008901F2" w:rsidRPr="000B3A97" w:rsidRDefault="008901F2" w:rsidP="008901F2">
            <w:pPr>
              <w:widowControl w:val="0"/>
              <w:autoSpaceDE w:val="0"/>
              <w:jc w:val="both"/>
            </w:pPr>
          </w:p>
        </w:tc>
      </w:tr>
      <w:tr w:rsidR="008901F2" w:rsidRPr="000B3A97" w:rsidTr="008901F2">
        <w:trPr>
          <w:trHeight w:hRule="exact" w:val="227"/>
        </w:trPr>
        <w:tc>
          <w:tcPr>
            <w:tcW w:w="1418"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Article</w:t>
            </w:r>
            <w:r w:rsidRPr="000B3A97">
              <w:rPr>
                <w:spacing w:val="7"/>
              </w:rPr>
              <w:t xml:space="preserve"> </w:t>
            </w:r>
            <w:r w:rsidRPr="000B3A97">
              <w:t>26</w:t>
            </w:r>
          </w:p>
        </w:tc>
        <w:tc>
          <w:tcPr>
            <w:tcW w:w="8222"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w:t>
            </w:r>
            <w:r w:rsidRPr="000B3A97">
              <w:rPr>
                <w:spacing w:val="7"/>
              </w:rPr>
              <w:t xml:space="preserve"> </w:t>
            </w:r>
            <w:r w:rsidRPr="000B3A97">
              <w:t>Caractère</w:t>
            </w:r>
            <w:r w:rsidRPr="000B3A97">
              <w:rPr>
                <w:spacing w:val="7"/>
              </w:rPr>
              <w:t xml:space="preserve"> </w:t>
            </w:r>
            <w:r w:rsidRPr="000B3A97">
              <w:t>confidentiel</w:t>
            </w:r>
            <w:r w:rsidRPr="000B3A97">
              <w:rPr>
                <w:spacing w:val="7"/>
              </w:rPr>
              <w:t xml:space="preserve"> </w:t>
            </w:r>
            <w:r w:rsidRPr="000B3A97">
              <w:t>de</w:t>
            </w:r>
            <w:r w:rsidRPr="000B3A97">
              <w:rPr>
                <w:spacing w:val="7"/>
              </w:rPr>
              <w:t xml:space="preserve"> </w:t>
            </w:r>
            <w:r w:rsidRPr="000B3A97">
              <w:t>la</w:t>
            </w:r>
            <w:r w:rsidRPr="000B3A97">
              <w:rPr>
                <w:spacing w:val="7"/>
              </w:rPr>
              <w:t xml:space="preserve"> </w:t>
            </w:r>
            <w:r w:rsidRPr="000B3A97">
              <w:t>procédure</w:t>
            </w:r>
            <w:r w:rsidRPr="000B3A97">
              <w:rPr>
                <w:spacing w:val="-36"/>
              </w:rPr>
              <w:t xml:space="preserve"> </w:t>
            </w:r>
            <w:r w:rsidRPr="000B3A97">
              <w:t xml:space="preserve">. . . . . . . . . . . . . . . . . . . . . . . . . . . . . . . . . . . . . . . . . . . . . . . . . . </w:t>
            </w:r>
          </w:p>
        </w:tc>
        <w:tc>
          <w:tcPr>
            <w:tcW w:w="454" w:type="dxa"/>
            <w:shd w:val="clear" w:color="auto" w:fill="auto"/>
            <w:tcMar>
              <w:top w:w="0" w:type="dxa"/>
              <w:left w:w="0" w:type="dxa"/>
              <w:bottom w:w="0" w:type="dxa"/>
              <w:right w:w="0" w:type="dxa"/>
            </w:tcMar>
          </w:tcPr>
          <w:p w:rsidR="008901F2" w:rsidRPr="000B3A97" w:rsidRDefault="008901F2" w:rsidP="008901F2">
            <w:pPr>
              <w:widowControl w:val="0"/>
              <w:autoSpaceDE w:val="0"/>
              <w:jc w:val="both"/>
            </w:pPr>
          </w:p>
        </w:tc>
      </w:tr>
      <w:tr w:rsidR="008901F2" w:rsidRPr="000B3A97" w:rsidTr="008901F2">
        <w:trPr>
          <w:trHeight w:hRule="exact" w:val="227"/>
        </w:trPr>
        <w:tc>
          <w:tcPr>
            <w:tcW w:w="1418"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Article 27</w:t>
            </w:r>
          </w:p>
        </w:tc>
        <w:tc>
          <w:tcPr>
            <w:tcW w:w="8222"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 Eclaircissements sur les offres et contacts avec l’Autorité Contractante . . . . . . . . . . . . . . . . . . . . . . . . . .</w:t>
            </w:r>
          </w:p>
        </w:tc>
        <w:tc>
          <w:tcPr>
            <w:tcW w:w="454" w:type="dxa"/>
            <w:shd w:val="clear" w:color="auto" w:fill="auto"/>
            <w:tcMar>
              <w:top w:w="0" w:type="dxa"/>
              <w:left w:w="0" w:type="dxa"/>
              <w:bottom w:w="0" w:type="dxa"/>
              <w:right w:w="0" w:type="dxa"/>
            </w:tcMar>
          </w:tcPr>
          <w:p w:rsidR="008901F2" w:rsidRPr="000B3A97" w:rsidRDefault="008901F2" w:rsidP="008901F2">
            <w:pPr>
              <w:widowControl w:val="0"/>
              <w:autoSpaceDE w:val="0"/>
              <w:jc w:val="both"/>
            </w:pPr>
          </w:p>
        </w:tc>
      </w:tr>
      <w:tr w:rsidR="008901F2" w:rsidRPr="000B3A97" w:rsidTr="008901F2">
        <w:trPr>
          <w:trHeight w:hRule="exact" w:val="227"/>
        </w:trPr>
        <w:tc>
          <w:tcPr>
            <w:tcW w:w="1418"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Article</w:t>
            </w:r>
            <w:r w:rsidRPr="000B3A97">
              <w:rPr>
                <w:spacing w:val="7"/>
              </w:rPr>
              <w:t xml:space="preserve"> </w:t>
            </w:r>
            <w:r w:rsidRPr="000B3A97">
              <w:t>28</w:t>
            </w:r>
          </w:p>
        </w:tc>
        <w:tc>
          <w:tcPr>
            <w:tcW w:w="8222"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w:t>
            </w:r>
            <w:r w:rsidRPr="000B3A97">
              <w:rPr>
                <w:spacing w:val="7"/>
              </w:rPr>
              <w:t xml:space="preserve"> </w:t>
            </w:r>
            <w:r w:rsidRPr="000B3A97">
              <w:t>Détermination</w:t>
            </w:r>
            <w:r w:rsidRPr="000B3A97">
              <w:rPr>
                <w:spacing w:val="7"/>
              </w:rPr>
              <w:t xml:space="preserve"> </w:t>
            </w:r>
            <w:r w:rsidRPr="000B3A97">
              <w:t>de</w:t>
            </w:r>
            <w:r w:rsidRPr="000B3A97">
              <w:rPr>
                <w:spacing w:val="7"/>
              </w:rPr>
              <w:t xml:space="preserve"> </w:t>
            </w:r>
            <w:r w:rsidRPr="000B3A97">
              <w:t>la</w:t>
            </w:r>
            <w:r w:rsidRPr="000B3A97">
              <w:rPr>
                <w:spacing w:val="7"/>
              </w:rPr>
              <w:t xml:space="preserve"> </w:t>
            </w:r>
            <w:r w:rsidRPr="000B3A97">
              <w:t>conformité</w:t>
            </w:r>
            <w:r w:rsidRPr="000B3A97">
              <w:rPr>
                <w:spacing w:val="7"/>
              </w:rPr>
              <w:t xml:space="preserve"> </w:t>
            </w:r>
            <w:r w:rsidRPr="000B3A97">
              <w:t>des</w:t>
            </w:r>
            <w:r w:rsidRPr="000B3A97">
              <w:rPr>
                <w:spacing w:val="7"/>
              </w:rPr>
              <w:t xml:space="preserve"> </w:t>
            </w:r>
            <w:r w:rsidRPr="000B3A97">
              <w:t>offres</w:t>
            </w:r>
            <w:r w:rsidRPr="000B3A97">
              <w:rPr>
                <w:spacing w:val="-7"/>
              </w:rPr>
              <w:t xml:space="preserve"> </w:t>
            </w:r>
            <w:r w:rsidRPr="000B3A97">
              <w:t xml:space="preserve">. . . . . . . . . . . . . . . . . . . . . . . . . . . . . . . . . . . . . . . . . . . . . . . </w:t>
            </w:r>
          </w:p>
        </w:tc>
        <w:tc>
          <w:tcPr>
            <w:tcW w:w="454" w:type="dxa"/>
            <w:shd w:val="clear" w:color="auto" w:fill="auto"/>
            <w:tcMar>
              <w:top w:w="0" w:type="dxa"/>
              <w:left w:w="0" w:type="dxa"/>
              <w:bottom w:w="0" w:type="dxa"/>
              <w:right w:w="0" w:type="dxa"/>
            </w:tcMar>
          </w:tcPr>
          <w:p w:rsidR="008901F2" w:rsidRPr="000B3A97" w:rsidRDefault="008901F2" w:rsidP="008901F2">
            <w:pPr>
              <w:widowControl w:val="0"/>
              <w:autoSpaceDE w:val="0"/>
              <w:jc w:val="both"/>
            </w:pPr>
          </w:p>
        </w:tc>
      </w:tr>
      <w:tr w:rsidR="008901F2" w:rsidRPr="000B3A97" w:rsidTr="008901F2">
        <w:trPr>
          <w:trHeight w:hRule="exact" w:val="227"/>
        </w:trPr>
        <w:tc>
          <w:tcPr>
            <w:tcW w:w="1418"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Article</w:t>
            </w:r>
            <w:r w:rsidRPr="000B3A97">
              <w:rPr>
                <w:spacing w:val="7"/>
              </w:rPr>
              <w:t xml:space="preserve"> </w:t>
            </w:r>
            <w:r w:rsidRPr="000B3A97">
              <w:t>29</w:t>
            </w:r>
          </w:p>
        </w:tc>
        <w:tc>
          <w:tcPr>
            <w:tcW w:w="8222"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w:t>
            </w:r>
            <w:r w:rsidRPr="000B3A97">
              <w:rPr>
                <w:spacing w:val="7"/>
              </w:rPr>
              <w:t xml:space="preserve"> </w:t>
            </w:r>
            <w:r w:rsidRPr="000B3A97">
              <w:t>Qualification</w:t>
            </w:r>
            <w:r w:rsidRPr="000B3A97">
              <w:rPr>
                <w:spacing w:val="7"/>
              </w:rPr>
              <w:t xml:space="preserve"> </w:t>
            </w:r>
            <w:r w:rsidRPr="000B3A97">
              <w:t>du</w:t>
            </w:r>
            <w:r w:rsidRPr="000B3A97">
              <w:rPr>
                <w:spacing w:val="7"/>
              </w:rPr>
              <w:t xml:space="preserve"> </w:t>
            </w:r>
            <w:r w:rsidRPr="000B3A97">
              <w:t>soumissionnaire</w:t>
            </w:r>
            <w:r w:rsidRPr="000B3A97">
              <w:rPr>
                <w:spacing w:val="-31"/>
              </w:rPr>
              <w:t xml:space="preserve"> </w:t>
            </w:r>
            <w:r w:rsidRPr="000B3A97">
              <w:t xml:space="preserve">. . . . . . . . . . . . . . . . . . . . . . . . . . . . . . . . . . . . . . . . . . . . . . . . . . . . . . </w:t>
            </w:r>
          </w:p>
        </w:tc>
        <w:tc>
          <w:tcPr>
            <w:tcW w:w="454" w:type="dxa"/>
            <w:shd w:val="clear" w:color="auto" w:fill="auto"/>
            <w:tcMar>
              <w:top w:w="0" w:type="dxa"/>
              <w:left w:w="0" w:type="dxa"/>
              <w:bottom w:w="0" w:type="dxa"/>
              <w:right w:w="0" w:type="dxa"/>
            </w:tcMar>
          </w:tcPr>
          <w:p w:rsidR="008901F2" w:rsidRPr="000B3A97" w:rsidRDefault="008901F2" w:rsidP="008901F2">
            <w:pPr>
              <w:widowControl w:val="0"/>
              <w:autoSpaceDE w:val="0"/>
              <w:jc w:val="both"/>
            </w:pPr>
          </w:p>
        </w:tc>
      </w:tr>
      <w:tr w:rsidR="008901F2" w:rsidRPr="000B3A97" w:rsidTr="008901F2">
        <w:trPr>
          <w:trHeight w:hRule="exact" w:val="227"/>
        </w:trPr>
        <w:tc>
          <w:tcPr>
            <w:tcW w:w="1418"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Article</w:t>
            </w:r>
            <w:r w:rsidRPr="000B3A97">
              <w:rPr>
                <w:spacing w:val="7"/>
              </w:rPr>
              <w:t xml:space="preserve"> </w:t>
            </w:r>
            <w:r w:rsidRPr="000B3A97">
              <w:t>30</w:t>
            </w:r>
          </w:p>
        </w:tc>
        <w:tc>
          <w:tcPr>
            <w:tcW w:w="8222"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w:t>
            </w:r>
            <w:r w:rsidRPr="000B3A97">
              <w:rPr>
                <w:spacing w:val="7"/>
              </w:rPr>
              <w:t xml:space="preserve"> </w:t>
            </w:r>
            <w:r w:rsidRPr="000B3A97">
              <w:t>Correction</w:t>
            </w:r>
            <w:r w:rsidRPr="000B3A97">
              <w:rPr>
                <w:spacing w:val="7"/>
              </w:rPr>
              <w:t xml:space="preserve"> </w:t>
            </w:r>
            <w:r w:rsidRPr="000B3A97">
              <w:t>des</w:t>
            </w:r>
            <w:r w:rsidRPr="000B3A97">
              <w:rPr>
                <w:spacing w:val="7"/>
              </w:rPr>
              <w:t xml:space="preserve"> </w:t>
            </w:r>
            <w:r w:rsidRPr="000B3A97">
              <w:t>erreurs</w:t>
            </w:r>
            <w:r w:rsidRPr="000B3A97">
              <w:rPr>
                <w:spacing w:val="-30"/>
              </w:rPr>
              <w:t xml:space="preserve"> </w:t>
            </w:r>
            <w:r w:rsidRPr="000B3A97">
              <w:t>. . . . . . . . . . . . . . . . . . . . . . . . . . . . . . . . . . . . . . . . . . . . . . . . . . . . . . . . . . . . . . .</w:t>
            </w:r>
            <w:r w:rsidRPr="000B3A97">
              <w:rPr>
                <w:spacing w:val="-2"/>
              </w:rPr>
              <w:t xml:space="preserve"> </w:t>
            </w:r>
          </w:p>
        </w:tc>
        <w:tc>
          <w:tcPr>
            <w:tcW w:w="454" w:type="dxa"/>
            <w:shd w:val="clear" w:color="auto" w:fill="auto"/>
            <w:tcMar>
              <w:top w:w="0" w:type="dxa"/>
              <w:left w:w="0" w:type="dxa"/>
              <w:bottom w:w="0" w:type="dxa"/>
              <w:right w:w="0" w:type="dxa"/>
            </w:tcMar>
          </w:tcPr>
          <w:p w:rsidR="008901F2" w:rsidRPr="000B3A97" w:rsidRDefault="008901F2" w:rsidP="008901F2">
            <w:pPr>
              <w:widowControl w:val="0"/>
              <w:autoSpaceDE w:val="0"/>
              <w:jc w:val="both"/>
            </w:pPr>
          </w:p>
        </w:tc>
      </w:tr>
      <w:tr w:rsidR="008901F2" w:rsidRPr="000B3A97" w:rsidTr="008901F2">
        <w:trPr>
          <w:trHeight w:hRule="exact" w:val="227"/>
        </w:trPr>
        <w:tc>
          <w:tcPr>
            <w:tcW w:w="1418"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Article</w:t>
            </w:r>
            <w:r w:rsidRPr="000B3A97">
              <w:rPr>
                <w:spacing w:val="7"/>
              </w:rPr>
              <w:t xml:space="preserve"> </w:t>
            </w:r>
            <w:r w:rsidRPr="000B3A97">
              <w:t>31</w:t>
            </w:r>
          </w:p>
        </w:tc>
        <w:tc>
          <w:tcPr>
            <w:tcW w:w="8222"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w:t>
            </w:r>
            <w:r w:rsidRPr="000B3A97">
              <w:rPr>
                <w:spacing w:val="7"/>
              </w:rPr>
              <w:t xml:space="preserve"> </w:t>
            </w:r>
            <w:r w:rsidRPr="000B3A97">
              <w:t>Conversion</w:t>
            </w:r>
            <w:r w:rsidRPr="000B3A97">
              <w:rPr>
                <w:spacing w:val="7"/>
              </w:rPr>
              <w:t xml:space="preserve"> </w:t>
            </w:r>
            <w:r w:rsidRPr="000B3A97">
              <w:t>en</w:t>
            </w:r>
            <w:r w:rsidRPr="000B3A97">
              <w:rPr>
                <w:spacing w:val="7"/>
              </w:rPr>
              <w:t xml:space="preserve"> </w:t>
            </w:r>
            <w:r w:rsidRPr="000B3A97">
              <w:t>une</w:t>
            </w:r>
            <w:r w:rsidRPr="000B3A97">
              <w:rPr>
                <w:spacing w:val="7"/>
              </w:rPr>
              <w:t xml:space="preserve"> </w:t>
            </w:r>
            <w:r w:rsidRPr="000B3A97">
              <w:t>seule</w:t>
            </w:r>
            <w:r w:rsidRPr="000B3A97">
              <w:rPr>
                <w:spacing w:val="7"/>
              </w:rPr>
              <w:t xml:space="preserve"> </w:t>
            </w:r>
            <w:r w:rsidRPr="000B3A97">
              <w:t>monnaie</w:t>
            </w:r>
            <w:r w:rsidRPr="000B3A97">
              <w:rPr>
                <w:spacing w:val="-9"/>
              </w:rPr>
              <w:t xml:space="preserve"> </w:t>
            </w:r>
            <w:r w:rsidRPr="000B3A97">
              <w:t xml:space="preserve">. . . . . . . . . . . . . . . . . . . . . . . . . . . . . . . . . . . . . . . . . . . . . . . . . . . . . </w:t>
            </w:r>
          </w:p>
        </w:tc>
        <w:tc>
          <w:tcPr>
            <w:tcW w:w="454" w:type="dxa"/>
            <w:shd w:val="clear" w:color="auto" w:fill="auto"/>
            <w:tcMar>
              <w:top w:w="0" w:type="dxa"/>
              <w:left w:w="0" w:type="dxa"/>
              <w:bottom w:w="0" w:type="dxa"/>
              <w:right w:w="0" w:type="dxa"/>
            </w:tcMar>
          </w:tcPr>
          <w:p w:rsidR="008901F2" w:rsidRPr="000B3A97" w:rsidRDefault="008901F2" w:rsidP="008901F2">
            <w:pPr>
              <w:widowControl w:val="0"/>
              <w:autoSpaceDE w:val="0"/>
              <w:jc w:val="both"/>
            </w:pPr>
          </w:p>
        </w:tc>
      </w:tr>
      <w:tr w:rsidR="008901F2" w:rsidRPr="000B3A97" w:rsidTr="008901F2">
        <w:trPr>
          <w:trHeight w:hRule="exact" w:val="227"/>
        </w:trPr>
        <w:tc>
          <w:tcPr>
            <w:tcW w:w="1418"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Article</w:t>
            </w:r>
            <w:r w:rsidRPr="000B3A97">
              <w:rPr>
                <w:spacing w:val="7"/>
              </w:rPr>
              <w:t xml:space="preserve"> </w:t>
            </w:r>
            <w:r w:rsidRPr="000B3A97">
              <w:t>32</w:t>
            </w:r>
          </w:p>
        </w:tc>
        <w:tc>
          <w:tcPr>
            <w:tcW w:w="8222"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w:t>
            </w:r>
            <w:r w:rsidRPr="000B3A97">
              <w:rPr>
                <w:spacing w:val="7"/>
              </w:rPr>
              <w:t xml:space="preserve"> </w:t>
            </w:r>
            <w:r w:rsidRPr="000B3A97">
              <w:t>Evaluation</w:t>
            </w:r>
            <w:r w:rsidRPr="000B3A97">
              <w:rPr>
                <w:spacing w:val="7"/>
              </w:rPr>
              <w:t xml:space="preserve"> </w:t>
            </w:r>
            <w:r w:rsidRPr="000B3A97">
              <w:t>des</w:t>
            </w:r>
            <w:r w:rsidRPr="000B3A97">
              <w:rPr>
                <w:spacing w:val="7"/>
              </w:rPr>
              <w:t xml:space="preserve"> </w:t>
            </w:r>
            <w:r w:rsidRPr="000B3A97">
              <w:t>offres</w:t>
            </w:r>
            <w:r w:rsidRPr="000B3A97">
              <w:rPr>
                <w:spacing w:val="7"/>
              </w:rPr>
              <w:t xml:space="preserve"> </w:t>
            </w:r>
            <w:r w:rsidRPr="000B3A97">
              <w:t>au</w:t>
            </w:r>
            <w:r w:rsidRPr="000B3A97">
              <w:rPr>
                <w:spacing w:val="7"/>
              </w:rPr>
              <w:t xml:space="preserve"> </w:t>
            </w:r>
            <w:r w:rsidRPr="000B3A97">
              <w:t>plan</w:t>
            </w:r>
            <w:r w:rsidRPr="000B3A97">
              <w:rPr>
                <w:spacing w:val="7"/>
              </w:rPr>
              <w:t xml:space="preserve"> </w:t>
            </w:r>
            <w:r w:rsidRPr="000B3A97">
              <w:t>financier</w:t>
            </w:r>
            <w:r w:rsidRPr="000B3A97">
              <w:rPr>
                <w:spacing w:val="-43"/>
              </w:rPr>
              <w:t xml:space="preserve"> </w:t>
            </w:r>
            <w:r w:rsidRPr="000B3A97">
              <w:t xml:space="preserve">. . . . . . . . . . . . . . . . . . . . . . . . . . . . . . . . . . . . . . . . . . . . . . . . . . </w:t>
            </w:r>
          </w:p>
        </w:tc>
        <w:tc>
          <w:tcPr>
            <w:tcW w:w="454" w:type="dxa"/>
            <w:shd w:val="clear" w:color="auto" w:fill="auto"/>
            <w:tcMar>
              <w:top w:w="0" w:type="dxa"/>
              <w:left w:w="0" w:type="dxa"/>
              <w:bottom w:w="0" w:type="dxa"/>
              <w:right w:w="0" w:type="dxa"/>
            </w:tcMar>
          </w:tcPr>
          <w:p w:rsidR="008901F2" w:rsidRPr="000B3A97" w:rsidRDefault="008901F2" w:rsidP="008901F2">
            <w:pPr>
              <w:widowControl w:val="0"/>
              <w:autoSpaceDE w:val="0"/>
              <w:jc w:val="both"/>
            </w:pPr>
          </w:p>
        </w:tc>
      </w:tr>
      <w:tr w:rsidR="008901F2" w:rsidRPr="000B3A97" w:rsidTr="008901F2">
        <w:trPr>
          <w:trHeight w:hRule="exact" w:val="227"/>
        </w:trPr>
        <w:tc>
          <w:tcPr>
            <w:tcW w:w="1418"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Article 33</w:t>
            </w:r>
          </w:p>
        </w:tc>
        <w:tc>
          <w:tcPr>
            <w:tcW w:w="8222"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 Préférence accordée aux soumissionnaires nationaux . . . . . . . . . . . . . . . . . . . . . . . . . . . . . . . . . . . . . . . . . . . . . . . . . . . . . . . .</w:t>
            </w:r>
          </w:p>
        </w:tc>
        <w:tc>
          <w:tcPr>
            <w:tcW w:w="454" w:type="dxa"/>
            <w:shd w:val="clear" w:color="auto" w:fill="auto"/>
            <w:tcMar>
              <w:top w:w="0" w:type="dxa"/>
              <w:left w:w="0" w:type="dxa"/>
              <w:bottom w:w="0" w:type="dxa"/>
              <w:right w:w="0" w:type="dxa"/>
            </w:tcMar>
          </w:tcPr>
          <w:p w:rsidR="008901F2" w:rsidRPr="000B3A97" w:rsidRDefault="008901F2" w:rsidP="008901F2">
            <w:pPr>
              <w:widowControl w:val="0"/>
              <w:autoSpaceDE w:val="0"/>
              <w:jc w:val="both"/>
            </w:pPr>
          </w:p>
        </w:tc>
      </w:tr>
    </w:tbl>
    <w:p w:rsidR="008901F2" w:rsidRPr="000B3A97" w:rsidRDefault="008901F2" w:rsidP="008901F2">
      <w:pPr>
        <w:widowControl w:val="0"/>
        <w:autoSpaceDE w:val="0"/>
        <w:jc w:val="both"/>
      </w:pPr>
      <w:r w:rsidRPr="000B3A97">
        <w:rPr>
          <w:b/>
          <w:bCs/>
        </w:rPr>
        <w:t>F.</w:t>
      </w:r>
      <w:r w:rsidRPr="000B3A97">
        <w:rPr>
          <w:b/>
          <w:bCs/>
          <w:spacing w:val="7"/>
        </w:rPr>
        <w:t xml:space="preserve"> </w:t>
      </w:r>
      <w:r w:rsidRPr="000B3A97">
        <w:rPr>
          <w:b/>
          <w:bCs/>
        </w:rPr>
        <w:t>Attribution</w:t>
      </w:r>
      <w:r w:rsidRPr="000B3A97">
        <w:rPr>
          <w:b/>
          <w:bCs/>
          <w:spacing w:val="7"/>
        </w:rPr>
        <w:t xml:space="preserve"> </w:t>
      </w:r>
      <w:r w:rsidRPr="000B3A97">
        <w:rPr>
          <w:b/>
          <w:bCs/>
        </w:rPr>
        <w:t>du</w:t>
      </w:r>
      <w:r w:rsidRPr="000B3A97">
        <w:rPr>
          <w:b/>
          <w:bCs/>
          <w:spacing w:val="7"/>
        </w:rPr>
        <w:t xml:space="preserve"> </w:t>
      </w:r>
      <w:r w:rsidRPr="000B3A97">
        <w:rPr>
          <w:b/>
          <w:bCs/>
        </w:rPr>
        <w:t>Marché</w:t>
      </w:r>
      <w:r w:rsidRPr="000B3A97">
        <w:t>.………………………………………………………………</w:t>
      </w:r>
    </w:p>
    <w:tbl>
      <w:tblPr>
        <w:tblW w:w="9781" w:type="dxa"/>
        <w:tblInd w:w="-142" w:type="dxa"/>
        <w:tblLayout w:type="fixed"/>
        <w:tblCellMar>
          <w:left w:w="10" w:type="dxa"/>
          <w:right w:w="10" w:type="dxa"/>
        </w:tblCellMar>
        <w:tblLook w:val="0000" w:firstRow="0" w:lastRow="0" w:firstColumn="0" w:lastColumn="0" w:noHBand="0" w:noVBand="0"/>
      </w:tblPr>
      <w:tblGrid>
        <w:gridCol w:w="1418"/>
        <w:gridCol w:w="8222"/>
        <w:gridCol w:w="141"/>
      </w:tblGrid>
      <w:tr w:rsidR="008901F2" w:rsidRPr="000B3A97" w:rsidTr="008901F2">
        <w:trPr>
          <w:trHeight w:hRule="exact" w:val="227"/>
        </w:trPr>
        <w:tc>
          <w:tcPr>
            <w:tcW w:w="1418"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Article</w:t>
            </w:r>
            <w:r w:rsidRPr="000B3A97">
              <w:rPr>
                <w:spacing w:val="7"/>
              </w:rPr>
              <w:t xml:space="preserve"> </w:t>
            </w:r>
            <w:r w:rsidRPr="000B3A97">
              <w:t>34</w:t>
            </w:r>
          </w:p>
        </w:tc>
        <w:tc>
          <w:tcPr>
            <w:tcW w:w="8222"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w:t>
            </w:r>
            <w:r w:rsidRPr="000B3A97">
              <w:rPr>
                <w:spacing w:val="7"/>
              </w:rPr>
              <w:t xml:space="preserve"> </w:t>
            </w:r>
            <w:r w:rsidRPr="000B3A97">
              <w:t>Attribution</w:t>
            </w:r>
            <w:r w:rsidRPr="000B3A97">
              <w:rPr>
                <w:spacing w:val="7"/>
              </w:rPr>
              <w:t xml:space="preserve"> </w:t>
            </w:r>
            <w:r w:rsidRPr="000B3A97">
              <w:t>du</w:t>
            </w:r>
            <w:r w:rsidRPr="000B3A97">
              <w:rPr>
                <w:spacing w:val="7"/>
              </w:rPr>
              <w:t xml:space="preserve"> </w:t>
            </w:r>
            <w:r w:rsidRPr="000B3A97">
              <w:t>marché</w:t>
            </w:r>
            <w:r w:rsidRPr="000B3A97">
              <w:rPr>
                <w:spacing w:val="-13"/>
              </w:rPr>
              <w:t xml:space="preserve"> </w:t>
            </w:r>
            <w:r w:rsidRPr="000B3A97">
              <w:t>. . . . . . . . . . . . . . . . . . . . . . . . . . . . . . . . . . . . . . . . . . . . . . . . . . . . . . . . . . . . . . .</w:t>
            </w:r>
            <w:r w:rsidRPr="000B3A97">
              <w:rPr>
                <w:spacing w:val="-2"/>
              </w:rPr>
              <w:t xml:space="preserve"> </w:t>
            </w:r>
            <w:r w:rsidRPr="000B3A97">
              <w:t>. . . . . . . . . . . . . . . . . . . . . . . . . . . . . . . . . . . . . . . . . . . . . . . . . . . . . . . . . . . . . . . .</w:t>
            </w:r>
            <w:r w:rsidRPr="000B3A97">
              <w:rPr>
                <w:spacing w:val="-2"/>
              </w:rPr>
              <w:t xml:space="preserve"> </w:t>
            </w:r>
            <w:r w:rsidRPr="000B3A97">
              <w:t>. . . . . .</w:t>
            </w:r>
          </w:p>
        </w:tc>
        <w:tc>
          <w:tcPr>
            <w:tcW w:w="141" w:type="dxa"/>
            <w:shd w:val="clear" w:color="auto" w:fill="auto"/>
            <w:tcMar>
              <w:top w:w="0" w:type="dxa"/>
              <w:left w:w="0" w:type="dxa"/>
              <w:bottom w:w="0" w:type="dxa"/>
              <w:right w:w="0" w:type="dxa"/>
            </w:tcMar>
          </w:tcPr>
          <w:p w:rsidR="008901F2" w:rsidRPr="000B3A97" w:rsidRDefault="008901F2" w:rsidP="008901F2">
            <w:pPr>
              <w:widowControl w:val="0"/>
              <w:autoSpaceDE w:val="0"/>
              <w:jc w:val="both"/>
            </w:pPr>
          </w:p>
        </w:tc>
      </w:tr>
      <w:tr w:rsidR="008901F2" w:rsidRPr="000B3A97" w:rsidTr="008901F2">
        <w:trPr>
          <w:trHeight w:hRule="exact" w:val="227"/>
        </w:trPr>
        <w:tc>
          <w:tcPr>
            <w:tcW w:w="1418"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Article</w:t>
            </w:r>
            <w:r w:rsidRPr="000B3A97">
              <w:rPr>
                <w:spacing w:val="7"/>
              </w:rPr>
              <w:t xml:space="preserve"> </w:t>
            </w:r>
            <w:r w:rsidRPr="000B3A97">
              <w:t>35</w:t>
            </w:r>
          </w:p>
        </w:tc>
        <w:tc>
          <w:tcPr>
            <w:tcW w:w="8222" w:type="dxa"/>
            <w:shd w:val="clear" w:color="auto" w:fill="auto"/>
            <w:tcMar>
              <w:top w:w="0" w:type="dxa"/>
              <w:left w:w="0" w:type="dxa"/>
              <w:bottom w:w="0" w:type="dxa"/>
              <w:right w:w="0" w:type="dxa"/>
            </w:tcMar>
          </w:tcPr>
          <w:p w:rsidR="008901F2" w:rsidRPr="000B3A97" w:rsidRDefault="008901F2" w:rsidP="003E2A88">
            <w:pPr>
              <w:widowControl w:val="0"/>
              <w:autoSpaceDE w:val="0"/>
              <w:jc w:val="both"/>
            </w:pPr>
            <w:r w:rsidRPr="000B3A97">
              <w:t>:</w:t>
            </w:r>
            <w:r w:rsidRPr="000B3A97">
              <w:rPr>
                <w:spacing w:val="7"/>
              </w:rPr>
              <w:t xml:space="preserve"> </w:t>
            </w:r>
            <w:r w:rsidRPr="000B3A97">
              <w:t>Droit</w:t>
            </w:r>
            <w:r w:rsidRPr="000B3A97">
              <w:rPr>
                <w:spacing w:val="7"/>
              </w:rPr>
              <w:t xml:space="preserve"> </w:t>
            </w:r>
            <w:r w:rsidRPr="000B3A97">
              <w:t>d</w:t>
            </w:r>
            <w:r w:rsidR="003E2A88">
              <w:t xml:space="preserve">u Maître d’Ouvrage </w:t>
            </w:r>
            <w:r w:rsidRPr="000B3A97">
              <w:t>de</w:t>
            </w:r>
            <w:r w:rsidRPr="000B3A97">
              <w:rPr>
                <w:spacing w:val="7"/>
              </w:rPr>
              <w:t xml:space="preserve"> </w:t>
            </w:r>
            <w:r w:rsidRPr="000B3A97">
              <w:t>déclarer</w:t>
            </w:r>
            <w:r w:rsidRPr="000B3A97">
              <w:rPr>
                <w:spacing w:val="7"/>
              </w:rPr>
              <w:t xml:space="preserve"> </w:t>
            </w:r>
            <w:r w:rsidRPr="000B3A97">
              <w:t>un</w:t>
            </w:r>
            <w:r w:rsidRPr="000B3A97">
              <w:rPr>
                <w:spacing w:val="7"/>
              </w:rPr>
              <w:t xml:space="preserve"> </w:t>
            </w:r>
            <w:r w:rsidRPr="000B3A97">
              <w:t>Appel</w:t>
            </w:r>
            <w:r w:rsidRPr="000B3A97">
              <w:rPr>
                <w:spacing w:val="7"/>
              </w:rPr>
              <w:t xml:space="preserve"> </w:t>
            </w:r>
            <w:r w:rsidRPr="000B3A97">
              <w:t>d’Offres</w:t>
            </w:r>
            <w:r w:rsidRPr="000B3A97">
              <w:rPr>
                <w:spacing w:val="7"/>
              </w:rPr>
              <w:t xml:space="preserve"> </w:t>
            </w:r>
            <w:r w:rsidRPr="000B3A97">
              <w:t>infructueux ou</w:t>
            </w:r>
            <w:r w:rsidRPr="000B3A97">
              <w:rPr>
                <w:spacing w:val="7"/>
              </w:rPr>
              <w:t xml:space="preserve"> </w:t>
            </w:r>
            <w:r w:rsidRPr="000B3A97">
              <w:t>d’annuler</w:t>
            </w:r>
            <w:r w:rsidRPr="000B3A97">
              <w:rPr>
                <w:spacing w:val="7"/>
              </w:rPr>
              <w:t xml:space="preserve"> </w:t>
            </w:r>
            <w:r w:rsidRPr="000B3A97">
              <w:t>une</w:t>
            </w:r>
            <w:r w:rsidRPr="000B3A97">
              <w:rPr>
                <w:spacing w:val="7"/>
              </w:rPr>
              <w:t xml:space="preserve"> </w:t>
            </w:r>
            <w:r w:rsidRPr="000B3A97">
              <w:t>procédure</w:t>
            </w:r>
          </w:p>
        </w:tc>
        <w:tc>
          <w:tcPr>
            <w:tcW w:w="141" w:type="dxa"/>
            <w:shd w:val="clear" w:color="auto" w:fill="auto"/>
            <w:tcMar>
              <w:top w:w="0" w:type="dxa"/>
              <w:left w:w="0" w:type="dxa"/>
              <w:bottom w:w="0" w:type="dxa"/>
              <w:right w:w="0" w:type="dxa"/>
            </w:tcMar>
          </w:tcPr>
          <w:p w:rsidR="008901F2" w:rsidRPr="000B3A97" w:rsidRDefault="008901F2" w:rsidP="008901F2">
            <w:pPr>
              <w:widowControl w:val="0"/>
              <w:autoSpaceDE w:val="0"/>
              <w:jc w:val="both"/>
            </w:pPr>
          </w:p>
        </w:tc>
      </w:tr>
      <w:tr w:rsidR="008901F2" w:rsidRPr="000B3A97" w:rsidTr="008901F2">
        <w:trPr>
          <w:trHeight w:hRule="exact" w:val="227"/>
        </w:trPr>
        <w:tc>
          <w:tcPr>
            <w:tcW w:w="1418" w:type="dxa"/>
            <w:shd w:val="clear" w:color="auto" w:fill="auto"/>
            <w:tcMar>
              <w:top w:w="0" w:type="dxa"/>
              <w:left w:w="0" w:type="dxa"/>
              <w:bottom w:w="0" w:type="dxa"/>
              <w:right w:w="0" w:type="dxa"/>
            </w:tcMar>
          </w:tcPr>
          <w:p w:rsidR="008901F2" w:rsidRPr="000B3A97" w:rsidRDefault="008901F2" w:rsidP="008901F2">
            <w:pPr>
              <w:widowControl w:val="0"/>
              <w:autoSpaceDE w:val="0"/>
              <w:jc w:val="both"/>
            </w:pPr>
          </w:p>
        </w:tc>
        <w:tc>
          <w:tcPr>
            <w:tcW w:w="8222"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rPr>
                <w:spacing w:val="7"/>
              </w:rPr>
              <w:t xml:space="preserve">  </w:t>
            </w:r>
            <w:r w:rsidRPr="000B3A97">
              <w:t>procédure</w:t>
            </w:r>
            <w:r w:rsidRPr="000B3A97">
              <w:rPr>
                <w:spacing w:val="-13"/>
              </w:rPr>
              <w:t xml:space="preserve"> </w:t>
            </w:r>
            <w:r w:rsidRPr="000B3A97">
              <w:t>. . . . . . . . . . . . . . . . . . . . . . . . . . . . . . . . . . . . . . . . . . . . . . . . . . . . . . . . . . . . . . .</w:t>
            </w:r>
            <w:r w:rsidRPr="000B3A97">
              <w:rPr>
                <w:spacing w:val="-2"/>
              </w:rPr>
              <w:t xml:space="preserve"> </w:t>
            </w:r>
            <w:r w:rsidRPr="000B3A97">
              <w:t>. . . . . . . . . . . . . . . . . . . . . . . . . . . . . . . . . . . . . . . . . . . . . . . . . . . . . . .</w:t>
            </w:r>
          </w:p>
        </w:tc>
        <w:tc>
          <w:tcPr>
            <w:tcW w:w="141" w:type="dxa"/>
            <w:shd w:val="clear" w:color="auto" w:fill="auto"/>
            <w:tcMar>
              <w:top w:w="0" w:type="dxa"/>
              <w:left w:w="0" w:type="dxa"/>
              <w:bottom w:w="0" w:type="dxa"/>
              <w:right w:w="0" w:type="dxa"/>
            </w:tcMar>
          </w:tcPr>
          <w:p w:rsidR="008901F2" w:rsidRPr="000B3A97" w:rsidRDefault="008901F2" w:rsidP="008901F2">
            <w:pPr>
              <w:widowControl w:val="0"/>
              <w:autoSpaceDE w:val="0"/>
              <w:jc w:val="both"/>
            </w:pPr>
          </w:p>
        </w:tc>
      </w:tr>
      <w:tr w:rsidR="008901F2" w:rsidRPr="000B3A97" w:rsidTr="008901F2">
        <w:trPr>
          <w:trHeight w:hRule="exact" w:val="227"/>
        </w:trPr>
        <w:tc>
          <w:tcPr>
            <w:tcW w:w="1418"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Article</w:t>
            </w:r>
            <w:r w:rsidRPr="000B3A97">
              <w:rPr>
                <w:spacing w:val="7"/>
              </w:rPr>
              <w:t xml:space="preserve"> </w:t>
            </w:r>
            <w:r w:rsidRPr="000B3A97">
              <w:t>36</w:t>
            </w:r>
          </w:p>
        </w:tc>
        <w:tc>
          <w:tcPr>
            <w:tcW w:w="8222"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w:t>
            </w:r>
            <w:r w:rsidRPr="000B3A97">
              <w:rPr>
                <w:spacing w:val="7"/>
              </w:rPr>
              <w:t xml:space="preserve"> </w:t>
            </w:r>
            <w:r w:rsidRPr="000B3A97">
              <w:t>Notification</w:t>
            </w:r>
            <w:r w:rsidRPr="000B3A97">
              <w:rPr>
                <w:spacing w:val="7"/>
              </w:rPr>
              <w:t xml:space="preserve"> </w:t>
            </w:r>
            <w:r w:rsidRPr="000B3A97">
              <w:t>de</w:t>
            </w:r>
            <w:r w:rsidRPr="000B3A97">
              <w:rPr>
                <w:spacing w:val="7"/>
              </w:rPr>
              <w:t xml:space="preserve"> </w:t>
            </w:r>
            <w:r w:rsidRPr="000B3A97">
              <w:t>l’attribution</w:t>
            </w:r>
            <w:r w:rsidRPr="000B3A97">
              <w:rPr>
                <w:spacing w:val="7"/>
              </w:rPr>
              <w:t xml:space="preserve"> </w:t>
            </w:r>
            <w:r w:rsidRPr="000B3A97">
              <w:t>du</w:t>
            </w:r>
            <w:r w:rsidRPr="000B3A97">
              <w:rPr>
                <w:spacing w:val="7"/>
              </w:rPr>
              <w:t xml:space="preserve"> </w:t>
            </w:r>
            <w:r w:rsidRPr="000B3A97">
              <w:t>marché</w:t>
            </w:r>
            <w:r w:rsidRPr="000B3A97">
              <w:rPr>
                <w:spacing w:val="-4"/>
              </w:rPr>
              <w:t xml:space="preserve"> </w:t>
            </w:r>
            <w:r w:rsidRPr="000B3A97">
              <w:t>. . . . . . . . . . . . . . . . . . . . . . . . . . . . . . . . . . . . . . . . . . . . . . . . . . . . . . . . . . . . . . .</w:t>
            </w:r>
            <w:r w:rsidRPr="000B3A97">
              <w:rPr>
                <w:spacing w:val="-2"/>
              </w:rPr>
              <w:t xml:space="preserve"> </w:t>
            </w:r>
            <w:r w:rsidRPr="000B3A97">
              <w:t>. . . . . . . . . . . . . . . . . . . . . . . . . . . . . . . .</w:t>
            </w:r>
          </w:p>
        </w:tc>
        <w:tc>
          <w:tcPr>
            <w:tcW w:w="141" w:type="dxa"/>
            <w:shd w:val="clear" w:color="auto" w:fill="auto"/>
            <w:tcMar>
              <w:top w:w="0" w:type="dxa"/>
              <w:left w:w="0" w:type="dxa"/>
              <w:bottom w:w="0" w:type="dxa"/>
              <w:right w:w="0" w:type="dxa"/>
            </w:tcMar>
          </w:tcPr>
          <w:p w:rsidR="008901F2" w:rsidRPr="000B3A97" w:rsidRDefault="008901F2" w:rsidP="008901F2">
            <w:pPr>
              <w:widowControl w:val="0"/>
              <w:autoSpaceDE w:val="0"/>
              <w:jc w:val="both"/>
            </w:pPr>
          </w:p>
        </w:tc>
      </w:tr>
      <w:tr w:rsidR="008901F2" w:rsidRPr="000B3A97" w:rsidTr="008901F2">
        <w:trPr>
          <w:trHeight w:hRule="exact" w:val="227"/>
        </w:trPr>
        <w:tc>
          <w:tcPr>
            <w:tcW w:w="1418"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Article</w:t>
            </w:r>
            <w:r w:rsidRPr="000B3A97">
              <w:rPr>
                <w:spacing w:val="7"/>
              </w:rPr>
              <w:t xml:space="preserve"> </w:t>
            </w:r>
            <w:r w:rsidRPr="000B3A97">
              <w:t>37</w:t>
            </w:r>
          </w:p>
        </w:tc>
        <w:tc>
          <w:tcPr>
            <w:tcW w:w="8222"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w:t>
            </w:r>
            <w:r w:rsidRPr="000B3A97">
              <w:rPr>
                <w:spacing w:val="7"/>
              </w:rPr>
              <w:t xml:space="preserve"> </w:t>
            </w:r>
            <w:r w:rsidRPr="000B3A97">
              <w:t>Publication</w:t>
            </w:r>
            <w:r w:rsidRPr="000B3A97">
              <w:rPr>
                <w:spacing w:val="7"/>
              </w:rPr>
              <w:t xml:space="preserve"> </w:t>
            </w:r>
            <w:r w:rsidRPr="000B3A97">
              <w:t>des</w:t>
            </w:r>
            <w:r w:rsidRPr="000B3A97">
              <w:rPr>
                <w:spacing w:val="7"/>
              </w:rPr>
              <w:t xml:space="preserve"> </w:t>
            </w:r>
            <w:r w:rsidRPr="000B3A97">
              <w:t>résultats</w:t>
            </w:r>
            <w:r w:rsidRPr="000B3A97">
              <w:rPr>
                <w:spacing w:val="7"/>
              </w:rPr>
              <w:t xml:space="preserve"> </w:t>
            </w:r>
            <w:r w:rsidRPr="000B3A97">
              <w:t>d’attribution</w:t>
            </w:r>
            <w:r w:rsidRPr="000B3A97">
              <w:rPr>
                <w:spacing w:val="7"/>
              </w:rPr>
              <w:t xml:space="preserve"> </w:t>
            </w:r>
            <w:r w:rsidRPr="000B3A97">
              <w:t>du</w:t>
            </w:r>
            <w:r w:rsidRPr="000B3A97">
              <w:rPr>
                <w:spacing w:val="7"/>
              </w:rPr>
              <w:t xml:space="preserve"> </w:t>
            </w:r>
            <w:r w:rsidRPr="000B3A97">
              <w:t>marché</w:t>
            </w:r>
            <w:r w:rsidRPr="000B3A97">
              <w:rPr>
                <w:spacing w:val="7"/>
              </w:rPr>
              <w:t xml:space="preserve"> </w:t>
            </w:r>
            <w:r w:rsidRPr="000B3A97">
              <w:t>et</w:t>
            </w:r>
            <w:r w:rsidRPr="000B3A97">
              <w:rPr>
                <w:spacing w:val="7"/>
              </w:rPr>
              <w:t xml:space="preserve"> </w:t>
            </w:r>
            <w:r w:rsidRPr="000B3A97">
              <w:t>recours</w:t>
            </w:r>
            <w:r w:rsidRPr="000B3A97">
              <w:rPr>
                <w:spacing w:val="-7"/>
              </w:rPr>
              <w:t xml:space="preserve"> </w:t>
            </w:r>
            <w:r w:rsidRPr="000B3A97">
              <w:t>. . . . . . . . . . . . . . . . . . . . . . . . . . . . . . . . . . . . . . . . . . .</w:t>
            </w:r>
          </w:p>
        </w:tc>
        <w:tc>
          <w:tcPr>
            <w:tcW w:w="141" w:type="dxa"/>
            <w:shd w:val="clear" w:color="auto" w:fill="auto"/>
            <w:tcMar>
              <w:top w:w="0" w:type="dxa"/>
              <w:left w:w="0" w:type="dxa"/>
              <w:bottom w:w="0" w:type="dxa"/>
              <w:right w:w="0" w:type="dxa"/>
            </w:tcMar>
          </w:tcPr>
          <w:p w:rsidR="008901F2" w:rsidRPr="000B3A97" w:rsidRDefault="008901F2" w:rsidP="008901F2">
            <w:pPr>
              <w:widowControl w:val="0"/>
              <w:autoSpaceDE w:val="0"/>
              <w:jc w:val="both"/>
            </w:pPr>
          </w:p>
        </w:tc>
      </w:tr>
      <w:tr w:rsidR="008901F2" w:rsidRPr="000B3A97" w:rsidTr="008901F2">
        <w:trPr>
          <w:trHeight w:hRule="exact" w:val="227"/>
        </w:trPr>
        <w:tc>
          <w:tcPr>
            <w:tcW w:w="1418"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Article</w:t>
            </w:r>
            <w:r w:rsidRPr="000B3A97">
              <w:rPr>
                <w:spacing w:val="7"/>
              </w:rPr>
              <w:t xml:space="preserve"> </w:t>
            </w:r>
            <w:r w:rsidRPr="000B3A97">
              <w:t>38</w:t>
            </w:r>
          </w:p>
        </w:tc>
        <w:tc>
          <w:tcPr>
            <w:tcW w:w="8222"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w:t>
            </w:r>
            <w:r w:rsidRPr="000B3A97">
              <w:rPr>
                <w:spacing w:val="7"/>
              </w:rPr>
              <w:t xml:space="preserve"> </w:t>
            </w:r>
            <w:r w:rsidRPr="000B3A97">
              <w:t>Signature</w:t>
            </w:r>
            <w:r w:rsidRPr="000B3A97">
              <w:rPr>
                <w:spacing w:val="7"/>
              </w:rPr>
              <w:t xml:space="preserve"> </w:t>
            </w:r>
            <w:r w:rsidRPr="000B3A97">
              <w:t>du</w:t>
            </w:r>
            <w:r w:rsidRPr="000B3A97">
              <w:rPr>
                <w:spacing w:val="7"/>
              </w:rPr>
              <w:t xml:space="preserve"> </w:t>
            </w:r>
            <w:r w:rsidRPr="000B3A97">
              <w:t>marché</w:t>
            </w:r>
            <w:r w:rsidRPr="000B3A97">
              <w:rPr>
                <w:spacing w:val="-4"/>
              </w:rPr>
              <w:t xml:space="preserve"> </w:t>
            </w:r>
            <w:r w:rsidRPr="000B3A97">
              <w:t>. . . . . . . . . . . . . . . . . . . . . . . . . . . . . . . . . . . . . . . . . . . . . . . . . . . . . . . . . . . . . . .</w:t>
            </w:r>
            <w:r w:rsidRPr="000B3A97">
              <w:rPr>
                <w:spacing w:val="-2"/>
              </w:rPr>
              <w:t xml:space="preserve"> </w:t>
            </w:r>
            <w:r w:rsidRPr="000B3A97">
              <w:t>. . . . . . . . . . . . . . . . . . . . . . . . . . . . . . . . . . . . . . . . . . . . . . . . . . . . . . . . . . . . . . . .</w:t>
            </w:r>
            <w:r w:rsidRPr="000B3A97">
              <w:rPr>
                <w:spacing w:val="-2"/>
              </w:rPr>
              <w:t xml:space="preserve"> </w:t>
            </w:r>
            <w:r w:rsidRPr="000B3A97">
              <w:t>. . . . . . .</w:t>
            </w:r>
          </w:p>
        </w:tc>
        <w:tc>
          <w:tcPr>
            <w:tcW w:w="141" w:type="dxa"/>
            <w:shd w:val="clear" w:color="auto" w:fill="auto"/>
            <w:tcMar>
              <w:top w:w="0" w:type="dxa"/>
              <w:left w:w="0" w:type="dxa"/>
              <w:bottom w:w="0" w:type="dxa"/>
              <w:right w:w="0" w:type="dxa"/>
            </w:tcMar>
          </w:tcPr>
          <w:p w:rsidR="008901F2" w:rsidRPr="000B3A97" w:rsidRDefault="008901F2" w:rsidP="008901F2">
            <w:pPr>
              <w:widowControl w:val="0"/>
              <w:autoSpaceDE w:val="0"/>
              <w:jc w:val="both"/>
            </w:pPr>
          </w:p>
        </w:tc>
      </w:tr>
      <w:tr w:rsidR="008901F2" w:rsidRPr="000B3A97" w:rsidTr="008901F2">
        <w:trPr>
          <w:trHeight w:hRule="exact" w:val="227"/>
        </w:trPr>
        <w:tc>
          <w:tcPr>
            <w:tcW w:w="1418"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Article</w:t>
            </w:r>
            <w:r w:rsidRPr="000B3A97">
              <w:rPr>
                <w:spacing w:val="7"/>
              </w:rPr>
              <w:t xml:space="preserve"> </w:t>
            </w:r>
            <w:r w:rsidRPr="000B3A97">
              <w:t>39</w:t>
            </w:r>
          </w:p>
        </w:tc>
        <w:tc>
          <w:tcPr>
            <w:tcW w:w="8222"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w:t>
            </w:r>
            <w:r w:rsidRPr="000B3A97">
              <w:rPr>
                <w:spacing w:val="7"/>
              </w:rPr>
              <w:t xml:space="preserve"> </w:t>
            </w:r>
            <w:r w:rsidRPr="000B3A97">
              <w:t>Cautionnement</w:t>
            </w:r>
            <w:r w:rsidRPr="000B3A97">
              <w:rPr>
                <w:spacing w:val="7"/>
              </w:rPr>
              <w:t xml:space="preserve"> </w:t>
            </w:r>
            <w:r w:rsidRPr="000B3A97">
              <w:t>définitif</w:t>
            </w:r>
            <w:r w:rsidRPr="000B3A97">
              <w:rPr>
                <w:spacing w:val="-2"/>
              </w:rPr>
              <w:t xml:space="preserve"> </w:t>
            </w:r>
            <w:r w:rsidRPr="000B3A97">
              <w:t>. . . . . . . . . . . . . . . . . . . . . . . . . . . . . . . . . . . . . . . . . . . . . . . . . . . . . . . . . . . . . . .</w:t>
            </w:r>
            <w:r w:rsidRPr="000B3A97">
              <w:rPr>
                <w:spacing w:val="-2"/>
              </w:rPr>
              <w:t xml:space="preserve"> </w:t>
            </w:r>
            <w:r w:rsidRPr="000B3A97">
              <w:t>. . . . . . . . . . . . . . . . . . . . . . . . . . . . . . . . . . . . . . . . . . . . . . . . . . . . . . . . . . . . . . . .</w:t>
            </w:r>
            <w:r w:rsidRPr="000B3A97">
              <w:rPr>
                <w:spacing w:val="-2"/>
              </w:rPr>
              <w:t xml:space="preserve"> </w:t>
            </w:r>
            <w:r w:rsidRPr="000B3A97">
              <w:t>. .</w:t>
            </w:r>
          </w:p>
        </w:tc>
        <w:tc>
          <w:tcPr>
            <w:tcW w:w="141" w:type="dxa"/>
            <w:shd w:val="clear" w:color="auto" w:fill="auto"/>
            <w:tcMar>
              <w:top w:w="0" w:type="dxa"/>
              <w:left w:w="0" w:type="dxa"/>
              <w:bottom w:w="0" w:type="dxa"/>
              <w:right w:w="0" w:type="dxa"/>
            </w:tcMar>
          </w:tcPr>
          <w:p w:rsidR="008901F2" w:rsidRPr="000B3A97" w:rsidRDefault="008901F2" w:rsidP="008901F2">
            <w:pPr>
              <w:widowControl w:val="0"/>
              <w:autoSpaceDE w:val="0"/>
              <w:jc w:val="both"/>
            </w:pPr>
          </w:p>
        </w:tc>
      </w:tr>
    </w:tbl>
    <w:p w:rsidR="008901F2" w:rsidRPr="000B3A97" w:rsidRDefault="008901F2" w:rsidP="008901F2">
      <w:pPr>
        <w:widowControl w:val="0"/>
        <w:tabs>
          <w:tab w:val="left" w:pos="10460"/>
        </w:tabs>
        <w:autoSpaceDE w:val="0"/>
        <w:jc w:val="both"/>
      </w:pPr>
    </w:p>
    <w:p w:rsidR="001535B7" w:rsidRPr="000B3A97" w:rsidRDefault="001535B7" w:rsidP="00F70624">
      <w:pPr>
        <w:spacing w:before="120" w:after="120"/>
        <w:jc w:val="both"/>
        <w:rPr>
          <w:rFonts w:eastAsia="Arial Unicode MS"/>
          <w:b/>
          <w:sz w:val="22"/>
          <w:szCs w:val="22"/>
          <w:u w:val="single"/>
        </w:rPr>
      </w:pPr>
    </w:p>
    <w:p w:rsidR="008901F2" w:rsidRPr="000B3A97" w:rsidRDefault="008901F2" w:rsidP="00F70624">
      <w:pPr>
        <w:spacing w:before="120" w:after="120"/>
        <w:jc w:val="both"/>
        <w:rPr>
          <w:rFonts w:eastAsia="Arial Unicode MS"/>
          <w:b/>
          <w:sz w:val="22"/>
          <w:szCs w:val="22"/>
          <w:u w:val="single"/>
        </w:rPr>
      </w:pPr>
    </w:p>
    <w:p w:rsidR="008901F2" w:rsidRPr="000B3A97" w:rsidRDefault="008901F2" w:rsidP="00F70624">
      <w:pPr>
        <w:spacing w:before="120" w:after="120"/>
        <w:jc w:val="both"/>
        <w:rPr>
          <w:rFonts w:eastAsia="Arial Unicode MS"/>
          <w:b/>
          <w:sz w:val="22"/>
          <w:szCs w:val="22"/>
          <w:u w:val="single"/>
        </w:rPr>
      </w:pPr>
    </w:p>
    <w:p w:rsidR="008901F2" w:rsidRPr="000B3A97" w:rsidRDefault="008901F2" w:rsidP="00F70624">
      <w:pPr>
        <w:spacing w:before="120" w:after="120"/>
        <w:jc w:val="both"/>
        <w:rPr>
          <w:rFonts w:eastAsia="Arial Unicode MS"/>
          <w:b/>
          <w:sz w:val="22"/>
          <w:szCs w:val="22"/>
          <w:u w:val="single"/>
        </w:rPr>
      </w:pPr>
    </w:p>
    <w:p w:rsidR="008901F2" w:rsidRPr="000B3A97" w:rsidRDefault="008901F2" w:rsidP="00F70624">
      <w:pPr>
        <w:spacing w:before="120" w:after="120"/>
        <w:jc w:val="both"/>
        <w:rPr>
          <w:rFonts w:eastAsia="Arial Unicode MS"/>
          <w:b/>
          <w:sz w:val="22"/>
          <w:szCs w:val="22"/>
          <w:u w:val="single"/>
        </w:rPr>
      </w:pPr>
    </w:p>
    <w:p w:rsidR="008901F2" w:rsidRPr="000B3A97" w:rsidRDefault="008901F2" w:rsidP="00F70624">
      <w:pPr>
        <w:spacing w:before="120" w:after="120"/>
        <w:jc w:val="both"/>
        <w:rPr>
          <w:rFonts w:eastAsia="Arial Unicode MS"/>
          <w:b/>
          <w:sz w:val="22"/>
          <w:szCs w:val="22"/>
          <w:u w:val="single"/>
        </w:rPr>
      </w:pPr>
    </w:p>
    <w:p w:rsidR="008901F2" w:rsidRPr="000B3A97" w:rsidRDefault="008901F2" w:rsidP="00F70624">
      <w:pPr>
        <w:spacing w:before="120" w:after="120"/>
        <w:jc w:val="both"/>
        <w:rPr>
          <w:rFonts w:eastAsia="Arial Unicode MS"/>
          <w:b/>
          <w:sz w:val="22"/>
          <w:szCs w:val="22"/>
          <w:u w:val="single"/>
        </w:rPr>
      </w:pPr>
    </w:p>
    <w:p w:rsidR="008901F2" w:rsidRPr="000B3A97" w:rsidRDefault="008901F2" w:rsidP="008901F2">
      <w:pPr>
        <w:widowControl w:val="0"/>
        <w:autoSpaceDE w:val="0"/>
        <w:jc w:val="center"/>
      </w:pPr>
      <w:r w:rsidRPr="000B3A97">
        <w:rPr>
          <w:b/>
          <w:bCs/>
        </w:rPr>
        <w:t>Règlement</w:t>
      </w:r>
      <w:r w:rsidRPr="000B3A97">
        <w:rPr>
          <w:b/>
          <w:bCs/>
          <w:spacing w:val="10"/>
        </w:rPr>
        <w:t xml:space="preserve"> </w:t>
      </w:r>
      <w:r w:rsidRPr="000B3A97">
        <w:rPr>
          <w:b/>
          <w:bCs/>
        </w:rPr>
        <w:t>Général</w:t>
      </w:r>
      <w:r w:rsidRPr="000B3A97">
        <w:rPr>
          <w:b/>
          <w:bCs/>
          <w:spacing w:val="10"/>
        </w:rPr>
        <w:t xml:space="preserve"> </w:t>
      </w:r>
      <w:r w:rsidRPr="000B3A97">
        <w:rPr>
          <w:b/>
          <w:bCs/>
        </w:rPr>
        <w:t>de</w:t>
      </w:r>
      <w:r w:rsidRPr="000B3A97">
        <w:rPr>
          <w:b/>
          <w:bCs/>
          <w:spacing w:val="10"/>
        </w:rPr>
        <w:t xml:space="preserve"> </w:t>
      </w:r>
      <w:r w:rsidRPr="000B3A97">
        <w:rPr>
          <w:b/>
          <w:bCs/>
        </w:rPr>
        <w:t>l'Appel</w:t>
      </w:r>
      <w:r w:rsidRPr="000B3A97">
        <w:rPr>
          <w:b/>
          <w:bCs/>
          <w:spacing w:val="10"/>
        </w:rPr>
        <w:t xml:space="preserve"> </w:t>
      </w:r>
      <w:r w:rsidRPr="000B3A97">
        <w:rPr>
          <w:b/>
          <w:bCs/>
        </w:rPr>
        <w:t>d'Offres</w:t>
      </w:r>
    </w:p>
    <w:p w:rsidR="008901F2" w:rsidRPr="000B3A97" w:rsidRDefault="008901F2" w:rsidP="008901F2">
      <w:pPr>
        <w:widowControl w:val="0"/>
        <w:autoSpaceDE w:val="0"/>
        <w:jc w:val="center"/>
      </w:pPr>
      <w:r w:rsidRPr="000B3A97">
        <w:rPr>
          <w:b/>
          <w:bCs/>
        </w:rPr>
        <w:t>A.</w:t>
      </w:r>
      <w:r w:rsidRPr="000B3A97">
        <w:rPr>
          <w:b/>
          <w:bCs/>
          <w:spacing w:val="9"/>
        </w:rPr>
        <w:t xml:space="preserve"> </w:t>
      </w:r>
      <w:r w:rsidRPr="000B3A97">
        <w:rPr>
          <w:b/>
          <w:bCs/>
        </w:rPr>
        <w:t>Généralités</w:t>
      </w:r>
    </w:p>
    <w:p w:rsidR="008901F2" w:rsidRPr="000B3A97" w:rsidRDefault="008901F2" w:rsidP="008901F2">
      <w:pPr>
        <w:widowControl w:val="0"/>
        <w:autoSpaceDE w:val="0"/>
        <w:jc w:val="both"/>
      </w:pPr>
      <w:r w:rsidRPr="000B3A97">
        <w:rPr>
          <w:b/>
          <w:bCs/>
        </w:rPr>
        <w:t>Article</w:t>
      </w:r>
      <w:r w:rsidRPr="000B3A97">
        <w:rPr>
          <w:b/>
          <w:bCs/>
          <w:spacing w:val="6"/>
        </w:rPr>
        <w:t xml:space="preserve"> </w:t>
      </w:r>
      <w:r w:rsidRPr="000B3A97">
        <w:rPr>
          <w:b/>
          <w:bCs/>
        </w:rPr>
        <w:t>1</w:t>
      </w:r>
      <w:r w:rsidRPr="000B3A97">
        <w:rPr>
          <w:b/>
          <w:bCs/>
          <w:spacing w:val="6"/>
        </w:rPr>
        <w:t xml:space="preserve"> </w:t>
      </w:r>
      <w:r w:rsidRPr="000B3A97">
        <w:rPr>
          <w:b/>
          <w:bCs/>
        </w:rPr>
        <w:t>:</w:t>
      </w:r>
      <w:r w:rsidRPr="000B3A97">
        <w:rPr>
          <w:b/>
          <w:bCs/>
          <w:spacing w:val="6"/>
        </w:rPr>
        <w:t xml:space="preserve"> </w:t>
      </w:r>
      <w:r w:rsidRPr="000B3A97">
        <w:rPr>
          <w:b/>
          <w:bCs/>
        </w:rPr>
        <w:t>Portée</w:t>
      </w:r>
      <w:r w:rsidRPr="000B3A97">
        <w:rPr>
          <w:b/>
          <w:bCs/>
          <w:spacing w:val="6"/>
        </w:rPr>
        <w:t xml:space="preserve"> </w:t>
      </w:r>
      <w:r w:rsidRPr="000B3A97">
        <w:rPr>
          <w:b/>
          <w:bCs/>
        </w:rPr>
        <w:t>de</w:t>
      </w:r>
      <w:r w:rsidRPr="000B3A97">
        <w:rPr>
          <w:b/>
          <w:bCs/>
          <w:spacing w:val="6"/>
        </w:rPr>
        <w:t xml:space="preserve"> </w:t>
      </w:r>
      <w:r w:rsidRPr="000B3A97">
        <w:rPr>
          <w:b/>
          <w:bCs/>
        </w:rPr>
        <w:t>la</w:t>
      </w:r>
      <w:r w:rsidRPr="000B3A97">
        <w:rPr>
          <w:b/>
          <w:bCs/>
          <w:spacing w:val="6"/>
        </w:rPr>
        <w:t xml:space="preserve"> </w:t>
      </w:r>
      <w:r w:rsidRPr="000B3A97">
        <w:rPr>
          <w:b/>
          <w:bCs/>
        </w:rPr>
        <w:t>soumission</w:t>
      </w:r>
    </w:p>
    <w:p w:rsidR="008901F2" w:rsidRPr="000B3A97" w:rsidRDefault="003E2A88" w:rsidP="00FD155E">
      <w:pPr>
        <w:widowControl w:val="0"/>
        <w:numPr>
          <w:ilvl w:val="1"/>
          <w:numId w:val="107"/>
        </w:numPr>
        <w:tabs>
          <w:tab w:val="left" w:pos="709"/>
          <w:tab w:val="left" w:pos="2780"/>
          <w:tab w:val="left" w:pos="4040"/>
          <w:tab w:val="left" w:pos="4460"/>
        </w:tabs>
        <w:suppressAutoHyphens/>
        <w:autoSpaceDE w:val="0"/>
        <w:autoSpaceDN w:val="0"/>
        <w:ind w:left="0" w:firstLine="0"/>
        <w:jc w:val="both"/>
        <w:textAlignment w:val="baseline"/>
      </w:pPr>
      <w:r>
        <w:t>Le Maître d’Ouvrage</w:t>
      </w:r>
      <w:r w:rsidR="008901F2" w:rsidRPr="000B3A97">
        <w:t>,</w:t>
      </w:r>
      <w:r w:rsidR="008901F2" w:rsidRPr="000B3A97">
        <w:rPr>
          <w:spacing w:val="6"/>
        </w:rPr>
        <w:t xml:space="preserve"> </w:t>
      </w:r>
      <w:r w:rsidR="008901F2" w:rsidRPr="000B3A97">
        <w:t>défini</w:t>
      </w:r>
      <w:r w:rsidR="008901F2" w:rsidRPr="000B3A97">
        <w:rPr>
          <w:spacing w:val="5"/>
        </w:rPr>
        <w:t xml:space="preserve">e </w:t>
      </w:r>
      <w:r w:rsidR="008901F2" w:rsidRPr="000B3A97">
        <w:t>dans</w:t>
      </w:r>
      <w:r w:rsidR="008901F2" w:rsidRPr="000B3A97">
        <w:rPr>
          <w:spacing w:val="6"/>
        </w:rPr>
        <w:t xml:space="preserve"> </w:t>
      </w:r>
      <w:r w:rsidR="008901F2" w:rsidRPr="000B3A97">
        <w:t>le</w:t>
      </w:r>
      <w:r w:rsidR="008901F2" w:rsidRPr="000B3A97">
        <w:rPr>
          <w:spacing w:val="5"/>
        </w:rPr>
        <w:t xml:space="preserve"> Règlemen</w:t>
      </w:r>
      <w:r w:rsidR="008901F2" w:rsidRPr="000B3A97">
        <w:t xml:space="preserve">t </w:t>
      </w:r>
      <w:r w:rsidR="008901F2" w:rsidRPr="000B3A97">
        <w:rPr>
          <w:spacing w:val="-8"/>
        </w:rPr>
        <w:t xml:space="preserve"> </w:t>
      </w:r>
      <w:r w:rsidR="008901F2" w:rsidRPr="000B3A97">
        <w:rPr>
          <w:spacing w:val="5"/>
        </w:rPr>
        <w:t>Particulie</w:t>
      </w:r>
      <w:r w:rsidR="008901F2" w:rsidRPr="000B3A97">
        <w:t xml:space="preserve">r </w:t>
      </w:r>
      <w:r w:rsidR="008901F2" w:rsidRPr="000B3A97">
        <w:rPr>
          <w:spacing w:val="-8"/>
        </w:rPr>
        <w:t xml:space="preserve"> </w:t>
      </w:r>
      <w:r w:rsidR="008901F2" w:rsidRPr="000B3A97">
        <w:rPr>
          <w:spacing w:val="5"/>
        </w:rPr>
        <w:t>d</w:t>
      </w:r>
      <w:r w:rsidR="008901F2" w:rsidRPr="000B3A97">
        <w:t xml:space="preserve">e </w:t>
      </w:r>
      <w:r w:rsidR="008901F2" w:rsidRPr="000B3A97">
        <w:rPr>
          <w:spacing w:val="-8"/>
        </w:rPr>
        <w:t xml:space="preserve"> </w:t>
      </w:r>
      <w:r w:rsidR="008901F2" w:rsidRPr="000B3A97">
        <w:rPr>
          <w:spacing w:val="5"/>
        </w:rPr>
        <w:t>l’Appe</w:t>
      </w:r>
      <w:r w:rsidR="008901F2" w:rsidRPr="000B3A97">
        <w:t xml:space="preserve">l </w:t>
      </w:r>
      <w:r w:rsidR="008901F2" w:rsidRPr="000B3A97">
        <w:rPr>
          <w:spacing w:val="-8"/>
        </w:rPr>
        <w:t xml:space="preserve"> </w:t>
      </w:r>
      <w:r w:rsidR="008901F2" w:rsidRPr="000B3A97">
        <w:rPr>
          <w:spacing w:val="5"/>
        </w:rPr>
        <w:t>d’Offres (RPAO)</w:t>
      </w:r>
      <w:r w:rsidR="008901F2" w:rsidRPr="000B3A97">
        <w:t>,</w:t>
      </w:r>
      <w:r w:rsidR="008901F2" w:rsidRPr="000B3A97">
        <w:rPr>
          <w:b/>
          <w:i/>
        </w:rPr>
        <w:t xml:space="preserve"> </w:t>
      </w:r>
      <w:r w:rsidR="008901F2" w:rsidRPr="000B3A97">
        <w:t>lance un Appel d’Offres pour les Travaux décrits dans le Dossier d’Appel d’Offres et brièvement</w:t>
      </w:r>
      <w:r w:rsidR="008901F2" w:rsidRPr="000B3A97">
        <w:rPr>
          <w:spacing w:val="6"/>
        </w:rPr>
        <w:t xml:space="preserve"> </w:t>
      </w:r>
      <w:r w:rsidR="008901F2" w:rsidRPr="000B3A97">
        <w:t>définis</w:t>
      </w:r>
      <w:r w:rsidR="008901F2" w:rsidRPr="000B3A97">
        <w:rPr>
          <w:spacing w:val="6"/>
        </w:rPr>
        <w:t xml:space="preserve"> </w:t>
      </w:r>
      <w:r w:rsidR="008901F2" w:rsidRPr="000B3A97">
        <w:t>dans</w:t>
      </w:r>
      <w:r w:rsidR="008901F2" w:rsidRPr="000B3A97">
        <w:rPr>
          <w:spacing w:val="6"/>
        </w:rPr>
        <w:t xml:space="preserve"> </w:t>
      </w:r>
      <w:r w:rsidR="008901F2" w:rsidRPr="000B3A97">
        <w:t>le</w:t>
      </w:r>
      <w:r w:rsidR="008901F2" w:rsidRPr="000B3A97">
        <w:rPr>
          <w:spacing w:val="6"/>
        </w:rPr>
        <w:t xml:space="preserve"> </w:t>
      </w:r>
      <w:r w:rsidR="008901F2" w:rsidRPr="000B3A97">
        <w:t>RPAO.</w:t>
      </w:r>
    </w:p>
    <w:p w:rsidR="008901F2" w:rsidRPr="000B3A97" w:rsidRDefault="008901F2" w:rsidP="008901F2">
      <w:pPr>
        <w:widowControl w:val="0"/>
        <w:autoSpaceDE w:val="0"/>
        <w:jc w:val="both"/>
      </w:pPr>
      <w:r w:rsidRPr="000B3A97">
        <w:t>Le nom, le numéro d’identification et le nombre de lots faisant l’objet de l’appel d’offres figurent dans</w:t>
      </w:r>
      <w:r w:rsidRPr="000B3A97">
        <w:rPr>
          <w:spacing w:val="6"/>
        </w:rPr>
        <w:t xml:space="preserve"> </w:t>
      </w:r>
      <w:r w:rsidRPr="000B3A97">
        <w:t>le</w:t>
      </w:r>
      <w:r w:rsidRPr="000B3A97">
        <w:rPr>
          <w:spacing w:val="6"/>
        </w:rPr>
        <w:t xml:space="preserve"> </w:t>
      </w:r>
      <w:r w:rsidRPr="000B3A97">
        <w:t>RPAO.</w:t>
      </w:r>
    </w:p>
    <w:p w:rsidR="008901F2" w:rsidRPr="000B3A97" w:rsidRDefault="008901F2" w:rsidP="00FD155E">
      <w:pPr>
        <w:widowControl w:val="0"/>
        <w:numPr>
          <w:ilvl w:val="1"/>
          <w:numId w:val="107"/>
        </w:numPr>
        <w:suppressAutoHyphens/>
        <w:autoSpaceDE w:val="0"/>
        <w:autoSpaceDN w:val="0"/>
        <w:ind w:left="0" w:firstLine="0"/>
        <w:jc w:val="both"/>
        <w:textAlignment w:val="baseline"/>
      </w:pPr>
      <w:r w:rsidRPr="000B3A97">
        <w:t>Le</w:t>
      </w:r>
      <w:r w:rsidRPr="000B3A97">
        <w:rPr>
          <w:spacing w:val="2"/>
        </w:rPr>
        <w:t xml:space="preserve"> </w:t>
      </w:r>
      <w:r w:rsidRPr="000B3A97">
        <w:t>Soumissionnaire</w:t>
      </w:r>
      <w:r w:rsidRPr="000B3A97">
        <w:rPr>
          <w:spacing w:val="2"/>
        </w:rPr>
        <w:t xml:space="preserve"> </w:t>
      </w:r>
      <w:r w:rsidRPr="000B3A97">
        <w:t>retenu,</w:t>
      </w:r>
      <w:r w:rsidRPr="000B3A97">
        <w:rPr>
          <w:spacing w:val="2"/>
        </w:rPr>
        <w:t xml:space="preserve"> </w:t>
      </w:r>
      <w:r w:rsidRPr="000B3A97">
        <w:t>ou</w:t>
      </w:r>
      <w:r w:rsidRPr="000B3A97">
        <w:rPr>
          <w:spacing w:val="2"/>
        </w:rPr>
        <w:t xml:space="preserve"> </w:t>
      </w:r>
      <w:r w:rsidRPr="000B3A97">
        <w:t>attributaire,</w:t>
      </w:r>
      <w:r w:rsidRPr="000B3A97">
        <w:rPr>
          <w:spacing w:val="2"/>
        </w:rPr>
        <w:t xml:space="preserve"> </w:t>
      </w:r>
      <w:r w:rsidRPr="000B3A97">
        <w:t>doit achever</w:t>
      </w:r>
      <w:r w:rsidRPr="000B3A97">
        <w:rPr>
          <w:spacing w:val="-2"/>
        </w:rPr>
        <w:t xml:space="preserve"> </w:t>
      </w:r>
      <w:r w:rsidRPr="000B3A97">
        <w:t>les</w:t>
      </w:r>
      <w:r w:rsidRPr="000B3A97">
        <w:rPr>
          <w:spacing w:val="-2"/>
        </w:rPr>
        <w:t xml:space="preserve"> </w:t>
      </w:r>
      <w:r w:rsidRPr="000B3A97">
        <w:t>Travaux</w:t>
      </w:r>
      <w:r w:rsidRPr="000B3A97">
        <w:rPr>
          <w:spacing w:val="-2"/>
        </w:rPr>
        <w:t xml:space="preserve"> </w:t>
      </w:r>
      <w:r w:rsidRPr="000B3A97">
        <w:t>dans</w:t>
      </w:r>
      <w:r w:rsidRPr="000B3A97">
        <w:rPr>
          <w:spacing w:val="-2"/>
        </w:rPr>
        <w:t xml:space="preserve"> </w:t>
      </w:r>
      <w:r w:rsidRPr="000B3A97">
        <w:t>le</w:t>
      </w:r>
      <w:r w:rsidRPr="000B3A97">
        <w:rPr>
          <w:spacing w:val="-2"/>
        </w:rPr>
        <w:t xml:space="preserve"> </w:t>
      </w:r>
      <w:r w:rsidRPr="000B3A97">
        <w:t>délai</w:t>
      </w:r>
      <w:r w:rsidRPr="000B3A97">
        <w:rPr>
          <w:spacing w:val="-2"/>
        </w:rPr>
        <w:t xml:space="preserve"> </w:t>
      </w:r>
      <w:r w:rsidRPr="000B3A97">
        <w:t>indiqué</w:t>
      </w:r>
      <w:r w:rsidRPr="000B3A97">
        <w:rPr>
          <w:spacing w:val="-2"/>
        </w:rPr>
        <w:t xml:space="preserve"> </w:t>
      </w:r>
      <w:r w:rsidRPr="000B3A97">
        <w:t>dans le</w:t>
      </w:r>
      <w:r w:rsidRPr="000B3A97">
        <w:rPr>
          <w:spacing w:val="9"/>
        </w:rPr>
        <w:t xml:space="preserve"> </w:t>
      </w:r>
      <w:r w:rsidRPr="000B3A97">
        <w:t>RPAO,</w:t>
      </w:r>
      <w:r w:rsidRPr="000B3A97">
        <w:rPr>
          <w:spacing w:val="9"/>
        </w:rPr>
        <w:t xml:space="preserve"> </w:t>
      </w:r>
      <w:r w:rsidRPr="000B3A97">
        <w:t>et</w:t>
      </w:r>
      <w:r w:rsidRPr="000B3A97">
        <w:rPr>
          <w:spacing w:val="9"/>
        </w:rPr>
        <w:t xml:space="preserve"> </w:t>
      </w:r>
      <w:r w:rsidRPr="000B3A97">
        <w:t>qui</w:t>
      </w:r>
      <w:r w:rsidRPr="000B3A97">
        <w:rPr>
          <w:spacing w:val="9"/>
        </w:rPr>
        <w:t xml:space="preserve"> </w:t>
      </w:r>
      <w:r w:rsidRPr="000B3A97">
        <w:t>court</w:t>
      </w:r>
      <w:r w:rsidRPr="000B3A97">
        <w:rPr>
          <w:spacing w:val="9"/>
        </w:rPr>
        <w:t xml:space="preserve"> </w:t>
      </w:r>
      <w:r w:rsidRPr="000B3A97">
        <w:t>sauf</w:t>
      </w:r>
      <w:r w:rsidRPr="000B3A97">
        <w:rPr>
          <w:spacing w:val="9"/>
        </w:rPr>
        <w:t xml:space="preserve"> </w:t>
      </w:r>
      <w:r w:rsidRPr="000B3A97">
        <w:t>stipulation</w:t>
      </w:r>
      <w:r w:rsidRPr="000B3A97">
        <w:rPr>
          <w:spacing w:val="9"/>
        </w:rPr>
        <w:t xml:space="preserve"> </w:t>
      </w:r>
      <w:r w:rsidRPr="000B3A97">
        <w:t>contraire du</w:t>
      </w:r>
      <w:r w:rsidRPr="000B3A97">
        <w:rPr>
          <w:spacing w:val="14"/>
        </w:rPr>
        <w:t xml:space="preserve"> </w:t>
      </w:r>
      <w:r w:rsidRPr="000B3A97">
        <w:t>CCAP,</w:t>
      </w:r>
      <w:r w:rsidRPr="000B3A97">
        <w:rPr>
          <w:spacing w:val="14"/>
        </w:rPr>
        <w:t xml:space="preserve"> </w:t>
      </w:r>
      <w:r w:rsidRPr="000B3A97">
        <w:t>à</w:t>
      </w:r>
      <w:r w:rsidRPr="000B3A97">
        <w:rPr>
          <w:spacing w:val="14"/>
        </w:rPr>
        <w:t xml:space="preserve"> </w:t>
      </w:r>
      <w:r w:rsidRPr="000B3A97">
        <w:t>compter</w:t>
      </w:r>
      <w:r w:rsidRPr="000B3A97">
        <w:rPr>
          <w:spacing w:val="14"/>
        </w:rPr>
        <w:t xml:space="preserve"> </w:t>
      </w:r>
      <w:r w:rsidRPr="000B3A97">
        <w:t>de</w:t>
      </w:r>
      <w:r w:rsidRPr="000B3A97">
        <w:rPr>
          <w:spacing w:val="14"/>
        </w:rPr>
        <w:t xml:space="preserve"> </w:t>
      </w:r>
      <w:r w:rsidRPr="000B3A97">
        <w:t>la</w:t>
      </w:r>
      <w:r w:rsidRPr="000B3A97">
        <w:rPr>
          <w:spacing w:val="14"/>
        </w:rPr>
        <w:t xml:space="preserve"> </w:t>
      </w:r>
      <w:r w:rsidRPr="000B3A97">
        <w:t>date</w:t>
      </w:r>
      <w:r w:rsidRPr="000B3A97">
        <w:rPr>
          <w:spacing w:val="14"/>
        </w:rPr>
        <w:t xml:space="preserve"> </w:t>
      </w:r>
      <w:r w:rsidRPr="000B3A97">
        <w:t>de</w:t>
      </w:r>
      <w:r w:rsidRPr="000B3A97">
        <w:rPr>
          <w:spacing w:val="14"/>
        </w:rPr>
        <w:t xml:space="preserve"> </w:t>
      </w:r>
      <w:r w:rsidRPr="000B3A97">
        <w:t>notification de</w:t>
      </w:r>
      <w:r w:rsidRPr="000B3A97">
        <w:rPr>
          <w:spacing w:val="-7"/>
        </w:rPr>
        <w:t xml:space="preserve"> </w:t>
      </w:r>
      <w:r w:rsidRPr="000B3A97">
        <w:t>l’ordre</w:t>
      </w:r>
      <w:r w:rsidRPr="000B3A97">
        <w:rPr>
          <w:spacing w:val="-7"/>
        </w:rPr>
        <w:t xml:space="preserve"> </w:t>
      </w:r>
      <w:r w:rsidRPr="000B3A97">
        <w:t>de</w:t>
      </w:r>
      <w:r w:rsidRPr="000B3A97">
        <w:rPr>
          <w:spacing w:val="-7"/>
        </w:rPr>
        <w:t xml:space="preserve"> </w:t>
      </w:r>
      <w:r w:rsidRPr="000B3A97">
        <w:t>service</w:t>
      </w:r>
      <w:r w:rsidRPr="000B3A97">
        <w:rPr>
          <w:spacing w:val="-7"/>
        </w:rPr>
        <w:t xml:space="preserve"> </w:t>
      </w:r>
      <w:r w:rsidRPr="000B3A97">
        <w:t>de</w:t>
      </w:r>
      <w:r w:rsidRPr="000B3A97">
        <w:rPr>
          <w:spacing w:val="-7"/>
        </w:rPr>
        <w:t xml:space="preserve"> </w:t>
      </w:r>
      <w:r w:rsidRPr="000B3A97">
        <w:t>commencer</w:t>
      </w:r>
      <w:r w:rsidRPr="000B3A97">
        <w:rPr>
          <w:spacing w:val="-7"/>
        </w:rPr>
        <w:t xml:space="preserve"> </w:t>
      </w:r>
      <w:r w:rsidRPr="000B3A97">
        <w:t>les</w:t>
      </w:r>
      <w:r w:rsidRPr="000B3A97">
        <w:rPr>
          <w:spacing w:val="-7"/>
        </w:rPr>
        <w:t xml:space="preserve"> </w:t>
      </w:r>
      <w:r w:rsidRPr="000B3A97">
        <w:t>travaux ou</w:t>
      </w:r>
      <w:r w:rsidRPr="000B3A97">
        <w:rPr>
          <w:spacing w:val="6"/>
        </w:rPr>
        <w:t xml:space="preserve"> </w:t>
      </w:r>
      <w:r w:rsidRPr="000B3A97">
        <w:t>dans</w:t>
      </w:r>
      <w:r w:rsidRPr="000B3A97">
        <w:rPr>
          <w:spacing w:val="6"/>
        </w:rPr>
        <w:t xml:space="preserve"> </w:t>
      </w:r>
      <w:r w:rsidRPr="000B3A97">
        <w:t>celle</w:t>
      </w:r>
      <w:r w:rsidRPr="000B3A97">
        <w:rPr>
          <w:spacing w:val="6"/>
        </w:rPr>
        <w:t xml:space="preserve"> </w:t>
      </w:r>
      <w:r w:rsidRPr="000B3A97">
        <w:t>fixée</w:t>
      </w:r>
      <w:r w:rsidRPr="000B3A97">
        <w:rPr>
          <w:spacing w:val="6"/>
        </w:rPr>
        <w:t xml:space="preserve"> </w:t>
      </w:r>
      <w:r w:rsidRPr="000B3A97">
        <w:t>dans</w:t>
      </w:r>
      <w:r w:rsidRPr="000B3A97">
        <w:rPr>
          <w:spacing w:val="6"/>
        </w:rPr>
        <w:t xml:space="preserve"> </w:t>
      </w:r>
      <w:r w:rsidRPr="000B3A97">
        <w:t>ledit</w:t>
      </w:r>
      <w:r w:rsidRPr="000B3A97">
        <w:rPr>
          <w:spacing w:val="6"/>
        </w:rPr>
        <w:t xml:space="preserve"> </w:t>
      </w:r>
      <w:r w:rsidRPr="000B3A97">
        <w:t>ordre</w:t>
      </w:r>
      <w:r w:rsidRPr="000B3A97">
        <w:rPr>
          <w:spacing w:val="6"/>
        </w:rPr>
        <w:t xml:space="preserve"> </w:t>
      </w:r>
      <w:r w:rsidRPr="000B3A97">
        <w:t>de</w:t>
      </w:r>
      <w:r w:rsidRPr="000B3A97">
        <w:rPr>
          <w:spacing w:val="6"/>
        </w:rPr>
        <w:t xml:space="preserve"> </w:t>
      </w:r>
      <w:r w:rsidRPr="000B3A97">
        <w:t>service.</w:t>
      </w:r>
    </w:p>
    <w:p w:rsidR="008901F2" w:rsidRPr="000B3A97" w:rsidRDefault="008901F2" w:rsidP="00FD155E">
      <w:pPr>
        <w:widowControl w:val="0"/>
        <w:numPr>
          <w:ilvl w:val="1"/>
          <w:numId w:val="107"/>
        </w:numPr>
        <w:suppressAutoHyphens/>
        <w:autoSpaceDE w:val="0"/>
        <w:autoSpaceDN w:val="0"/>
        <w:ind w:left="0" w:firstLine="0"/>
        <w:jc w:val="both"/>
        <w:textAlignment w:val="baseline"/>
      </w:pPr>
      <w:r w:rsidRPr="000B3A97">
        <w:t>Dans le présent Dossier d’Appel d’Offres, le</w:t>
      </w:r>
      <w:r w:rsidRPr="000B3A97">
        <w:rPr>
          <w:spacing w:val="6"/>
        </w:rPr>
        <w:t xml:space="preserve"> </w:t>
      </w:r>
      <w:r w:rsidRPr="000B3A97">
        <w:t>terme</w:t>
      </w:r>
      <w:r w:rsidRPr="000B3A97">
        <w:rPr>
          <w:spacing w:val="6"/>
        </w:rPr>
        <w:t xml:space="preserve"> </w:t>
      </w:r>
      <w:r w:rsidRPr="000B3A97">
        <w:t>“jour”</w:t>
      </w:r>
      <w:r w:rsidRPr="000B3A97">
        <w:rPr>
          <w:spacing w:val="6"/>
        </w:rPr>
        <w:t xml:space="preserve"> </w:t>
      </w:r>
      <w:r w:rsidRPr="000B3A97">
        <w:t>désigne</w:t>
      </w:r>
      <w:r w:rsidRPr="000B3A97">
        <w:rPr>
          <w:spacing w:val="6"/>
        </w:rPr>
        <w:t xml:space="preserve"> </w:t>
      </w:r>
      <w:r w:rsidRPr="000B3A97">
        <w:t>un</w:t>
      </w:r>
      <w:r w:rsidRPr="000B3A97">
        <w:rPr>
          <w:spacing w:val="6"/>
        </w:rPr>
        <w:t xml:space="preserve"> </w:t>
      </w:r>
      <w:r w:rsidRPr="000B3A97">
        <w:t>jour</w:t>
      </w:r>
      <w:r w:rsidRPr="000B3A97">
        <w:rPr>
          <w:spacing w:val="6"/>
        </w:rPr>
        <w:t xml:space="preserve"> </w:t>
      </w:r>
      <w:r w:rsidRPr="000B3A97">
        <w:t>calendaire.</w:t>
      </w:r>
    </w:p>
    <w:p w:rsidR="008901F2" w:rsidRPr="000B3A97" w:rsidRDefault="008901F2" w:rsidP="008901F2">
      <w:pPr>
        <w:widowControl w:val="0"/>
        <w:autoSpaceDE w:val="0"/>
        <w:jc w:val="both"/>
      </w:pPr>
      <w:r w:rsidRPr="000B3A97">
        <w:rPr>
          <w:b/>
          <w:bCs/>
        </w:rPr>
        <w:t>Article</w:t>
      </w:r>
      <w:r w:rsidRPr="000B3A97">
        <w:rPr>
          <w:b/>
          <w:bCs/>
          <w:spacing w:val="6"/>
        </w:rPr>
        <w:t xml:space="preserve"> </w:t>
      </w:r>
      <w:r w:rsidRPr="000B3A97">
        <w:rPr>
          <w:b/>
          <w:bCs/>
        </w:rPr>
        <w:t>2</w:t>
      </w:r>
      <w:r w:rsidRPr="000B3A97">
        <w:rPr>
          <w:b/>
          <w:bCs/>
          <w:spacing w:val="6"/>
        </w:rPr>
        <w:t xml:space="preserve"> </w:t>
      </w:r>
      <w:r w:rsidRPr="000B3A97">
        <w:rPr>
          <w:b/>
          <w:bCs/>
        </w:rPr>
        <w:t>:</w:t>
      </w:r>
      <w:r w:rsidRPr="000B3A97">
        <w:rPr>
          <w:b/>
          <w:bCs/>
          <w:spacing w:val="6"/>
        </w:rPr>
        <w:t xml:space="preserve"> </w:t>
      </w:r>
      <w:r w:rsidRPr="000B3A97">
        <w:rPr>
          <w:b/>
          <w:bCs/>
        </w:rPr>
        <w:t>Financement</w:t>
      </w:r>
    </w:p>
    <w:p w:rsidR="008901F2" w:rsidRPr="000B3A97" w:rsidRDefault="008901F2" w:rsidP="008901F2">
      <w:pPr>
        <w:widowControl w:val="0"/>
        <w:autoSpaceDE w:val="0"/>
        <w:jc w:val="both"/>
      </w:pPr>
      <w:r w:rsidRPr="000B3A97">
        <w:t>La source de financement des travaux objet du présent</w:t>
      </w:r>
      <w:r w:rsidRPr="000B3A97">
        <w:rPr>
          <w:spacing w:val="6"/>
        </w:rPr>
        <w:t xml:space="preserve"> </w:t>
      </w:r>
      <w:r w:rsidRPr="000B3A97">
        <w:t>appel</w:t>
      </w:r>
      <w:r w:rsidRPr="000B3A97">
        <w:rPr>
          <w:spacing w:val="6"/>
        </w:rPr>
        <w:t xml:space="preserve"> </w:t>
      </w:r>
      <w:r w:rsidRPr="000B3A97">
        <w:t>d’offres</w:t>
      </w:r>
      <w:r w:rsidRPr="000B3A97">
        <w:rPr>
          <w:spacing w:val="6"/>
        </w:rPr>
        <w:t xml:space="preserve"> </w:t>
      </w:r>
      <w:r w:rsidRPr="000B3A97">
        <w:t>est</w:t>
      </w:r>
      <w:r w:rsidRPr="000B3A97">
        <w:rPr>
          <w:spacing w:val="6"/>
        </w:rPr>
        <w:t xml:space="preserve"> </w:t>
      </w:r>
      <w:r w:rsidRPr="000B3A97">
        <w:t>précisée</w:t>
      </w:r>
      <w:r w:rsidRPr="000B3A97">
        <w:rPr>
          <w:spacing w:val="6"/>
        </w:rPr>
        <w:t xml:space="preserve"> </w:t>
      </w:r>
      <w:r w:rsidRPr="000B3A97">
        <w:t>dans</w:t>
      </w:r>
      <w:r w:rsidRPr="000B3A97">
        <w:rPr>
          <w:spacing w:val="6"/>
        </w:rPr>
        <w:t xml:space="preserve"> </w:t>
      </w:r>
      <w:r w:rsidRPr="000B3A97">
        <w:t>le</w:t>
      </w:r>
      <w:r w:rsidRPr="000B3A97">
        <w:rPr>
          <w:spacing w:val="6"/>
        </w:rPr>
        <w:t xml:space="preserve"> </w:t>
      </w:r>
      <w:r w:rsidRPr="000B3A97">
        <w:t>RPAO.</w:t>
      </w:r>
    </w:p>
    <w:p w:rsidR="008901F2" w:rsidRPr="000B3A97" w:rsidRDefault="008901F2" w:rsidP="008901F2">
      <w:pPr>
        <w:widowControl w:val="0"/>
        <w:autoSpaceDE w:val="0"/>
        <w:jc w:val="both"/>
      </w:pPr>
      <w:r w:rsidRPr="000B3A97">
        <w:rPr>
          <w:b/>
          <w:bCs/>
        </w:rPr>
        <w:t>Article</w:t>
      </w:r>
      <w:r w:rsidRPr="000B3A97">
        <w:rPr>
          <w:b/>
          <w:bCs/>
          <w:spacing w:val="6"/>
        </w:rPr>
        <w:t xml:space="preserve"> </w:t>
      </w:r>
      <w:r w:rsidRPr="000B3A97">
        <w:rPr>
          <w:b/>
          <w:bCs/>
        </w:rPr>
        <w:t>3</w:t>
      </w:r>
      <w:r w:rsidRPr="000B3A97">
        <w:rPr>
          <w:b/>
          <w:bCs/>
          <w:spacing w:val="6"/>
        </w:rPr>
        <w:t xml:space="preserve"> </w:t>
      </w:r>
      <w:r w:rsidRPr="000B3A97">
        <w:rPr>
          <w:b/>
          <w:bCs/>
        </w:rPr>
        <w:t>:</w:t>
      </w:r>
      <w:r w:rsidRPr="000B3A97">
        <w:rPr>
          <w:b/>
          <w:bCs/>
          <w:spacing w:val="6"/>
        </w:rPr>
        <w:t xml:space="preserve"> </w:t>
      </w:r>
      <w:r w:rsidRPr="000B3A97">
        <w:rPr>
          <w:b/>
          <w:bCs/>
        </w:rPr>
        <w:t>Fraude</w:t>
      </w:r>
      <w:r w:rsidRPr="000B3A97">
        <w:rPr>
          <w:b/>
          <w:bCs/>
          <w:spacing w:val="6"/>
        </w:rPr>
        <w:t xml:space="preserve"> </w:t>
      </w:r>
      <w:r w:rsidRPr="000B3A97">
        <w:rPr>
          <w:b/>
          <w:bCs/>
        </w:rPr>
        <w:t>et</w:t>
      </w:r>
      <w:r w:rsidRPr="000B3A97">
        <w:rPr>
          <w:b/>
          <w:bCs/>
          <w:spacing w:val="6"/>
        </w:rPr>
        <w:t xml:space="preserve"> </w:t>
      </w:r>
      <w:r w:rsidRPr="000B3A97">
        <w:rPr>
          <w:b/>
          <w:bCs/>
        </w:rPr>
        <w:t>corruption</w:t>
      </w:r>
    </w:p>
    <w:p w:rsidR="008901F2" w:rsidRPr="000B3A97" w:rsidRDefault="008901F2" w:rsidP="008901F2">
      <w:pPr>
        <w:widowControl w:val="0"/>
        <w:autoSpaceDE w:val="0"/>
        <w:jc w:val="both"/>
      </w:pPr>
      <w:r w:rsidRPr="000B3A97">
        <w:t>3.1. Les soumissionnaires et les entrepreneurs, sont tenus au respect des règles d’éthique professionnelle les plus strictes durant la passation et l’exécution des marchés.</w:t>
      </w:r>
    </w:p>
    <w:p w:rsidR="008901F2" w:rsidRPr="000B3A97" w:rsidRDefault="008901F2" w:rsidP="008901F2">
      <w:pPr>
        <w:widowControl w:val="0"/>
        <w:autoSpaceDE w:val="0"/>
        <w:jc w:val="both"/>
      </w:pPr>
      <w:r w:rsidRPr="000B3A97">
        <w:t>En</w:t>
      </w:r>
      <w:r w:rsidRPr="000B3A97">
        <w:rPr>
          <w:spacing w:val="-3"/>
        </w:rPr>
        <w:t xml:space="preserve"> </w:t>
      </w:r>
      <w:r w:rsidRPr="000B3A97">
        <w:t>vertu</w:t>
      </w:r>
      <w:r w:rsidRPr="000B3A97">
        <w:rPr>
          <w:spacing w:val="-3"/>
        </w:rPr>
        <w:t xml:space="preserve"> </w:t>
      </w:r>
      <w:r w:rsidRPr="000B3A97">
        <w:t>de</w:t>
      </w:r>
      <w:r w:rsidRPr="000B3A97">
        <w:rPr>
          <w:spacing w:val="-3"/>
        </w:rPr>
        <w:t xml:space="preserve"> </w:t>
      </w:r>
      <w:r w:rsidRPr="000B3A97">
        <w:t>ce</w:t>
      </w:r>
      <w:r w:rsidRPr="000B3A97">
        <w:rPr>
          <w:spacing w:val="-3"/>
        </w:rPr>
        <w:t xml:space="preserve"> </w:t>
      </w:r>
      <w:r w:rsidRPr="000B3A97">
        <w:t>principe :</w:t>
      </w:r>
    </w:p>
    <w:p w:rsidR="008901F2" w:rsidRPr="000B3A97" w:rsidRDefault="008901F2" w:rsidP="008901F2">
      <w:pPr>
        <w:widowControl w:val="0"/>
        <w:autoSpaceDE w:val="0"/>
        <w:jc w:val="both"/>
      </w:pPr>
      <w:r w:rsidRPr="000B3A97">
        <w:t xml:space="preserve">a. </w:t>
      </w:r>
      <w:r w:rsidRPr="000B3A97">
        <w:rPr>
          <w:spacing w:val="6"/>
        </w:rPr>
        <w:t>Les définitions ci-après sont admises</w:t>
      </w:r>
      <w:r w:rsidRPr="000B3A97">
        <w:t>:</w:t>
      </w:r>
    </w:p>
    <w:p w:rsidR="008901F2" w:rsidRPr="000B3A97" w:rsidRDefault="008901F2" w:rsidP="008901F2">
      <w:pPr>
        <w:widowControl w:val="0"/>
        <w:tabs>
          <w:tab w:val="left" w:pos="500"/>
        </w:tabs>
        <w:autoSpaceDE w:val="0"/>
        <w:ind w:left="851" w:hanging="284"/>
        <w:jc w:val="both"/>
      </w:pPr>
      <w:r w:rsidRPr="000B3A97">
        <w:t>i. Est coupable de “corruption” quiconque offre, donne,</w:t>
      </w:r>
      <w:r w:rsidRPr="000B3A97">
        <w:rPr>
          <w:spacing w:val="-4"/>
        </w:rPr>
        <w:t xml:space="preserve"> </w:t>
      </w:r>
      <w:r w:rsidRPr="000B3A97">
        <w:t>sollicite</w:t>
      </w:r>
      <w:r w:rsidRPr="000B3A97">
        <w:rPr>
          <w:spacing w:val="-4"/>
        </w:rPr>
        <w:t xml:space="preserve"> </w:t>
      </w:r>
      <w:r w:rsidRPr="000B3A97">
        <w:t>ou</w:t>
      </w:r>
      <w:r w:rsidRPr="000B3A97">
        <w:rPr>
          <w:spacing w:val="-4"/>
        </w:rPr>
        <w:t xml:space="preserve"> </w:t>
      </w:r>
      <w:r w:rsidRPr="000B3A97">
        <w:t>accepte</w:t>
      </w:r>
      <w:r w:rsidRPr="000B3A97">
        <w:rPr>
          <w:spacing w:val="-4"/>
        </w:rPr>
        <w:t xml:space="preserve"> </w:t>
      </w:r>
      <w:r w:rsidRPr="000B3A97">
        <w:t>un</w:t>
      </w:r>
      <w:r w:rsidRPr="000B3A97">
        <w:rPr>
          <w:spacing w:val="-4"/>
        </w:rPr>
        <w:t xml:space="preserve"> </w:t>
      </w:r>
      <w:r w:rsidRPr="000B3A97">
        <w:t>quelconque</w:t>
      </w:r>
      <w:r w:rsidRPr="000B3A97">
        <w:rPr>
          <w:spacing w:val="-4"/>
        </w:rPr>
        <w:t xml:space="preserve"> </w:t>
      </w:r>
      <w:r w:rsidRPr="000B3A97">
        <w:t>avantage en vue d’influencer l’action d’un agent public</w:t>
      </w:r>
      <w:r w:rsidRPr="000B3A97">
        <w:rPr>
          <w:spacing w:val="9"/>
        </w:rPr>
        <w:t xml:space="preserve"> </w:t>
      </w:r>
      <w:r w:rsidRPr="000B3A97">
        <w:t>au</w:t>
      </w:r>
      <w:r w:rsidRPr="000B3A97">
        <w:rPr>
          <w:spacing w:val="9"/>
        </w:rPr>
        <w:t xml:space="preserve"> </w:t>
      </w:r>
      <w:r w:rsidRPr="000B3A97">
        <w:t>cours</w:t>
      </w:r>
      <w:r w:rsidRPr="000B3A97">
        <w:rPr>
          <w:spacing w:val="9"/>
        </w:rPr>
        <w:t xml:space="preserve"> </w:t>
      </w:r>
      <w:r w:rsidRPr="000B3A97">
        <w:t>de</w:t>
      </w:r>
      <w:r w:rsidRPr="000B3A97">
        <w:rPr>
          <w:spacing w:val="9"/>
        </w:rPr>
        <w:t xml:space="preserve"> </w:t>
      </w:r>
      <w:r w:rsidRPr="000B3A97">
        <w:t>l’attribution</w:t>
      </w:r>
      <w:r w:rsidRPr="000B3A97">
        <w:rPr>
          <w:spacing w:val="9"/>
        </w:rPr>
        <w:t xml:space="preserve"> </w:t>
      </w:r>
      <w:r w:rsidRPr="000B3A97">
        <w:t>ou</w:t>
      </w:r>
      <w:r w:rsidRPr="000B3A97">
        <w:rPr>
          <w:spacing w:val="9"/>
        </w:rPr>
        <w:t xml:space="preserve"> </w:t>
      </w:r>
      <w:r w:rsidRPr="000B3A97">
        <w:t>de</w:t>
      </w:r>
      <w:r w:rsidRPr="000B3A97">
        <w:rPr>
          <w:spacing w:val="9"/>
        </w:rPr>
        <w:t xml:space="preserve"> </w:t>
      </w:r>
      <w:r w:rsidRPr="000B3A97">
        <w:t>l’exécution d’un</w:t>
      </w:r>
      <w:r w:rsidRPr="000B3A97">
        <w:rPr>
          <w:spacing w:val="6"/>
        </w:rPr>
        <w:t xml:space="preserve"> </w:t>
      </w:r>
      <w:r w:rsidRPr="000B3A97">
        <w:t>marché,</w:t>
      </w:r>
    </w:p>
    <w:p w:rsidR="008901F2" w:rsidRPr="000B3A97" w:rsidRDefault="008901F2" w:rsidP="008901F2">
      <w:pPr>
        <w:widowControl w:val="0"/>
        <w:tabs>
          <w:tab w:val="left" w:pos="500"/>
        </w:tabs>
        <w:autoSpaceDE w:val="0"/>
        <w:ind w:left="851" w:hanging="284"/>
        <w:jc w:val="both"/>
      </w:pPr>
      <w:r w:rsidRPr="000B3A97">
        <w:t xml:space="preserve">ii. </w:t>
      </w:r>
      <w:r w:rsidRPr="000B3A97">
        <w:rPr>
          <w:spacing w:val="5"/>
        </w:rPr>
        <w:t>S</w:t>
      </w:r>
      <w:r w:rsidRPr="000B3A97">
        <w:t xml:space="preserve">e </w:t>
      </w:r>
      <w:r w:rsidRPr="000B3A97">
        <w:rPr>
          <w:spacing w:val="-25"/>
        </w:rPr>
        <w:t xml:space="preserve"> </w:t>
      </w:r>
      <w:r w:rsidRPr="000B3A97">
        <w:rPr>
          <w:spacing w:val="5"/>
        </w:rPr>
        <w:t>livr</w:t>
      </w:r>
      <w:r w:rsidRPr="000B3A97">
        <w:t xml:space="preserve">e </w:t>
      </w:r>
      <w:r w:rsidRPr="000B3A97">
        <w:rPr>
          <w:spacing w:val="-25"/>
        </w:rPr>
        <w:t xml:space="preserve"> </w:t>
      </w:r>
      <w:r w:rsidRPr="000B3A97">
        <w:t xml:space="preserve">à </w:t>
      </w:r>
      <w:r w:rsidRPr="000B3A97">
        <w:rPr>
          <w:spacing w:val="-25"/>
        </w:rPr>
        <w:t xml:space="preserve"> </w:t>
      </w:r>
      <w:r w:rsidRPr="000B3A97">
        <w:rPr>
          <w:spacing w:val="5"/>
        </w:rPr>
        <w:t>de</w:t>
      </w:r>
      <w:r w:rsidRPr="000B3A97">
        <w:t xml:space="preserve">s </w:t>
      </w:r>
      <w:r w:rsidRPr="000B3A97">
        <w:rPr>
          <w:spacing w:val="-25"/>
        </w:rPr>
        <w:t xml:space="preserve"> </w:t>
      </w:r>
      <w:r w:rsidRPr="000B3A97">
        <w:rPr>
          <w:spacing w:val="5"/>
        </w:rPr>
        <w:t>“manœuvres</w:t>
      </w:r>
      <w:r w:rsidRPr="000B3A97">
        <w:t xml:space="preserve"> </w:t>
      </w:r>
      <w:r w:rsidRPr="000B3A97">
        <w:rPr>
          <w:spacing w:val="-25"/>
        </w:rPr>
        <w:t xml:space="preserve"> </w:t>
      </w:r>
      <w:r w:rsidRPr="000B3A97">
        <w:rPr>
          <w:spacing w:val="5"/>
        </w:rPr>
        <w:t xml:space="preserve">frauduleuses” </w:t>
      </w:r>
      <w:r w:rsidRPr="000B3A97">
        <w:t xml:space="preserve">quiconque déforme ou dénature des faits afin </w:t>
      </w:r>
      <w:r w:rsidRPr="000B3A97">
        <w:rPr>
          <w:spacing w:val="5"/>
        </w:rPr>
        <w:t>d’influence</w:t>
      </w:r>
      <w:r w:rsidRPr="000B3A97">
        <w:t xml:space="preserve">r </w:t>
      </w:r>
      <w:r w:rsidRPr="000B3A97">
        <w:rPr>
          <w:spacing w:val="-25"/>
        </w:rPr>
        <w:t xml:space="preserve"> </w:t>
      </w:r>
      <w:r w:rsidRPr="000B3A97">
        <w:rPr>
          <w:spacing w:val="5"/>
        </w:rPr>
        <w:t>l’attributio</w:t>
      </w:r>
      <w:r w:rsidRPr="000B3A97">
        <w:t xml:space="preserve">n </w:t>
      </w:r>
      <w:r w:rsidRPr="000B3A97">
        <w:rPr>
          <w:spacing w:val="-25"/>
        </w:rPr>
        <w:t xml:space="preserve"> </w:t>
      </w:r>
      <w:r w:rsidRPr="000B3A97">
        <w:rPr>
          <w:spacing w:val="5"/>
        </w:rPr>
        <w:t>o</w:t>
      </w:r>
      <w:r w:rsidRPr="000B3A97">
        <w:t xml:space="preserve">u </w:t>
      </w:r>
      <w:r w:rsidRPr="000B3A97">
        <w:rPr>
          <w:spacing w:val="-25"/>
        </w:rPr>
        <w:t xml:space="preserve"> </w:t>
      </w:r>
      <w:r w:rsidRPr="000B3A97">
        <w:rPr>
          <w:spacing w:val="5"/>
        </w:rPr>
        <w:t>l’exécutio</w:t>
      </w:r>
      <w:r w:rsidRPr="000B3A97">
        <w:t xml:space="preserve">n </w:t>
      </w:r>
      <w:r w:rsidRPr="000B3A97">
        <w:rPr>
          <w:spacing w:val="-25"/>
        </w:rPr>
        <w:t xml:space="preserve"> </w:t>
      </w:r>
      <w:r w:rsidRPr="000B3A97">
        <w:rPr>
          <w:spacing w:val="5"/>
        </w:rPr>
        <w:t xml:space="preserve">d’un </w:t>
      </w:r>
      <w:r w:rsidRPr="000B3A97">
        <w:t>marché</w:t>
      </w:r>
      <w:r w:rsidRPr="000B3A97">
        <w:rPr>
          <w:spacing w:val="6"/>
        </w:rPr>
        <w:t xml:space="preserve"> </w:t>
      </w:r>
      <w:r w:rsidRPr="000B3A97">
        <w:t>;</w:t>
      </w:r>
    </w:p>
    <w:p w:rsidR="008901F2" w:rsidRPr="000B3A97" w:rsidRDefault="008901F2" w:rsidP="008901F2">
      <w:pPr>
        <w:widowControl w:val="0"/>
        <w:tabs>
          <w:tab w:val="left" w:pos="500"/>
        </w:tabs>
        <w:autoSpaceDE w:val="0"/>
        <w:ind w:left="851" w:hanging="284"/>
        <w:jc w:val="both"/>
      </w:pPr>
      <w:r w:rsidRPr="000B3A97">
        <w:t xml:space="preserve">iii. “pratiques collusoires” désignent toute forme d’entente entre deux ou plusieurs soumissionnaires (que </w:t>
      </w:r>
      <w:r w:rsidR="003E2A88">
        <w:t xml:space="preserve">le Maître d’Ouvrage </w:t>
      </w:r>
      <w:r w:rsidRPr="000B3A97">
        <w:t>en ait connaissance ou non) visant à maintenir artificiellement les prix des offres à des niveaux ne correspondant pas à ceux qui résulteraient du jeu de la concurrence ;</w:t>
      </w:r>
    </w:p>
    <w:p w:rsidR="008901F2" w:rsidRPr="000B3A97" w:rsidRDefault="008901F2" w:rsidP="008901F2">
      <w:pPr>
        <w:widowControl w:val="0"/>
        <w:tabs>
          <w:tab w:val="left" w:pos="500"/>
        </w:tabs>
        <w:autoSpaceDE w:val="0"/>
        <w:ind w:left="851" w:hanging="284"/>
        <w:jc w:val="both"/>
      </w:pPr>
      <w:r w:rsidRPr="000B3A97">
        <w:t>iv.  “pratiques coercitives” désignent toute forme d’atteinte aux personnes ou à leurs biens ou de menaces à leur encontre afin d’influencer leur action au cours de l’attribution ou de l’exécution d’un marché.</w:t>
      </w:r>
    </w:p>
    <w:p w:rsidR="008901F2" w:rsidRPr="000B3A97" w:rsidRDefault="008901F2" w:rsidP="008901F2">
      <w:pPr>
        <w:widowControl w:val="0"/>
        <w:autoSpaceDE w:val="0"/>
        <w:ind w:left="851" w:hanging="284"/>
        <w:jc w:val="both"/>
      </w:pPr>
      <w:r w:rsidRPr="000B3A97">
        <w:t xml:space="preserve">v. </w:t>
      </w:r>
      <w:r w:rsidRPr="000B3A97">
        <w:rPr>
          <w:spacing w:val="-6"/>
        </w:rPr>
        <w:t xml:space="preserve"> </w:t>
      </w:r>
      <w:r w:rsidRPr="000B3A97">
        <w:t>“Pratiques coercitives” désignent toute forme d’atteinte</w:t>
      </w:r>
      <w:r w:rsidRPr="000B3A97">
        <w:rPr>
          <w:spacing w:val="8"/>
        </w:rPr>
        <w:t xml:space="preserve"> </w:t>
      </w:r>
      <w:r w:rsidRPr="000B3A97">
        <w:t>aux</w:t>
      </w:r>
      <w:r w:rsidRPr="000B3A97">
        <w:rPr>
          <w:spacing w:val="8"/>
        </w:rPr>
        <w:t xml:space="preserve"> </w:t>
      </w:r>
      <w:r w:rsidRPr="000B3A97">
        <w:t>personnes</w:t>
      </w:r>
      <w:r w:rsidRPr="000B3A97">
        <w:rPr>
          <w:spacing w:val="8"/>
        </w:rPr>
        <w:t xml:space="preserve"> </w:t>
      </w:r>
      <w:r w:rsidRPr="000B3A97">
        <w:t>ou</w:t>
      </w:r>
      <w:r w:rsidRPr="000B3A97">
        <w:rPr>
          <w:spacing w:val="8"/>
        </w:rPr>
        <w:t xml:space="preserve"> </w:t>
      </w:r>
      <w:r w:rsidRPr="000B3A97">
        <w:t>à</w:t>
      </w:r>
      <w:r w:rsidRPr="000B3A97">
        <w:rPr>
          <w:spacing w:val="8"/>
        </w:rPr>
        <w:t xml:space="preserve"> </w:t>
      </w:r>
      <w:r w:rsidRPr="000B3A97">
        <w:t>leurs</w:t>
      </w:r>
      <w:r w:rsidRPr="000B3A97">
        <w:rPr>
          <w:spacing w:val="8"/>
        </w:rPr>
        <w:t xml:space="preserve"> </w:t>
      </w:r>
      <w:r w:rsidRPr="000B3A97">
        <w:t>biens</w:t>
      </w:r>
      <w:r w:rsidRPr="000B3A97">
        <w:rPr>
          <w:spacing w:val="8"/>
        </w:rPr>
        <w:t xml:space="preserve"> </w:t>
      </w:r>
      <w:r w:rsidRPr="000B3A97">
        <w:t>ou</w:t>
      </w:r>
      <w:r w:rsidRPr="000B3A97">
        <w:rPr>
          <w:spacing w:val="8"/>
        </w:rPr>
        <w:t xml:space="preserve"> </w:t>
      </w:r>
      <w:r w:rsidRPr="000B3A97">
        <w:t>de menaces à leur encontre afin d’influencer leur action</w:t>
      </w:r>
      <w:r w:rsidRPr="000B3A97">
        <w:rPr>
          <w:spacing w:val="7"/>
        </w:rPr>
        <w:t xml:space="preserve"> </w:t>
      </w:r>
      <w:r w:rsidRPr="000B3A97">
        <w:t>au</w:t>
      </w:r>
      <w:r w:rsidRPr="000B3A97">
        <w:rPr>
          <w:spacing w:val="7"/>
        </w:rPr>
        <w:t xml:space="preserve"> </w:t>
      </w:r>
      <w:r w:rsidRPr="000B3A97">
        <w:t>cours</w:t>
      </w:r>
      <w:r w:rsidRPr="000B3A97">
        <w:rPr>
          <w:spacing w:val="7"/>
        </w:rPr>
        <w:t xml:space="preserve"> </w:t>
      </w:r>
      <w:r w:rsidRPr="000B3A97">
        <w:t>de</w:t>
      </w:r>
      <w:r w:rsidRPr="000B3A97">
        <w:rPr>
          <w:spacing w:val="7"/>
        </w:rPr>
        <w:t xml:space="preserve"> </w:t>
      </w:r>
      <w:r w:rsidRPr="000B3A97">
        <w:t>l’attribution</w:t>
      </w:r>
      <w:r w:rsidRPr="000B3A97">
        <w:rPr>
          <w:spacing w:val="7"/>
        </w:rPr>
        <w:t xml:space="preserve"> </w:t>
      </w:r>
      <w:r w:rsidRPr="000B3A97">
        <w:t>ou</w:t>
      </w:r>
      <w:r w:rsidRPr="000B3A97">
        <w:rPr>
          <w:spacing w:val="7"/>
        </w:rPr>
        <w:t xml:space="preserve"> </w:t>
      </w:r>
      <w:r w:rsidRPr="000B3A97">
        <w:t>de</w:t>
      </w:r>
      <w:r w:rsidRPr="000B3A97">
        <w:rPr>
          <w:spacing w:val="7"/>
        </w:rPr>
        <w:t xml:space="preserve"> </w:t>
      </w:r>
      <w:r w:rsidRPr="000B3A97">
        <w:t>l’exécution d’un</w:t>
      </w:r>
      <w:r w:rsidRPr="000B3A97">
        <w:rPr>
          <w:spacing w:val="6"/>
        </w:rPr>
        <w:t xml:space="preserve"> </w:t>
      </w:r>
      <w:r w:rsidRPr="000B3A97">
        <w:t>marché.</w:t>
      </w:r>
    </w:p>
    <w:p w:rsidR="008901F2" w:rsidRPr="000B3A97" w:rsidRDefault="008901F2" w:rsidP="008901F2">
      <w:pPr>
        <w:widowControl w:val="0"/>
        <w:autoSpaceDE w:val="0"/>
        <w:jc w:val="both"/>
      </w:pPr>
      <w:r w:rsidRPr="000B3A97">
        <w:t xml:space="preserve">b. </w:t>
      </w:r>
      <w:r w:rsidRPr="000B3A97">
        <w:rPr>
          <w:spacing w:val="-26"/>
        </w:rPr>
        <w:t xml:space="preserve"> </w:t>
      </w:r>
      <w:r w:rsidRPr="000B3A97">
        <w:t>Toute proposition d’attribution est rejetée,</w:t>
      </w:r>
      <w:r w:rsidRPr="000B3A97">
        <w:rPr>
          <w:spacing w:val="-26"/>
        </w:rPr>
        <w:t xml:space="preserve"> </w:t>
      </w:r>
      <w:r w:rsidRPr="000B3A97">
        <w:t>s’il est prouvé que l’attributaire proposé est direc</w:t>
      </w:r>
      <w:r w:rsidRPr="000B3A97">
        <w:rPr>
          <w:spacing w:val="5"/>
        </w:rPr>
        <w:t>temen</w:t>
      </w:r>
      <w:r w:rsidRPr="000B3A97">
        <w:t xml:space="preserve">t </w:t>
      </w:r>
      <w:r w:rsidRPr="000B3A97">
        <w:rPr>
          <w:spacing w:val="5"/>
        </w:rPr>
        <w:t>o</w:t>
      </w:r>
      <w:r w:rsidRPr="000B3A97">
        <w:t xml:space="preserve">u </w:t>
      </w:r>
      <w:r w:rsidRPr="000B3A97">
        <w:rPr>
          <w:spacing w:val="5"/>
        </w:rPr>
        <w:t>pa</w:t>
      </w:r>
      <w:r w:rsidRPr="000B3A97">
        <w:t xml:space="preserve">r </w:t>
      </w:r>
      <w:r w:rsidRPr="000B3A97">
        <w:rPr>
          <w:spacing w:val="5"/>
        </w:rPr>
        <w:t>l’intermédiair</w:t>
      </w:r>
      <w:r w:rsidRPr="000B3A97">
        <w:t xml:space="preserve">e </w:t>
      </w:r>
      <w:r w:rsidRPr="000B3A97">
        <w:rPr>
          <w:spacing w:val="10"/>
        </w:rPr>
        <w:t xml:space="preserve"> </w:t>
      </w:r>
      <w:r w:rsidRPr="000B3A97">
        <w:rPr>
          <w:spacing w:val="5"/>
        </w:rPr>
        <w:t>d’u</w:t>
      </w:r>
      <w:r w:rsidRPr="000B3A97">
        <w:t xml:space="preserve">n </w:t>
      </w:r>
      <w:r w:rsidRPr="000B3A97">
        <w:rPr>
          <w:spacing w:val="10"/>
        </w:rPr>
        <w:t xml:space="preserve"> </w:t>
      </w:r>
      <w:r w:rsidRPr="000B3A97">
        <w:rPr>
          <w:spacing w:val="5"/>
        </w:rPr>
        <w:t xml:space="preserve">agent, </w:t>
      </w:r>
      <w:r w:rsidRPr="000B3A97">
        <w:t>coupable de corruption ou s’est livré à des manœuvres frauduleuses, des pratiques collusoires ou coercitives pour l’attribution de ce marché.</w:t>
      </w:r>
    </w:p>
    <w:p w:rsidR="008901F2" w:rsidRPr="000B3A97" w:rsidRDefault="008901F2" w:rsidP="008901F2">
      <w:pPr>
        <w:widowControl w:val="0"/>
        <w:tabs>
          <w:tab w:val="left" w:pos="1120"/>
          <w:tab w:val="left" w:pos="2700"/>
          <w:tab w:val="left" w:pos="3440"/>
          <w:tab w:val="left" w:pos="3860"/>
        </w:tabs>
        <w:autoSpaceDE w:val="0"/>
        <w:jc w:val="both"/>
      </w:pPr>
      <w:r w:rsidRPr="000B3A97">
        <w:rPr>
          <w:spacing w:val="1"/>
        </w:rPr>
        <w:t>3.2</w:t>
      </w:r>
      <w:r w:rsidRPr="000B3A97">
        <w:t xml:space="preserve">. </w:t>
      </w:r>
      <w:r w:rsidRPr="000B3A97">
        <w:rPr>
          <w:spacing w:val="1"/>
        </w:rPr>
        <w:t>L</w:t>
      </w:r>
      <w:r w:rsidRPr="000B3A97">
        <w:t>e</w:t>
      </w:r>
      <w:r w:rsidRPr="000B3A97">
        <w:rPr>
          <w:spacing w:val="-28"/>
        </w:rPr>
        <w:t xml:space="preserve"> </w:t>
      </w:r>
      <w:r w:rsidRPr="000B3A97">
        <w:rPr>
          <w:spacing w:val="2"/>
        </w:rPr>
        <w:t>Ministre Délégué à la Présidence chargé des Marchés Publics</w:t>
      </w:r>
      <w:r w:rsidRPr="000B3A97">
        <w:t>, peut à titre conservatoire, prendre</w:t>
      </w:r>
      <w:r w:rsidRPr="000B3A97">
        <w:rPr>
          <w:spacing w:val="17"/>
        </w:rPr>
        <w:t xml:space="preserve"> </w:t>
      </w:r>
      <w:r w:rsidRPr="000B3A97">
        <w:t>une</w:t>
      </w:r>
      <w:r w:rsidRPr="000B3A97">
        <w:rPr>
          <w:spacing w:val="17"/>
        </w:rPr>
        <w:t xml:space="preserve"> </w:t>
      </w:r>
      <w:r w:rsidRPr="000B3A97">
        <w:t>décision</w:t>
      </w:r>
      <w:r w:rsidRPr="000B3A97">
        <w:rPr>
          <w:spacing w:val="17"/>
        </w:rPr>
        <w:t xml:space="preserve"> </w:t>
      </w:r>
      <w:r w:rsidRPr="000B3A97">
        <w:t>d’interdiction</w:t>
      </w:r>
      <w:r w:rsidRPr="000B3A97">
        <w:rPr>
          <w:spacing w:val="17"/>
        </w:rPr>
        <w:t xml:space="preserve"> </w:t>
      </w:r>
      <w:r w:rsidRPr="000B3A97">
        <w:t>de</w:t>
      </w:r>
      <w:r w:rsidRPr="000B3A97">
        <w:rPr>
          <w:spacing w:val="17"/>
        </w:rPr>
        <w:t xml:space="preserve"> </w:t>
      </w:r>
      <w:r w:rsidRPr="000B3A97">
        <w:t>soumissionner pendant une période n’excédant pas deux</w:t>
      </w:r>
      <w:r w:rsidRPr="000B3A97">
        <w:rPr>
          <w:spacing w:val="17"/>
        </w:rPr>
        <w:t xml:space="preserve"> </w:t>
      </w:r>
      <w:r w:rsidRPr="000B3A97">
        <w:t>(2)</w:t>
      </w:r>
      <w:r w:rsidRPr="000B3A97">
        <w:rPr>
          <w:spacing w:val="17"/>
        </w:rPr>
        <w:t xml:space="preserve"> </w:t>
      </w:r>
      <w:r w:rsidRPr="000B3A97">
        <w:t>ans,</w:t>
      </w:r>
      <w:r w:rsidRPr="000B3A97">
        <w:rPr>
          <w:spacing w:val="17"/>
        </w:rPr>
        <w:t xml:space="preserve"> </w:t>
      </w:r>
      <w:r w:rsidRPr="000B3A97">
        <w:t>à</w:t>
      </w:r>
      <w:r w:rsidRPr="000B3A97">
        <w:rPr>
          <w:spacing w:val="17"/>
        </w:rPr>
        <w:t xml:space="preserve"> </w:t>
      </w:r>
      <w:r w:rsidRPr="000B3A97">
        <w:t>l’encontre</w:t>
      </w:r>
      <w:r w:rsidRPr="000B3A97">
        <w:rPr>
          <w:spacing w:val="17"/>
        </w:rPr>
        <w:t xml:space="preserve"> </w:t>
      </w:r>
      <w:r w:rsidRPr="000B3A97">
        <w:t>de</w:t>
      </w:r>
      <w:r w:rsidRPr="000B3A97">
        <w:rPr>
          <w:spacing w:val="17"/>
        </w:rPr>
        <w:t xml:space="preserve"> </w:t>
      </w:r>
      <w:r w:rsidRPr="000B3A97">
        <w:t>tout</w:t>
      </w:r>
      <w:r w:rsidRPr="000B3A97">
        <w:rPr>
          <w:spacing w:val="17"/>
        </w:rPr>
        <w:t xml:space="preserve"> </w:t>
      </w:r>
      <w:r w:rsidRPr="000B3A97">
        <w:t>soumissionnaire</w:t>
      </w:r>
      <w:r w:rsidRPr="000B3A97">
        <w:rPr>
          <w:spacing w:val="-8"/>
        </w:rPr>
        <w:t xml:space="preserve"> </w:t>
      </w:r>
      <w:r w:rsidRPr="000B3A97">
        <w:t>reconnu</w:t>
      </w:r>
      <w:r w:rsidRPr="000B3A97">
        <w:rPr>
          <w:spacing w:val="-8"/>
        </w:rPr>
        <w:t xml:space="preserve"> </w:t>
      </w:r>
      <w:r w:rsidRPr="000B3A97">
        <w:t>coupable</w:t>
      </w:r>
      <w:r w:rsidRPr="000B3A97">
        <w:rPr>
          <w:spacing w:val="-8"/>
        </w:rPr>
        <w:t xml:space="preserve"> </w:t>
      </w:r>
      <w:r w:rsidRPr="000B3A97">
        <w:t>de</w:t>
      </w:r>
      <w:r w:rsidRPr="000B3A97">
        <w:rPr>
          <w:spacing w:val="-8"/>
        </w:rPr>
        <w:t xml:space="preserve"> </w:t>
      </w:r>
      <w:r w:rsidRPr="000B3A97">
        <w:t>trafic</w:t>
      </w:r>
      <w:r w:rsidRPr="000B3A97">
        <w:rPr>
          <w:spacing w:val="-8"/>
        </w:rPr>
        <w:t xml:space="preserve"> </w:t>
      </w:r>
      <w:r w:rsidRPr="000B3A97">
        <w:t>d’influence,</w:t>
      </w:r>
      <w:r w:rsidRPr="000B3A97">
        <w:rPr>
          <w:spacing w:val="-8"/>
        </w:rPr>
        <w:t xml:space="preserve"> </w:t>
      </w:r>
      <w:r w:rsidRPr="000B3A97">
        <w:t>de conflits d’intérêts, de délit d’initiés, de fraude, de</w:t>
      </w:r>
      <w:r w:rsidRPr="000B3A97">
        <w:rPr>
          <w:spacing w:val="24"/>
        </w:rPr>
        <w:t xml:space="preserve"> </w:t>
      </w:r>
      <w:r w:rsidRPr="000B3A97">
        <w:t>corruption</w:t>
      </w:r>
      <w:r w:rsidRPr="000B3A97">
        <w:rPr>
          <w:spacing w:val="24"/>
        </w:rPr>
        <w:t xml:space="preserve"> </w:t>
      </w:r>
      <w:r w:rsidRPr="000B3A97">
        <w:t>ou</w:t>
      </w:r>
      <w:r w:rsidRPr="000B3A97">
        <w:rPr>
          <w:spacing w:val="24"/>
        </w:rPr>
        <w:t xml:space="preserve"> </w:t>
      </w:r>
      <w:r w:rsidRPr="000B3A97">
        <w:t>de</w:t>
      </w:r>
      <w:r w:rsidRPr="000B3A97">
        <w:rPr>
          <w:spacing w:val="24"/>
        </w:rPr>
        <w:t xml:space="preserve"> </w:t>
      </w:r>
      <w:r w:rsidRPr="000B3A97">
        <w:t>production</w:t>
      </w:r>
      <w:r w:rsidRPr="000B3A97">
        <w:rPr>
          <w:spacing w:val="24"/>
        </w:rPr>
        <w:t xml:space="preserve"> </w:t>
      </w:r>
      <w:r w:rsidRPr="000B3A97">
        <w:t>de</w:t>
      </w:r>
      <w:r w:rsidRPr="000B3A97">
        <w:rPr>
          <w:spacing w:val="24"/>
        </w:rPr>
        <w:t xml:space="preserve"> </w:t>
      </w:r>
      <w:r w:rsidRPr="000B3A97">
        <w:t xml:space="preserve">documents </w:t>
      </w:r>
      <w:r w:rsidRPr="000B3A97">
        <w:rPr>
          <w:spacing w:val="5"/>
        </w:rPr>
        <w:t>no</w:t>
      </w:r>
      <w:r w:rsidRPr="000B3A97">
        <w:t>n</w:t>
      </w:r>
      <w:r w:rsidRPr="000B3A97">
        <w:rPr>
          <w:b/>
          <w:i/>
        </w:rPr>
        <w:t xml:space="preserve"> </w:t>
      </w:r>
      <w:r w:rsidRPr="000B3A97">
        <w:rPr>
          <w:spacing w:val="5"/>
        </w:rPr>
        <w:t>authentique</w:t>
      </w:r>
      <w:r w:rsidRPr="000B3A97">
        <w:t>s</w:t>
      </w:r>
      <w:r w:rsidRPr="000B3A97">
        <w:rPr>
          <w:b/>
          <w:i/>
        </w:rPr>
        <w:t xml:space="preserve"> </w:t>
      </w:r>
      <w:r w:rsidRPr="000B3A97">
        <w:rPr>
          <w:spacing w:val="5"/>
        </w:rPr>
        <w:t>dan</w:t>
      </w:r>
      <w:r w:rsidRPr="000B3A97">
        <w:t>s</w:t>
      </w:r>
      <w:r w:rsidRPr="000B3A97">
        <w:rPr>
          <w:b/>
          <w:i/>
        </w:rPr>
        <w:t xml:space="preserve"> </w:t>
      </w:r>
      <w:r w:rsidRPr="000B3A97">
        <w:rPr>
          <w:spacing w:val="5"/>
        </w:rPr>
        <w:t>l</w:t>
      </w:r>
      <w:r w:rsidRPr="000B3A97">
        <w:t>a</w:t>
      </w:r>
      <w:r w:rsidRPr="000B3A97">
        <w:rPr>
          <w:b/>
          <w:i/>
        </w:rPr>
        <w:t xml:space="preserve"> </w:t>
      </w:r>
      <w:r w:rsidRPr="000B3A97">
        <w:rPr>
          <w:spacing w:val="5"/>
        </w:rPr>
        <w:t xml:space="preserve">soumission, </w:t>
      </w:r>
      <w:r w:rsidRPr="000B3A97">
        <w:t xml:space="preserve">sans </w:t>
      </w:r>
      <w:r w:rsidRPr="000B3A97">
        <w:rPr>
          <w:spacing w:val="-30"/>
        </w:rPr>
        <w:t xml:space="preserve"> </w:t>
      </w:r>
      <w:r w:rsidRPr="000B3A97">
        <w:t xml:space="preserve">préjudice </w:t>
      </w:r>
      <w:r w:rsidRPr="000B3A97">
        <w:rPr>
          <w:spacing w:val="-30"/>
        </w:rPr>
        <w:t xml:space="preserve"> </w:t>
      </w:r>
      <w:r w:rsidRPr="000B3A97">
        <w:t xml:space="preserve">des </w:t>
      </w:r>
      <w:r w:rsidRPr="000B3A97">
        <w:rPr>
          <w:spacing w:val="-30"/>
        </w:rPr>
        <w:t xml:space="preserve"> </w:t>
      </w:r>
      <w:r w:rsidRPr="000B3A97">
        <w:t xml:space="preserve">poursuites </w:t>
      </w:r>
      <w:r w:rsidRPr="000B3A97">
        <w:rPr>
          <w:spacing w:val="-30"/>
        </w:rPr>
        <w:t xml:space="preserve"> </w:t>
      </w:r>
      <w:r w:rsidRPr="000B3A97">
        <w:t xml:space="preserve">pénales </w:t>
      </w:r>
      <w:r w:rsidRPr="000B3A97">
        <w:rPr>
          <w:spacing w:val="-30"/>
        </w:rPr>
        <w:t xml:space="preserve"> </w:t>
      </w:r>
      <w:r w:rsidRPr="000B3A97">
        <w:t>qui pourraient</w:t>
      </w:r>
      <w:r w:rsidRPr="000B3A97">
        <w:rPr>
          <w:spacing w:val="6"/>
        </w:rPr>
        <w:t xml:space="preserve"> </w:t>
      </w:r>
      <w:r w:rsidRPr="000B3A97">
        <w:t>être</w:t>
      </w:r>
      <w:r w:rsidRPr="000B3A97">
        <w:rPr>
          <w:spacing w:val="6"/>
        </w:rPr>
        <w:t xml:space="preserve"> </w:t>
      </w:r>
      <w:r w:rsidRPr="000B3A97">
        <w:t>engagées</w:t>
      </w:r>
      <w:r w:rsidRPr="000B3A97">
        <w:rPr>
          <w:spacing w:val="6"/>
        </w:rPr>
        <w:t xml:space="preserve"> </w:t>
      </w:r>
      <w:r w:rsidRPr="000B3A97">
        <w:t>contre</w:t>
      </w:r>
      <w:r w:rsidRPr="000B3A97">
        <w:rPr>
          <w:spacing w:val="6"/>
        </w:rPr>
        <w:t xml:space="preserve"> </w:t>
      </w:r>
      <w:r w:rsidRPr="000B3A97">
        <w:t>lui.</w:t>
      </w:r>
    </w:p>
    <w:p w:rsidR="008901F2" w:rsidRPr="000B3A97" w:rsidRDefault="008901F2" w:rsidP="008901F2">
      <w:pPr>
        <w:widowControl w:val="0"/>
        <w:autoSpaceDE w:val="0"/>
        <w:jc w:val="both"/>
      </w:pPr>
      <w:r w:rsidRPr="000B3A97">
        <w:rPr>
          <w:b/>
          <w:bCs/>
        </w:rPr>
        <w:t>Article 4</w:t>
      </w:r>
      <w:r w:rsidRPr="000B3A97">
        <w:rPr>
          <w:b/>
          <w:bCs/>
          <w:spacing w:val="6"/>
        </w:rPr>
        <w:t xml:space="preserve"> </w:t>
      </w:r>
      <w:r w:rsidRPr="000B3A97">
        <w:rPr>
          <w:b/>
          <w:bCs/>
        </w:rPr>
        <w:t>:</w:t>
      </w:r>
      <w:r w:rsidRPr="000B3A97">
        <w:rPr>
          <w:b/>
          <w:bCs/>
          <w:spacing w:val="6"/>
        </w:rPr>
        <w:t xml:space="preserve"> </w:t>
      </w:r>
      <w:r w:rsidRPr="000B3A97">
        <w:rPr>
          <w:b/>
          <w:bCs/>
        </w:rPr>
        <w:t>Candidats</w:t>
      </w:r>
      <w:r w:rsidRPr="000B3A97">
        <w:rPr>
          <w:b/>
          <w:bCs/>
          <w:spacing w:val="6"/>
        </w:rPr>
        <w:t xml:space="preserve"> </w:t>
      </w:r>
      <w:r w:rsidRPr="000B3A97">
        <w:rPr>
          <w:b/>
          <w:bCs/>
        </w:rPr>
        <w:t>admis</w:t>
      </w:r>
      <w:r w:rsidRPr="000B3A97">
        <w:rPr>
          <w:b/>
          <w:bCs/>
          <w:spacing w:val="6"/>
        </w:rPr>
        <w:t xml:space="preserve"> </w:t>
      </w:r>
      <w:r w:rsidRPr="000B3A97">
        <w:rPr>
          <w:b/>
          <w:bCs/>
        </w:rPr>
        <w:t>à</w:t>
      </w:r>
      <w:r w:rsidRPr="000B3A97">
        <w:rPr>
          <w:b/>
          <w:bCs/>
          <w:spacing w:val="6"/>
        </w:rPr>
        <w:t xml:space="preserve"> </w:t>
      </w:r>
      <w:r w:rsidRPr="000B3A97">
        <w:rPr>
          <w:b/>
          <w:bCs/>
        </w:rPr>
        <w:t>concourir</w:t>
      </w:r>
    </w:p>
    <w:p w:rsidR="008901F2" w:rsidRPr="000B3A97" w:rsidRDefault="008901F2" w:rsidP="008901F2">
      <w:pPr>
        <w:widowControl w:val="0"/>
        <w:autoSpaceDE w:val="0"/>
        <w:jc w:val="both"/>
      </w:pPr>
      <w:r w:rsidRPr="000B3A97">
        <w:t>4.1. Si</w:t>
      </w:r>
      <w:r w:rsidRPr="000B3A97">
        <w:rPr>
          <w:spacing w:val="26"/>
        </w:rPr>
        <w:t xml:space="preserve"> </w:t>
      </w:r>
      <w:r w:rsidRPr="000B3A97">
        <w:t>l’appel</w:t>
      </w:r>
      <w:r w:rsidRPr="000B3A97">
        <w:rPr>
          <w:spacing w:val="26"/>
        </w:rPr>
        <w:t xml:space="preserve"> </w:t>
      </w:r>
      <w:r w:rsidRPr="000B3A97">
        <w:t>d’offres</w:t>
      </w:r>
      <w:r w:rsidRPr="000B3A97">
        <w:rPr>
          <w:spacing w:val="26"/>
        </w:rPr>
        <w:t xml:space="preserve"> </w:t>
      </w:r>
      <w:r w:rsidRPr="000B3A97">
        <w:t>est</w:t>
      </w:r>
      <w:r w:rsidRPr="000B3A97">
        <w:rPr>
          <w:spacing w:val="26"/>
        </w:rPr>
        <w:t xml:space="preserve"> </w:t>
      </w:r>
      <w:r w:rsidRPr="000B3A97">
        <w:t>restreint,</w:t>
      </w:r>
      <w:r w:rsidRPr="000B3A97">
        <w:rPr>
          <w:spacing w:val="26"/>
        </w:rPr>
        <w:t xml:space="preserve"> </w:t>
      </w:r>
      <w:r w:rsidRPr="000B3A97">
        <w:t>la</w:t>
      </w:r>
      <w:r w:rsidRPr="000B3A97">
        <w:rPr>
          <w:spacing w:val="26"/>
        </w:rPr>
        <w:t xml:space="preserve"> </w:t>
      </w:r>
      <w:r w:rsidRPr="000B3A97">
        <w:t>consultation s’adresse</w:t>
      </w:r>
      <w:r w:rsidRPr="000B3A97">
        <w:rPr>
          <w:spacing w:val="-3"/>
        </w:rPr>
        <w:t xml:space="preserve"> </w:t>
      </w:r>
      <w:r w:rsidRPr="000B3A97">
        <w:t>à</w:t>
      </w:r>
      <w:r w:rsidRPr="000B3A97">
        <w:rPr>
          <w:spacing w:val="-3"/>
        </w:rPr>
        <w:t xml:space="preserve"> </w:t>
      </w:r>
      <w:r w:rsidRPr="000B3A97">
        <w:t>tous</w:t>
      </w:r>
      <w:r w:rsidRPr="000B3A97">
        <w:rPr>
          <w:spacing w:val="-3"/>
        </w:rPr>
        <w:t xml:space="preserve"> </w:t>
      </w:r>
      <w:r w:rsidRPr="000B3A97">
        <w:t>les</w:t>
      </w:r>
      <w:r w:rsidRPr="000B3A97">
        <w:rPr>
          <w:spacing w:val="-3"/>
        </w:rPr>
        <w:t xml:space="preserve"> </w:t>
      </w:r>
      <w:r w:rsidRPr="000B3A97">
        <w:t>candidats</w:t>
      </w:r>
      <w:r w:rsidRPr="000B3A97">
        <w:rPr>
          <w:spacing w:val="-3"/>
        </w:rPr>
        <w:t xml:space="preserve"> </w:t>
      </w:r>
      <w:r w:rsidRPr="000B3A97">
        <w:t>retenus</w:t>
      </w:r>
      <w:r w:rsidRPr="000B3A97">
        <w:rPr>
          <w:spacing w:val="-3"/>
        </w:rPr>
        <w:t xml:space="preserve"> </w:t>
      </w:r>
      <w:r w:rsidRPr="000B3A97">
        <w:t>à</w:t>
      </w:r>
      <w:r w:rsidRPr="000B3A97">
        <w:rPr>
          <w:spacing w:val="-3"/>
        </w:rPr>
        <w:t xml:space="preserve"> </w:t>
      </w:r>
      <w:r w:rsidRPr="000B3A97">
        <w:t>l’issue de</w:t>
      </w:r>
      <w:r w:rsidRPr="000B3A97">
        <w:rPr>
          <w:spacing w:val="6"/>
        </w:rPr>
        <w:t xml:space="preserve"> </w:t>
      </w:r>
      <w:r w:rsidRPr="000B3A97">
        <w:t>la</w:t>
      </w:r>
      <w:r w:rsidRPr="000B3A97">
        <w:rPr>
          <w:spacing w:val="6"/>
        </w:rPr>
        <w:t xml:space="preserve"> </w:t>
      </w:r>
      <w:r w:rsidRPr="000B3A97">
        <w:t>procédure</w:t>
      </w:r>
      <w:r w:rsidRPr="000B3A97">
        <w:rPr>
          <w:spacing w:val="6"/>
        </w:rPr>
        <w:t xml:space="preserve"> </w:t>
      </w:r>
      <w:r w:rsidRPr="000B3A97">
        <w:t>de</w:t>
      </w:r>
      <w:r w:rsidRPr="000B3A97">
        <w:rPr>
          <w:spacing w:val="6"/>
        </w:rPr>
        <w:t xml:space="preserve"> </w:t>
      </w:r>
      <w:r w:rsidRPr="000B3A97">
        <w:t>pré-qualification.</w:t>
      </w:r>
    </w:p>
    <w:p w:rsidR="008901F2" w:rsidRPr="000B3A97" w:rsidRDefault="008901F2" w:rsidP="008901F2">
      <w:pPr>
        <w:widowControl w:val="0"/>
        <w:autoSpaceDE w:val="0"/>
        <w:jc w:val="both"/>
      </w:pPr>
      <w:r w:rsidRPr="000B3A97">
        <w:t>4.2. En</w:t>
      </w:r>
      <w:r w:rsidRPr="000B3A97">
        <w:rPr>
          <w:spacing w:val="18"/>
        </w:rPr>
        <w:t xml:space="preserve"> </w:t>
      </w:r>
      <w:r w:rsidRPr="000B3A97">
        <w:t>règle</w:t>
      </w:r>
      <w:r w:rsidRPr="000B3A97">
        <w:rPr>
          <w:spacing w:val="18"/>
        </w:rPr>
        <w:t xml:space="preserve"> </w:t>
      </w:r>
      <w:r w:rsidRPr="000B3A97">
        <w:t>générale,</w:t>
      </w:r>
      <w:r w:rsidRPr="000B3A97">
        <w:rPr>
          <w:spacing w:val="18"/>
        </w:rPr>
        <w:t xml:space="preserve"> </w:t>
      </w:r>
      <w:r w:rsidRPr="000B3A97">
        <w:t>l’appel</w:t>
      </w:r>
      <w:r w:rsidRPr="000B3A97">
        <w:rPr>
          <w:spacing w:val="18"/>
        </w:rPr>
        <w:t xml:space="preserve"> </w:t>
      </w:r>
      <w:r w:rsidRPr="000B3A97">
        <w:t>d’offres</w:t>
      </w:r>
      <w:r w:rsidRPr="000B3A97">
        <w:rPr>
          <w:spacing w:val="18"/>
        </w:rPr>
        <w:t xml:space="preserve"> </w:t>
      </w:r>
      <w:r w:rsidRPr="000B3A97">
        <w:t>s’adresse</w:t>
      </w:r>
      <w:r w:rsidRPr="000B3A97">
        <w:rPr>
          <w:spacing w:val="18"/>
        </w:rPr>
        <w:t xml:space="preserve"> </w:t>
      </w:r>
      <w:r w:rsidRPr="000B3A97">
        <w:t xml:space="preserve">à </w:t>
      </w:r>
      <w:r w:rsidRPr="000B3A97">
        <w:rPr>
          <w:spacing w:val="4"/>
        </w:rPr>
        <w:t>tou</w:t>
      </w:r>
      <w:r w:rsidRPr="000B3A97">
        <w:t>s</w:t>
      </w:r>
      <w:r w:rsidRPr="000B3A97">
        <w:rPr>
          <w:spacing w:val="-26"/>
        </w:rPr>
        <w:t xml:space="preserve"> </w:t>
      </w:r>
      <w:r w:rsidRPr="000B3A97">
        <w:rPr>
          <w:spacing w:val="4"/>
        </w:rPr>
        <w:t>le</w:t>
      </w:r>
      <w:r w:rsidRPr="000B3A97">
        <w:t xml:space="preserve">s </w:t>
      </w:r>
      <w:r w:rsidRPr="000B3A97">
        <w:rPr>
          <w:spacing w:val="-26"/>
        </w:rPr>
        <w:t xml:space="preserve"> </w:t>
      </w:r>
      <w:r w:rsidRPr="000B3A97">
        <w:rPr>
          <w:spacing w:val="4"/>
        </w:rPr>
        <w:t>entrepreneurs</w:t>
      </w:r>
      <w:r w:rsidRPr="000B3A97">
        <w:t xml:space="preserve">, </w:t>
      </w:r>
      <w:r w:rsidRPr="000B3A97">
        <w:rPr>
          <w:spacing w:val="-26"/>
        </w:rPr>
        <w:t xml:space="preserve"> </w:t>
      </w:r>
      <w:r w:rsidRPr="000B3A97">
        <w:rPr>
          <w:spacing w:val="4"/>
        </w:rPr>
        <w:t>sou</w:t>
      </w:r>
      <w:r w:rsidRPr="000B3A97">
        <w:t xml:space="preserve">s </w:t>
      </w:r>
      <w:r w:rsidRPr="000B3A97">
        <w:rPr>
          <w:spacing w:val="-26"/>
        </w:rPr>
        <w:t xml:space="preserve"> </w:t>
      </w:r>
      <w:r w:rsidRPr="000B3A97">
        <w:rPr>
          <w:spacing w:val="4"/>
        </w:rPr>
        <w:t>réserv</w:t>
      </w:r>
      <w:r w:rsidRPr="000B3A97">
        <w:t xml:space="preserve">e </w:t>
      </w:r>
      <w:r w:rsidRPr="000B3A97">
        <w:rPr>
          <w:spacing w:val="-26"/>
        </w:rPr>
        <w:t xml:space="preserve"> </w:t>
      </w:r>
      <w:r w:rsidRPr="000B3A97">
        <w:rPr>
          <w:spacing w:val="4"/>
        </w:rPr>
        <w:t xml:space="preserve">des </w:t>
      </w:r>
      <w:r w:rsidRPr="000B3A97">
        <w:t>dispositions</w:t>
      </w:r>
      <w:r w:rsidRPr="000B3A97">
        <w:rPr>
          <w:spacing w:val="6"/>
        </w:rPr>
        <w:t xml:space="preserve"> </w:t>
      </w:r>
      <w:r w:rsidRPr="000B3A97">
        <w:t>ci-après</w:t>
      </w:r>
      <w:r w:rsidRPr="000B3A97">
        <w:rPr>
          <w:spacing w:val="6"/>
        </w:rPr>
        <w:t xml:space="preserve"> </w:t>
      </w:r>
      <w:r w:rsidRPr="000B3A97">
        <w:t>:</w:t>
      </w:r>
    </w:p>
    <w:p w:rsidR="008901F2" w:rsidRPr="000B3A97" w:rsidRDefault="008901F2" w:rsidP="008901F2">
      <w:pPr>
        <w:widowControl w:val="0"/>
        <w:tabs>
          <w:tab w:val="left" w:pos="840"/>
          <w:tab w:val="left" w:pos="2700"/>
          <w:tab w:val="left" w:pos="3120"/>
          <w:tab w:val="left" w:pos="4140"/>
          <w:tab w:val="left" w:pos="4780"/>
        </w:tabs>
        <w:autoSpaceDE w:val="0"/>
        <w:jc w:val="both"/>
      </w:pPr>
      <w:r w:rsidRPr="000B3A97">
        <w:t xml:space="preserve">a. </w:t>
      </w:r>
      <w:r w:rsidRPr="000B3A97">
        <w:rPr>
          <w:spacing w:val="-26"/>
        </w:rPr>
        <w:t xml:space="preserve"> </w:t>
      </w:r>
      <w:r w:rsidRPr="000B3A97">
        <w:rPr>
          <w:spacing w:val="5"/>
        </w:rPr>
        <w:t>U</w:t>
      </w:r>
      <w:r w:rsidRPr="000B3A97">
        <w:t>n</w:t>
      </w:r>
      <w:r w:rsidRPr="000B3A97">
        <w:rPr>
          <w:b/>
          <w:i/>
        </w:rPr>
        <w:t xml:space="preserve"> </w:t>
      </w:r>
      <w:r w:rsidRPr="000B3A97">
        <w:rPr>
          <w:spacing w:val="5"/>
        </w:rPr>
        <w:t>soumissionnair</w:t>
      </w:r>
      <w:r w:rsidRPr="000B3A97">
        <w:t>e</w:t>
      </w:r>
      <w:r w:rsidRPr="000B3A97">
        <w:rPr>
          <w:b/>
          <w:i/>
        </w:rPr>
        <w:t xml:space="preserve"> </w:t>
      </w:r>
      <w:r w:rsidRPr="000B3A97">
        <w:rPr>
          <w:spacing w:val="5"/>
        </w:rPr>
        <w:t>(</w:t>
      </w:r>
      <w:r w:rsidRPr="000B3A97">
        <w:t>y</w:t>
      </w:r>
      <w:r w:rsidRPr="000B3A97">
        <w:rPr>
          <w:b/>
          <w:i/>
        </w:rPr>
        <w:t xml:space="preserve"> </w:t>
      </w:r>
      <w:r w:rsidRPr="000B3A97">
        <w:rPr>
          <w:spacing w:val="5"/>
        </w:rPr>
        <w:t>compri</w:t>
      </w:r>
      <w:r w:rsidRPr="000B3A97">
        <w:t>s</w:t>
      </w:r>
      <w:r w:rsidRPr="000B3A97">
        <w:rPr>
          <w:b/>
          <w:i/>
        </w:rPr>
        <w:t xml:space="preserve"> </w:t>
      </w:r>
      <w:r w:rsidRPr="000B3A97">
        <w:rPr>
          <w:spacing w:val="5"/>
        </w:rPr>
        <w:t>tou</w:t>
      </w:r>
      <w:r w:rsidRPr="000B3A97">
        <w:t>s</w:t>
      </w:r>
      <w:r w:rsidRPr="000B3A97">
        <w:rPr>
          <w:b/>
          <w:i/>
        </w:rPr>
        <w:t xml:space="preserve"> </w:t>
      </w:r>
      <w:r w:rsidRPr="000B3A97">
        <w:rPr>
          <w:spacing w:val="5"/>
        </w:rPr>
        <w:t xml:space="preserve">les </w:t>
      </w:r>
      <w:r w:rsidRPr="000B3A97">
        <w:t>membres</w:t>
      </w:r>
      <w:r w:rsidRPr="000B3A97">
        <w:rPr>
          <w:spacing w:val="14"/>
        </w:rPr>
        <w:t xml:space="preserve"> </w:t>
      </w:r>
      <w:r w:rsidRPr="000B3A97">
        <w:t>d’un</w:t>
      </w:r>
      <w:r w:rsidRPr="000B3A97">
        <w:rPr>
          <w:spacing w:val="14"/>
        </w:rPr>
        <w:t xml:space="preserve"> </w:t>
      </w:r>
      <w:r w:rsidRPr="000B3A97">
        <w:t>groupement</w:t>
      </w:r>
      <w:r w:rsidRPr="000B3A97">
        <w:rPr>
          <w:spacing w:val="14"/>
        </w:rPr>
        <w:t xml:space="preserve"> </w:t>
      </w:r>
      <w:r w:rsidRPr="000B3A97">
        <w:t>d’entreprises</w:t>
      </w:r>
      <w:r w:rsidRPr="000B3A97">
        <w:rPr>
          <w:spacing w:val="14"/>
        </w:rPr>
        <w:t xml:space="preserve"> </w:t>
      </w:r>
      <w:r w:rsidRPr="000B3A97">
        <w:t>et</w:t>
      </w:r>
      <w:r w:rsidRPr="000B3A97">
        <w:rPr>
          <w:spacing w:val="14"/>
        </w:rPr>
        <w:t xml:space="preserve"> </w:t>
      </w:r>
      <w:r w:rsidRPr="000B3A97">
        <w:t>tous les sous-traitants du soumissionnaire) doit être d’un</w:t>
      </w:r>
      <w:r w:rsidRPr="000B3A97">
        <w:rPr>
          <w:spacing w:val="-2"/>
        </w:rPr>
        <w:t xml:space="preserve"> </w:t>
      </w:r>
      <w:r w:rsidRPr="000B3A97">
        <w:t>pays</w:t>
      </w:r>
      <w:r w:rsidRPr="000B3A97">
        <w:rPr>
          <w:spacing w:val="-2"/>
        </w:rPr>
        <w:t xml:space="preserve"> </w:t>
      </w:r>
      <w:r w:rsidRPr="000B3A97">
        <w:t>éligible,</w:t>
      </w:r>
      <w:r w:rsidRPr="000B3A97">
        <w:rPr>
          <w:spacing w:val="-2"/>
        </w:rPr>
        <w:t xml:space="preserve"> </w:t>
      </w:r>
      <w:r w:rsidRPr="000B3A97">
        <w:t>conformément</w:t>
      </w:r>
      <w:r w:rsidRPr="000B3A97">
        <w:rPr>
          <w:spacing w:val="-2"/>
        </w:rPr>
        <w:t xml:space="preserve"> </w:t>
      </w:r>
      <w:r w:rsidRPr="000B3A97">
        <w:t>à</w:t>
      </w:r>
      <w:r w:rsidRPr="000B3A97">
        <w:rPr>
          <w:spacing w:val="-2"/>
        </w:rPr>
        <w:t xml:space="preserve"> </w:t>
      </w:r>
      <w:r w:rsidRPr="000B3A97">
        <w:t>la</w:t>
      </w:r>
      <w:r w:rsidRPr="000B3A97">
        <w:rPr>
          <w:spacing w:val="-2"/>
        </w:rPr>
        <w:t xml:space="preserve"> </w:t>
      </w:r>
      <w:r w:rsidRPr="000B3A97">
        <w:t>convention de</w:t>
      </w:r>
      <w:r w:rsidRPr="000B3A97">
        <w:rPr>
          <w:spacing w:val="6"/>
        </w:rPr>
        <w:t xml:space="preserve"> </w:t>
      </w:r>
      <w:r w:rsidRPr="000B3A97">
        <w:t>financement</w:t>
      </w:r>
      <w:r w:rsidRPr="000B3A97">
        <w:rPr>
          <w:spacing w:val="6"/>
        </w:rPr>
        <w:t xml:space="preserve"> </w:t>
      </w:r>
      <w:r w:rsidRPr="000B3A97">
        <w:t>;</w:t>
      </w:r>
    </w:p>
    <w:p w:rsidR="008901F2" w:rsidRPr="000B3A97" w:rsidRDefault="008901F2" w:rsidP="008901F2">
      <w:pPr>
        <w:widowControl w:val="0"/>
        <w:autoSpaceDE w:val="0"/>
        <w:ind w:left="340" w:right="95" w:hanging="340"/>
        <w:jc w:val="both"/>
      </w:pPr>
      <w:r w:rsidRPr="000B3A97">
        <w:t>b.  Un soumissionnaire (y compris tous les membres  d’un groupement d’entreprises et tous les sous-traitants du soumissionnaire) ne doit pas se trouver en situation de conflit d’intérêt sous peine de disqualification. Un soumissionnaire peut être jugé comme étant en situation de conflit d’intérêt.</w:t>
      </w:r>
    </w:p>
    <w:p w:rsidR="008901F2" w:rsidRPr="000B3A97" w:rsidRDefault="008901F2" w:rsidP="00FD155E">
      <w:pPr>
        <w:widowControl w:val="0"/>
        <w:numPr>
          <w:ilvl w:val="2"/>
          <w:numId w:val="88"/>
        </w:numPr>
        <w:tabs>
          <w:tab w:val="left" w:pos="851"/>
        </w:tabs>
        <w:suppressAutoHyphens/>
        <w:autoSpaceDE w:val="0"/>
        <w:autoSpaceDN w:val="0"/>
        <w:spacing w:before="57"/>
        <w:ind w:left="851" w:right="-134" w:hanging="142"/>
        <w:jc w:val="both"/>
        <w:textAlignment w:val="baseline"/>
      </w:pPr>
      <w:r w:rsidRPr="000B3A97">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rsidR="008901F2" w:rsidRPr="000B3A97" w:rsidRDefault="008901F2" w:rsidP="008901F2">
      <w:pPr>
        <w:widowControl w:val="0"/>
        <w:tabs>
          <w:tab w:val="left" w:pos="851"/>
        </w:tabs>
        <w:autoSpaceDE w:val="0"/>
        <w:ind w:left="851" w:right="-15" w:hanging="340"/>
        <w:jc w:val="both"/>
      </w:pPr>
      <w:r w:rsidRPr="000B3A97">
        <w:t>ii.</w:t>
      </w:r>
      <w:r w:rsidRPr="000B3A97">
        <w:tab/>
        <w:t>Présente plus d’une offre dans le cadre du présent appel d’offres, à l’exception des offres variantes autorisées selon la clause 17, le cas échéant ; cependant, ceci ne fait pas obstacle à la participation de sous- traitants dans plus d’une offre.</w:t>
      </w:r>
    </w:p>
    <w:p w:rsidR="008901F2" w:rsidRPr="000B3A97" w:rsidRDefault="008901F2" w:rsidP="008901F2">
      <w:pPr>
        <w:widowControl w:val="0"/>
        <w:tabs>
          <w:tab w:val="left" w:pos="900"/>
        </w:tabs>
        <w:autoSpaceDE w:val="0"/>
        <w:ind w:left="908" w:right="-15" w:hanging="397"/>
        <w:jc w:val="both"/>
      </w:pPr>
      <w:r w:rsidRPr="000B3A97">
        <w:t>iii</w:t>
      </w:r>
      <w:r w:rsidRPr="000B3A97">
        <w:tab/>
        <w:t>l’autorité contractant</w:t>
      </w:r>
      <w:r w:rsidR="003E2A88">
        <w:t>e ou le Maître d’ouvrage</w:t>
      </w:r>
      <w:r w:rsidRPr="000B3A97">
        <w:t xml:space="preserve"> possèdent des intérêts financiers dans sa géographie du capital de nature à compromettre la transparence des procédures de passation des marchés publics</w:t>
      </w:r>
    </w:p>
    <w:p w:rsidR="008901F2" w:rsidRPr="000B3A97" w:rsidRDefault="008901F2" w:rsidP="008901F2">
      <w:pPr>
        <w:widowControl w:val="0"/>
        <w:autoSpaceDE w:val="0"/>
        <w:jc w:val="both"/>
      </w:pPr>
      <w:r w:rsidRPr="000B3A97">
        <w:t>c. Le</w:t>
      </w:r>
      <w:r w:rsidRPr="000B3A97">
        <w:rPr>
          <w:spacing w:val="4"/>
        </w:rPr>
        <w:t xml:space="preserve"> </w:t>
      </w:r>
      <w:r w:rsidRPr="000B3A97">
        <w:t>soumissionnaire</w:t>
      </w:r>
      <w:r w:rsidRPr="000B3A97">
        <w:rPr>
          <w:spacing w:val="4"/>
        </w:rPr>
        <w:t xml:space="preserve"> </w:t>
      </w:r>
      <w:r w:rsidRPr="000B3A97">
        <w:t>ne</w:t>
      </w:r>
      <w:r w:rsidRPr="000B3A97">
        <w:rPr>
          <w:spacing w:val="4"/>
        </w:rPr>
        <w:t xml:space="preserve"> </w:t>
      </w:r>
      <w:r w:rsidRPr="000B3A97">
        <w:t>doit</w:t>
      </w:r>
      <w:r w:rsidRPr="000B3A97">
        <w:rPr>
          <w:spacing w:val="4"/>
        </w:rPr>
        <w:t xml:space="preserve"> </w:t>
      </w:r>
      <w:r w:rsidRPr="000B3A97">
        <w:t>pas</w:t>
      </w:r>
      <w:r w:rsidRPr="000B3A97">
        <w:rPr>
          <w:spacing w:val="4"/>
        </w:rPr>
        <w:t xml:space="preserve"> </w:t>
      </w:r>
      <w:r w:rsidRPr="000B3A97">
        <w:t>être</w:t>
      </w:r>
      <w:r w:rsidRPr="000B3A97">
        <w:rPr>
          <w:spacing w:val="4"/>
        </w:rPr>
        <w:t xml:space="preserve"> </w:t>
      </w:r>
      <w:r w:rsidRPr="000B3A97">
        <w:t>sous</w:t>
      </w:r>
      <w:r w:rsidRPr="000B3A97">
        <w:rPr>
          <w:spacing w:val="4"/>
        </w:rPr>
        <w:t xml:space="preserve"> </w:t>
      </w:r>
      <w:r w:rsidRPr="000B3A97">
        <w:t>le</w:t>
      </w:r>
      <w:r w:rsidRPr="000B3A97">
        <w:rPr>
          <w:spacing w:val="4"/>
        </w:rPr>
        <w:t xml:space="preserve"> </w:t>
      </w:r>
      <w:r w:rsidRPr="000B3A97">
        <w:t>coup d’une</w:t>
      </w:r>
      <w:r w:rsidRPr="000B3A97">
        <w:rPr>
          <w:spacing w:val="6"/>
        </w:rPr>
        <w:t xml:space="preserve"> </w:t>
      </w:r>
      <w:r w:rsidRPr="000B3A97">
        <w:t>décision</w:t>
      </w:r>
      <w:r w:rsidRPr="000B3A97">
        <w:rPr>
          <w:spacing w:val="6"/>
        </w:rPr>
        <w:t xml:space="preserve"> </w:t>
      </w:r>
      <w:r w:rsidRPr="000B3A97">
        <w:t>d’exclusion.</w:t>
      </w:r>
    </w:p>
    <w:p w:rsidR="008901F2" w:rsidRPr="000B3A97" w:rsidRDefault="008901F2" w:rsidP="008901F2">
      <w:pPr>
        <w:widowControl w:val="0"/>
        <w:autoSpaceDE w:val="0"/>
        <w:jc w:val="both"/>
      </w:pPr>
      <w:r w:rsidRPr="000B3A97">
        <w:t>d. Une</w:t>
      </w:r>
      <w:r w:rsidRPr="000B3A97">
        <w:rPr>
          <w:spacing w:val="16"/>
        </w:rPr>
        <w:t xml:space="preserve"> </w:t>
      </w:r>
      <w:r w:rsidRPr="000B3A97">
        <w:t>entreprise</w:t>
      </w:r>
      <w:r w:rsidRPr="000B3A97">
        <w:rPr>
          <w:spacing w:val="16"/>
        </w:rPr>
        <w:t xml:space="preserve"> </w:t>
      </w:r>
      <w:r w:rsidRPr="000B3A97">
        <w:t>publique</w:t>
      </w:r>
      <w:r w:rsidRPr="000B3A97">
        <w:rPr>
          <w:spacing w:val="16"/>
        </w:rPr>
        <w:t xml:space="preserve"> </w:t>
      </w:r>
      <w:r w:rsidRPr="000B3A97">
        <w:t>camerounaise</w:t>
      </w:r>
      <w:r w:rsidRPr="000B3A97">
        <w:rPr>
          <w:spacing w:val="16"/>
        </w:rPr>
        <w:t xml:space="preserve"> </w:t>
      </w:r>
      <w:r w:rsidRPr="000B3A97">
        <w:t>peut</w:t>
      </w:r>
      <w:r w:rsidRPr="000B3A97">
        <w:rPr>
          <w:spacing w:val="16"/>
        </w:rPr>
        <w:t xml:space="preserve"> </w:t>
      </w:r>
      <w:r w:rsidRPr="000B3A97">
        <w:t>participer à la consultation si elle démontre qu’elle est (i) juridiquement et financièrement autonome, (ii) administrée selon les règles du droit</w:t>
      </w:r>
      <w:r w:rsidRPr="000B3A97">
        <w:rPr>
          <w:spacing w:val="-7"/>
        </w:rPr>
        <w:t xml:space="preserve"> </w:t>
      </w:r>
      <w:r w:rsidRPr="000B3A97">
        <w:t>commercial</w:t>
      </w:r>
      <w:r w:rsidRPr="000B3A97">
        <w:rPr>
          <w:spacing w:val="-7"/>
        </w:rPr>
        <w:t xml:space="preserve"> </w:t>
      </w:r>
      <w:r w:rsidRPr="000B3A97">
        <w:t>et</w:t>
      </w:r>
      <w:r w:rsidRPr="000B3A97">
        <w:rPr>
          <w:spacing w:val="-7"/>
        </w:rPr>
        <w:t xml:space="preserve"> </w:t>
      </w:r>
      <w:r w:rsidRPr="000B3A97">
        <w:t>(iii)</w:t>
      </w:r>
      <w:r w:rsidRPr="000B3A97">
        <w:rPr>
          <w:spacing w:val="-7"/>
        </w:rPr>
        <w:t xml:space="preserve"> </w:t>
      </w:r>
      <w:r w:rsidRPr="000B3A97">
        <w:t>n’est</w:t>
      </w:r>
      <w:r w:rsidRPr="000B3A97">
        <w:rPr>
          <w:spacing w:val="-7"/>
        </w:rPr>
        <w:t xml:space="preserve"> </w:t>
      </w:r>
      <w:r w:rsidRPr="000B3A97">
        <w:t>pas</w:t>
      </w:r>
      <w:r w:rsidRPr="000B3A97">
        <w:rPr>
          <w:spacing w:val="-7"/>
        </w:rPr>
        <w:t xml:space="preserve"> </w:t>
      </w:r>
      <w:r w:rsidRPr="000B3A97">
        <w:t>sous</w:t>
      </w:r>
      <w:r w:rsidRPr="000B3A97">
        <w:rPr>
          <w:spacing w:val="-7"/>
        </w:rPr>
        <w:t xml:space="preserve"> </w:t>
      </w:r>
      <w:r w:rsidRPr="000B3A97">
        <w:rPr>
          <w:spacing w:val="5"/>
        </w:rPr>
        <w:t>l’autorit</w:t>
      </w:r>
      <w:r w:rsidRPr="000B3A97">
        <w:t xml:space="preserve">é </w:t>
      </w:r>
      <w:r w:rsidRPr="000B3A97">
        <w:rPr>
          <w:spacing w:val="5"/>
        </w:rPr>
        <w:t>direct</w:t>
      </w:r>
      <w:r w:rsidRPr="000B3A97">
        <w:t xml:space="preserve">e </w:t>
      </w:r>
      <w:r w:rsidR="003E2A88">
        <w:rPr>
          <w:spacing w:val="5"/>
        </w:rPr>
        <w:t xml:space="preserve"> du Maître d’ouvrage</w:t>
      </w:r>
      <w:r w:rsidRPr="000B3A97">
        <w:t>.</w:t>
      </w:r>
    </w:p>
    <w:p w:rsidR="008901F2" w:rsidRPr="000B3A97" w:rsidRDefault="008901F2" w:rsidP="008901F2">
      <w:pPr>
        <w:widowControl w:val="0"/>
        <w:tabs>
          <w:tab w:val="left" w:pos="2580"/>
          <w:tab w:val="left" w:pos="3920"/>
        </w:tabs>
        <w:autoSpaceDE w:val="0"/>
        <w:jc w:val="both"/>
      </w:pPr>
      <w:r w:rsidRPr="000B3A97">
        <w:rPr>
          <w:b/>
          <w:bCs/>
        </w:rPr>
        <w:t>Article</w:t>
      </w:r>
      <w:r w:rsidRPr="000B3A97">
        <w:rPr>
          <w:b/>
          <w:bCs/>
          <w:spacing w:val="6"/>
        </w:rPr>
        <w:t xml:space="preserve"> </w:t>
      </w:r>
      <w:r w:rsidRPr="000B3A97">
        <w:rPr>
          <w:b/>
          <w:bCs/>
        </w:rPr>
        <w:t>5</w:t>
      </w:r>
      <w:r w:rsidRPr="000B3A97">
        <w:rPr>
          <w:b/>
          <w:bCs/>
          <w:spacing w:val="6"/>
        </w:rPr>
        <w:t xml:space="preserve"> </w:t>
      </w:r>
      <w:r w:rsidRPr="000B3A97">
        <w:rPr>
          <w:b/>
          <w:bCs/>
        </w:rPr>
        <w:t>:</w:t>
      </w:r>
      <w:r w:rsidRPr="000B3A97">
        <w:rPr>
          <w:b/>
          <w:bCs/>
          <w:spacing w:val="1"/>
        </w:rPr>
        <w:t xml:space="preserve"> </w:t>
      </w:r>
      <w:r w:rsidRPr="000B3A97">
        <w:rPr>
          <w:b/>
          <w:bCs/>
          <w:spacing w:val="5"/>
        </w:rPr>
        <w:t>Matériaux</w:t>
      </w:r>
      <w:r w:rsidRPr="000B3A97">
        <w:rPr>
          <w:b/>
          <w:bCs/>
        </w:rPr>
        <w:t xml:space="preserve">, </w:t>
      </w:r>
      <w:r w:rsidRPr="000B3A97">
        <w:rPr>
          <w:b/>
          <w:bCs/>
          <w:spacing w:val="5"/>
        </w:rPr>
        <w:t>matériels</w:t>
      </w:r>
      <w:r w:rsidRPr="000B3A97">
        <w:rPr>
          <w:b/>
          <w:bCs/>
        </w:rPr>
        <w:t xml:space="preserve">, </w:t>
      </w:r>
      <w:r w:rsidRPr="000B3A97">
        <w:rPr>
          <w:b/>
          <w:bCs/>
          <w:spacing w:val="5"/>
        </w:rPr>
        <w:t xml:space="preserve">fournitures, </w:t>
      </w:r>
      <w:r w:rsidRPr="000B3A97">
        <w:rPr>
          <w:b/>
          <w:bCs/>
        </w:rPr>
        <w:t>équipements</w:t>
      </w:r>
      <w:r w:rsidRPr="000B3A97">
        <w:rPr>
          <w:b/>
          <w:bCs/>
          <w:spacing w:val="6"/>
        </w:rPr>
        <w:t xml:space="preserve"> </w:t>
      </w:r>
      <w:r w:rsidRPr="000B3A97">
        <w:rPr>
          <w:b/>
          <w:bCs/>
        </w:rPr>
        <w:t>et</w:t>
      </w:r>
      <w:r w:rsidRPr="000B3A97">
        <w:rPr>
          <w:b/>
          <w:bCs/>
          <w:spacing w:val="6"/>
        </w:rPr>
        <w:t xml:space="preserve"> </w:t>
      </w:r>
      <w:r w:rsidRPr="000B3A97">
        <w:rPr>
          <w:b/>
          <w:bCs/>
        </w:rPr>
        <w:t>services</w:t>
      </w:r>
      <w:r w:rsidRPr="000B3A97">
        <w:rPr>
          <w:b/>
          <w:bCs/>
          <w:spacing w:val="6"/>
        </w:rPr>
        <w:t xml:space="preserve"> </w:t>
      </w:r>
      <w:r w:rsidRPr="000B3A97">
        <w:rPr>
          <w:b/>
          <w:bCs/>
        </w:rPr>
        <w:t>autorisés</w:t>
      </w:r>
    </w:p>
    <w:p w:rsidR="008901F2" w:rsidRPr="000B3A97" w:rsidRDefault="008901F2" w:rsidP="008901F2">
      <w:pPr>
        <w:widowControl w:val="0"/>
        <w:autoSpaceDE w:val="0"/>
        <w:jc w:val="both"/>
      </w:pPr>
      <w:r w:rsidRPr="000B3A97">
        <w:t>5.1. Les</w:t>
      </w:r>
      <w:r w:rsidRPr="000B3A97">
        <w:rPr>
          <w:spacing w:val="5"/>
        </w:rPr>
        <w:t xml:space="preserve"> </w:t>
      </w:r>
      <w:r w:rsidRPr="000B3A97">
        <w:t>matériaux,</w:t>
      </w:r>
      <w:r w:rsidRPr="000B3A97">
        <w:rPr>
          <w:spacing w:val="5"/>
        </w:rPr>
        <w:t xml:space="preserve"> </w:t>
      </w:r>
      <w:r w:rsidRPr="000B3A97">
        <w:t>les</w:t>
      </w:r>
      <w:r w:rsidRPr="000B3A97">
        <w:rPr>
          <w:spacing w:val="5"/>
        </w:rPr>
        <w:t xml:space="preserve"> </w:t>
      </w:r>
      <w:r w:rsidRPr="000B3A97">
        <w:t>matériels</w:t>
      </w:r>
      <w:r w:rsidRPr="000B3A97">
        <w:rPr>
          <w:spacing w:val="5"/>
        </w:rPr>
        <w:t xml:space="preserve"> </w:t>
      </w:r>
      <w:r w:rsidRPr="000B3A97">
        <w:t>de</w:t>
      </w:r>
      <w:r w:rsidRPr="000B3A97">
        <w:rPr>
          <w:spacing w:val="5"/>
        </w:rPr>
        <w:t xml:space="preserve"> </w:t>
      </w:r>
      <w:r w:rsidRPr="000B3A97">
        <w:t>l’Entrepreneur, les</w:t>
      </w:r>
      <w:r w:rsidRPr="000B3A97">
        <w:rPr>
          <w:spacing w:val="-5"/>
        </w:rPr>
        <w:t xml:space="preserve"> </w:t>
      </w:r>
      <w:r w:rsidRPr="000B3A97">
        <w:t>fournitures,</w:t>
      </w:r>
      <w:r w:rsidRPr="000B3A97">
        <w:rPr>
          <w:spacing w:val="-5"/>
        </w:rPr>
        <w:t xml:space="preserve"> </w:t>
      </w:r>
      <w:r w:rsidRPr="000B3A97">
        <w:t>équipements</w:t>
      </w:r>
      <w:r w:rsidRPr="000B3A97">
        <w:rPr>
          <w:spacing w:val="-5"/>
        </w:rPr>
        <w:t xml:space="preserve"> </w:t>
      </w:r>
      <w:r w:rsidRPr="000B3A97">
        <w:t>et</w:t>
      </w:r>
      <w:r w:rsidRPr="000B3A97">
        <w:rPr>
          <w:spacing w:val="-5"/>
        </w:rPr>
        <w:t xml:space="preserve"> </w:t>
      </w:r>
      <w:r w:rsidRPr="000B3A97">
        <w:t>services</w:t>
      </w:r>
      <w:r w:rsidRPr="000B3A97">
        <w:rPr>
          <w:spacing w:val="-5"/>
        </w:rPr>
        <w:t xml:space="preserve"> </w:t>
      </w:r>
      <w:r w:rsidRPr="000B3A97">
        <w:t>devant être fournis dans le cadre du Marché doivent provenir de pays répondant aux critères de provenance</w:t>
      </w:r>
      <w:r w:rsidRPr="000B3A97">
        <w:rPr>
          <w:spacing w:val="-5"/>
        </w:rPr>
        <w:t xml:space="preserve"> </w:t>
      </w:r>
      <w:r w:rsidRPr="000B3A97">
        <w:t>définis</w:t>
      </w:r>
      <w:r w:rsidRPr="000B3A97">
        <w:rPr>
          <w:spacing w:val="-5"/>
        </w:rPr>
        <w:t xml:space="preserve"> </w:t>
      </w:r>
      <w:r w:rsidRPr="000B3A97">
        <w:t>dans</w:t>
      </w:r>
      <w:r w:rsidRPr="000B3A97">
        <w:rPr>
          <w:spacing w:val="-5"/>
        </w:rPr>
        <w:t xml:space="preserve"> </w:t>
      </w:r>
      <w:r w:rsidRPr="000B3A97">
        <w:t>le</w:t>
      </w:r>
      <w:r w:rsidRPr="000B3A97">
        <w:rPr>
          <w:spacing w:val="-5"/>
        </w:rPr>
        <w:t xml:space="preserve"> </w:t>
      </w:r>
      <w:r w:rsidRPr="000B3A97">
        <w:t>RPAO,</w:t>
      </w:r>
      <w:r w:rsidRPr="000B3A97">
        <w:rPr>
          <w:spacing w:val="-5"/>
        </w:rPr>
        <w:t xml:space="preserve"> </w:t>
      </w:r>
      <w:r w:rsidRPr="000B3A97">
        <w:t>et</w:t>
      </w:r>
      <w:r w:rsidRPr="000B3A97">
        <w:rPr>
          <w:spacing w:val="-5"/>
        </w:rPr>
        <w:t xml:space="preserve"> </w:t>
      </w:r>
      <w:r w:rsidRPr="000B3A97">
        <w:t>toutes</w:t>
      </w:r>
      <w:r w:rsidRPr="000B3A97">
        <w:rPr>
          <w:spacing w:val="-5"/>
        </w:rPr>
        <w:t xml:space="preserve"> </w:t>
      </w:r>
      <w:r w:rsidRPr="000B3A97">
        <w:t>les dépenses effectuées au titre du Marché sont limitées</w:t>
      </w:r>
      <w:r w:rsidRPr="000B3A97">
        <w:rPr>
          <w:spacing w:val="25"/>
        </w:rPr>
        <w:t xml:space="preserve"> </w:t>
      </w:r>
      <w:r w:rsidRPr="000B3A97">
        <w:t>auxdits</w:t>
      </w:r>
      <w:r w:rsidRPr="000B3A97">
        <w:rPr>
          <w:spacing w:val="25"/>
        </w:rPr>
        <w:t xml:space="preserve"> </w:t>
      </w:r>
      <w:r w:rsidRPr="000B3A97">
        <w:t>matériaux,</w:t>
      </w:r>
      <w:r w:rsidRPr="000B3A97">
        <w:rPr>
          <w:spacing w:val="25"/>
        </w:rPr>
        <w:t xml:space="preserve"> </w:t>
      </w:r>
      <w:r w:rsidRPr="000B3A97">
        <w:t>matériels,</w:t>
      </w:r>
      <w:r w:rsidRPr="000B3A97">
        <w:rPr>
          <w:spacing w:val="25"/>
        </w:rPr>
        <w:t xml:space="preserve"> </w:t>
      </w:r>
      <w:r w:rsidRPr="000B3A97">
        <w:t>fournitures,</w:t>
      </w:r>
      <w:r w:rsidRPr="000B3A97">
        <w:rPr>
          <w:spacing w:val="6"/>
        </w:rPr>
        <w:t xml:space="preserve"> </w:t>
      </w:r>
      <w:r w:rsidRPr="000B3A97">
        <w:t>équipements</w:t>
      </w:r>
      <w:r w:rsidRPr="000B3A97">
        <w:rPr>
          <w:spacing w:val="6"/>
        </w:rPr>
        <w:t xml:space="preserve"> </w:t>
      </w:r>
      <w:r w:rsidRPr="000B3A97">
        <w:t>et</w:t>
      </w:r>
      <w:r w:rsidRPr="000B3A97">
        <w:rPr>
          <w:spacing w:val="6"/>
        </w:rPr>
        <w:t xml:space="preserve"> </w:t>
      </w:r>
      <w:r w:rsidRPr="000B3A97">
        <w:t>services.</w:t>
      </w:r>
    </w:p>
    <w:p w:rsidR="008901F2" w:rsidRPr="000B3A97" w:rsidRDefault="008901F2" w:rsidP="008901F2">
      <w:pPr>
        <w:widowControl w:val="0"/>
        <w:autoSpaceDE w:val="0"/>
        <w:jc w:val="both"/>
      </w:pPr>
      <w:r w:rsidRPr="000B3A97">
        <w:t>5.2. En vertu</w:t>
      </w:r>
      <w:r w:rsidRPr="000B3A97">
        <w:rPr>
          <w:spacing w:val="-8"/>
        </w:rPr>
        <w:t xml:space="preserve"> </w:t>
      </w:r>
      <w:r w:rsidRPr="000B3A97">
        <w:t>de</w:t>
      </w:r>
      <w:r w:rsidRPr="000B3A97">
        <w:rPr>
          <w:spacing w:val="-8"/>
        </w:rPr>
        <w:t xml:space="preserve"> </w:t>
      </w:r>
      <w:r w:rsidRPr="000B3A97">
        <w:t>l’article</w:t>
      </w:r>
      <w:r w:rsidRPr="000B3A97">
        <w:rPr>
          <w:spacing w:val="-8"/>
        </w:rPr>
        <w:t xml:space="preserve"> </w:t>
      </w:r>
      <w:r w:rsidRPr="000B3A97">
        <w:t>5.1</w:t>
      </w:r>
      <w:r w:rsidRPr="000B3A97">
        <w:rPr>
          <w:spacing w:val="-8"/>
        </w:rPr>
        <w:t xml:space="preserve"> </w:t>
      </w:r>
      <w:r w:rsidRPr="000B3A97">
        <w:t>ci-dessus,</w:t>
      </w:r>
      <w:r w:rsidRPr="000B3A97">
        <w:rPr>
          <w:spacing w:val="-8"/>
        </w:rPr>
        <w:t xml:space="preserve"> </w:t>
      </w:r>
      <w:r w:rsidRPr="000B3A97">
        <w:t>le</w:t>
      </w:r>
      <w:r w:rsidRPr="000B3A97">
        <w:rPr>
          <w:spacing w:val="-8"/>
        </w:rPr>
        <w:t xml:space="preserve"> </w:t>
      </w:r>
      <w:r w:rsidRPr="000B3A97">
        <w:t>terme</w:t>
      </w:r>
      <w:r w:rsidRPr="000B3A97">
        <w:rPr>
          <w:spacing w:val="-8"/>
        </w:rPr>
        <w:t xml:space="preserve"> </w:t>
      </w:r>
      <w:r w:rsidRPr="000B3A97">
        <w:t>“provenir”</w:t>
      </w:r>
      <w:r w:rsidRPr="000B3A97">
        <w:rPr>
          <w:spacing w:val="2"/>
        </w:rPr>
        <w:t xml:space="preserve"> </w:t>
      </w:r>
      <w:r w:rsidRPr="000B3A97">
        <w:t>désigne</w:t>
      </w:r>
      <w:r w:rsidRPr="000B3A97">
        <w:rPr>
          <w:spacing w:val="2"/>
        </w:rPr>
        <w:t xml:space="preserve"> </w:t>
      </w:r>
      <w:r w:rsidRPr="000B3A97">
        <w:t>le</w:t>
      </w:r>
      <w:r w:rsidRPr="000B3A97">
        <w:rPr>
          <w:spacing w:val="2"/>
        </w:rPr>
        <w:t xml:space="preserve"> </w:t>
      </w:r>
      <w:r w:rsidRPr="000B3A97">
        <w:t>lieu</w:t>
      </w:r>
      <w:r w:rsidRPr="000B3A97">
        <w:rPr>
          <w:spacing w:val="2"/>
        </w:rPr>
        <w:t xml:space="preserve"> </w:t>
      </w:r>
      <w:r w:rsidRPr="000B3A97">
        <w:t>où</w:t>
      </w:r>
      <w:r w:rsidRPr="000B3A97">
        <w:rPr>
          <w:spacing w:val="2"/>
        </w:rPr>
        <w:t xml:space="preserve"> </w:t>
      </w:r>
      <w:r w:rsidRPr="000B3A97">
        <w:t>les</w:t>
      </w:r>
      <w:r w:rsidRPr="000B3A97">
        <w:rPr>
          <w:spacing w:val="2"/>
        </w:rPr>
        <w:t xml:space="preserve"> </w:t>
      </w:r>
      <w:r w:rsidRPr="000B3A97">
        <w:t>biens</w:t>
      </w:r>
      <w:r w:rsidRPr="000B3A97">
        <w:rPr>
          <w:spacing w:val="2"/>
        </w:rPr>
        <w:t xml:space="preserve"> </w:t>
      </w:r>
      <w:r w:rsidRPr="000B3A97">
        <w:t>sont</w:t>
      </w:r>
      <w:r w:rsidRPr="000B3A97">
        <w:rPr>
          <w:spacing w:val="2"/>
        </w:rPr>
        <w:t xml:space="preserve"> </w:t>
      </w:r>
      <w:r w:rsidRPr="000B3A97">
        <w:t>extraits, cultivés,</w:t>
      </w:r>
      <w:r w:rsidRPr="000B3A97">
        <w:rPr>
          <w:spacing w:val="14"/>
        </w:rPr>
        <w:t xml:space="preserve"> </w:t>
      </w:r>
      <w:r w:rsidRPr="000B3A97">
        <w:t>produits</w:t>
      </w:r>
      <w:r w:rsidRPr="000B3A97">
        <w:rPr>
          <w:spacing w:val="14"/>
        </w:rPr>
        <w:t xml:space="preserve"> </w:t>
      </w:r>
      <w:r w:rsidRPr="000B3A97">
        <w:t>ou</w:t>
      </w:r>
      <w:r w:rsidRPr="000B3A97">
        <w:rPr>
          <w:spacing w:val="14"/>
        </w:rPr>
        <w:t xml:space="preserve"> </w:t>
      </w:r>
      <w:r w:rsidRPr="000B3A97">
        <w:t>fabriqués</w:t>
      </w:r>
      <w:r w:rsidRPr="000B3A97">
        <w:rPr>
          <w:spacing w:val="14"/>
        </w:rPr>
        <w:t xml:space="preserve"> </w:t>
      </w:r>
      <w:r w:rsidRPr="000B3A97">
        <w:t>et</w:t>
      </w:r>
      <w:r w:rsidRPr="000B3A97">
        <w:rPr>
          <w:spacing w:val="14"/>
        </w:rPr>
        <w:t xml:space="preserve"> </w:t>
      </w:r>
      <w:r w:rsidRPr="000B3A97">
        <w:t>d’où</w:t>
      </w:r>
      <w:r w:rsidRPr="000B3A97">
        <w:rPr>
          <w:spacing w:val="14"/>
        </w:rPr>
        <w:t xml:space="preserve"> </w:t>
      </w:r>
      <w:r w:rsidRPr="000B3A97">
        <w:t>proviennent</w:t>
      </w:r>
      <w:r w:rsidRPr="000B3A97">
        <w:rPr>
          <w:spacing w:val="6"/>
        </w:rPr>
        <w:t xml:space="preserve"> </w:t>
      </w:r>
      <w:r w:rsidRPr="000B3A97">
        <w:t>les</w:t>
      </w:r>
      <w:r w:rsidRPr="000B3A97">
        <w:rPr>
          <w:spacing w:val="6"/>
        </w:rPr>
        <w:t xml:space="preserve"> </w:t>
      </w:r>
      <w:r w:rsidRPr="000B3A97">
        <w:t>services.</w:t>
      </w:r>
    </w:p>
    <w:p w:rsidR="008901F2" w:rsidRPr="000B3A97" w:rsidRDefault="008901F2" w:rsidP="008901F2">
      <w:pPr>
        <w:widowControl w:val="0"/>
        <w:autoSpaceDE w:val="0"/>
        <w:jc w:val="both"/>
      </w:pPr>
      <w:r w:rsidRPr="000B3A97">
        <w:rPr>
          <w:b/>
          <w:bCs/>
        </w:rPr>
        <w:t>Article</w:t>
      </w:r>
      <w:r w:rsidRPr="000B3A97">
        <w:rPr>
          <w:b/>
          <w:bCs/>
          <w:spacing w:val="6"/>
        </w:rPr>
        <w:t xml:space="preserve"> </w:t>
      </w:r>
      <w:r w:rsidRPr="000B3A97">
        <w:rPr>
          <w:b/>
          <w:bCs/>
        </w:rPr>
        <w:t>6</w:t>
      </w:r>
      <w:r w:rsidRPr="000B3A97">
        <w:rPr>
          <w:b/>
          <w:bCs/>
          <w:spacing w:val="6"/>
        </w:rPr>
        <w:t xml:space="preserve"> </w:t>
      </w:r>
      <w:r w:rsidRPr="000B3A97">
        <w:rPr>
          <w:b/>
          <w:bCs/>
        </w:rPr>
        <w:t>:</w:t>
      </w:r>
      <w:r w:rsidRPr="000B3A97">
        <w:rPr>
          <w:b/>
          <w:bCs/>
          <w:spacing w:val="6"/>
        </w:rPr>
        <w:t xml:space="preserve"> </w:t>
      </w:r>
      <w:r w:rsidRPr="000B3A97">
        <w:rPr>
          <w:b/>
          <w:bCs/>
        </w:rPr>
        <w:t>Qualification</w:t>
      </w:r>
      <w:r w:rsidRPr="000B3A97">
        <w:rPr>
          <w:b/>
          <w:bCs/>
          <w:spacing w:val="6"/>
        </w:rPr>
        <w:t xml:space="preserve"> </w:t>
      </w:r>
      <w:r w:rsidRPr="000B3A97">
        <w:rPr>
          <w:b/>
          <w:bCs/>
        </w:rPr>
        <w:t>du</w:t>
      </w:r>
      <w:r w:rsidRPr="000B3A97">
        <w:rPr>
          <w:b/>
          <w:bCs/>
          <w:spacing w:val="6"/>
        </w:rPr>
        <w:t xml:space="preserve"> </w:t>
      </w:r>
      <w:r w:rsidRPr="000B3A97">
        <w:rPr>
          <w:b/>
          <w:bCs/>
        </w:rPr>
        <w:t>Soumissionnaire</w:t>
      </w:r>
    </w:p>
    <w:p w:rsidR="008901F2" w:rsidRPr="000B3A97" w:rsidRDefault="008901F2" w:rsidP="008901F2">
      <w:pPr>
        <w:widowControl w:val="0"/>
        <w:autoSpaceDE w:val="0"/>
        <w:jc w:val="both"/>
      </w:pPr>
      <w:r w:rsidRPr="000B3A97">
        <w:t>6.1. Les soumissionnaires doivent, comme partie intégrante</w:t>
      </w:r>
      <w:r w:rsidRPr="000B3A97">
        <w:rPr>
          <w:spacing w:val="6"/>
        </w:rPr>
        <w:t xml:space="preserve"> </w:t>
      </w:r>
      <w:r w:rsidRPr="000B3A97">
        <w:t>de</w:t>
      </w:r>
      <w:r w:rsidRPr="000B3A97">
        <w:rPr>
          <w:spacing w:val="6"/>
        </w:rPr>
        <w:t xml:space="preserve"> </w:t>
      </w:r>
      <w:r w:rsidRPr="000B3A97">
        <w:t>leur</w:t>
      </w:r>
      <w:r w:rsidRPr="000B3A97">
        <w:rPr>
          <w:spacing w:val="6"/>
        </w:rPr>
        <w:t xml:space="preserve"> </w:t>
      </w:r>
      <w:r w:rsidRPr="000B3A97">
        <w:t>offre</w:t>
      </w:r>
      <w:r w:rsidRPr="000B3A97">
        <w:rPr>
          <w:spacing w:val="6"/>
        </w:rPr>
        <w:t xml:space="preserve"> </w:t>
      </w:r>
      <w:r w:rsidRPr="000B3A97">
        <w:t>:</w:t>
      </w:r>
    </w:p>
    <w:p w:rsidR="008901F2" w:rsidRPr="000B3A97" w:rsidRDefault="008901F2" w:rsidP="008901F2">
      <w:pPr>
        <w:widowControl w:val="0"/>
        <w:autoSpaceDE w:val="0"/>
        <w:jc w:val="both"/>
      </w:pPr>
      <w:r w:rsidRPr="000B3A97">
        <w:t>a. Soumettre</w:t>
      </w:r>
      <w:r w:rsidRPr="000B3A97">
        <w:rPr>
          <w:spacing w:val="-4"/>
        </w:rPr>
        <w:t xml:space="preserve"> </w:t>
      </w:r>
      <w:r w:rsidRPr="000B3A97">
        <w:t>un</w:t>
      </w:r>
      <w:r w:rsidRPr="000B3A97">
        <w:rPr>
          <w:spacing w:val="-4"/>
        </w:rPr>
        <w:t xml:space="preserve"> </w:t>
      </w:r>
      <w:r w:rsidRPr="000B3A97">
        <w:t>pouvoir</w:t>
      </w:r>
      <w:r w:rsidRPr="000B3A97">
        <w:rPr>
          <w:spacing w:val="-4"/>
        </w:rPr>
        <w:t xml:space="preserve"> </w:t>
      </w:r>
      <w:r w:rsidRPr="000B3A97">
        <w:t>habilitant</w:t>
      </w:r>
      <w:r w:rsidRPr="000B3A97">
        <w:rPr>
          <w:spacing w:val="-4"/>
        </w:rPr>
        <w:t xml:space="preserve"> </w:t>
      </w:r>
      <w:r w:rsidRPr="000B3A97">
        <w:t>le</w:t>
      </w:r>
      <w:r w:rsidRPr="000B3A97">
        <w:rPr>
          <w:spacing w:val="-4"/>
        </w:rPr>
        <w:t xml:space="preserve"> </w:t>
      </w:r>
      <w:r w:rsidRPr="000B3A97">
        <w:t>signataire</w:t>
      </w:r>
      <w:r w:rsidRPr="000B3A97">
        <w:rPr>
          <w:spacing w:val="-4"/>
        </w:rPr>
        <w:t xml:space="preserve"> </w:t>
      </w:r>
      <w:r w:rsidRPr="000B3A97">
        <w:t>de</w:t>
      </w:r>
      <w:r w:rsidRPr="000B3A97">
        <w:rPr>
          <w:spacing w:val="-4"/>
        </w:rPr>
        <w:t xml:space="preserve"> </w:t>
      </w:r>
      <w:r w:rsidRPr="000B3A97">
        <w:t>la soumission</w:t>
      </w:r>
      <w:r w:rsidRPr="000B3A97">
        <w:rPr>
          <w:spacing w:val="6"/>
        </w:rPr>
        <w:t xml:space="preserve"> </w:t>
      </w:r>
      <w:r w:rsidRPr="000B3A97">
        <w:t>à</w:t>
      </w:r>
      <w:r w:rsidRPr="000B3A97">
        <w:rPr>
          <w:spacing w:val="6"/>
        </w:rPr>
        <w:t xml:space="preserve"> </w:t>
      </w:r>
      <w:r w:rsidRPr="000B3A97">
        <w:t>engager</w:t>
      </w:r>
      <w:r w:rsidRPr="000B3A97">
        <w:rPr>
          <w:spacing w:val="6"/>
        </w:rPr>
        <w:t xml:space="preserve"> </w:t>
      </w:r>
      <w:r w:rsidRPr="000B3A97">
        <w:t>le</w:t>
      </w:r>
      <w:r w:rsidRPr="000B3A97">
        <w:rPr>
          <w:spacing w:val="6"/>
        </w:rPr>
        <w:t xml:space="preserve"> </w:t>
      </w:r>
      <w:r w:rsidRPr="000B3A97">
        <w:t>Soumissionnaire;</w:t>
      </w:r>
    </w:p>
    <w:p w:rsidR="008901F2" w:rsidRPr="000B3A97" w:rsidRDefault="008901F2" w:rsidP="008901F2">
      <w:pPr>
        <w:widowControl w:val="0"/>
        <w:autoSpaceDE w:val="0"/>
        <w:jc w:val="both"/>
      </w:pPr>
      <w:r w:rsidRPr="000B3A97">
        <w:t xml:space="preserve">b. Fournir toutes les informations (compléter ou mettre </w:t>
      </w:r>
      <w:r w:rsidRPr="000B3A97">
        <w:rPr>
          <w:spacing w:val="-30"/>
        </w:rPr>
        <w:t xml:space="preserve"> </w:t>
      </w:r>
      <w:r w:rsidRPr="000B3A97">
        <w:t xml:space="preserve">à </w:t>
      </w:r>
      <w:r w:rsidRPr="000B3A97">
        <w:rPr>
          <w:spacing w:val="-30"/>
        </w:rPr>
        <w:t xml:space="preserve"> </w:t>
      </w:r>
      <w:r w:rsidRPr="000B3A97">
        <w:t xml:space="preserve">jour </w:t>
      </w:r>
      <w:r w:rsidRPr="000B3A97">
        <w:rPr>
          <w:spacing w:val="-30"/>
        </w:rPr>
        <w:t xml:space="preserve"> </w:t>
      </w:r>
      <w:r w:rsidRPr="000B3A97">
        <w:t xml:space="preserve">les </w:t>
      </w:r>
      <w:r w:rsidRPr="000B3A97">
        <w:rPr>
          <w:spacing w:val="-30"/>
        </w:rPr>
        <w:t xml:space="preserve"> </w:t>
      </w:r>
      <w:r w:rsidRPr="000B3A97">
        <w:t xml:space="preserve">informations </w:t>
      </w:r>
      <w:r w:rsidRPr="000B3A97">
        <w:rPr>
          <w:spacing w:val="-30"/>
        </w:rPr>
        <w:t xml:space="preserve"> </w:t>
      </w:r>
      <w:r w:rsidRPr="000B3A97">
        <w:t xml:space="preserve">jointes </w:t>
      </w:r>
      <w:r w:rsidRPr="000B3A97">
        <w:rPr>
          <w:spacing w:val="-30"/>
        </w:rPr>
        <w:t xml:space="preserve"> </w:t>
      </w:r>
      <w:r w:rsidRPr="000B3A97">
        <w:t xml:space="preserve">à </w:t>
      </w:r>
      <w:r w:rsidRPr="000B3A97">
        <w:rPr>
          <w:spacing w:val="-30"/>
        </w:rPr>
        <w:t xml:space="preserve"> </w:t>
      </w:r>
      <w:r w:rsidRPr="000B3A97">
        <w:t>leur demande</w:t>
      </w:r>
      <w:r w:rsidRPr="000B3A97">
        <w:rPr>
          <w:spacing w:val="3"/>
        </w:rPr>
        <w:t xml:space="preserve"> </w:t>
      </w:r>
      <w:r w:rsidRPr="000B3A97">
        <w:t>de</w:t>
      </w:r>
      <w:r w:rsidRPr="000B3A97">
        <w:rPr>
          <w:spacing w:val="3"/>
        </w:rPr>
        <w:t xml:space="preserve"> </w:t>
      </w:r>
      <w:r w:rsidRPr="000B3A97">
        <w:t>pré-qualification</w:t>
      </w:r>
      <w:r w:rsidRPr="000B3A97">
        <w:rPr>
          <w:spacing w:val="3"/>
        </w:rPr>
        <w:t xml:space="preserve"> </w:t>
      </w:r>
      <w:r w:rsidRPr="000B3A97">
        <w:t>qui</w:t>
      </w:r>
      <w:r w:rsidRPr="000B3A97">
        <w:rPr>
          <w:spacing w:val="3"/>
        </w:rPr>
        <w:t xml:space="preserve"> </w:t>
      </w:r>
      <w:r w:rsidRPr="000B3A97">
        <w:t>ont</w:t>
      </w:r>
      <w:r w:rsidRPr="000B3A97">
        <w:rPr>
          <w:spacing w:val="3"/>
        </w:rPr>
        <w:t xml:space="preserve"> </w:t>
      </w:r>
      <w:r w:rsidRPr="000B3A97">
        <w:t>pu</w:t>
      </w:r>
      <w:r w:rsidRPr="000B3A97">
        <w:rPr>
          <w:spacing w:val="3"/>
        </w:rPr>
        <w:t xml:space="preserve"> </w:t>
      </w:r>
      <w:r w:rsidRPr="000B3A97">
        <w:t>changer, au</w:t>
      </w:r>
      <w:r w:rsidRPr="000B3A97">
        <w:rPr>
          <w:spacing w:val="10"/>
        </w:rPr>
        <w:t xml:space="preserve"> </w:t>
      </w:r>
      <w:r w:rsidRPr="000B3A97">
        <w:t>cas</w:t>
      </w:r>
      <w:r w:rsidRPr="000B3A97">
        <w:rPr>
          <w:spacing w:val="10"/>
        </w:rPr>
        <w:t xml:space="preserve"> </w:t>
      </w:r>
      <w:r w:rsidRPr="000B3A97">
        <w:t>où</w:t>
      </w:r>
      <w:r w:rsidRPr="000B3A97">
        <w:rPr>
          <w:spacing w:val="10"/>
        </w:rPr>
        <w:t xml:space="preserve"> </w:t>
      </w:r>
      <w:r w:rsidRPr="000B3A97">
        <w:t>les</w:t>
      </w:r>
      <w:r w:rsidRPr="000B3A97">
        <w:rPr>
          <w:spacing w:val="10"/>
        </w:rPr>
        <w:t xml:space="preserve"> </w:t>
      </w:r>
      <w:r w:rsidRPr="000B3A97">
        <w:t>candidats</w:t>
      </w:r>
      <w:r w:rsidRPr="000B3A97">
        <w:rPr>
          <w:spacing w:val="10"/>
        </w:rPr>
        <w:t xml:space="preserve"> </w:t>
      </w:r>
      <w:r w:rsidRPr="000B3A97">
        <w:t>ont</w:t>
      </w:r>
      <w:r w:rsidRPr="000B3A97">
        <w:rPr>
          <w:spacing w:val="10"/>
        </w:rPr>
        <w:t xml:space="preserve"> </w:t>
      </w:r>
      <w:r w:rsidRPr="000B3A97">
        <w:t>fait</w:t>
      </w:r>
      <w:r w:rsidRPr="000B3A97">
        <w:rPr>
          <w:spacing w:val="10"/>
        </w:rPr>
        <w:t xml:space="preserve"> </w:t>
      </w:r>
      <w:r w:rsidRPr="000B3A97">
        <w:t>l’objet</w:t>
      </w:r>
      <w:r w:rsidRPr="000B3A97">
        <w:rPr>
          <w:spacing w:val="10"/>
        </w:rPr>
        <w:t xml:space="preserve"> </w:t>
      </w:r>
      <w:r w:rsidRPr="000B3A97">
        <w:t>d’une</w:t>
      </w:r>
      <w:r w:rsidRPr="000B3A97">
        <w:rPr>
          <w:spacing w:val="10"/>
        </w:rPr>
        <w:t xml:space="preserve"> </w:t>
      </w:r>
      <w:r w:rsidRPr="000B3A97">
        <w:t>pré- qualification) demandées aux soumissionnaires, dans</w:t>
      </w:r>
      <w:r w:rsidRPr="000B3A97">
        <w:rPr>
          <w:spacing w:val="-8"/>
        </w:rPr>
        <w:t xml:space="preserve"> </w:t>
      </w:r>
      <w:r w:rsidRPr="000B3A97">
        <w:t>le</w:t>
      </w:r>
      <w:r w:rsidRPr="000B3A97">
        <w:rPr>
          <w:spacing w:val="-8"/>
        </w:rPr>
        <w:t xml:space="preserve"> </w:t>
      </w:r>
      <w:r w:rsidRPr="000B3A97">
        <w:t>RPAO,</w:t>
      </w:r>
      <w:r w:rsidRPr="000B3A97">
        <w:rPr>
          <w:spacing w:val="-8"/>
        </w:rPr>
        <w:t xml:space="preserve"> </w:t>
      </w:r>
      <w:r w:rsidRPr="000B3A97">
        <w:t>afin</w:t>
      </w:r>
      <w:r w:rsidRPr="000B3A97">
        <w:rPr>
          <w:spacing w:val="-8"/>
        </w:rPr>
        <w:t xml:space="preserve"> </w:t>
      </w:r>
      <w:r w:rsidRPr="000B3A97">
        <w:t>d’établir</w:t>
      </w:r>
      <w:r w:rsidRPr="000B3A97">
        <w:rPr>
          <w:spacing w:val="-8"/>
        </w:rPr>
        <w:t xml:space="preserve"> </w:t>
      </w:r>
      <w:r w:rsidRPr="000B3A97">
        <w:t>leur</w:t>
      </w:r>
      <w:r w:rsidRPr="000B3A97">
        <w:rPr>
          <w:spacing w:val="-8"/>
        </w:rPr>
        <w:t xml:space="preserve"> </w:t>
      </w:r>
      <w:r w:rsidRPr="000B3A97">
        <w:t>qualification</w:t>
      </w:r>
      <w:r w:rsidRPr="000B3A97">
        <w:rPr>
          <w:spacing w:val="-8"/>
        </w:rPr>
        <w:t xml:space="preserve"> </w:t>
      </w:r>
      <w:r w:rsidRPr="000B3A97">
        <w:t>pour exécuter</w:t>
      </w:r>
      <w:r w:rsidRPr="000B3A97">
        <w:rPr>
          <w:spacing w:val="6"/>
        </w:rPr>
        <w:t xml:space="preserve"> </w:t>
      </w:r>
      <w:r w:rsidRPr="000B3A97">
        <w:t>le</w:t>
      </w:r>
      <w:r w:rsidRPr="000B3A97">
        <w:rPr>
          <w:spacing w:val="6"/>
        </w:rPr>
        <w:t xml:space="preserve"> </w:t>
      </w:r>
      <w:r w:rsidRPr="000B3A97">
        <w:t>marché.</w:t>
      </w:r>
    </w:p>
    <w:p w:rsidR="008901F2" w:rsidRPr="000B3A97" w:rsidRDefault="008901F2" w:rsidP="008901F2">
      <w:pPr>
        <w:widowControl w:val="0"/>
        <w:autoSpaceDE w:val="0"/>
        <w:jc w:val="both"/>
      </w:pPr>
      <w:r w:rsidRPr="000B3A97">
        <w:t>Les</w:t>
      </w:r>
      <w:r w:rsidRPr="000B3A97">
        <w:rPr>
          <w:spacing w:val="30"/>
        </w:rPr>
        <w:t xml:space="preserve"> </w:t>
      </w:r>
      <w:r w:rsidRPr="000B3A97">
        <w:t>informations</w:t>
      </w:r>
      <w:r w:rsidRPr="000B3A97">
        <w:rPr>
          <w:spacing w:val="30"/>
        </w:rPr>
        <w:t xml:space="preserve"> </w:t>
      </w:r>
      <w:r w:rsidRPr="000B3A97">
        <w:t>relatives</w:t>
      </w:r>
      <w:r w:rsidRPr="000B3A97">
        <w:rPr>
          <w:spacing w:val="30"/>
        </w:rPr>
        <w:t xml:space="preserve"> </w:t>
      </w:r>
      <w:r w:rsidRPr="000B3A97">
        <w:t>aux</w:t>
      </w:r>
      <w:r w:rsidRPr="000B3A97">
        <w:rPr>
          <w:spacing w:val="30"/>
        </w:rPr>
        <w:t xml:space="preserve"> </w:t>
      </w:r>
      <w:r w:rsidRPr="000B3A97">
        <w:t>points</w:t>
      </w:r>
      <w:r w:rsidRPr="000B3A97">
        <w:rPr>
          <w:spacing w:val="30"/>
        </w:rPr>
        <w:t xml:space="preserve"> </w:t>
      </w:r>
      <w:r w:rsidRPr="000B3A97">
        <w:t>suivants</w:t>
      </w:r>
      <w:r w:rsidRPr="000B3A97">
        <w:rPr>
          <w:spacing w:val="30"/>
        </w:rPr>
        <w:t xml:space="preserve"> </w:t>
      </w:r>
      <w:r w:rsidRPr="000B3A97">
        <w:t>sont exigées</w:t>
      </w:r>
      <w:r w:rsidRPr="000B3A97">
        <w:rPr>
          <w:spacing w:val="6"/>
        </w:rPr>
        <w:t xml:space="preserve"> </w:t>
      </w:r>
      <w:r w:rsidRPr="000B3A97">
        <w:t>le</w:t>
      </w:r>
      <w:r w:rsidRPr="000B3A97">
        <w:rPr>
          <w:spacing w:val="6"/>
        </w:rPr>
        <w:t xml:space="preserve"> </w:t>
      </w:r>
      <w:r w:rsidRPr="000B3A97">
        <w:t>cas</w:t>
      </w:r>
      <w:r w:rsidRPr="000B3A97">
        <w:rPr>
          <w:spacing w:val="6"/>
        </w:rPr>
        <w:t xml:space="preserve"> </w:t>
      </w:r>
      <w:r w:rsidRPr="000B3A97">
        <w:t>échéant</w:t>
      </w:r>
      <w:r w:rsidRPr="000B3A97">
        <w:rPr>
          <w:spacing w:val="6"/>
        </w:rPr>
        <w:t xml:space="preserve"> </w:t>
      </w:r>
      <w:r w:rsidRPr="000B3A97">
        <w:t>:</w:t>
      </w:r>
    </w:p>
    <w:p w:rsidR="008901F2" w:rsidRPr="000B3A97" w:rsidRDefault="008901F2" w:rsidP="008901F2">
      <w:pPr>
        <w:widowControl w:val="0"/>
        <w:tabs>
          <w:tab w:val="left" w:pos="340"/>
        </w:tabs>
        <w:autoSpaceDE w:val="0"/>
        <w:ind w:left="567" w:hanging="283"/>
        <w:jc w:val="both"/>
      </w:pPr>
      <w:r w:rsidRPr="000B3A97">
        <w:t>i.</w:t>
      </w:r>
      <w:r w:rsidRPr="000B3A97">
        <w:tab/>
        <w:t>La production des bilans certifiés et chiffres d’affaires</w:t>
      </w:r>
      <w:r w:rsidRPr="000B3A97">
        <w:rPr>
          <w:spacing w:val="6"/>
        </w:rPr>
        <w:t xml:space="preserve"> </w:t>
      </w:r>
      <w:r w:rsidRPr="000B3A97">
        <w:t>récents</w:t>
      </w:r>
      <w:r w:rsidRPr="000B3A97">
        <w:rPr>
          <w:spacing w:val="6"/>
        </w:rPr>
        <w:t xml:space="preserve"> </w:t>
      </w:r>
      <w:r w:rsidRPr="000B3A97">
        <w:t>;</w:t>
      </w:r>
    </w:p>
    <w:p w:rsidR="008901F2" w:rsidRPr="000B3A97" w:rsidRDefault="008901F2" w:rsidP="008901F2">
      <w:pPr>
        <w:widowControl w:val="0"/>
        <w:autoSpaceDE w:val="0"/>
        <w:ind w:left="567" w:hanging="283"/>
        <w:jc w:val="both"/>
      </w:pPr>
      <w:r w:rsidRPr="000B3A97">
        <w:t xml:space="preserve">ii. </w:t>
      </w:r>
      <w:r w:rsidRPr="000B3A97">
        <w:rPr>
          <w:spacing w:val="-2"/>
        </w:rPr>
        <w:t xml:space="preserve"> </w:t>
      </w:r>
      <w:r w:rsidRPr="000B3A97">
        <w:rPr>
          <w:spacing w:val="2"/>
        </w:rPr>
        <w:t>Accè</w:t>
      </w:r>
      <w:r w:rsidRPr="000B3A97">
        <w:t xml:space="preserve">s </w:t>
      </w:r>
      <w:r w:rsidRPr="000B3A97">
        <w:rPr>
          <w:spacing w:val="-28"/>
        </w:rPr>
        <w:t xml:space="preserve"> </w:t>
      </w:r>
      <w:r w:rsidRPr="000B3A97">
        <w:t xml:space="preserve">à </w:t>
      </w:r>
      <w:r w:rsidRPr="000B3A97">
        <w:rPr>
          <w:spacing w:val="-28"/>
        </w:rPr>
        <w:t xml:space="preserve"> </w:t>
      </w:r>
      <w:r w:rsidRPr="000B3A97">
        <w:rPr>
          <w:spacing w:val="2"/>
        </w:rPr>
        <w:t>un</w:t>
      </w:r>
      <w:r w:rsidRPr="000B3A97">
        <w:t xml:space="preserve">e </w:t>
      </w:r>
      <w:r w:rsidRPr="000B3A97">
        <w:rPr>
          <w:spacing w:val="-28"/>
        </w:rPr>
        <w:t xml:space="preserve"> </w:t>
      </w:r>
      <w:r w:rsidRPr="000B3A97">
        <w:rPr>
          <w:spacing w:val="2"/>
        </w:rPr>
        <w:t>lign</w:t>
      </w:r>
      <w:r w:rsidRPr="000B3A97">
        <w:t xml:space="preserve">e </w:t>
      </w:r>
      <w:r w:rsidRPr="000B3A97">
        <w:rPr>
          <w:spacing w:val="-28"/>
        </w:rPr>
        <w:t xml:space="preserve"> </w:t>
      </w:r>
      <w:r w:rsidRPr="000B3A97">
        <w:rPr>
          <w:spacing w:val="2"/>
        </w:rPr>
        <w:t>d</w:t>
      </w:r>
      <w:r w:rsidRPr="000B3A97">
        <w:t xml:space="preserve">e </w:t>
      </w:r>
      <w:r w:rsidRPr="000B3A97">
        <w:rPr>
          <w:spacing w:val="-28"/>
        </w:rPr>
        <w:t xml:space="preserve"> </w:t>
      </w:r>
      <w:r w:rsidRPr="000B3A97">
        <w:rPr>
          <w:spacing w:val="2"/>
        </w:rPr>
        <w:t>crédi</w:t>
      </w:r>
      <w:r w:rsidRPr="000B3A97">
        <w:t xml:space="preserve">t </w:t>
      </w:r>
      <w:r w:rsidRPr="000B3A97">
        <w:rPr>
          <w:spacing w:val="-28"/>
        </w:rPr>
        <w:t xml:space="preserve"> </w:t>
      </w:r>
      <w:r w:rsidRPr="000B3A97">
        <w:rPr>
          <w:spacing w:val="2"/>
        </w:rPr>
        <w:t>o</w:t>
      </w:r>
      <w:r w:rsidRPr="000B3A97">
        <w:t xml:space="preserve">u </w:t>
      </w:r>
      <w:r w:rsidRPr="000B3A97">
        <w:rPr>
          <w:spacing w:val="-28"/>
        </w:rPr>
        <w:t xml:space="preserve"> </w:t>
      </w:r>
      <w:r w:rsidRPr="000B3A97">
        <w:rPr>
          <w:spacing w:val="2"/>
        </w:rPr>
        <w:t xml:space="preserve">disposition </w:t>
      </w:r>
      <w:r w:rsidRPr="000B3A97">
        <w:t>d’autres</w:t>
      </w:r>
      <w:r w:rsidRPr="000B3A97">
        <w:rPr>
          <w:spacing w:val="6"/>
        </w:rPr>
        <w:t xml:space="preserve"> </w:t>
      </w:r>
      <w:r w:rsidRPr="000B3A97">
        <w:t>ressources</w:t>
      </w:r>
      <w:r w:rsidRPr="000B3A97">
        <w:rPr>
          <w:spacing w:val="6"/>
        </w:rPr>
        <w:t xml:space="preserve"> </w:t>
      </w:r>
      <w:r w:rsidRPr="000B3A97">
        <w:t>financières</w:t>
      </w:r>
      <w:r w:rsidRPr="000B3A97">
        <w:rPr>
          <w:spacing w:val="6"/>
        </w:rPr>
        <w:t xml:space="preserve"> </w:t>
      </w:r>
      <w:r w:rsidRPr="000B3A97">
        <w:t>;</w:t>
      </w:r>
    </w:p>
    <w:p w:rsidR="008901F2" w:rsidRPr="000B3A97" w:rsidRDefault="008901F2" w:rsidP="008901F2">
      <w:pPr>
        <w:widowControl w:val="0"/>
        <w:autoSpaceDE w:val="0"/>
        <w:ind w:left="567" w:hanging="283"/>
        <w:jc w:val="both"/>
      </w:pPr>
      <w:r w:rsidRPr="000B3A97">
        <w:t xml:space="preserve">iii. </w:t>
      </w:r>
      <w:r w:rsidRPr="000B3A97">
        <w:rPr>
          <w:spacing w:val="5"/>
        </w:rPr>
        <w:t>Le</w:t>
      </w:r>
      <w:r w:rsidRPr="000B3A97">
        <w:t xml:space="preserve">s </w:t>
      </w:r>
      <w:r w:rsidRPr="000B3A97">
        <w:rPr>
          <w:spacing w:val="-6"/>
        </w:rPr>
        <w:t xml:space="preserve"> </w:t>
      </w:r>
      <w:r w:rsidRPr="000B3A97">
        <w:rPr>
          <w:spacing w:val="5"/>
        </w:rPr>
        <w:t>commande</w:t>
      </w:r>
      <w:r w:rsidRPr="000B3A97">
        <w:t xml:space="preserve">s </w:t>
      </w:r>
      <w:r w:rsidRPr="000B3A97">
        <w:rPr>
          <w:spacing w:val="-6"/>
        </w:rPr>
        <w:t xml:space="preserve"> </w:t>
      </w:r>
      <w:r w:rsidRPr="000B3A97">
        <w:rPr>
          <w:spacing w:val="5"/>
        </w:rPr>
        <w:t>acquise</w:t>
      </w:r>
      <w:r w:rsidRPr="000B3A97">
        <w:t xml:space="preserve">s </w:t>
      </w:r>
      <w:r w:rsidRPr="000B3A97">
        <w:rPr>
          <w:spacing w:val="-6"/>
        </w:rPr>
        <w:t xml:space="preserve"> </w:t>
      </w:r>
      <w:r w:rsidRPr="000B3A97">
        <w:rPr>
          <w:spacing w:val="5"/>
        </w:rPr>
        <w:t>e</w:t>
      </w:r>
      <w:r w:rsidRPr="000B3A97">
        <w:t xml:space="preserve">t </w:t>
      </w:r>
      <w:r w:rsidRPr="000B3A97">
        <w:rPr>
          <w:spacing w:val="-6"/>
        </w:rPr>
        <w:t xml:space="preserve"> </w:t>
      </w:r>
      <w:r w:rsidRPr="000B3A97">
        <w:rPr>
          <w:spacing w:val="5"/>
        </w:rPr>
        <w:t>le</w:t>
      </w:r>
      <w:r w:rsidRPr="000B3A97">
        <w:t xml:space="preserve">s </w:t>
      </w:r>
      <w:r w:rsidRPr="000B3A97">
        <w:rPr>
          <w:spacing w:val="-6"/>
        </w:rPr>
        <w:t xml:space="preserve"> </w:t>
      </w:r>
      <w:r w:rsidRPr="000B3A97">
        <w:rPr>
          <w:spacing w:val="5"/>
        </w:rPr>
        <w:t xml:space="preserve">marchés </w:t>
      </w:r>
      <w:r w:rsidRPr="000B3A97">
        <w:t>attribués</w:t>
      </w:r>
      <w:r w:rsidRPr="000B3A97">
        <w:rPr>
          <w:spacing w:val="6"/>
        </w:rPr>
        <w:t xml:space="preserve"> </w:t>
      </w:r>
      <w:r w:rsidRPr="000B3A97">
        <w:t>;</w:t>
      </w:r>
    </w:p>
    <w:p w:rsidR="008901F2" w:rsidRPr="000B3A97" w:rsidRDefault="008901F2" w:rsidP="008901F2">
      <w:pPr>
        <w:widowControl w:val="0"/>
        <w:autoSpaceDE w:val="0"/>
        <w:ind w:left="567" w:hanging="283"/>
        <w:jc w:val="both"/>
      </w:pPr>
      <w:r w:rsidRPr="000B3A97">
        <w:t>iv. Les</w:t>
      </w:r>
      <w:r w:rsidRPr="000B3A97">
        <w:rPr>
          <w:spacing w:val="6"/>
        </w:rPr>
        <w:t xml:space="preserve"> </w:t>
      </w:r>
      <w:r w:rsidRPr="000B3A97">
        <w:t>litiges</w:t>
      </w:r>
      <w:r w:rsidRPr="000B3A97">
        <w:rPr>
          <w:spacing w:val="6"/>
        </w:rPr>
        <w:t xml:space="preserve"> </w:t>
      </w:r>
      <w:r w:rsidRPr="000B3A97">
        <w:t>en</w:t>
      </w:r>
      <w:r w:rsidRPr="000B3A97">
        <w:rPr>
          <w:spacing w:val="6"/>
        </w:rPr>
        <w:t xml:space="preserve"> </w:t>
      </w:r>
      <w:r w:rsidRPr="000B3A97">
        <w:t>cours</w:t>
      </w:r>
      <w:r w:rsidRPr="000B3A97">
        <w:rPr>
          <w:spacing w:val="6"/>
        </w:rPr>
        <w:t xml:space="preserve"> </w:t>
      </w:r>
      <w:r w:rsidRPr="000B3A97">
        <w:t>;</w:t>
      </w:r>
    </w:p>
    <w:p w:rsidR="008901F2" w:rsidRPr="000B3A97" w:rsidRDefault="008901F2" w:rsidP="008901F2">
      <w:pPr>
        <w:widowControl w:val="0"/>
        <w:autoSpaceDE w:val="0"/>
        <w:ind w:left="567" w:hanging="283"/>
        <w:jc w:val="both"/>
      </w:pPr>
      <w:r w:rsidRPr="000B3A97">
        <w:t xml:space="preserve">v. </w:t>
      </w:r>
      <w:r w:rsidRPr="000B3A97">
        <w:rPr>
          <w:spacing w:val="-14"/>
        </w:rPr>
        <w:t xml:space="preserve"> </w:t>
      </w:r>
      <w:r w:rsidRPr="000B3A97">
        <w:t>La</w:t>
      </w:r>
      <w:r w:rsidRPr="000B3A97">
        <w:rPr>
          <w:spacing w:val="6"/>
        </w:rPr>
        <w:t xml:space="preserve"> </w:t>
      </w:r>
      <w:r w:rsidRPr="000B3A97">
        <w:t>disponibilité</w:t>
      </w:r>
      <w:r w:rsidRPr="000B3A97">
        <w:rPr>
          <w:spacing w:val="6"/>
        </w:rPr>
        <w:t xml:space="preserve"> </w:t>
      </w:r>
      <w:r w:rsidRPr="000B3A97">
        <w:t>du</w:t>
      </w:r>
      <w:r w:rsidRPr="000B3A97">
        <w:rPr>
          <w:spacing w:val="6"/>
        </w:rPr>
        <w:t xml:space="preserve"> </w:t>
      </w:r>
      <w:r w:rsidRPr="000B3A97">
        <w:t>matériel</w:t>
      </w:r>
      <w:r w:rsidRPr="000B3A97">
        <w:rPr>
          <w:spacing w:val="6"/>
        </w:rPr>
        <w:t xml:space="preserve"> </w:t>
      </w:r>
      <w:r w:rsidRPr="000B3A97">
        <w:t>indispensable.</w:t>
      </w:r>
    </w:p>
    <w:p w:rsidR="008901F2" w:rsidRPr="000B3A97" w:rsidRDefault="008901F2" w:rsidP="008901F2">
      <w:pPr>
        <w:widowControl w:val="0"/>
        <w:autoSpaceDE w:val="0"/>
        <w:jc w:val="both"/>
      </w:pPr>
      <w:r w:rsidRPr="000B3A97">
        <w:t xml:space="preserve">6.2. </w:t>
      </w:r>
      <w:r w:rsidRPr="000B3A97">
        <w:rPr>
          <w:spacing w:val="4"/>
        </w:rPr>
        <w:t>Le</w:t>
      </w:r>
      <w:r w:rsidRPr="000B3A97">
        <w:t xml:space="preserve">s </w:t>
      </w:r>
      <w:r w:rsidRPr="000B3A97">
        <w:rPr>
          <w:spacing w:val="-26"/>
        </w:rPr>
        <w:t xml:space="preserve"> </w:t>
      </w:r>
      <w:r w:rsidRPr="000B3A97">
        <w:rPr>
          <w:spacing w:val="4"/>
        </w:rPr>
        <w:t>soumission</w:t>
      </w:r>
      <w:r w:rsidRPr="000B3A97">
        <w:t xml:space="preserve">s </w:t>
      </w:r>
      <w:r w:rsidRPr="000B3A97">
        <w:rPr>
          <w:spacing w:val="-26"/>
        </w:rPr>
        <w:t xml:space="preserve"> </w:t>
      </w:r>
      <w:r w:rsidRPr="000B3A97">
        <w:rPr>
          <w:spacing w:val="4"/>
        </w:rPr>
        <w:t>présentée</w:t>
      </w:r>
      <w:r w:rsidRPr="000B3A97">
        <w:t xml:space="preserve">s </w:t>
      </w:r>
      <w:r w:rsidRPr="000B3A97">
        <w:rPr>
          <w:spacing w:val="4"/>
        </w:rPr>
        <w:t>pa</w:t>
      </w:r>
      <w:r w:rsidRPr="000B3A97">
        <w:t xml:space="preserve">r </w:t>
      </w:r>
      <w:r w:rsidRPr="000B3A97">
        <w:rPr>
          <w:spacing w:val="4"/>
        </w:rPr>
        <w:t>deu</w:t>
      </w:r>
      <w:r w:rsidRPr="000B3A97">
        <w:t xml:space="preserve">x </w:t>
      </w:r>
      <w:r w:rsidRPr="000B3A97">
        <w:rPr>
          <w:spacing w:val="4"/>
        </w:rPr>
        <w:t xml:space="preserve">ou </w:t>
      </w:r>
      <w:r w:rsidRPr="000B3A97">
        <w:t>plusieurs</w:t>
      </w:r>
      <w:r w:rsidRPr="000B3A97">
        <w:rPr>
          <w:spacing w:val="16"/>
        </w:rPr>
        <w:t xml:space="preserve"> </w:t>
      </w:r>
      <w:r w:rsidRPr="000B3A97">
        <w:t>entrepreneurs</w:t>
      </w:r>
      <w:r w:rsidRPr="000B3A97">
        <w:rPr>
          <w:spacing w:val="16"/>
        </w:rPr>
        <w:t xml:space="preserve"> </w:t>
      </w:r>
      <w:r w:rsidRPr="000B3A97">
        <w:t>groupés</w:t>
      </w:r>
      <w:r w:rsidRPr="000B3A97">
        <w:rPr>
          <w:spacing w:val="16"/>
        </w:rPr>
        <w:t xml:space="preserve"> </w:t>
      </w:r>
      <w:r w:rsidRPr="000B3A97">
        <w:t>(co-traitance) doivent</w:t>
      </w:r>
      <w:r w:rsidRPr="000B3A97">
        <w:rPr>
          <w:spacing w:val="6"/>
        </w:rPr>
        <w:t xml:space="preserve"> </w:t>
      </w:r>
      <w:r w:rsidRPr="000B3A97">
        <w:t>satisfaire</w:t>
      </w:r>
      <w:r w:rsidRPr="000B3A97">
        <w:rPr>
          <w:spacing w:val="6"/>
        </w:rPr>
        <w:t xml:space="preserve"> </w:t>
      </w:r>
      <w:r w:rsidRPr="000B3A97">
        <w:t>aux</w:t>
      </w:r>
      <w:r w:rsidRPr="000B3A97">
        <w:rPr>
          <w:spacing w:val="6"/>
        </w:rPr>
        <w:t xml:space="preserve"> </w:t>
      </w:r>
      <w:r w:rsidRPr="000B3A97">
        <w:t>conditions</w:t>
      </w:r>
      <w:r w:rsidRPr="000B3A97">
        <w:rPr>
          <w:spacing w:val="6"/>
        </w:rPr>
        <w:t xml:space="preserve"> </w:t>
      </w:r>
      <w:r w:rsidRPr="000B3A97">
        <w:t>suivantes</w:t>
      </w:r>
      <w:r w:rsidRPr="000B3A97">
        <w:rPr>
          <w:spacing w:val="6"/>
        </w:rPr>
        <w:t xml:space="preserve"> </w:t>
      </w:r>
      <w:r w:rsidRPr="000B3A97">
        <w:t>:</w:t>
      </w:r>
    </w:p>
    <w:p w:rsidR="008901F2" w:rsidRPr="000B3A97" w:rsidRDefault="008901F2" w:rsidP="008901F2">
      <w:pPr>
        <w:widowControl w:val="0"/>
        <w:tabs>
          <w:tab w:val="left" w:pos="1160"/>
          <w:tab w:val="left" w:pos="1980"/>
          <w:tab w:val="left" w:pos="2900"/>
          <w:tab w:val="left" w:pos="3600"/>
          <w:tab w:val="left" w:pos="4700"/>
        </w:tabs>
        <w:autoSpaceDE w:val="0"/>
        <w:jc w:val="both"/>
      </w:pPr>
      <w:r w:rsidRPr="000B3A97">
        <w:t xml:space="preserve">a. </w:t>
      </w:r>
      <w:r w:rsidRPr="000B3A97">
        <w:rPr>
          <w:spacing w:val="5"/>
        </w:rPr>
        <w:t>L’offr</w:t>
      </w:r>
      <w:r w:rsidRPr="000B3A97">
        <w:t>e</w:t>
      </w:r>
      <w:r w:rsidRPr="000B3A97">
        <w:rPr>
          <w:b/>
          <w:i/>
        </w:rPr>
        <w:t xml:space="preserve"> </w:t>
      </w:r>
      <w:r w:rsidRPr="000B3A97">
        <w:rPr>
          <w:spacing w:val="5"/>
        </w:rPr>
        <w:t>devr</w:t>
      </w:r>
      <w:r w:rsidRPr="000B3A97">
        <w:t>a</w:t>
      </w:r>
      <w:r w:rsidRPr="000B3A97">
        <w:rPr>
          <w:b/>
          <w:i/>
        </w:rPr>
        <w:t xml:space="preserve"> </w:t>
      </w:r>
      <w:r w:rsidRPr="000B3A97">
        <w:rPr>
          <w:spacing w:val="5"/>
        </w:rPr>
        <w:t>inclur</w:t>
      </w:r>
      <w:r w:rsidRPr="000B3A97">
        <w:t>e</w:t>
      </w:r>
      <w:r w:rsidRPr="000B3A97">
        <w:rPr>
          <w:b/>
          <w:i/>
        </w:rPr>
        <w:t xml:space="preserve"> </w:t>
      </w:r>
      <w:r w:rsidRPr="000B3A97">
        <w:rPr>
          <w:spacing w:val="5"/>
        </w:rPr>
        <w:t>pou</w:t>
      </w:r>
      <w:r w:rsidRPr="000B3A97">
        <w:t>r</w:t>
      </w:r>
      <w:r w:rsidRPr="000B3A97">
        <w:rPr>
          <w:b/>
          <w:i/>
        </w:rPr>
        <w:t xml:space="preserve"> </w:t>
      </w:r>
      <w:r w:rsidRPr="000B3A97">
        <w:rPr>
          <w:spacing w:val="5"/>
        </w:rPr>
        <w:t>chacun</w:t>
      </w:r>
      <w:r w:rsidRPr="000B3A97">
        <w:t>e</w:t>
      </w:r>
      <w:r w:rsidRPr="000B3A97">
        <w:rPr>
          <w:b/>
          <w:i/>
        </w:rPr>
        <w:t xml:space="preserve"> </w:t>
      </w:r>
      <w:r w:rsidRPr="000B3A97">
        <w:rPr>
          <w:spacing w:val="5"/>
        </w:rPr>
        <w:t xml:space="preserve">des </w:t>
      </w:r>
      <w:r w:rsidRPr="000B3A97">
        <w:t>entreprises,</w:t>
      </w:r>
      <w:r w:rsidRPr="000B3A97">
        <w:rPr>
          <w:spacing w:val="-4"/>
        </w:rPr>
        <w:t xml:space="preserve"> </w:t>
      </w:r>
      <w:r w:rsidRPr="000B3A97">
        <w:t>tous</w:t>
      </w:r>
      <w:r w:rsidRPr="000B3A97">
        <w:rPr>
          <w:spacing w:val="-4"/>
        </w:rPr>
        <w:t xml:space="preserve"> </w:t>
      </w:r>
      <w:r w:rsidRPr="000B3A97">
        <w:t>les</w:t>
      </w:r>
      <w:r w:rsidRPr="000B3A97">
        <w:rPr>
          <w:spacing w:val="-4"/>
        </w:rPr>
        <w:t xml:space="preserve"> </w:t>
      </w:r>
      <w:r w:rsidRPr="000B3A97">
        <w:t>renseignements</w:t>
      </w:r>
      <w:r w:rsidRPr="000B3A97">
        <w:rPr>
          <w:spacing w:val="-4"/>
        </w:rPr>
        <w:t xml:space="preserve"> </w:t>
      </w:r>
      <w:r w:rsidRPr="000B3A97">
        <w:t>énumérés</w:t>
      </w:r>
      <w:r w:rsidRPr="000B3A97">
        <w:rPr>
          <w:spacing w:val="-4"/>
        </w:rPr>
        <w:t xml:space="preserve"> </w:t>
      </w:r>
      <w:r w:rsidRPr="000B3A97">
        <w:t xml:space="preserve">à l’Article 6.1 ci-dessus. Le RPAO devra préciser les informations à fournir par le groupement </w:t>
      </w:r>
      <w:r w:rsidRPr="000B3A97">
        <w:rPr>
          <w:spacing w:val="5"/>
        </w:rPr>
        <w:t>e</w:t>
      </w:r>
      <w:r w:rsidRPr="000B3A97">
        <w:t xml:space="preserve">t </w:t>
      </w:r>
      <w:r w:rsidRPr="000B3A97">
        <w:rPr>
          <w:spacing w:val="-25"/>
        </w:rPr>
        <w:t xml:space="preserve"> </w:t>
      </w:r>
      <w:r w:rsidRPr="000B3A97">
        <w:rPr>
          <w:spacing w:val="5"/>
        </w:rPr>
        <w:t>celle</w:t>
      </w:r>
      <w:r w:rsidRPr="000B3A97">
        <w:t>s</w:t>
      </w:r>
      <w:r w:rsidRPr="000B3A97">
        <w:rPr>
          <w:spacing w:val="-25"/>
        </w:rPr>
        <w:t xml:space="preserve"> </w:t>
      </w:r>
      <w:r w:rsidRPr="000B3A97">
        <w:t xml:space="preserve">à </w:t>
      </w:r>
      <w:r w:rsidRPr="000B3A97">
        <w:rPr>
          <w:spacing w:val="5"/>
        </w:rPr>
        <w:t>fourni</w:t>
      </w:r>
      <w:r w:rsidRPr="000B3A97">
        <w:t xml:space="preserve">r </w:t>
      </w:r>
      <w:r w:rsidRPr="000B3A97">
        <w:rPr>
          <w:spacing w:val="5"/>
        </w:rPr>
        <w:t>pa</w:t>
      </w:r>
      <w:r w:rsidRPr="000B3A97">
        <w:t xml:space="preserve">r </w:t>
      </w:r>
      <w:r w:rsidRPr="000B3A97">
        <w:rPr>
          <w:spacing w:val="-25"/>
        </w:rPr>
        <w:t xml:space="preserve"> </w:t>
      </w:r>
      <w:r w:rsidRPr="000B3A97">
        <w:rPr>
          <w:spacing w:val="5"/>
        </w:rPr>
        <w:t>chaqu</w:t>
      </w:r>
      <w:r w:rsidRPr="000B3A97">
        <w:t xml:space="preserve">e </w:t>
      </w:r>
      <w:r w:rsidRPr="000B3A97">
        <w:rPr>
          <w:spacing w:val="-25"/>
        </w:rPr>
        <w:t xml:space="preserve"> </w:t>
      </w:r>
      <w:r w:rsidRPr="000B3A97">
        <w:rPr>
          <w:spacing w:val="5"/>
        </w:rPr>
        <w:t>membr</w:t>
      </w:r>
      <w:r w:rsidRPr="000B3A97">
        <w:t xml:space="preserve">e </w:t>
      </w:r>
      <w:r w:rsidRPr="000B3A97">
        <w:rPr>
          <w:spacing w:val="-25"/>
        </w:rPr>
        <w:t xml:space="preserve"> </w:t>
      </w:r>
      <w:r w:rsidRPr="000B3A97">
        <w:rPr>
          <w:spacing w:val="5"/>
        </w:rPr>
        <w:t xml:space="preserve">du </w:t>
      </w:r>
      <w:r w:rsidRPr="000B3A97">
        <w:t>groupement</w:t>
      </w:r>
      <w:r w:rsidRPr="000B3A97">
        <w:rPr>
          <w:spacing w:val="6"/>
        </w:rPr>
        <w:t xml:space="preserve"> </w:t>
      </w:r>
      <w:r w:rsidRPr="000B3A97">
        <w:t>;</w:t>
      </w:r>
    </w:p>
    <w:p w:rsidR="008901F2" w:rsidRPr="000B3A97" w:rsidRDefault="008901F2" w:rsidP="008901F2">
      <w:pPr>
        <w:widowControl w:val="0"/>
        <w:autoSpaceDE w:val="0"/>
        <w:jc w:val="both"/>
      </w:pPr>
      <w:r w:rsidRPr="000B3A97">
        <w:t>b. L’offre</w:t>
      </w:r>
      <w:r w:rsidRPr="000B3A97">
        <w:rPr>
          <w:spacing w:val="13"/>
        </w:rPr>
        <w:t xml:space="preserve"> </w:t>
      </w:r>
      <w:r w:rsidRPr="000B3A97">
        <w:t>et</w:t>
      </w:r>
      <w:r w:rsidRPr="000B3A97">
        <w:rPr>
          <w:spacing w:val="13"/>
        </w:rPr>
        <w:t xml:space="preserve"> </w:t>
      </w:r>
      <w:r w:rsidRPr="000B3A97">
        <w:t>le</w:t>
      </w:r>
      <w:r w:rsidRPr="000B3A97">
        <w:rPr>
          <w:spacing w:val="13"/>
        </w:rPr>
        <w:t xml:space="preserve"> </w:t>
      </w:r>
      <w:r w:rsidRPr="000B3A97">
        <w:t>marché</w:t>
      </w:r>
      <w:r w:rsidRPr="000B3A97">
        <w:rPr>
          <w:spacing w:val="13"/>
        </w:rPr>
        <w:t xml:space="preserve"> </w:t>
      </w:r>
      <w:r w:rsidRPr="000B3A97">
        <w:t>doivent</w:t>
      </w:r>
      <w:r w:rsidRPr="000B3A97">
        <w:rPr>
          <w:spacing w:val="13"/>
        </w:rPr>
        <w:t xml:space="preserve"> </w:t>
      </w:r>
      <w:r w:rsidRPr="000B3A97">
        <w:t>être</w:t>
      </w:r>
      <w:r w:rsidRPr="000B3A97">
        <w:rPr>
          <w:spacing w:val="13"/>
        </w:rPr>
        <w:t xml:space="preserve"> </w:t>
      </w:r>
      <w:r w:rsidRPr="000B3A97">
        <w:t>signés</w:t>
      </w:r>
      <w:r w:rsidRPr="000B3A97">
        <w:rPr>
          <w:spacing w:val="13"/>
        </w:rPr>
        <w:t xml:space="preserve"> </w:t>
      </w:r>
      <w:r w:rsidRPr="000B3A97">
        <w:t>de</w:t>
      </w:r>
      <w:r w:rsidRPr="000B3A97">
        <w:rPr>
          <w:spacing w:val="13"/>
        </w:rPr>
        <w:t xml:space="preserve"> </w:t>
      </w:r>
      <w:r w:rsidRPr="000B3A97">
        <w:t>façon à</w:t>
      </w:r>
      <w:r w:rsidRPr="000B3A97">
        <w:rPr>
          <w:spacing w:val="6"/>
        </w:rPr>
        <w:t xml:space="preserve"> </w:t>
      </w:r>
      <w:r w:rsidRPr="000B3A97">
        <w:t>obliger</w:t>
      </w:r>
      <w:r w:rsidRPr="000B3A97">
        <w:rPr>
          <w:spacing w:val="6"/>
        </w:rPr>
        <w:t xml:space="preserve"> </w:t>
      </w:r>
      <w:r w:rsidRPr="000B3A97">
        <w:t>tous</w:t>
      </w:r>
      <w:r w:rsidRPr="000B3A97">
        <w:rPr>
          <w:spacing w:val="6"/>
        </w:rPr>
        <w:t xml:space="preserve"> </w:t>
      </w:r>
      <w:r w:rsidRPr="000B3A97">
        <w:t>les</w:t>
      </w:r>
      <w:r w:rsidRPr="000B3A97">
        <w:rPr>
          <w:spacing w:val="6"/>
        </w:rPr>
        <w:t xml:space="preserve"> </w:t>
      </w:r>
      <w:r w:rsidRPr="000B3A97">
        <w:t>membres</w:t>
      </w:r>
      <w:r w:rsidRPr="000B3A97">
        <w:rPr>
          <w:spacing w:val="6"/>
        </w:rPr>
        <w:t xml:space="preserve"> </w:t>
      </w:r>
      <w:r w:rsidRPr="000B3A97">
        <w:t>du</w:t>
      </w:r>
      <w:r w:rsidRPr="000B3A97">
        <w:rPr>
          <w:spacing w:val="6"/>
        </w:rPr>
        <w:t xml:space="preserve"> </w:t>
      </w:r>
      <w:r w:rsidRPr="000B3A97">
        <w:t>groupement</w:t>
      </w:r>
      <w:r w:rsidRPr="000B3A97">
        <w:rPr>
          <w:spacing w:val="6"/>
        </w:rPr>
        <w:t xml:space="preserve"> </w:t>
      </w:r>
      <w:r w:rsidRPr="000B3A97">
        <w:t>;</w:t>
      </w:r>
    </w:p>
    <w:p w:rsidR="008901F2" w:rsidRPr="000B3A97" w:rsidRDefault="008901F2" w:rsidP="008901F2">
      <w:pPr>
        <w:widowControl w:val="0"/>
        <w:autoSpaceDE w:val="0"/>
        <w:jc w:val="both"/>
      </w:pPr>
      <w:r w:rsidRPr="000B3A97">
        <w:t>c. La nature du groupement (conjoint ou solidaire tel que</w:t>
      </w:r>
      <w:r w:rsidRPr="000B3A97">
        <w:rPr>
          <w:spacing w:val="27"/>
        </w:rPr>
        <w:t xml:space="preserve"> </w:t>
      </w:r>
      <w:r w:rsidRPr="000B3A97">
        <w:t>requis</w:t>
      </w:r>
      <w:r w:rsidRPr="000B3A97">
        <w:rPr>
          <w:spacing w:val="27"/>
        </w:rPr>
        <w:t xml:space="preserve"> </w:t>
      </w:r>
      <w:r w:rsidRPr="000B3A97">
        <w:t>dans</w:t>
      </w:r>
      <w:r w:rsidRPr="000B3A97">
        <w:rPr>
          <w:spacing w:val="27"/>
        </w:rPr>
        <w:t xml:space="preserve"> </w:t>
      </w:r>
      <w:r w:rsidRPr="000B3A97">
        <w:t>le</w:t>
      </w:r>
      <w:r w:rsidRPr="000B3A97">
        <w:rPr>
          <w:spacing w:val="27"/>
        </w:rPr>
        <w:t xml:space="preserve"> </w:t>
      </w:r>
      <w:r w:rsidRPr="000B3A97">
        <w:t>RPAO)</w:t>
      </w:r>
      <w:r w:rsidRPr="000B3A97">
        <w:rPr>
          <w:spacing w:val="27"/>
        </w:rPr>
        <w:t xml:space="preserve"> </w:t>
      </w:r>
      <w:r w:rsidRPr="000B3A97">
        <w:t>doit</w:t>
      </w:r>
      <w:r w:rsidRPr="000B3A97">
        <w:rPr>
          <w:spacing w:val="27"/>
        </w:rPr>
        <w:t xml:space="preserve"> </w:t>
      </w:r>
      <w:r w:rsidRPr="000B3A97">
        <w:t>être précisée</w:t>
      </w:r>
      <w:r w:rsidRPr="000B3A97">
        <w:rPr>
          <w:spacing w:val="4"/>
        </w:rPr>
        <w:t xml:space="preserve"> </w:t>
      </w:r>
      <w:r w:rsidRPr="000B3A97">
        <w:t>et</w:t>
      </w:r>
      <w:r w:rsidRPr="000B3A97">
        <w:rPr>
          <w:spacing w:val="4"/>
        </w:rPr>
        <w:t xml:space="preserve"> </w:t>
      </w:r>
      <w:r w:rsidRPr="000B3A97">
        <w:t>justifiée</w:t>
      </w:r>
      <w:r w:rsidRPr="000B3A97">
        <w:rPr>
          <w:spacing w:val="4"/>
        </w:rPr>
        <w:t xml:space="preserve"> </w:t>
      </w:r>
      <w:r w:rsidRPr="000B3A97">
        <w:t>par</w:t>
      </w:r>
      <w:r w:rsidRPr="000B3A97">
        <w:rPr>
          <w:spacing w:val="4"/>
        </w:rPr>
        <w:t xml:space="preserve"> </w:t>
      </w:r>
      <w:r w:rsidRPr="000B3A97">
        <w:t>la</w:t>
      </w:r>
      <w:r w:rsidRPr="000B3A97">
        <w:rPr>
          <w:spacing w:val="4"/>
        </w:rPr>
        <w:t xml:space="preserve"> </w:t>
      </w:r>
      <w:r w:rsidRPr="000B3A97">
        <w:t>production</w:t>
      </w:r>
      <w:r w:rsidRPr="000B3A97">
        <w:rPr>
          <w:spacing w:val="4"/>
        </w:rPr>
        <w:t xml:space="preserve"> </w:t>
      </w:r>
      <w:r w:rsidRPr="000B3A97">
        <w:t>d’une</w:t>
      </w:r>
      <w:r w:rsidRPr="000B3A97">
        <w:rPr>
          <w:spacing w:val="4"/>
        </w:rPr>
        <w:t xml:space="preserve"> </w:t>
      </w:r>
      <w:r w:rsidRPr="000B3A97">
        <w:t>copie de l’accord de groupement en bonne et due forme</w:t>
      </w:r>
      <w:r w:rsidRPr="000B3A97">
        <w:rPr>
          <w:spacing w:val="6"/>
        </w:rPr>
        <w:t xml:space="preserve"> </w:t>
      </w:r>
      <w:r w:rsidRPr="000B3A97">
        <w:t>;</w:t>
      </w:r>
    </w:p>
    <w:p w:rsidR="008901F2" w:rsidRPr="000B3A97" w:rsidRDefault="008901F2" w:rsidP="008901F2">
      <w:pPr>
        <w:widowControl w:val="0"/>
        <w:autoSpaceDE w:val="0"/>
        <w:jc w:val="both"/>
      </w:pPr>
      <w:r w:rsidRPr="000B3A97">
        <w:t>d. Le</w:t>
      </w:r>
      <w:r w:rsidRPr="000B3A97">
        <w:rPr>
          <w:spacing w:val="-5"/>
        </w:rPr>
        <w:t xml:space="preserve"> </w:t>
      </w:r>
      <w:r w:rsidRPr="000B3A97">
        <w:t>membre</w:t>
      </w:r>
      <w:r w:rsidRPr="000B3A97">
        <w:rPr>
          <w:spacing w:val="-5"/>
        </w:rPr>
        <w:t xml:space="preserve"> </w:t>
      </w:r>
      <w:r w:rsidRPr="000B3A97">
        <w:t>du</w:t>
      </w:r>
      <w:r w:rsidRPr="000B3A97">
        <w:rPr>
          <w:spacing w:val="-5"/>
        </w:rPr>
        <w:t xml:space="preserve"> </w:t>
      </w:r>
      <w:r w:rsidRPr="000B3A97">
        <w:t>groupement</w:t>
      </w:r>
      <w:r w:rsidRPr="000B3A97">
        <w:rPr>
          <w:spacing w:val="-5"/>
        </w:rPr>
        <w:t xml:space="preserve"> </w:t>
      </w:r>
      <w:r w:rsidRPr="000B3A97">
        <w:t>désigné</w:t>
      </w:r>
      <w:r w:rsidRPr="000B3A97">
        <w:rPr>
          <w:spacing w:val="-5"/>
        </w:rPr>
        <w:t xml:space="preserve"> </w:t>
      </w:r>
      <w:r w:rsidRPr="000B3A97">
        <w:t>comme</w:t>
      </w:r>
      <w:r w:rsidRPr="000B3A97">
        <w:rPr>
          <w:spacing w:val="-5"/>
        </w:rPr>
        <w:t xml:space="preserve"> </w:t>
      </w:r>
      <w:r w:rsidRPr="000B3A97">
        <w:t>mandataire,</w:t>
      </w:r>
      <w:r w:rsidRPr="000B3A97">
        <w:rPr>
          <w:spacing w:val="20"/>
        </w:rPr>
        <w:t xml:space="preserve"> </w:t>
      </w:r>
      <w:r w:rsidRPr="000B3A97">
        <w:t>représentera</w:t>
      </w:r>
      <w:r w:rsidRPr="000B3A97">
        <w:rPr>
          <w:spacing w:val="20"/>
        </w:rPr>
        <w:t xml:space="preserve"> </w:t>
      </w:r>
      <w:r w:rsidRPr="000B3A97">
        <w:t>l’ensemble</w:t>
      </w:r>
      <w:r w:rsidRPr="000B3A97">
        <w:rPr>
          <w:spacing w:val="20"/>
        </w:rPr>
        <w:t xml:space="preserve"> </w:t>
      </w:r>
      <w:r w:rsidRPr="000B3A97">
        <w:t>des</w:t>
      </w:r>
      <w:r w:rsidRPr="000B3A97">
        <w:rPr>
          <w:spacing w:val="20"/>
        </w:rPr>
        <w:t xml:space="preserve"> </w:t>
      </w:r>
      <w:r w:rsidRPr="000B3A97">
        <w:t>entreprises vis</w:t>
      </w:r>
      <w:r w:rsidRPr="000B3A97">
        <w:rPr>
          <w:spacing w:val="5"/>
        </w:rPr>
        <w:t xml:space="preserve"> </w:t>
      </w:r>
      <w:r w:rsidRPr="000B3A97">
        <w:t>à</w:t>
      </w:r>
      <w:r w:rsidRPr="000B3A97">
        <w:rPr>
          <w:spacing w:val="5"/>
        </w:rPr>
        <w:t xml:space="preserve"> </w:t>
      </w:r>
      <w:r w:rsidRPr="000B3A97">
        <w:t>vis</w:t>
      </w:r>
      <w:r w:rsidRPr="000B3A97">
        <w:rPr>
          <w:spacing w:val="5"/>
        </w:rPr>
        <w:t xml:space="preserve"> </w:t>
      </w:r>
      <w:r w:rsidR="003E2A88">
        <w:t xml:space="preserve">du Maître d’ouvrage </w:t>
      </w:r>
      <w:r w:rsidRPr="000B3A97">
        <w:rPr>
          <w:spacing w:val="5"/>
        </w:rPr>
        <w:t xml:space="preserve"> </w:t>
      </w:r>
      <w:r w:rsidRPr="000B3A97">
        <w:t>pour</w:t>
      </w:r>
      <w:r w:rsidRPr="000B3A97">
        <w:rPr>
          <w:spacing w:val="5"/>
        </w:rPr>
        <w:t xml:space="preserve"> </w:t>
      </w:r>
      <w:r w:rsidRPr="000B3A97">
        <w:t>l’exécution</w:t>
      </w:r>
      <w:r w:rsidRPr="000B3A97">
        <w:rPr>
          <w:spacing w:val="5"/>
        </w:rPr>
        <w:t xml:space="preserve"> </w:t>
      </w:r>
      <w:r w:rsidRPr="000B3A97">
        <w:t>du marché</w:t>
      </w:r>
      <w:r w:rsidRPr="000B3A97">
        <w:rPr>
          <w:spacing w:val="6"/>
        </w:rPr>
        <w:t xml:space="preserve"> </w:t>
      </w:r>
      <w:r w:rsidRPr="000B3A97">
        <w:t>;</w:t>
      </w:r>
    </w:p>
    <w:p w:rsidR="008901F2" w:rsidRPr="000B3A97" w:rsidRDefault="008901F2" w:rsidP="008901F2">
      <w:pPr>
        <w:widowControl w:val="0"/>
        <w:autoSpaceDE w:val="0"/>
        <w:jc w:val="both"/>
      </w:pPr>
      <w:r w:rsidRPr="000B3A97">
        <w:t>e. En cas de groupement solidaire, les co-traitants se répartissent les payements qui sont effectués</w:t>
      </w:r>
      <w:r w:rsidR="003E2A88">
        <w:t xml:space="preserve"> par le Maître d’ouvrage</w:t>
      </w:r>
      <w:r w:rsidRPr="000B3A97">
        <w:t xml:space="preserve"> dans un compte unique; en revanche, chaque entreprise est payée par le Maître  d’Ouvrage  dans  son  propre  compte, lorsqu’il s’agit d’un groupement conjoint.</w:t>
      </w:r>
    </w:p>
    <w:p w:rsidR="008901F2" w:rsidRPr="000B3A97" w:rsidRDefault="008901F2" w:rsidP="008901F2">
      <w:pPr>
        <w:widowControl w:val="0"/>
        <w:tabs>
          <w:tab w:val="left" w:pos="1080"/>
          <w:tab w:val="left" w:pos="1680"/>
          <w:tab w:val="left" w:pos="2260"/>
          <w:tab w:val="left" w:pos="3060"/>
          <w:tab w:val="left" w:pos="3640"/>
          <w:tab w:val="left" w:pos="4000"/>
          <w:tab w:val="left" w:pos="4640"/>
        </w:tabs>
        <w:autoSpaceDE w:val="0"/>
        <w:jc w:val="both"/>
      </w:pPr>
      <w:r w:rsidRPr="000B3A97">
        <w:t>6.3. Les soumissionnaires doivent également présenter des propositions  suffisamment détaillées  pour  démontrer qu’elles sont conformes aux spécifications techniques et aux délais d’exécution visés dans le RPAO.</w:t>
      </w:r>
    </w:p>
    <w:p w:rsidR="008901F2" w:rsidRPr="000B3A97" w:rsidRDefault="008901F2" w:rsidP="008901F2">
      <w:pPr>
        <w:widowControl w:val="0"/>
        <w:tabs>
          <w:tab w:val="left" w:pos="1080"/>
          <w:tab w:val="left" w:pos="1680"/>
          <w:tab w:val="left" w:pos="2260"/>
          <w:tab w:val="left" w:pos="3060"/>
          <w:tab w:val="left" w:pos="3640"/>
          <w:tab w:val="left" w:pos="4000"/>
          <w:tab w:val="left" w:pos="4640"/>
        </w:tabs>
        <w:autoSpaceDE w:val="0"/>
        <w:jc w:val="both"/>
      </w:pPr>
      <w:r w:rsidRPr="000B3A97">
        <w:t>6.4. Les</w:t>
      </w:r>
      <w:r w:rsidRPr="000B3A97">
        <w:rPr>
          <w:spacing w:val="24"/>
        </w:rPr>
        <w:t xml:space="preserve"> </w:t>
      </w:r>
      <w:r w:rsidRPr="000B3A97">
        <w:t>soumissionnaires</w:t>
      </w:r>
      <w:r w:rsidRPr="000B3A97">
        <w:rPr>
          <w:spacing w:val="24"/>
        </w:rPr>
        <w:t xml:space="preserve"> </w:t>
      </w:r>
      <w:r w:rsidRPr="000B3A97">
        <w:t>qui sollicitent le</w:t>
      </w:r>
      <w:r w:rsidRPr="000B3A97">
        <w:rPr>
          <w:spacing w:val="24"/>
        </w:rPr>
        <w:t xml:space="preserve"> </w:t>
      </w:r>
      <w:r w:rsidRPr="000B3A97">
        <w:t xml:space="preserve">bénéfice d’une marge de préférence, doivent fournir </w:t>
      </w:r>
      <w:r w:rsidRPr="000B3A97">
        <w:rPr>
          <w:spacing w:val="2"/>
        </w:rPr>
        <w:t>tou</w:t>
      </w:r>
      <w:r w:rsidRPr="000B3A97">
        <w:t xml:space="preserve">s </w:t>
      </w:r>
      <w:r w:rsidRPr="000B3A97">
        <w:rPr>
          <w:spacing w:val="-28"/>
        </w:rPr>
        <w:t xml:space="preserve"> </w:t>
      </w:r>
      <w:r w:rsidRPr="000B3A97">
        <w:rPr>
          <w:spacing w:val="2"/>
        </w:rPr>
        <w:t>le</w:t>
      </w:r>
      <w:r w:rsidRPr="000B3A97">
        <w:t xml:space="preserve">s </w:t>
      </w:r>
      <w:r w:rsidRPr="000B3A97">
        <w:rPr>
          <w:spacing w:val="-28"/>
        </w:rPr>
        <w:t xml:space="preserve"> </w:t>
      </w:r>
      <w:r w:rsidRPr="000B3A97">
        <w:rPr>
          <w:spacing w:val="2"/>
        </w:rPr>
        <w:t>renseignement</w:t>
      </w:r>
      <w:r w:rsidRPr="000B3A97">
        <w:t xml:space="preserve">s </w:t>
      </w:r>
      <w:r w:rsidRPr="000B3A97">
        <w:rPr>
          <w:spacing w:val="-28"/>
        </w:rPr>
        <w:t xml:space="preserve"> </w:t>
      </w:r>
      <w:r w:rsidRPr="000B3A97">
        <w:rPr>
          <w:spacing w:val="2"/>
        </w:rPr>
        <w:t>nécessaire</w:t>
      </w:r>
      <w:r w:rsidRPr="000B3A97">
        <w:t xml:space="preserve">s </w:t>
      </w:r>
      <w:r w:rsidRPr="000B3A97">
        <w:rPr>
          <w:spacing w:val="-28"/>
        </w:rPr>
        <w:t xml:space="preserve"> </w:t>
      </w:r>
      <w:r w:rsidRPr="000B3A97">
        <w:rPr>
          <w:spacing w:val="2"/>
        </w:rPr>
        <w:t xml:space="preserve">pour </w:t>
      </w:r>
      <w:r w:rsidRPr="000B3A97">
        <w:t>prouver</w:t>
      </w:r>
      <w:r w:rsidRPr="000B3A97">
        <w:rPr>
          <w:spacing w:val="22"/>
        </w:rPr>
        <w:t xml:space="preserve"> </w:t>
      </w:r>
      <w:r w:rsidRPr="000B3A97">
        <w:t>qu’ils</w:t>
      </w:r>
      <w:r w:rsidRPr="000B3A97">
        <w:rPr>
          <w:spacing w:val="22"/>
        </w:rPr>
        <w:t xml:space="preserve"> </w:t>
      </w:r>
      <w:r w:rsidRPr="000B3A97">
        <w:t>satisfont</w:t>
      </w:r>
      <w:r w:rsidRPr="000B3A97">
        <w:rPr>
          <w:spacing w:val="22"/>
        </w:rPr>
        <w:t xml:space="preserve"> </w:t>
      </w:r>
      <w:r w:rsidRPr="000B3A97">
        <w:t>aux</w:t>
      </w:r>
      <w:r w:rsidRPr="000B3A97">
        <w:rPr>
          <w:spacing w:val="22"/>
        </w:rPr>
        <w:t xml:space="preserve"> </w:t>
      </w:r>
      <w:r w:rsidRPr="000B3A97">
        <w:t>critères</w:t>
      </w:r>
      <w:r w:rsidRPr="000B3A97">
        <w:rPr>
          <w:spacing w:val="22"/>
        </w:rPr>
        <w:t xml:space="preserve"> </w:t>
      </w:r>
      <w:r w:rsidRPr="000B3A97">
        <w:t>d’éligibilité décrits</w:t>
      </w:r>
      <w:r w:rsidRPr="000B3A97">
        <w:rPr>
          <w:spacing w:val="6"/>
        </w:rPr>
        <w:t xml:space="preserve"> </w:t>
      </w:r>
      <w:r w:rsidRPr="000B3A97">
        <w:t>à</w:t>
      </w:r>
      <w:r w:rsidRPr="000B3A97">
        <w:rPr>
          <w:spacing w:val="6"/>
        </w:rPr>
        <w:t xml:space="preserve"> </w:t>
      </w:r>
      <w:r w:rsidRPr="000B3A97">
        <w:t>l’article 33</w:t>
      </w:r>
      <w:r w:rsidRPr="000B3A97">
        <w:rPr>
          <w:spacing w:val="6"/>
        </w:rPr>
        <w:t xml:space="preserve">  </w:t>
      </w:r>
      <w:r w:rsidRPr="000B3A97">
        <w:t>du</w:t>
      </w:r>
      <w:r w:rsidRPr="000B3A97">
        <w:rPr>
          <w:spacing w:val="6"/>
        </w:rPr>
        <w:t xml:space="preserve"> </w:t>
      </w:r>
      <w:r w:rsidRPr="000B3A97">
        <w:t>RGAO.</w:t>
      </w:r>
    </w:p>
    <w:p w:rsidR="008901F2" w:rsidRPr="000B3A97" w:rsidRDefault="008901F2" w:rsidP="008901F2">
      <w:pPr>
        <w:widowControl w:val="0"/>
        <w:autoSpaceDE w:val="0"/>
        <w:jc w:val="both"/>
      </w:pPr>
      <w:r w:rsidRPr="000B3A97">
        <w:rPr>
          <w:b/>
          <w:bCs/>
        </w:rPr>
        <w:t>Article 7</w:t>
      </w:r>
      <w:r w:rsidRPr="000B3A97">
        <w:rPr>
          <w:b/>
          <w:bCs/>
          <w:spacing w:val="6"/>
        </w:rPr>
        <w:t xml:space="preserve"> </w:t>
      </w:r>
      <w:r w:rsidRPr="000B3A97">
        <w:rPr>
          <w:b/>
          <w:bCs/>
        </w:rPr>
        <w:t>:</w:t>
      </w:r>
      <w:r w:rsidRPr="000B3A97">
        <w:rPr>
          <w:b/>
          <w:bCs/>
          <w:spacing w:val="6"/>
        </w:rPr>
        <w:t xml:space="preserve"> </w:t>
      </w:r>
      <w:r w:rsidRPr="000B3A97">
        <w:rPr>
          <w:b/>
          <w:bCs/>
        </w:rPr>
        <w:t>Visite</w:t>
      </w:r>
      <w:r w:rsidRPr="000B3A97">
        <w:rPr>
          <w:b/>
          <w:bCs/>
          <w:spacing w:val="6"/>
        </w:rPr>
        <w:t xml:space="preserve"> </w:t>
      </w:r>
      <w:r w:rsidRPr="000B3A97">
        <w:rPr>
          <w:b/>
          <w:bCs/>
        </w:rPr>
        <w:t>du</w:t>
      </w:r>
      <w:r w:rsidRPr="000B3A97">
        <w:rPr>
          <w:b/>
          <w:bCs/>
          <w:spacing w:val="6"/>
        </w:rPr>
        <w:t xml:space="preserve"> </w:t>
      </w:r>
      <w:r w:rsidRPr="000B3A97">
        <w:rPr>
          <w:b/>
          <w:bCs/>
        </w:rPr>
        <w:t>site</w:t>
      </w:r>
      <w:r w:rsidRPr="000B3A97">
        <w:rPr>
          <w:b/>
          <w:bCs/>
          <w:spacing w:val="6"/>
        </w:rPr>
        <w:t xml:space="preserve"> </w:t>
      </w:r>
      <w:r w:rsidRPr="000B3A97">
        <w:rPr>
          <w:b/>
          <w:bCs/>
        </w:rPr>
        <w:t>des</w:t>
      </w:r>
      <w:r w:rsidRPr="000B3A97">
        <w:rPr>
          <w:b/>
          <w:bCs/>
          <w:spacing w:val="6"/>
        </w:rPr>
        <w:t xml:space="preserve"> </w:t>
      </w:r>
      <w:r w:rsidRPr="000B3A97">
        <w:rPr>
          <w:b/>
          <w:bCs/>
        </w:rPr>
        <w:t>travaux</w:t>
      </w:r>
    </w:p>
    <w:p w:rsidR="008901F2" w:rsidRPr="000B3A97" w:rsidRDefault="008901F2" w:rsidP="008901F2">
      <w:pPr>
        <w:widowControl w:val="0"/>
        <w:autoSpaceDE w:val="0"/>
        <w:jc w:val="both"/>
      </w:pPr>
      <w:r w:rsidRPr="000B3A97">
        <w:t>7.1. Il</w:t>
      </w:r>
      <w:r w:rsidRPr="000B3A97">
        <w:rPr>
          <w:spacing w:val="7"/>
        </w:rPr>
        <w:t xml:space="preserve"> </w:t>
      </w:r>
      <w:r w:rsidRPr="000B3A97">
        <w:t>est</w:t>
      </w:r>
      <w:r w:rsidRPr="000B3A97">
        <w:rPr>
          <w:spacing w:val="7"/>
        </w:rPr>
        <w:t xml:space="preserve"> </w:t>
      </w:r>
      <w:r w:rsidRPr="000B3A97">
        <w:t>conseillé</w:t>
      </w:r>
      <w:r w:rsidRPr="000B3A97">
        <w:rPr>
          <w:spacing w:val="7"/>
        </w:rPr>
        <w:t xml:space="preserve"> </w:t>
      </w:r>
      <w:r w:rsidRPr="000B3A97">
        <w:t>au</w:t>
      </w:r>
      <w:r w:rsidRPr="000B3A97">
        <w:rPr>
          <w:spacing w:val="7"/>
        </w:rPr>
        <w:t xml:space="preserve"> </w:t>
      </w:r>
      <w:r w:rsidRPr="000B3A97">
        <w:t>soumissionnaire</w:t>
      </w:r>
      <w:r w:rsidRPr="000B3A97">
        <w:rPr>
          <w:spacing w:val="7"/>
        </w:rPr>
        <w:t xml:space="preserve"> </w:t>
      </w:r>
      <w:r w:rsidRPr="000B3A97">
        <w:t>de</w:t>
      </w:r>
      <w:r w:rsidRPr="000B3A97">
        <w:rPr>
          <w:spacing w:val="7"/>
        </w:rPr>
        <w:t xml:space="preserve"> </w:t>
      </w:r>
      <w:r w:rsidRPr="000B3A97">
        <w:t>visiter</w:t>
      </w:r>
      <w:r w:rsidRPr="000B3A97">
        <w:rPr>
          <w:spacing w:val="7"/>
        </w:rPr>
        <w:t xml:space="preserve"> </w:t>
      </w:r>
      <w:r w:rsidRPr="000B3A97">
        <w:t>et d’inspecter</w:t>
      </w:r>
      <w:r w:rsidRPr="000B3A97">
        <w:rPr>
          <w:spacing w:val="19"/>
        </w:rPr>
        <w:t xml:space="preserve"> </w:t>
      </w:r>
      <w:r w:rsidRPr="000B3A97">
        <w:t>le</w:t>
      </w:r>
      <w:r w:rsidRPr="000B3A97">
        <w:rPr>
          <w:spacing w:val="19"/>
        </w:rPr>
        <w:t xml:space="preserve"> </w:t>
      </w:r>
      <w:r w:rsidRPr="000B3A97">
        <w:t>site</w:t>
      </w:r>
      <w:r w:rsidRPr="000B3A97">
        <w:rPr>
          <w:spacing w:val="19"/>
        </w:rPr>
        <w:t xml:space="preserve"> </w:t>
      </w:r>
      <w:r w:rsidRPr="000B3A97">
        <w:t>des</w:t>
      </w:r>
      <w:r w:rsidRPr="000B3A97">
        <w:rPr>
          <w:spacing w:val="19"/>
        </w:rPr>
        <w:t xml:space="preserve"> </w:t>
      </w:r>
      <w:r w:rsidRPr="000B3A97">
        <w:t>travaux</w:t>
      </w:r>
      <w:r w:rsidRPr="000B3A97">
        <w:rPr>
          <w:spacing w:val="19"/>
        </w:rPr>
        <w:t xml:space="preserve"> </w:t>
      </w:r>
      <w:r w:rsidRPr="000B3A97">
        <w:t>et</w:t>
      </w:r>
      <w:r w:rsidRPr="000B3A97">
        <w:rPr>
          <w:spacing w:val="19"/>
        </w:rPr>
        <w:t xml:space="preserve"> </w:t>
      </w:r>
      <w:r w:rsidRPr="000B3A97">
        <w:t>ses</w:t>
      </w:r>
      <w:r w:rsidRPr="000B3A97">
        <w:rPr>
          <w:spacing w:val="19"/>
        </w:rPr>
        <w:t xml:space="preserve"> </w:t>
      </w:r>
      <w:r w:rsidRPr="000B3A97">
        <w:t>environs et d’obtenir par lui-même, et sous sa propre responsabilité, tous les renseignements qui peuvent être nécessaires pour la préparation de</w:t>
      </w:r>
      <w:r w:rsidRPr="000B3A97">
        <w:rPr>
          <w:spacing w:val="8"/>
        </w:rPr>
        <w:t xml:space="preserve"> </w:t>
      </w:r>
      <w:r w:rsidRPr="000B3A97">
        <w:t>l’offre</w:t>
      </w:r>
      <w:r w:rsidRPr="000B3A97">
        <w:rPr>
          <w:spacing w:val="8"/>
        </w:rPr>
        <w:t xml:space="preserve"> </w:t>
      </w:r>
      <w:r w:rsidRPr="000B3A97">
        <w:t>et</w:t>
      </w:r>
      <w:r w:rsidRPr="000B3A97">
        <w:rPr>
          <w:spacing w:val="8"/>
        </w:rPr>
        <w:t xml:space="preserve"> </w:t>
      </w:r>
      <w:r w:rsidRPr="000B3A97">
        <w:t>l’exécution</w:t>
      </w:r>
      <w:r w:rsidRPr="000B3A97">
        <w:rPr>
          <w:spacing w:val="8"/>
        </w:rPr>
        <w:t xml:space="preserve"> </w:t>
      </w:r>
      <w:r w:rsidRPr="000B3A97">
        <w:t>des</w:t>
      </w:r>
      <w:r w:rsidRPr="000B3A97">
        <w:rPr>
          <w:spacing w:val="8"/>
        </w:rPr>
        <w:t xml:space="preserve"> </w:t>
      </w:r>
      <w:r w:rsidRPr="000B3A97">
        <w:t>travaux. Les</w:t>
      </w:r>
      <w:r w:rsidRPr="000B3A97">
        <w:rPr>
          <w:spacing w:val="8"/>
        </w:rPr>
        <w:t xml:space="preserve"> </w:t>
      </w:r>
      <w:r w:rsidRPr="000B3A97">
        <w:t>coûts liés à la visite du site sont à la charge du Soumissionnaire.</w:t>
      </w:r>
    </w:p>
    <w:p w:rsidR="008901F2" w:rsidRPr="000B3A97" w:rsidRDefault="003E2A88" w:rsidP="008901F2">
      <w:pPr>
        <w:widowControl w:val="0"/>
        <w:tabs>
          <w:tab w:val="left" w:pos="1100"/>
          <w:tab w:val="left" w:pos="2100"/>
          <w:tab w:val="left" w:pos="3520"/>
          <w:tab w:val="left" w:pos="4900"/>
        </w:tabs>
        <w:autoSpaceDE w:val="0"/>
        <w:jc w:val="both"/>
      </w:pPr>
      <w:r>
        <w:t>7.2. le Maître d’ouvrage</w:t>
      </w:r>
      <w:r w:rsidR="008901F2" w:rsidRPr="000B3A97">
        <w:t xml:space="preserve"> </w:t>
      </w:r>
      <w:r w:rsidR="008901F2" w:rsidRPr="000B3A97">
        <w:rPr>
          <w:spacing w:val="5"/>
        </w:rPr>
        <w:t>est tenu d’autoriser</w:t>
      </w:r>
      <w:r w:rsidR="008901F2" w:rsidRPr="000B3A97">
        <w:rPr>
          <w:b/>
          <w:i/>
        </w:rPr>
        <w:t xml:space="preserve"> </w:t>
      </w:r>
      <w:r w:rsidR="008901F2" w:rsidRPr="000B3A97">
        <w:rPr>
          <w:spacing w:val="5"/>
        </w:rPr>
        <w:t xml:space="preserve">le </w:t>
      </w:r>
      <w:r w:rsidR="008901F2" w:rsidRPr="000B3A97">
        <w:t>Soumissionnaire qui en fait la demande</w:t>
      </w:r>
      <w:r w:rsidR="008901F2" w:rsidRPr="000B3A97">
        <w:rPr>
          <w:spacing w:val="14"/>
        </w:rPr>
        <w:t xml:space="preserve"> </w:t>
      </w:r>
      <w:r w:rsidR="008901F2" w:rsidRPr="000B3A97">
        <w:t>et</w:t>
      </w:r>
      <w:r w:rsidR="008901F2" w:rsidRPr="000B3A97">
        <w:rPr>
          <w:spacing w:val="14"/>
        </w:rPr>
        <w:t xml:space="preserve"> </w:t>
      </w:r>
      <w:r w:rsidR="008901F2" w:rsidRPr="000B3A97">
        <w:t>ses</w:t>
      </w:r>
      <w:r w:rsidR="008901F2" w:rsidRPr="000B3A97">
        <w:rPr>
          <w:spacing w:val="14"/>
        </w:rPr>
        <w:t xml:space="preserve"> </w:t>
      </w:r>
      <w:r w:rsidR="008901F2" w:rsidRPr="000B3A97">
        <w:t>employés</w:t>
      </w:r>
      <w:r w:rsidR="008901F2" w:rsidRPr="000B3A97">
        <w:rPr>
          <w:spacing w:val="14"/>
        </w:rPr>
        <w:t xml:space="preserve"> </w:t>
      </w:r>
      <w:r w:rsidR="008901F2" w:rsidRPr="000B3A97">
        <w:t>ou</w:t>
      </w:r>
      <w:r w:rsidR="008901F2" w:rsidRPr="000B3A97">
        <w:rPr>
          <w:spacing w:val="14"/>
        </w:rPr>
        <w:t xml:space="preserve"> </w:t>
      </w:r>
      <w:r w:rsidR="008901F2" w:rsidRPr="000B3A97">
        <w:t>agents,</w:t>
      </w:r>
      <w:r w:rsidR="008901F2" w:rsidRPr="000B3A97">
        <w:rPr>
          <w:spacing w:val="14"/>
        </w:rPr>
        <w:t xml:space="preserve"> </w:t>
      </w:r>
      <w:r w:rsidR="008901F2" w:rsidRPr="000B3A97">
        <w:t xml:space="preserve">à pénétrer dans ses locaux et sur ses terrains aux fins de ladite visite, mais seulement à la condition expresse que le Soumissionnaire, ses employés et agents dégagent </w:t>
      </w:r>
      <w:r>
        <w:rPr>
          <w:spacing w:val="5"/>
        </w:rPr>
        <w:t>le Maître d’ouvrage</w:t>
      </w:r>
      <w:r w:rsidR="008901F2" w:rsidRPr="000B3A97">
        <w:rPr>
          <w:spacing w:val="5"/>
        </w:rPr>
        <w:t>,</w:t>
      </w:r>
      <w:r w:rsidR="008901F2" w:rsidRPr="000B3A97">
        <w:t xml:space="preserve"> ses employés et agents, de toute responsabilité</w:t>
      </w:r>
      <w:r w:rsidR="008901F2" w:rsidRPr="000B3A97">
        <w:rPr>
          <w:spacing w:val="-8"/>
        </w:rPr>
        <w:t xml:space="preserve"> </w:t>
      </w:r>
      <w:r w:rsidR="008901F2" w:rsidRPr="000B3A97">
        <w:t>pouvant</w:t>
      </w:r>
      <w:r w:rsidR="008901F2" w:rsidRPr="000B3A97">
        <w:rPr>
          <w:spacing w:val="-8"/>
        </w:rPr>
        <w:t xml:space="preserve"> </w:t>
      </w:r>
      <w:r w:rsidR="008901F2" w:rsidRPr="000B3A97">
        <w:t>en</w:t>
      </w:r>
      <w:r w:rsidR="008901F2" w:rsidRPr="000B3A97">
        <w:rPr>
          <w:spacing w:val="-8"/>
        </w:rPr>
        <w:t xml:space="preserve"> </w:t>
      </w:r>
      <w:r w:rsidR="008901F2" w:rsidRPr="000B3A97">
        <w:t>résulter</w:t>
      </w:r>
      <w:r w:rsidR="008901F2" w:rsidRPr="000B3A97">
        <w:rPr>
          <w:spacing w:val="-8"/>
        </w:rPr>
        <w:t xml:space="preserve"> </w:t>
      </w:r>
      <w:r w:rsidR="008901F2" w:rsidRPr="000B3A97">
        <w:t>et</w:t>
      </w:r>
      <w:r w:rsidR="008901F2" w:rsidRPr="000B3A97">
        <w:rPr>
          <w:spacing w:val="-8"/>
        </w:rPr>
        <w:t xml:space="preserve"> </w:t>
      </w:r>
      <w:r w:rsidR="008901F2" w:rsidRPr="000B3A97">
        <w:t>les</w:t>
      </w:r>
      <w:r w:rsidR="008901F2" w:rsidRPr="000B3A97">
        <w:rPr>
          <w:spacing w:val="-8"/>
        </w:rPr>
        <w:t xml:space="preserve"> </w:t>
      </w:r>
      <w:r w:rsidR="008901F2" w:rsidRPr="000B3A97">
        <w:t>indem</w:t>
      </w:r>
      <w:r w:rsidR="008901F2" w:rsidRPr="000B3A97">
        <w:rPr>
          <w:spacing w:val="5"/>
        </w:rPr>
        <w:t>nisen</w:t>
      </w:r>
      <w:r w:rsidR="008901F2" w:rsidRPr="000B3A97">
        <w:t xml:space="preserve">t </w:t>
      </w:r>
      <w:r w:rsidR="008901F2" w:rsidRPr="000B3A97">
        <w:rPr>
          <w:spacing w:val="5"/>
        </w:rPr>
        <w:t>s</w:t>
      </w:r>
      <w:r w:rsidR="008901F2" w:rsidRPr="000B3A97">
        <w:t xml:space="preserve">i </w:t>
      </w:r>
      <w:r w:rsidR="008901F2" w:rsidRPr="000B3A97">
        <w:rPr>
          <w:spacing w:val="-19"/>
        </w:rPr>
        <w:t xml:space="preserve"> </w:t>
      </w:r>
      <w:r w:rsidR="008901F2" w:rsidRPr="000B3A97">
        <w:rPr>
          <w:spacing w:val="5"/>
        </w:rPr>
        <w:t>nécessaire</w:t>
      </w:r>
      <w:r w:rsidR="008901F2" w:rsidRPr="000B3A97">
        <w:t xml:space="preserve">, </w:t>
      </w:r>
      <w:r w:rsidR="008901F2" w:rsidRPr="000B3A97">
        <w:rPr>
          <w:spacing w:val="-19"/>
        </w:rPr>
        <w:t xml:space="preserve"> </w:t>
      </w:r>
      <w:r w:rsidR="008901F2" w:rsidRPr="000B3A97">
        <w:rPr>
          <w:spacing w:val="5"/>
        </w:rPr>
        <w:t>e</w:t>
      </w:r>
      <w:r w:rsidR="008901F2" w:rsidRPr="000B3A97">
        <w:t xml:space="preserve">t </w:t>
      </w:r>
      <w:r w:rsidR="008901F2" w:rsidRPr="000B3A97">
        <w:rPr>
          <w:spacing w:val="-19"/>
        </w:rPr>
        <w:t xml:space="preserve"> </w:t>
      </w:r>
      <w:r w:rsidR="008901F2" w:rsidRPr="000B3A97">
        <w:rPr>
          <w:spacing w:val="5"/>
        </w:rPr>
        <w:t>qu’il</w:t>
      </w:r>
      <w:r w:rsidR="008901F2" w:rsidRPr="000B3A97">
        <w:t xml:space="preserve"> </w:t>
      </w:r>
      <w:r w:rsidR="008901F2" w:rsidRPr="000B3A97">
        <w:rPr>
          <w:spacing w:val="-19"/>
        </w:rPr>
        <w:t xml:space="preserve"> </w:t>
      </w:r>
      <w:r w:rsidR="008901F2" w:rsidRPr="000B3A97">
        <w:rPr>
          <w:spacing w:val="5"/>
        </w:rPr>
        <w:t xml:space="preserve">demeure </w:t>
      </w:r>
      <w:r w:rsidR="008901F2" w:rsidRPr="000B3A97">
        <w:t>responsable</w:t>
      </w:r>
      <w:r w:rsidR="008901F2" w:rsidRPr="000B3A97">
        <w:rPr>
          <w:spacing w:val="17"/>
        </w:rPr>
        <w:t xml:space="preserve"> </w:t>
      </w:r>
      <w:r w:rsidR="008901F2" w:rsidRPr="000B3A97">
        <w:t>des</w:t>
      </w:r>
      <w:r w:rsidR="008901F2" w:rsidRPr="000B3A97">
        <w:rPr>
          <w:spacing w:val="17"/>
        </w:rPr>
        <w:t xml:space="preserve"> </w:t>
      </w:r>
      <w:r w:rsidR="008901F2" w:rsidRPr="000B3A97">
        <w:t>accidents</w:t>
      </w:r>
      <w:r w:rsidR="008901F2" w:rsidRPr="000B3A97">
        <w:rPr>
          <w:spacing w:val="17"/>
        </w:rPr>
        <w:t xml:space="preserve"> </w:t>
      </w:r>
      <w:r w:rsidR="008901F2" w:rsidRPr="000B3A97">
        <w:t>mortels</w:t>
      </w:r>
      <w:r w:rsidR="008901F2" w:rsidRPr="000B3A97">
        <w:rPr>
          <w:spacing w:val="17"/>
        </w:rPr>
        <w:t xml:space="preserve"> </w:t>
      </w:r>
      <w:r w:rsidR="008901F2" w:rsidRPr="000B3A97">
        <w:t>ou</w:t>
      </w:r>
      <w:r w:rsidR="008901F2" w:rsidRPr="000B3A97">
        <w:rPr>
          <w:spacing w:val="17"/>
        </w:rPr>
        <w:t xml:space="preserve"> </w:t>
      </w:r>
      <w:r w:rsidR="008901F2" w:rsidRPr="000B3A97">
        <w:t>corporels,</w:t>
      </w:r>
      <w:r w:rsidR="008901F2" w:rsidRPr="000B3A97">
        <w:rPr>
          <w:spacing w:val="2"/>
        </w:rPr>
        <w:t xml:space="preserve"> </w:t>
      </w:r>
      <w:r w:rsidR="008901F2" w:rsidRPr="000B3A97">
        <w:t>des</w:t>
      </w:r>
      <w:r w:rsidR="008901F2" w:rsidRPr="000B3A97">
        <w:rPr>
          <w:spacing w:val="2"/>
        </w:rPr>
        <w:t xml:space="preserve"> </w:t>
      </w:r>
      <w:r w:rsidR="008901F2" w:rsidRPr="000B3A97">
        <w:t>pertes</w:t>
      </w:r>
      <w:r w:rsidR="008901F2" w:rsidRPr="000B3A97">
        <w:rPr>
          <w:spacing w:val="2"/>
        </w:rPr>
        <w:t xml:space="preserve"> </w:t>
      </w:r>
      <w:r w:rsidR="008901F2" w:rsidRPr="000B3A97">
        <w:t>ou</w:t>
      </w:r>
      <w:r w:rsidR="008901F2" w:rsidRPr="000B3A97">
        <w:rPr>
          <w:spacing w:val="2"/>
        </w:rPr>
        <w:t xml:space="preserve"> </w:t>
      </w:r>
      <w:r w:rsidR="008901F2" w:rsidRPr="000B3A97">
        <w:t>dommages</w:t>
      </w:r>
      <w:r w:rsidR="008901F2" w:rsidRPr="000B3A97">
        <w:rPr>
          <w:spacing w:val="2"/>
        </w:rPr>
        <w:t xml:space="preserve"> </w:t>
      </w:r>
      <w:r w:rsidR="008901F2" w:rsidRPr="000B3A97">
        <w:t>matériels,</w:t>
      </w:r>
      <w:r w:rsidR="008901F2" w:rsidRPr="000B3A97">
        <w:rPr>
          <w:spacing w:val="2"/>
        </w:rPr>
        <w:t xml:space="preserve"> </w:t>
      </w:r>
      <w:r w:rsidR="008901F2" w:rsidRPr="000B3A97">
        <w:t>coûts et</w:t>
      </w:r>
      <w:r w:rsidR="008901F2" w:rsidRPr="000B3A97">
        <w:rPr>
          <w:spacing w:val="6"/>
        </w:rPr>
        <w:t xml:space="preserve"> </w:t>
      </w:r>
      <w:r w:rsidR="008901F2" w:rsidRPr="000B3A97">
        <w:t>frais</w:t>
      </w:r>
      <w:r w:rsidR="008901F2" w:rsidRPr="000B3A97">
        <w:rPr>
          <w:spacing w:val="6"/>
        </w:rPr>
        <w:t xml:space="preserve"> </w:t>
      </w:r>
      <w:r w:rsidR="008901F2" w:rsidRPr="000B3A97">
        <w:t>encourus</w:t>
      </w:r>
      <w:r w:rsidR="008901F2" w:rsidRPr="000B3A97">
        <w:rPr>
          <w:spacing w:val="6"/>
        </w:rPr>
        <w:t xml:space="preserve"> </w:t>
      </w:r>
      <w:r w:rsidR="008901F2" w:rsidRPr="000B3A97">
        <w:t>du</w:t>
      </w:r>
      <w:r w:rsidR="008901F2" w:rsidRPr="000B3A97">
        <w:rPr>
          <w:spacing w:val="6"/>
        </w:rPr>
        <w:t xml:space="preserve"> </w:t>
      </w:r>
      <w:r w:rsidR="008901F2" w:rsidRPr="000B3A97">
        <w:t>fait</w:t>
      </w:r>
      <w:r w:rsidR="008901F2" w:rsidRPr="000B3A97">
        <w:rPr>
          <w:spacing w:val="6"/>
        </w:rPr>
        <w:t xml:space="preserve"> </w:t>
      </w:r>
      <w:r w:rsidR="008901F2" w:rsidRPr="000B3A97">
        <w:t>de</w:t>
      </w:r>
      <w:r w:rsidR="008901F2" w:rsidRPr="000B3A97">
        <w:rPr>
          <w:spacing w:val="6"/>
        </w:rPr>
        <w:t xml:space="preserve"> </w:t>
      </w:r>
      <w:r w:rsidR="008901F2" w:rsidRPr="000B3A97">
        <w:t>cette</w:t>
      </w:r>
      <w:r w:rsidR="008901F2" w:rsidRPr="000B3A97">
        <w:rPr>
          <w:spacing w:val="6"/>
        </w:rPr>
        <w:t xml:space="preserve"> </w:t>
      </w:r>
      <w:r w:rsidR="008901F2" w:rsidRPr="000B3A97">
        <w:t>visite.</w:t>
      </w:r>
    </w:p>
    <w:p w:rsidR="008901F2" w:rsidRPr="000B3A97" w:rsidRDefault="003E2A88" w:rsidP="008901F2">
      <w:pPr>
        <w:widowControl w:val="0"/>
        <w:autoSpaceDE w:val="0"/>
        <w:jc w:val="both"/>
      </w:pPr>
      <w:r>
        <w:t>7.3. Le Maître d’ouvrage</w:t>
      </w:r>
      <w:r w:rsidR="008901F2" w:rsidRPr="000B3A97">
        <w:t xml:space="preserve"> peut</w:t>
      </w:r>
      <w:r w:rsidR="008901F2" w:rsidRPr="000B3A97">
        <w:rPr>
          <w:spacing w:val="18"/>
        </w:rPr>
        <w:t xml:space="preserve"> </w:t>
      </w:r>
      <w:r w:rsidR="008901F2" w:rsidRPr="000B3A97">
        <w:t>organiser</w:t>
      </w:r>
      <w:r w:rsidR="008901F2" w:rsidRPr="000B3A97">
        <w:rPr>
          <w:spacing w:val="18"/>
        </w:rPr>
        <w:t xml:space="preserve"> </w:t>
      </w:r>
      <w:r w:rsidR="008901F2" w:rsidRPr="000B3A97">
        <w:t>une</w:t>
      </w:r>
      <w:r w:rsidR="008901F2" w:rsidRPr="000B3A97">
        <w:rPr>
          <w:spacing w:val="18"/>
        </w:rPr>
        <w:t xml:space="preserve"> </w:t>
      </w:r>
      <w:r w:rsidR="008901F2" w:rsidRPr="000B3A97">
        <w:t>visite du</w:t>
      </w:r>
      <w:r w:rsidR="008901F2" w:rsidRPr="000B3A97">
        <w:rPr>
          <w:spacing w:val="29"/>
        </w:rPr>
        <w:t xml:space="preserve"> </w:t>
      </w:r>
      <w:r w:rsidR="008901F2" w:rsidRPr="000B3A97">
        <w:t>site</w:t>
      </w:r>
      <w:r w:rsidR="008901F2" w:rsidRPr="000B3A97">
        <w:rPr>
          <w:spacing w:val="29"/>
        </w:rPr>
        <w:t xml:space="preserve"> </w:t>
      </w:r>
      <w:r w:rsidR="008901F2" w:rsidRPr="000B3A97">
        <w:t>des</w:t>
      </w:r>
      <w:r w:rsidR="008901F2" w:rsidRPr="000B3A97">
        <w:rPr>
          <w:spacing w:val="29"/>
        </w:rPr>
        <w:t xml:space="preserve"> </w:t>
      </w:r>
      <w:r w:rsidR="008901F2" w:rsidRPr="000B3A97">
        <w:t>travaux</w:t>
      </w:r>
      <w:r w:rsidR="008901F2" w:rsidRPr="000B3A97">
        <w:rPr>
          <w:spacing w:val="29"/>
        </w:rPr>
        <w:t xml:space="preserve"> </w:t>
      </w:r>
      <w:r w:rsidR="008901F2" w:rsidRPr="000B3A97">
        <w:t>au</w:t>
      </w:r>
      <w:r w:rsidR="008901F2" w:rsidRPr="000B3A97">
        <w:rPr>
          <w:spacing w:val="29"/>
        </w:rPr>
        <w:t xml:space="preserve"> </w:t>
      </w:r>
      <w:r w:rsidR="008901F2" w:rsidRPr="000B3A97">
        <w:t>moment</w:t>
      </w:r>
      <w:r w:rsidR="008901F2" w:rsidRPr="000B3A97">
        <w:rPr>
          <w:spacing w:val="29"/>
        </w:rPr>
        <w:t xml:space="preserve"> </w:t>
      </w:r>
      <w:r w:rsidR="008901F2" w:rsidRPr="000B3A97">
        <w:t>de</w:t>
      </w:r>
      <w:r w:rsidR="008901F2" w:rsidRPr="000B3A97">
        <w:rPr>
          <w:spacing w:val="29"/>
        </w:rPr>
        <w:t xml:space="preserve"> </w:t>
      </w:r>
      <w:r w:rsidR="008901F2" w:rsidRPr="000B3A97">
        <w:t>la</w:t>
      </w:r>
      <w:r w:rsidR="008901F2" w:rsidRPr="000B3A97">
        <w:rPr>
          <w:spacing w:val="29"/>
        </w:rPr>
        <w:t xml:space="preserve"> </w:t>
      </w:r>
      <w:r w:rsidR="008901F2" w:rsidRPr="000B3A97">
        <w:t xml:space="preserve">réunion </w:t>
      </w:r>
      <w:r w:rsidR="008901F2" w:rsidRPr="000B3A97">
        <w:rPr>
          <w:spacing w:val="5"/>
        </w:rPr>
        <w:t>préparatoir</w:t>
      </w:r>
      <w:r w:rsidR="008901F2" w:rsidRPr="000B3A97">
        <w:t xml:space="preserve">e </w:t>
      </w:r>
      <w:r w:rsidR="008901F2" w:rsidRPr="000B3A97">
        <w:rPr>
          <w:spacing w:val="4"/>
        </w:rPr>
        <w:t xml:space="preserve"> </w:t>
      </w:r>
      <w:r w:rsidR="008901F2" w:rsidRPr="000B3A97">
        <w:t xml:space="preserve">à </w:t>
      </w:r>
      <w:r w:rsidR="008901F2" w:rsidRPr="000B3A97">
        <w:rPr>
          <w:spacing w:val="4"/>
        </w:rPr>
        <w:t xml:space="preserve"> </w:t>
      </w:r>
      <w:r w:rsidR="008901F2" w:rsidRPr="000B3A97">
        <w:rPr>
          <w:spacing w:val="5"/>
        </w:rPr>
        <w:t>l’établissemen</w:t>
      </w:r>
      <w:r w:rsidR="008901F2" w:rsidRPr="000B3A97">
        <w:t xml:space="preserve">t </w:t>
      </w:r>
      <w:r w:rsidR="008901F2" w:rsidRPr="000B3A97">
        <w:rPr>
          <w:spacing w:val="4"/>
        </w:rPr>
        <w:t xml:space="preserve"> </w:t>
      </w:r>
      <w:r w:rsidR="008901F2" w:rsidRPr="000B3A97">
        <w:rPr>
          <w:spacing w:val="5"/>
        </w:rPr>
        <w:t>de</w:t>
      </w:r>
      <w:r w:rsidR="008901F2" w:rsidRPr="000B3A97">
        <w:t xml:space="preserve">s </w:t>
      </w:r>
      <w:r w:rsidR="008901F2" w:rsidRPr="000B3A97">
        <w:rPr>
          <w:spacing w:val="4"/>
        </w:rPr>
        <w:t xml:space="preserve"> </w:t>
      </w:r>
      <w:r w:rsidR="008901F2" w:rsidRPr="000B3A97">
        <w:rPr>
          <w:spacing w:val="5"/>
        </w:rPr>
        <w:t xml:space="preserve">offres </w:t>
      </w:r>
      <w:r w:rsidR="008901F2" w:rsidRPr="000B3A97">
        <w:t>mentionnées</w:t>
      </w:r>
      <w:r w:rsidR="008901F2" w:rsidRPr="000B3A97">
        <w:rPr>
          <w:spacing w:val="6"/>
        </w:rPr>
        <w:t xml:space="preserve"> </w:t>
      </w:r>
      <w:r w:rsidR="008901F2" w:rsidRPr="000B3A97">
        <w:t>à</w:t>
      </w:r>
      <w:r w:rsidR="008901F2" w:rsidRPr="000B3A97">
        <w:rPr>
          <w:spacing w:val="6"/>
        </w:rPr>
        <w:t xml:space="preserve"> </w:t>
      </w:r>
      <w:r w:rsidR="008901F2" w:rsidRPr="000B3A97">
        <w:t>l’article</w:t>
      </w:r>
      <w:r w:rsidR="008901F2" w:rsidRPr="000B3A97">
        <w:rPr>
          <w:spacing w:val="6"/>
        </w:rPr>
        <w:t xml:space="preserve"> </w:t>
      </w:r>
      <w:r w:rsidR="008901F2" w:rsidRPr="000B3A97">
        <w:t>19</w:t>
      </w:r>
      <w:r w:rsidR="008901F2" w:rsidRPr="000B3A97">
        <w:rPr>
          <w:spacing w:val="6"/>
        </w:rPr>
        <w:t xml:space="preserve"> </w:t>
      </w:r>
      <w:r w:rsidR="008901F2" w:rsidRPr="000B3A97">
        <w:t>du</w:t>
      </w:r>
      <w:r w:rsidR="008901F2" w:rsidRPr="000B3A97">
        <w:rPr>
          <w:spacing w:val="6"/>
        </w:rPr>
        <w:t xml:space="preserve"> </w:t>
      </w:r>
      <w:r w:rsidR="008901F2" w:rsidRPr="000B3A97">
        <w:t>RGAO.</w:t>
      </w:r>
    </w:p>
    <w:p w:rsidR="008901F2" w:rsidRPr="000B3A97" w:rsidRDefault="008901F2" w:rsidP="008901F2">
      <w:pPr>
        <w:widowControl w:val="0"/>
        <w:autoSpaceDE w:val="0"/>
        <w:jc w:val="both"/>
        <w:rPr>
          <w:b/>
          <w:bCs/>
        </w:rPr>
      </w:pPr>
    </w:p>
    <w:p w:rsidR="008901F2" w:rsidRPr="000B3A97" w:rsidRDefault="008901F2" w:rsidP="008901F2">
      <w:pPr>
        <w:widowControl w:val="0"/>
        <w:autoSpaceDE w:val="0"/>
        <w:jc w:val="center"/>
      </w:pPr>
      <w:r w:rsidRPr="000B3A97">
        <w:rPr>
          <w:b/>
        </w:rPr>
        <w:t>B.</w:t>
      </w:r>
      <w:r w:rsidRPr="000B3A97">
        <w:rPr>
          <w:b/>
          <w:spacing w:val="9"/>
        </w:rPr>
        <w:t xml:space="preserve"> </w:t>
      </w:r>
      <w:r w:rsidRPr="000B3A97">
        <w:rPr>
          <w:b/>
        </w:rPr>
        <w:t>Dossier</w:t>
      </w:r>
      <w:r w:rsidRPr="000B3A97">
        <w:rPr>
          <w:b/>
          <w:spacing w:val="9"/>
        </w:rPr>
        <w:t xml:space="preserve"> </w:t>
      </w:r>
      <w:r w:rsidRPr="000B3A97">
        <w:rPr>
          <w:b/>
        </w:rPr>
        <w:t>d’Appel</w:t>
      </w:r>
      <w:r w:rsidRPr="000B3A97">
        <w:rPr>
          <w:b/>
          <w:spacing w:val="9"/>
        </w:rPr>
        <w:t xml:space="preserve"> </w:t>
      </w:r>
      <w:r w:rsidRPr="000B3A97">
        <w:rPr>
          <w:b/>
        </w:rPr>
        <w:t>d’Offres</w:t>
      </w:r>
    </w:p>
    <w:p w:rsidR="008901F2" w:rsidRPr="000B3A97" w:rsidRDefault="008901F2" w:rsidP="008901F2">
      <w:pPr>
        <w:widowControl w:val="0"/>
        <w:autoSpaceDE w:val="0"/>
        <w:jc w:val="both"/>
      </w:pPr>
      <w:r w:rsidRPr="000B3A97">
        <w:rPr>
          <w:b/>
          <w:bCs/>
        </w:rPr>
        <w:t>Article 8</w:t>
      </w:r>
      <w:r w:rsidRPr="000B3A97">
        <w:rPr>
          <w:b/>
          <w:bCs/>
          <w:spacing w:val="6"/>
        </w:rPr>
        <w:t xml:space="preserve"> </w:t>
      </w:r>
      <w:r w:rsidRPr="000B3A97">
        <w:rPr>
          <w:b/>
          <w:bCs/>
        </w:rPr>
        <w:t>:</w:t>
      </w:r>
      <w:r w:rsidRPr="000B3A97">
        <w:rPr>
          <w:b/>
          <w:bCs/>
          <w:spacing w:val="6"/>
        </w:rPr>
        <w:t xml:space="preserve"> </w:t>
      </w:r>
      <w:r w:rsidRPr="000B3A97">
        <w:rPr>
          <w:b/>
          <w:bCs/>
        </w:rPr>
        <w:t>Contenu</w:t>
      </w:r>
      <w:r w:rsidRPr="000B3A97">
        <w:rPr>
          <w:b/>
          <w:bCs/>
          <w:spacing w:val="6"/>
        </w:rPr>
        <w:t xml:space="preserve"> </w:t>
      </w:r>
      <w:r w:rsidRPr="000B3A97">
        <w:rPr>
          <w:b/>
          <w:bCs/>
        </w:rPr>
        <w:t>du</w:t>
      </w:r>
      <w:r w:rsidRPr="000B3A97">
        <w:rPr>
          <w:b/>
          <w:bCs/>
          <w:spacing w:val="6"/>
        </w:rPr>
        <w:t xml:space="preserve"> </w:t>
      </w:r>
      <w:r w:rsidRPr="000B3A97">
        <w:rPr>
          <w:b/>
          <w:bCs/>
        </w:rPr>
        <w:t>Dossier</w:t>
      </w:r>
      <w:r w:rsidRPr="000B3A97">
        <w:rPr>
          <w:b/>
          <w:bCs/>
          <w:spacing w:val="6"/>
        </w:rPr>
        <w:t xml:space="preserve"> </w:t>
      </w:r>
      <w:r w:rsidRPr="000B3A97">
        <w:rPr>
          <w:b/>
          <w:bCs/>
        </w:rPr>
        <w:t>d’Appel</w:t>
      </w:r>
      <w:r w:rsidRPr="000B3A97">
        <w:rPr>
          <w:b/>
          <w:bCs/>
          <w:spacing w:val="6"/>
        </w:rPr>
        <w:t xml:space="preserve"> </w:t>
      </w:r>
      <w:r w:rsidRPr="000B3A97">
        <w:rPr>
          <w:b/>
          <w:bCs/>
        </w:rPr>
        <w:t>d’Offres</w:t>
      </w:r>
    </w:p>
    <w:p w:rsidR="008901F2" w:rsidRPr="000B3A97" w:rsidRDefault="008901F2" w:rsidP="008901F2">
      <w:pPr>
        <w:widowControl w:val="0"/>
        <w:autoSpaceDE w:val="0"/>
        <w:jc w:val="both"/>
      </w:pPr>
      <w:r w:rsidRPr="000B3A97">
        <w:t>8.1. Le</w:t>
      </w:r>
      <w:r w:rsidRPr="000B3A97">
        <w:rPr>
          <w:spacing w:val="29"/>
        </w:rPr>
        <w:t xml:space="preserve"> </w:t>
      </w:r>
      <w:r w:rsidRPr="000B3A97">
        <w:t>Dossier</w:t>
      </w:r>
      <w:r w:rsidRPr="000B3A97">
        <w:rPr>
          <w:spacing w:val="29"/>
        </w:rPr>
        <w:t xml:space="preserve"> </w:t>
      </w:r>
      <w:r w:rsidRPr="000B3A97">
        <w:t>d’Appel</w:t>
      </w:r>
      <w:r w:rsidRPr="000B3A97">
        <w:rPr>
          <w:spacing w:val="29"/>
        </w:rPr>
        <w:t xml:space="preserve"> </w:t>
      </w:r>
      <w:r w:rsidRPr="000B3A97">
        <w:t>d’Offres</w:t>
      </w:r>
      <w:r w:rsidRPr="000B3A97">
        <w:rPr>
          <w:spacing w:val="29"/>
        </w:rPr>
        <w:t xml:space="preserve"> </w:t>
      </w:r>
      <w:r w:rsidRPr="000B3A97">
        <w:t>décrit</w:t>
      </w:r>
      <w:r w:rsidRPr="000B3A97">
        <w:rPr>
          <w:spacing w:val="29"/>
        </w:rPr>
        <w:t xml:space="preserve"> </w:t>
      </w:r>
      <w:r w:rsidRPr="000B3A97">
        <w:t>les</w:t>
      </w:r>
      <w:r w:rsidRPr="000B3A97">
        <w:rPr>
          <w:spacing w:val="29"/>
        </w:rPr>
        <w:t xml:space="preserve"> </w:t>
      </w:r>
      <w:r w:rsidRPr="000B3A97">
        <w:t>travaux faisant l’objet du marché, fixe les procédures de consultation des entrepreneurs et précise les</w:t>
      </w:r>
      <w:r w:rsidRPr="000B3A97">
        <w:rPr>
          <w:spacing w:val="12"/>
        </w:rPr>
        <w:t xml:space="preserve"> </w:t>
      </w:r>
      <w:r w:rsidRPr="000B3A97">
        <w:t>conditions</w:t>
      </w:r>
      <w:r w:rsidRPr="000B3A97">
        <w:rPr>
          <w:spacing w:val="12"/>
        </w:rPr>
        <w:t xml:space="preserve"> </w:t>
      </w:r>
      <w:r w:rsidRPr="000B3A97">
        <w:t>du</w:t>
      </w:r>
      <w:r w:rsidRPr="000B3A97">
        <w:rPr>
          <w:spacing w:val="12"/>
        </w:rPr>
        <w:t xml:space="preserve"> </w:t>
      </w:r>
      <w:r w:rsidRPr="000B3A97">
        <w:t>marché.</w:t>
      </w:r>
      <w:r w:rsidRPr="000B3A97">
        <w:rPr>
          <w:spacing w:val="12"/>
        </w:rPr>
        <w:t xml:space="preserve"> </w:t>
      </w:r>
      <w:r w:rsidRPr="000B3A97">
        <w:t>Outre</w:t>
      </w:r>
      <w:r w:rsidRPr="000B3A97">
        <w:rPr>
          <w:spacing w:val="12"/>
        </w:rPr>
        <w:t xml:space="preserve"> </w:t>
      </w:r>
      <w:r w:rsidRPr="000B3A97">
        <w:t>le(s)</w:t>
      </w:r>
      <w:r w:rsidRPr="000B3A97">
        <w:rPr>
          <w:spacing w:val="12"/>
        </w:rPr>
        <w:t xml:space="preserve"> </w:t>
      </w:r>
      <w:r w:rsidRPr="000B3A97">
        <w:t xml:space="preserve">additif(s) </w:t>
      </w:r>
      <w:r w:rsidRPr="000B3A97">
        <w:rPr>
          <w:spacing w:val="5"/>
        </w:rPr>
        <w:t>publié(s</w:t>
      </w:r>
      <w:r w:rsidRPr="000B3A97">
        <w:t xml:space="preserve">) </w:t>
      </w:r>
      <w:r w:rsidRPr="000B3A97">
        <w:rPr>
          <w:spacing w:val="-6"/>
        </w:rPr>
        <w:t xml:space="preserve"> </w:t>
      </w:r>
      <w:r w:rsidRPr="000B3A97">
        <w:rPr>
          <w:spacing w:val="5"/>
        </w:rPr>
        <w:t>conformémen</w:t>
      </w:r>
      <w:r w:rsidRPr="000B3A97">
        <w:t xml:space="preserve">t </w:t>
      </w:r>
      <w:r w:rsidRPr="000B3A97">
        <w:rPr>
          <w:spacing w:val="-6"/>
        </w:rPr>
        <w:t xml:space="preserve"> </w:t>
      </w:r>
      <w:r w:rsidRPr="000B3A97">
        <w:t xml:space="preserve">à </w:t>
      </w:r>
      <w:r w:rsidRPr="000B3A97">
        <w:rPr>
          <w:spacing w:val="-6"/>
        </w:rPr>
        <w:t xml:space="preserve"> </w:t>
      </w:r>
      <w:r w:rsidRPr="000B3A97">
        <w:rPr>
          <w:spacing w:val="5"/>
        </w:rPr>
        <w:t>l’articl</w:t>
      </w:r>
      <w:r w:rsidRPr="000B3A97">
        <w:t xml:space="preserve">e </w:t>
      </w:r>
      <w:r w:rsidRPr="000B3A97">
        <w:rPr>
          <w:spacing w:val="-6"/>
        </w:rPr>
        <w:t xml:space="preserve"> </w:t>
      </w:r>
      <w:r w:rsidRPr="000B3A97">
        <w:rPr>
          <w:spacing w:val="5"/>
        </w:rPr>
        <w:t>1</w:t>
      </w:r>
      <w:r w:rsidRPr="000B3A97">
        <w:t xml:space="preserve">0 </w:t>
      </w:r>
      <w:r w:rsidRPr="000B3A97">
        <w:rPr>
          <w:spacing w:val="-6"/>
        </w:rPr>
        <w:t xml:space="preserve"> </w:t>
      </w:r>
      <w:r w:rsidRPr="000B3A97">
        <w:rPr>
          <w:spacing w:val="5"/>
        </w:rPr>
        <w:t xml:space="preserve">du </w:t>
      </w:r>
      <w:r w:rsidRPr="000B3A97">
        <w:t>RGAO,</w:t>
      </w:r>
      <w:r w:rsidRPr="000B3A97">
        <w:rPr>
          <w:spacing w:val="24"/>
        </w:rPr>
        <w:t xml:space="preserve"> </w:t>
      </w:r>
      <w:r w:rsidRPr="000B3A97">
        <w:t>il</w:t>
      </w:r>
      <w:r w:rsidRPr="000B3A97">
        <w:rPr>
          <w:spacing w:val="24"/>
        </w:rPr>
        <w:t xml:space="preserve"> </w:t>
      </w:r>
      <w:r w:rsidRPr="000B3A97">
        <w:t>comprend</w:t>
      </w:r>
      <w:r w:rsidRPr="000B3A97">
        <w:rPr>
          <w:spacing w:val="24"/>
        </w:rPr>
        <w:t xml:space="preserve"> aussi </w:t>
      </w:r>
      <w:r w:rsidRPr="000B3A97">
        <w:t>les</w:t>
      </w:r>
      <w:r w:rsidRPr="000B3A97">
        <w:rPr>
          <w:spacing w:val="24"/>
        </w:rPr>
        <w:t xml:space="preserve"> </w:t>
      </w:r>
      <w:r w:rsidRPr="000B3A97">
        <w:t>principaux</w:t>
      </w:r>
      <w:r w:rsidRPr="000B3A97">
        <w:rPr>
          <w:spacing w:val="24"/>
        </w:rPr>
        <w:t xml:space="preserve"> </w:t>
      </w:r>
      <w:r w:rsidRPr="000B3A97">
        <w:t>documents énumérés</w:t>
      </w:r>
      <w:r w:rsidRPr="000B3A97">
        <w:rPr>
          <w:spacing w:val="6"/>
        </w:rPr>
        <w:t xml:space="preserve"> </w:t>
      </w:r>
      <w:r w:rsidRPr="000B3A97">
        <w:t>ci-après</w:t>
      </w:r>
      <w:r w:rsidRPr="000B3A97">
        <w:rPr>
          <w:spacing w:val="6"/>
        </w:rPr>
        <w:t xml:space="preserve"> </w:t>
      </w:r>
      <w:r w:rsidRPr="000B3A97">
        <w:t>:</w:t>
      </w:r>
    </w:p>
    <w:p w:rsidR="008901F2" w:rsidRPr="000B3A97" w:rsidRDefault="008901F2" w:rsidP="008901F2">
      <w:pPr>
        <w:widowControl w:val="0"/>
        <w:autoSpaceDE w:val="0"/>
        <w:jc w:val="both"/>
      </w:pPr>
      <w:r w:rsidRPr="000B3A97">
        <w:t>Pièce n°1 La lettre d’invitation à soumissionner (pour les Appels</w:t>
      </w:r>
      <w:r w:rsidRPr="000B3A97">
        <w:rPr>
          <w:spacing w:val="6"/>
        </w:rPr>
        <w:t xml:space="preserve"> </w:t>
      </w:r>
      <w:r w:rsidRPr="000B3A97">
        <w:t>d’Offres</w:t>
      </w:r>
      <w:r w:rsidRPr="000B3A97">
        <w:rPr>
          <w:spacing w:val="6"/>
        </w:rPr>
        <w:t xml:space="preserve"> </w:t>
      </w:r>
      <w:r w:rsidRPr="000B3A97">
        <w:t>Restreints)</w:t>
      </w:r>
      <w:r w:rsidRPr="000B3A97">
        <w:rPr>
          <w:spacing w:val="6"/>
        </w:rPr>
        <w:t xml:space="preserve"> </w:t>
      </w:r>
      <w:r w:rsidRPr="000B3A97">
        <w:t>;</w:t>
      </w:r>
    </w:p>
    <w:p w:rsidR="008901F2" w:rsidRPr="000B3A97" w:rsidRDefault="008901F2" w:rsidP="008901F2">
      <w:pPr>
        <w:widowControl w:val="0"/>
        <w:autoSpaceDE w:val="0"/>
        <w:jc w:val="both"/>
      </w:pPr>
      <w:r w:rsidRPr="000B3A97">
        <w:t>Pièce n°2 L’Avis</w:t>
      </w:r>
      <w:r w:rsidRPr="000B3A97">
        <w:rPr>
          <w:spacing w:val="6"/>
        </w:rPr>
        <w:t xml:space="preserve"> </w:t>
      </w:r>
      <w:r w:rsidRPr="000B3A97">
        <w:t>d’Appel</w:t>
      </w:r>
      <w:r w:rsidRPr="000B3A97">
        <w:rPr>
          <w:spacing w:val="6"/>
        </w:rPr>
        <w:t xml:space="preserve"> </w:t>
      </w:r>
      <w:r w:rsidRPr="000B3A97">
        <w:t>d’Offres</w:t>
      </w:r>
      <w:r w:rsidRPr="000B3A97">
        <w:rPr>
          <w:spacing w:val="6"/>
        </w:rPr>
        <w:t xml:space="preserve"> </w:t>
      </w:r>
      <w:r w:rsidRPr="000B3A97">
        <w:t>(AAO)</w:t>
      </w:r>
      <w:r w:rsidRPr="000B3A97">
        <w:rPr>
          <w:spacing w:val="6"/>
        </w:rPr>
        <w:t xml:space="preserve"> </w:t>
      </w:r>
      <w:r w:rsidRPr="000B3A97">
        <w:t>;</w:t>
      </w:r>
    </w:p>
    <w:p w:rsidR="008901F2" w:rsidRPr="000B3A97" w:rsidRDefault="008901F2" w:rsidP="008901F2">
      <w:pPr>
        <w:widowControl w:val="0"/>
        <w:autoSpaceDE w:val="0"/>
        <w:jc w:val="both"/>
      </w:pPr>
      <w:r w:rsidRPr="000B3A97">
        <w:t>Pièce n°3 Le Règlement Général de l’Appel d’Offres (RGAO) ;</w:t>
      </w:r>
    </w:p>
    <w:p w:rsidR="008901F2" w:rsidRPr="000B3A97" w:rsidRDefault="008901F2" w:rsidP="008901F2">
      <w:pPr>
        <w:widowControl w:val="0"/>
        <w:tabs>
          <w:tab w:val="left" w:pos="1760"/>
          <w:tab w:val="left" w:pos="3000"/>
          <w:tab w:val="left" w:pos="3480"/>
          <w:tab w:val="left" w:pos="4380"/>
        </w:tabs>
        <w:autoSpaceDE w:val="0"/>
        <w:jc w:val="both"/>
      </w:pPr>
      <w:r w:rsidRPr="000B3A97">
        <w:t xml:space="preserve">Pièce n°4 Le </w:t>
      </w:r>
      <w:r w:rsidRPr="000B3A97">
        <w:rPr>
          <w:spacing w:val="5"/>
        </w:rPr>
        <w:t>Règlemen</w:t>
      </w:r>
      <w:r w:rsidRPr="000B3A97">
        <w:t>t</w:t>
      </w:r>
      <w:r w:rsidRPr="000B3A97">
        <w:rPr>
          <w:b/>
          <w:i/>
        </w:rPr>
        <w:t xml:space="preserve"> </w:t>
      </w:r>
      <w:r w:rsidRPr="000B3A97">
        <w:rPr>
          <w:spacing w:val="5"/>
        </w:rPr>
        <w:t>Particulie</w:t>
      </w:r>
      <w:r w:rsidRPr="000B3A97">
        <w:t>r</w:t>
      </w:r>
      <w:r w:rsidRPr="000B3A97">
        <w:rPr>
          <w:b/>
          <w:i/>
        </w:rPr>
        <w:t xml:space="preserve"> </w:t>
      </w:r>
      <w:r w:rsidRPr="000B3A97">
        <w:rPr>
          <w:spacing w:val="5"/>
        </w:rPr>
        <w:t>d</w:t>
      </w:r>
      <w:r w:rsidRPr="000B3A97">
        <w:t>e</w:t>
      </w:r>
      <w:r w:rsidRPr="000B3A97">
        <w:rPr>
          <w:b/>
          <w:i/>
        </w:rPr>
        <w:t xml:space="preserve"> </w:t>
      </w:r>
      <w:r w:rsidRPr="000B3A97">
        <w:rPr>
          <w:spacing w:val="5"/>
        </w:rPr>
        <w:t>l’Appe</w:t>
      </w:r>
      <w:r w:rsidRPr="000B3A97">
        <w:t>l</w:t>
      </w:r>
      <w:r w:rsidRPr="000B3A97">
        <w:rPr>
          <w:b/>
          <w:i/>
        </w:rPr>
        <w:t xml:space="preserve"> </w:t>
      </w:r>
      <w:r w:rsidRPr="000B3A97">
        <w:rPr>
          <w:spacing w:val="5"/>
        </w:rPr>
        <w:t>d’Offres</w:t>
      </w:r>
      <w:r w:rsidRPr="000B3A97">
        <w:t xml:space="preserve"> (RPAO)</w:t>
      </w:r>
      <w:r w:rsidRPr="000B3A97">
        <w:rPr>
          <w:spacing w:val="6"/>
        </w:rPr>
        <w:t xml:space="preserve"> </w:t>
      </w:r>
      <w:r w:rsidRPr="000B3A97">
        <w:t>;</w:t>
      </w:r>
    </w:p>
    <w:p w:rsidR="008901F2" w:rsidRPr="000B3A97" w:rsidRDefault="008901F2" w:rsidP="008901F2">
      <w:pPr>
        <w:widowControl w:val="0"/>
        <w:autoSpaceDE w:val="0"/>
        <w:jc w:val="both"/>
      </w:pPr>
      <w:r w:rsidRPr="000B3A97">
        <w:t>Pièce n°5 Le Cahier des Clauses Administratives Particulières (CCAP)</w:t>
      </w:r>
      <w:r w:rsidRPr="000B3A97">
        <w:rPr>
          <w:spacing w:val="6"/>
        </w:rPr>
        <w:t xml:space="preserve"> </w:t>
      </w:r>
      <w:r w:rsidRPr="000B3A97">
        <w:t>;</w:t>
      </w:r>
    </w:p>
    <w:p w:rsidR="008901F2" w:rsidRPr="000B3A97" w:rsidRDefault="008901F2" w:rsidP="008901F2">
      <w:pPr>
        <w:widowControl w:val="0"/>
        <w:tabs>
          <w:tab w:val="left" w:pos="440"/>
        </w:tabs>
        <w:autoSpaceDE w:val="0"/>
        <w:jc w:val="both"/>
      </w:pPr>
      <w:r w:rsidRPr="000B3A97">
        <w:t>Pièce n°6 Le Cahier des Clauses Techniques Particulières (CCTP)</w:t>
      </w:r>
      <w:r w:rsidRPr="000B3A97">
        <w:rPr>
          <w:spacing w:val="6"/>
        </w:rPr>
        <w:t xml:space="preserve"> </w:t>
      </w:r>
      <w:r w:rsidRPr="000B3A97">
        <w:t>;</w:t>
      </w:r>
    </w:p>
    <w:p w:rsidR="008901F2" w:rsidRPr="000B3A97" w:rsidRDefault="008901F2" w:rsidP="008901F2">
      <w:pPr>
        <w:widowControl w:val="0"/>
        <w:autoSpaceDE w:val="0"/>
        <w:jc w:val="both"/>
      </w:pPr>
      <w:r w:rsidRPr="000B3A97">
        <w:t>Pièce n° 7 Le</w:t>
      </w:r>
      <w:r w:rsidRPr="000B3A97">
        <w:rPr>
          <w:spacing w:val="6"/>
        </w:rPr>
        <w:t xml:space="preserve"> </w:t>
      </w:r>
      <w:r w:rsidRPr="000B3A97">
        <w:t>cadre</w:t>
      </w:r>
      <w:r w:rsidRPr="000B3A97">
        <w:rPr>
          <w:spacing w:val="6"/>
        </w:rPr>
        <w:t xml:space="preserve"> </w:t>
      </w:r>
      <w:r w:rsidRPr="000B3A97">
        <w:t>du</w:t>
      </w:r>
      <w:r w:rsidRPr="000B3A97">
        <w:rPr>
          <w:spacing w:val="6"/>
        </w:rPr>
        <w:t xml:space="preserve"> </w:t>
      </w:r>
      <w:r w:rsidRPr="000B3A97">
        <w:t>Bordereau</w:t>
      </w:r>
      <w:r w:rsidRPr="000B3A97">
        <w:rPr>
          <w:spacing w:val="6"/>
        </w:rPr>
        <w:t xml:space="preserve"> </w:t>
      </w:r>
      <w:r w:rsidRPr="000B3A97">
        <w:t>des</w:t>
      </w:r>
      <w:r w:rsidRPr="000B3A97">
        <w:rPr>
          <w:spacing w:val="6"/>
        </w:rPr>
        <w:t xml:space="preserve"> </w:t>
      </w:r>
      <w:r w:rsidRPr="000B3A97">
        <w:t>Prix</w:t>
      </w:r>
      <w:r w:rsidRPr="000B3A97">
        <w:rPr>
          <w:spacing w:val="6"/>
        </w:rPr>
        <w:t xml:space="preserve"> </w:t>
      </w:r>
      <w:r w:rsidRPr="000B3A97">
        <w:t>unitaires</w:t>
      </w:r>
      <w:r w:rsidRPr="000B3A97">
        <w:rPr>
          <w:spacing w:val="6"/>
        </w:rPr>
        <w:t xml:space="preserve"> </w:t>
      </w:r>
      <w:r w:rsidRPr="000B3A97">
        <w:t>;</w:t>
      </w:r>
    </w:p>
    <w:p w:rsidR="008901F2" w:rsidRPr="000B3A97" w:rsidRDefault="008901F2" w:rsidP="008901F2">
      <w:pPr>
        <w:widowControl w:val="0"/>
        <w:autoSpaceDE w:val="0"/>
        <w:jc w:val="both"/>
      </w:pPr>
      <w:r w:rsidRPr="000B3A97">
        <w:t xml:space="preserve">Pièce n°8 </w:t>
      </w:r>
      <w:r w:rsidRPr="000B3A97">
        <w:rPr>
          <w:spacing w:val="-26"/>
        </w:rPr>
        <w:t xml:space="preserve"> </w:t>
      </w:r>
      <w:r w:rsidRPr="000B3A97">
        <w:t>Le</w:t>
      </w:r>
      <w:r w:rsidRPr="000B3A97">
        <w:rPr>
          <w:spacing w:val="6"/>
        </w:rPr>
        <w:t xml:space="preserve"> </w:t>
      </w:r>
      <w:r w:rsidRPr="000B3A97">
        <w:t>cadre</w:t>
      </w:r>
      <w:r w:rsidRPr="000B3A97">
        <w:rPr>
          <w:spacing w:val="6"/>
        </w:rPr>
        <w:t xml:space="preserve"> </w:t>
      </w:r>
      <w:r w:rsidRPr="000B3A97">
        <w:t>du</w:t>
      </w:r>
      <w:r w:rsidRPr="000B3A97">
        <w:rPr>
          <w:spacing w:val="6"/>
        </w:rPr>
        <w:t xml:space="preserve"> </w:t>
      </w:r>
      <w:r w:rsidRPr="000B3A97">
        <w:t>Détail</w:t>
      </w:r>
      <w:r w:rsidRPr="000B3A97">
        <w:rPr>
          <w:spacing w:val="6"/>
        </w:rPr>
        <w:t xml:space="preserve"> </w:t>
      </w:r>
      <w:r w:rsidRPr="000B3A97">
        <w:t>quantitatif</w:t>
      </w:r>
      <w:r w:rsidRPr="000B3A97">
        <w:rPr>
          <w:spacing w:val="6"/>
        </w:rPr>
        <w:t xml:space="preserve"> </w:t>
      </w:r>
      <w:r w:rsidRPr="000B3A97">
        <w:t>et</w:t>
      </w:r>
      <w:r w:rsidRPr="000B3A97">
        <w:rPr>
          <w:spacing w:val="6"/>
        </w:rPr>
        <w:t xml:space="preserve"> </w:t>
      </w:r>
      <w:r w:rsidRPr="000B3A97">
        <w:t>estimatif</w:t>
      </w:r>
      <w:r w:rsidRPr="000B3A97">
        <w:rPr>
          <w:spacing w:val="6"/>
        </w:rPr>
        <w:t xml:space="preserve"> </w:t>
      </w:r>
      <w:r w:rsidRPr="000B3A97">
        <w:t>;</w:t>
      </w:r>
    </w:p>
    <w:p w:rsidR="008901F2" w:rsidRPr="000B3A97" w:rsidRDefault="008901F2" w:rsidP="008901F2">
      <w:pPr>
        <w:widowControl w:val="0"/>
        <w:tabs>
          <w:tab w:val="left" w:pos="440"/>
        </w:tabs>
        <w:autoSpaceDE w:val="0"/>
        <w:jc w:val="both"/>
      </w:pPr>
      <w:r w:rsidRPr="000B3A97">
        <w:t>Pièce n°9 Le</w:t>
      </w:r>
      <w:r w:rsidRPr="000B3A97">
        <w:rPr>
          <w:spacing w:val="6"/>
        </w:rPr>
        <w:t xml:space="preserve"> </w:t>
      </w:r>
      <w:r w:rsidRPr="000B3A97">
        <w:t>cadre</w:t>
      </w:r>
      <w:r w:rsidRPr="000B3A97">
        <w:rPr>
          <w:spacing w:val="6"/>
        </w:rPr>
        <w:t xml:space="preserve"> </w:t>
      </w:r>
      <w:r w:rsidRPr="000B3A97">
        <w:t>du</w:t>
      </w:r>
      <w:r w:rsidRPr="000B3A97">
        <w:rPr>
          <w:spacing w:val="6"/>
        </w:rPr>
        <w:t xml:space="preserve"> </w:t>
      </w:r>
      <w:r w:rsidRPr="000B3A97">
        <w:t>Sous-Détail</w:t>
      </w:r>
      <w:r w:rsidRPr="000B3A97">
        <w:rPr>
          <w:spacing w:val="6"/>
        </w:rPr>
        <w:t xml:space="preserve"> </w:t>
      </w:r>
      <w:r w:rsidRPr="000B3A97">
        <w:t>des</w:t>
      </w:r>
      <w:r w:rsidRPr="000B3A97">
        <w:rPr>
          <w:spacing w:val="6"/>
        </w:rPr>
        <w:t xml:space="preserve"> </w:t>
      </w:r>
      <w:r w:rsidRPr="000B3A97">
        <w:t>Prix</w:t>
      </w:r>
      <w:r w:rsidRPr="000B3A97">
        <w:rPr>
          <w:spacing w:val="6"/>
        </w:rPr>
        <w:t xml:space="preserve"> </w:t>
      </w:r>
      <w:r w:rsidRPr="000B3A97">
        <w:t>unitaires</w:t>
      </w:r>
      <w:r w:rsidRPr="000B3A97">
        <w:rPr>
          <w:spacing w:val="6"/>
        </w:rPr>
        <w:t xml:space="preserve"> </w:t>
      </w:r>
      <w:r w:rsidRPr="000B3A97">
        <w:t>;</w:t>
      </w:r>
    </w:p>
    <w:p w:rsidR="008901F2" w:rsidRPr="000B3A97" w:rsidRDefault="008901F2" w:rsidP="008901F2">
      <w:pPr>
        <w:widowControl w:val="0"/>
        <w:tabs>
          <w:tab w:val="left" w:pos="440"/>
        </w:tabs>
        <w:autoSpaceDE w:val="0"/>
        <w:jc w:val="both"/>
      </w:pPr>
      <w:r w:rsidRPr="000B3A97">
        <w:t xml:space="preserve">Pièce n°10 Le modèles de </w:t>
      </w:r>
      <w:r w:rsidR="00A53A1F" w:rsidRPr="000B3A97">
        <w:t>Lettre Commande</w:t>
      </w:r>
    </w:p>
    <w:p w:rsidR="008901F2" w:rsidRPr="000B3A97" w:rsidRDefault="008901F2" w:rsidP="00FD155E">
      <w:pPr>
        <w:widowControl w:val="0"/>
        <w:numPr>
          <w:ilvl w:val="0"/>
          <w:numId w:val="108"/>
        </w:numPr>
        <w:tabs>
          <w:tab w:val="left" w:pos="440"/>
        </w:tabs>
        <w:suppressAutoHyphens/>
        <w:autoSpaceDE w:val="0"/>
        <w:autoSpaceDN w:val="0"/>
        <w:ind w:left="426" w:firstLine="0"/>
        <w:jc w:val="both"/>
        <w:textAlignment w:val="baseline"/>
      </w:pPr>
      <w:r w:rsidRPr="000B3A97">
        <w:t>Le</w:t>
      </w:r>
      <w:r w:rsidRPr="000B3A97">
        <w:rPr>
          <w:spacing w:val="6"/>
        </w:rPr>
        <w:t xml:space="preserve"> </w:t>
      </w:r>
      <w:r w:rsidRPr="000B3A97">
        <w:t>cadre</w:t>
      </w:r>
      <w:r w:rsidRPr="000B3A97">
        <w:rPr>
          <w:spacing w:val="6"/>
        </w:rPr>
        <w:t xml:space="preserve"> </w:t>
      </w:r>
      <w:r w:rsidRPr="000B3A97">
        <w:t>du</w:t>
      </w:r>
      <w:r w:rsidRPr="000B3A97">
        <w:rPr>
          <w:spacing w:val="6"/>
        </w:rPr>
        <w:t xml:space="preserve"> </w:t>
      </w:r>
      <w:r w:rsidRPr="000B3A97">
        <w:t>planning</w:t>
      </w:r>
      <w:r w:rsidRPr="000B3A97">
        <w:rPr>
          <w:spacing w:val="6"/>
        </w:rPr>
        <w:t xml:space="preserve"> </w:t>
      </w:r>
      <w:r w:rsidRPr="000B3A97">
        <w:t>d’exécution</w:t>
      </w:r>
      <w:r w:rsidRPr="000B3A97">
        <w:rPr>
          <w:spacing w:val="6"/>
        </w:rPr>
        <w:t xml:space="preserve"> </w:t>
      </w:r>
      <w:r w:rsidRPr="000B3A97">
        <w:t>;</w:t>
      </w:r>
    </w:p>
    <w:p w:rsidR="008901F2" w:rsidRPr="000B3A97" w:rsidRDefault="008901F2" w:rsidP="00FD155E">
      <w:pPr>
        <w:widowControl w:val="0"/>
        <w:numPr>
          <w:ilvl w:val="0"/>
          <w:numId w:val="108"/>
        </w:numPr>
        <w:tabs>
          <w:tab w:val="left" w:pos="440"/>
        </w:tabs>
        <w:suppressAutoHyphens/>
        <w:autoSpaceDE w:val="0"/>
        <w:autoSpaceDN w:val="0"/>
        <w:ind w:left="426" w:firstLine="0"/>
        <w:jc w:val="both"/>
        <w:textAlignment w:val="baseline"/>
      </w:pPr>
      <w:r w:rsidRPr="000B3A97">
        <w:t>Modèles de fiches de présentation du matériel, personnel et références ;</w:t>
      </w:r>
    </w:p>
    <w:p w:rsidR="008901F2" w:rsidRPr="000B3A97" w:rsidRDefault="008901F2" w:rsidP="00FD155E">
      <w:pPr>
        <w:widowControl w:val="0"/>
        <w:numPr>
          <w:ilvl w:val="0"/>
          <w:numId w:val="108"/>
        </w:numPr>
        <w:tabs>
          <w:tab w:val="left" w:pos="440"/>
        </w:tabs>
        <w:suppressAutoHyphens/>
        <w:autoSpaceDE w:val="0"/>
        <w:autoSpaceDN w:val="0"/>
        <w:ind w:left="426" w:firstLine="0"/>
        <w:jc w:val="both"/>
        <w:textAlignment w:val="baseline"/>
      </w:pPr>
      <w:r w:rsidRPr="000B3A97">
        <w:t>Modèle</w:t>
      </w:r>
      <w:r w:rsidRPr="000B3A97">
        <w:rPr>
          <w:spacing w:val="6"/>
        </w:rPr>
        <w:t xml:space="preserve"> </w:t>
      </w:r>
      <w:r w:rsidRPr="000B3A97">
        <w:t>de</w:t>
      </w:r>
      <w:r w:rsidRPr="000B3A97">
        <w:rPr>
          <w:spacing w:val="6"/>
        </w:rPr>
        <w:t xml:space="preserve"> </w:t>
      </w:r>
      <w:r w:rsidRPr="000B3A97">
        <w:t>lettre</w:t>
      </w:r>
      <w:r w:rsidRPr="000B3A97">
        <w:rPr>
          <w:spacing w:val="6"/>
        </w:rPr>
        <w:t xml:space="preserve"> </w:t>
      </w:r>
      <w:r w:rsidRPr="000B3A97">
        <w:t>de</w:t>
      </w:r>
      <w:r w:rsidRPr="000B3A97">
        <w:rPr>
          <w:spacing w:val="6"/>
        </w:rPr>
        <w:t xml:space="preserve"> </w:t>
      </w:r>
      <w:r w:rsidRPr="000B3A97">
        <w:t>soumission</w:t>
      </w:r>
      <w:r w:rsidRPr="000B3A97">
        <w:rPr>
          <w:spacing w:val="6"/>
        </w:rPr>
        <w:t xml:space="preserve"> </w:t>
      </w:r>
      <w:r w:rsidRPr="000B3A97">
        <w:t>;</w:t>
      </w:r>
    </w:p>
    <w:p w:rsidR="008901F2" w:rsidRPr="000B3A97" w:rsidRDefault="008901F2" w:rsidP="00FD155E">
      <w:pPr>
        <w:widowControl w:val="0"/>
        <w:numPr>
          <w:ilvl w:val="0"/>
          <w:numId w:val="108"/>
        </w:numPr>
        <w:tabs>
          <w:tab w:val="left" w:pos="440"/>
        </w:tabs>
        <w:suppressAutoHyphens/>
        <w:autoSpaceDE w:val="0"/>
        <w:autoSpaceDN w:val="0"/>
        <w:ind w:left="426" w:firstLine="0"/>
        <w:jc w:val="both"/>
        <w:textAlignment w:val="baseline"/>
      </w:pPr>
      <w:r w:rsidRPr="000B3A97">
        <w:t>Modèle de caution de soumission ;</w:t>
      </w:r>
    </w:p>
    <w:p w:rsidR="008901F2" w:rsidRPr="000B3A97" w:rsidRDefault="008901F2" w:rsidP="00FD155E">
      <w:pPr>
        <w:widowControl w:val="0"/>
        <w:numPr>
          <w:ilvl w:val="0"/>
          <w:numId w:val="108"/>
        </w:numPr>
        <w:tabs>
          <w:tab w:val="left" w:pos="440"/>
        </w:tabs>
        <w:suppressAutoHyphens/>
        <w:autoSpaceDE w:val="0"/>
        <w:autoSpaceDN w:val="0"/>
        <w:ind w:left="426" w:firstLine="0"/>
        <w:jc w:val="both"/>
        <w:textAlignment w:val="baseline"/>
      </w:pPr>
      <w:r w:rsidRPr="000B3A97">
        <w:t>Modèle de cautionnement définitif ;</w:t>
      </w:r>
    </w:p>
    <w:p w:rsidR="008901F2" w:rsidRPr="000B3A97" w:rsidRDefault="008901F2" w:rsidP="00FD155E">
      <w:pPr>
        <w:widowControl w:val="0"/>
        <w:numPr>
          <w:ilvl w:val="0"/>
          <w:numId w:val="108"/>
        </w:numPr>
        <w:tabs>
          <w:tab w:val="left" w:pos="440"/>
        </w:tabs>
        <w:suppressAutoHyphens/>
        <w:autoSpaceDE w:val="0"/>
        <w:autoSpaceDN w:val="0"/>
        <w:ind w:left="426" w:firstLine="0"/>
        <w:jc w:val="both"/>
        <w:textAlignment w:val="baseline"/>
      </w:pPr>
      <w:r w:rsidRPr="000B3A97">
        <w:t>Modèle de caution d’avance de démarrage ;</w:t>
      </w:r>
    </w:p>
    <w:p w:rsidR="008901F2" w:rsidRPr="000B3A97" w:rsidRDefault="008901F2" w:rsidP="00FD155E">
      <w:pPr>
        <w:widowControl w:val="0"/>
        <w:numPr>
          <w:ilvl w:val="0"/>
          <w:numId w:val="108"/>
        </w:numPr>
        <w:tabs>
          <w:tab w:val="left" w:pos="440"/>
        </w:tabs>
        <w:suppressAutoHyphens/>
        <w:autoSpaceDE w:val="0"/>
        <w:autoSpaceDN w:val="0"/>
        <w:ind w:left="426" w:firstLine="0"/>
        <w:jc w:val="both"/>
        <w:textAlignment w:val="baseline"/>
      </w:pPr>
      <w:r w:rsidRPr="000B3A97">
        <w:t>Modèle de caution de retenue de garantie en remplacement de la retenue de garantie;</w:t>
      </w:r>
    </w:p>
    <w:p w:rsidR="008901F2" w:rsidRPr="000B3A97" w:rsidRDefault="008901F2" w:rsidP="008901F2">
      <w:pPr>
        <w:widowControl w:val="0"/>
        <w:tabs>
          <w:tab w:val="left" w:pos="440"/>
        </w:tabs>
        <w:autoSpaceDE w:val="0"/>
        <w:jc w:val="both"/>
      </w:pPr>
      <w:r w:rsidRPr="000B3A97">
        <w:t xml:space="preserve">Pièce n° 11 </w:t>
      </w:r>
      <w:r w:rsidRPr="000B3A97">
        <w:tab/>
        <w:t>Modèles à utiliser par les Soumissionnaires</w:t>
      </w:r>
      <w:r w:rsidRPr="000B3A97">
        <w:rPr>
          <w:spacing w:val="6"/>
        </w:rPr>
        <w:t xml:space="preserve"> </w:t>
      </w:r>
      <w:r w:rsidRPr="000B3A97">
        <w:t>;</w:t>
      </w:r>
    </w:p>
    <w:p w:rsidR="008901F2" w:rsidRPr="000B3A97" w:rsidRDefault="008901F2" w:rsidP="008901F2">
      <w:pPr>
        <w:widowControl w:val="0"/>
        <w:tabs>
          <w:tab w:val="left" w:pos="440"/>
        </w:tabs>
        <w:autoSpaceDE w:val="0"/>
        <w:jc w:val="both"/>
      </w:pPr>
      <w:r w:rsidRPr="000B3A97">
        <w:tab/>
        <w:t>a.</w:t>
      </w:r>
      <w:r w:rsidRPr="000B3A97">
        <w:tab/>
        <w:t>Modèle</w:t>
      </w:r>
      <w:r w:rsidRPr="000B3A97">
        <w:rPr>
          <w:spacing w:val="6"/>
        </w:rPr>
        <w:t xml:space="preserve"> </w:t>
      </w:r>
      <w:r w:rsidRPr="000B3A97">
        <w:t>de</w:t>
      </w:r>
      <w:r w:rsidRPr="000B3A97">
        <w:rPr>
          <w:spacing w:val="6"/>
        </w:rPr>
        <w:t xml:space="preserve"> </w:t>
      </w:r>
      <w:r w:rsidR="00A53A1F" w:rsidRPr="000B3A97">
        <w:t>Lettre Commande</w:t>
      </w:r>
      <w:r w:rsidRPr="000B3A97">
        <w:rPr>
          <w:spacing w:val="6"/>
        </w:rPr>
        <w:t xml:space="preserve"> </w:t>
      </w:r>
      <w:r w:rsidRPr="000B3A97">
        <w:t>;</w:t>
      </w:r>
    </w:p>
    <w:p w:rsidR="008901F2" w:rsidRPr="000B3A97" w:rsidRDefault="008901F2" w:rsidP="008901F2">
      <w:pPr>
        <w:widowControl w:val="0"/>
        <w:autoSpaceDE w:val="0"/>
        <w:jc w:val="both"/>
      </w:pPr>
      <w:r w:rsidRPr="000B3A97">
        <w:t>Pièce n° 12 Justificatifs des études</w:t>
      </w:r>
      <w:r w:rsidRPr="000B3A97">
        <w:rPr>
          <w:spacing w:val="6"/>
        </w:rPr>
        <w:t xml:space="preserve"> </w:t>
      </w:r>
      <w:r w:rsidRPr="000B3A97">
        <w:t>préalables</w:t>
      </w:r>
      <w:r w:rsidRPr="000B3A97">
        <w:rPr>
          <w:spacing w:val="6"/>
        </w:rPr>
        <w:t xml:space="preserve"> </w:t>
      </w:r>
      <w:r w:rsidRPr="000B3A97">
        <w:t>;</w:t>
      </w:r>
      <w:r w:rsidR="00C97B43">
        <w:t xml:space="preserve"> </w:t>
      </w:r>
      <w:r w:rsidRPr="000B3A97">
        <w:t>à remplir</w:t>
      </w:r>
      <w:r w:rsidR="003E2A88">
        <w:t xml:space="preserve"> par le Maître d’ouvrage </w:t>
      </w:r>
      <w:r w:rsidRPr="000B3A97">
        <w:t xml:space="preserve"> ou le Maître d’ouvrage Délégué</w:t>
      </w:r>
    </w:p>
    <w:p w:rsidR="008901F2" w:rsidRPr="000B3A97" w:rsidRDefault="008901F2" w:rsidP="008901F2">
      <w:pPr>
        <w:widowControl w:val="0"/>
        <w:tabs>
          <w:tab w:val="left" w:pos="440"/>
        </w:tabs>
        <w:autoSpaceDE w:val="0"/>
        <w:jc w:val="both"/>
      </w:pPr>
      <w:r w:rsidRPr="000B3A97">
        <w:t>Pièce n° 13</w:t>
      </w:r>
      <w:r w:rsidRPr="000B3A97">
        <w:tab/>
        <w:t>La</w:t>
      </w:r>
      <w:r w:rsidRPr="000B3A97">
        <w:rPr>
          <w:spacing w:val="-4"/>
        </w:rPr>
        <w:t xml:space="preserve"> </w:t>
      </w:r>
      <w:r w:rsidRPr="000B3A97">
        <w:t>liste</w:t>
      </w:r>
      <w:r w:rsidRPr="000B3A97">
        <w:rPr>
          <w:spacing w:val="-4"/>
        </w:rPr>
        <w:t xml:space="preserve"> </w:t>
      </w:r>
      <w:r w:rsidRPr="000B3A97">
        <w:t>des</w:t>
      </w:r>
      <w:r w:rsidRPr="000B3A97">
        <w:rPr>
          <w:spacing w:val="-4"/>
        </w:rPr>
        <w:t xml:space="preserve"> </w:t>
      </w:r>
      <w:r w:rsidRPr="000B3A97">
        <w:t xml:space="preserve">établissements bancaires </w:t>
      </w:r>
      <w:r w:rsidRPr="000B3A97">
        <w:rPr>
          <w:spacing w:val="-4"/>
        </w:rPr>
        <w:t xml:space="preserve"> </w:t>
      </w:r>
      <w:r w:rsidRPr="000B3A97">
        <w:t>et</w:t>
      </w:r>
      <w:r w:rsidRPr="000B3A97">
        <w:rPr>
          <w:spacing w:val="-4"/>
        </w:rPr>
        <w:t xml:space="preserve"> </w:t>
      </w:r>
      <w:r w:rsidRPr="000B3A97">
        <w:t>organismes</w:t>
      </w:r>
      <w:r w:rsidRPr="000B3A97">
        <w:rPr>
          <w:spacing w:val="-4"/>
        </w:rPr>
        <w:t xml:space="preserve"> </w:t>
      </w:r>
      <w:r w:rsidRPr="000B3A97">
        <w:t>financiers</w:t>
      </w:r>
      <w:r w:rsidRPr="000B3A97">
        <w:rPr>
          <w:spacing w:val="-4"/>
        </w:rPr>
        <w:t xml:space="preserve"> </w:t>
      </w:r>
      <w:r w:rsidRPr="000B3A97">
        <w:t>de 1</w:t>
      </w:r>
      <w:r w:rsidRPr="000B3A97">
        <w:rPr>
          <w:vertAlign w:val="superscript"/>
        </w:rPr>
        <w:t>e</w:t>
      </w:r>
      <w:r w:rsidRPr="000B3A97">
        <w:t>r rang agréés par le ministre en charge des finances</w:t>
      </w:r>
      <w:r w:rsidRPr="000B3A97">
        <w:rPr>
          <w:spacing w:val="6"/>
        </w:rPr>
        <w:t xml:space="preserve"> </w:t>
      </w:r>
      <w:r w:rsidRPr="000B3A97">
        <w:t>autorisés</w:t>
      </w:r>
      <w:r w:rsidRPr="000B3A97">
        <w:rPr>
          <w:spacing w:val="6"/>
        </w:rPr>
        <w:t xml:space="preserve"> </w:t>
      </w:r>
      <w:r w:rsidRPr="000B3A97">
        <w:t>à</w:t>
      </w:r>
      <w:r w:rsidRPr="000B3A97">
        <w:rPr>
          <w:spacing w:val="6"/>
        </w:rPr>
        <w:t xml:space="preserve"> </w:t>
      </w:r>
      <w:r w:rsidRPr="000B3A97">
        <w:t>émettre</w:t>
      </w:r>
      <w:r w:rsidRPr="000B3A97">
        <w:rPr>
          <w:spacing w:val="6"/>
        </w:rPr>
        <w:t xml:space="preserve"> </w:t>
      </w:r>
      <w:r w:rsidRPr="000B3A97">
        <w:t>des</w:t>
      </w:r>
      <w:r w:rsidRPr="000B3A97">
        <w:rPr>
          <w:spacing w:val="6"/>
        </w:rPr>
        <w:t xml:space="preserve"> </w:t>
      </w:r>
      <w:r w:rsidRPr="000B3A97">
        <w:t>cautions, dans le cadre des marchés publics, à insérer par l</w:t>
      </w:r>
      <w:r w:rsidR="003E2A88">
        <w:t>e Maître d’Ouvrage</w:t>
      </w:r>
    </w:p>
    <w:p w:rsidR="008901F2" w:rsidRPr="000B3A97" w:rsidRDefault="008901F2" w:rsidP="008901F2">
      <w:pPr>
        <w:widowControl w:val="0"/>
        <w:tabs>
          <w:tab w:val="left" w:pos="2420"/>
          <w:tab w:val="left" w:pos="2940"/>
          <w:tab w:val="left" w:pos="3320"/>
          <w:tab w:val="left" w:pos="4300"/>
        </w:tabs>
        <w:autoSpaceDE w:val="0"/>
        <w:jc w:val="both"/>
      </w:pPr>
      <w:r w:rsidRPr="000B3A97">
        <w:t>8.2. Le Soumissionnaire doit examiner l’ensemble des</w:t>
      </w:r>
      <w:r w:rsidRPr="000B3A97">
        <w:rPr>
          <w:spacing w:val="2"/>
        </w:rPr>
        <w:t xml:space="preserve"> </w:t>
      </w:r>
      <w:r w:rsidRPr="000B3A97">
        <w:t>règlements,</w:t>
      </w:r>
      <w:r w:rsidRPr="000B3A97">
        <w:rPr>
          <w:spacing w:val="2"/>
        </w:rPr>
        <w:t xml:space="preserve"> </w:t>
      </w:r>
      <w:r w:rsidRPr="000B3A97">
        <w:t>formulaires,</w:t>
      </w:r>
      <w:r w:rsidRPr="000B3A97">
        <w:rPr>
          <w:spacing w:val="2"/>
        </w:rPr>
        <w:t xml:space="preserve"> </w:t>
      </w:r>
      <w:r w:rsidRPr="000B3A97">
        <w:t>conditions</w:t>
      </w:r>
      <w:r w:rsidRPr="000B3A97">
        <w:rPr>
          <w:spacing w:val="2"/>
        </w:rPr>
        <w:t xml:space="preserve"> </w:t>
      </w:r>
      <w:r w:rsidRPr="000B3A97">
        <w:t>et</w:t>
      </w:r>
      <w:r w:rsidRPr="000B3A97">
        <w:rPr>
          <w:spacing w:val="2"/>
        </w:rPr>
        <w:t xml:space="preserve"> </w:t>
      </w:r>
      <w:r w:rsidRPr="000B3A97">
        <w:t>spécifications</w:t>
      </w:r>
      <w:r w:rsidRPr="000B3A97">
        <w:rPr>
          <w:spacing w:val="19"/>
        </w:rPr>
        <w:t xml:space="preserve"> </w:t>
      </w:r>
      <w:r w:rsidRPr="000B3A97">
        <w:t>contenus</w:t>
      </w:r>
      <w:r w:rsidRPr="000B3A97">
        <w:rPr>
          <w:spacing w:val="19"/>
        </w:rPr>
        <w:t xml:space="preserve"> </w:t>
      </w:r>
      <w:r w:rsidRPr="000B3A97">
        <w:t>dans</w:t>
      </w:r>
      <w:r w:rsidRPr="000B3A97">
        <w:rPr>
          <w:spacing w:val="19"/>
        </w:rPr>
        <w:t xml:space="preserve"> </w:t>
      </w:r>
      <w:r w:rsidRPr="000B3A97">
        <w:t>le</w:t>
      </w:r>
      <w:r w:rsidRPr="000B3A97">
        <w:rPr>
          <w:spacing w:val="19"/>
        </w:rPr>
        <w:t xml:space="preserve"> </w:t>
      </w:r>
      <w:r w:rsidRPr="000B3A97">
        <w:t>DAO.</w:t>
      </w:r>
      <w:r w:rsidRPr="000B3A97">
        <w:rPr>
          <w:spacing w:val="19"/>
        </w:rPr>
        <w:t xml:space="preserve"> </w:t>
      </w:r>
      <w:r w:rsidRPr="000B3A97">
        <w:t>Il</w:t>
      </w:r>
      <w:r w:rsidRPr="000B3A97">
        <w:rPr>
          <w:spacing w:val="19"/>
        </w:rPr>
        <w:t xml:space="preserve"> </w:t>
      </w:r>
      <w:r w:rsidRPr="000B3A97">
        <w:t>lui</w:t>
      </w:r>
      <w:r w:rsidRPr="000B3A97">
        <w:rPr>
          <w:spacing w:val="19"/>
        </w:rPr>
        <w:t xml:space="preserve"> </w:t>
      </w:r>
      <w:r w:rsidRPr="000B3A97">
        <w:rPr>
          <w:spacing w:val="5"/>
        </w:rPr>
        <w:t>appartient</w:t>
      </w:r>
      <w:r w:rsidRPr="000B3A97">
        <w:t xml:space="preserve"> </w:t>
      </w:r>
      <w:r w:rsidRPr="000B3A97">
        <w:rPr>
          <w:spacing w:val="-6"/>
        </w:rPr>
        <w:t xml:space="preserve"> </w:t>
      </w:r>
      <w:r w:rsidRPr="000B3A97">
        <w:rPr>
          <w:spacing w:val="5"/>
        </w:rPr>
        <w:t>d</w:t>
      </w:r>
      <w:r w:rsidRPr="000B3A97">
        <w:t xml:space="preserve">e </w:t>
      </w:r>
      <w:r w:rsidRPr="000B3A97">
        <w:rPr>
          <w:spacing w:val="-6"/>
        </w:rPr>
        <w:t xml:space="preserve"> </w:t>
      </w:r>
      <w:r w:rsidRPr="000B3A97">
        <w:rPr>
          <w:spacing w:val="5"/>
        </w:rPr>
        <w:t>fourni</w:t>
      </w:r>
      <w:r w:rsidRPr="000B3A97">
        <w:t xml:space="preserve">r </w:t>
      </w:r>
      <w:r w:rsidRPr="000B3A97">
        <w:rPr>
          <w:spacing w:val="-6"/>
        </w:rPr>
        <w:t xml:space="preserve"> </w:t>
      </w:r>
      <w:r w:rsidRPr="000B3A97">
        <w:rPr>
          <w:spacing w:val="5"/>
        </w:rPr>
        <w:t>tou</w:t>
      </w:r>
      <w:r w:rsidRPr="000B3A97">
        <w:t xml:space="preserve">s </w:t>
      </w:r>
      <w:r w:rsidRPr="000B3A97">
        <w:rPr>
          <w:spacing w:val="-6"/>
        </w:rPr>
        <w:t xml:space="preserve"> </w:t>
      </w:r>
      <w:r w:rsidRPr="000B3A97">
        <w:rPr>
          <w:spacing w:val="5"/>
        </w:rPr>
        <w:t>le</w:t>
      </w:r>
      <w:r w:rsidRPr="000B3A97">
        <w:t xml:space="preserve">s </w:t>
      </w:r>
      <w:r w:rsidRPr="000B3A97">
        <w:rPr>
          <w:spacing w:val="-6"/>
        </w:rPr>
        <w:t xml:space="preserve"> </w:t>
      </w:r>
      <w:r w:rsidRPr="000B3A97">
        <w:rPr>
          <w:spacing w:val="5"/>
        </w:rPr>
        <w:t xml:space="preserve">renseignements </w:t>
      </w:r>
      <w:r w:rsidRPr="000B3A97">
        <w:t>demandés</w:t>
      </w:r>
      <w:r w:rsidRPr="000B3A97">
        <w:rPr>
          <w:spacing w:val="2"/>
        </w:rPr>
        <w:t xml:space="preserve"> </w:t>
      </w:r>
      <w:r w:rsidRPr="000B3A97">
        <w:t>et</w:t>
      </w:r>
      <w:r w:rsidRPr="000B3A97">
        <w:rPr>
          <w:spacing w:val="2"/>
        </w:rPr>
        <w:t xml:space="preserve"> </w:t>
      </w:r>
      <w:r w:rsidRPr="000B3A97">
        <w:t>de</w:t>
      </w:r>
      <w:r w:rsidRPr="000B3A97">
        <w:rPr>
          <w:spacing w:val="2"/>
        </w:rPr>
        <w:t xml:space="preserve"> </w:t>
      </w:r>
      <w:r w:rsidRPr="000B3A97">
        <w:t>préparer</w:t>
      </w:r>
      <w:r w:rsidRPr="000B3A97">
        <w:rPr>
          <w:spacing w:val="2"/>
        </w:rPr>
        <w:t xml:space="preserve"> </w:t>
      </w:r>
      <w:r w:rsidRPr="000B3A97">
        <w:t>une</w:t>
      </w:r>
      <w:r w:rsidRPr="000B3A97">
        <w:rPr>
          <w:spacing w:val="2"/>
        </w:rPr>
        <w:t xml:space="preserve"> </w:t>
      </w:r>
      <w:r w:rsidRPr="000B3A97">
        <w:t>offre</w:t>
      </w:r>
      <w:r w:rsidRPr="000B3A97">
        <w:rPr>
          <w:spacing w:val="2"/>
        </w:rPr>
        <w:t xml:space="preserve"> </w:t>
      </w:r>
      <w:r w:rsidRPr="000B3A97">
        <w:t>conforme</w:t>
      </w:r>
      <w:r w:rsidRPr="000B3A97">
        <w:rPr>
          <w:spacing w:val="2"/>
        </w:rPr>
        <w:t xml:space="preserve"> </w:t>
      </w:r>
      <w:r w:rsidRPr="000B3A97">
        <w:t>à tous</w:t>
      </w:r>
      <w:r w:rsidRPr="000B3A97">
        <w:rPr>
          <w:spacing w:val="16"/>
        </w:rPr>
        <w:t xml:space="preserve"> </w:t>
      </w:r>
      <w:r w:rsidRPr="000B3A97">
        <w:t>égards</w:t>
      </w:r>
      <w:r w:rsidRPr="000B3A97">
        <w:rPr>
          <w:spacing w:val="16"/>
        </w:rPr>
        <w:t xml:space="preserve"> </w:t>
      </w:r>
      <w:r w:rsidRPr="000B3A97">
        <w:t>audit</w:t>
      </w:r>
      <w:r w:rsidRPr="000B3A97">
        <w:rPr>
          <w:spacing w:val="16"/>
        </w:rPr>
        <w:t xml:space="preserve"> </w:t>
      </w:r>
      <w:r w:rsidRPr="000B3A97">
        <w:t>dossier.</w:t>
      </w:r>
    </w:p>
    <w:p w:rsidR="008901F2" w:rsidRPr="000B3A97" w:rsidRDefault="008901F2" w:rsidP="008901F2">
      <w:pPr>
        <w:widowControl w:val="0"/>
        <w:autoSpaceDE w:val="0"/>
        <w:jc w:val="both"/>
      </w:pPr>
      <w:r w:rsidRPr="000B3A97">
        <w:rPr>
          <w:b/>
          <w:bCs/>
        </w:rPr>
        <w:t>Article</w:t>
      </w:r>
      <w:r w:rsidRPr="000B3A97">
        <w:rPr>
          <w:b/>
          <w:bCs/>
          <w:spacing w:val="6"/>
        </w:rPr>
        <w:t xml:space="preserve"> </w:t>
      </w:r>
      <w:r w:rsidRPr="000B3A97">
        <w:rPr>
          <w:b/>
          <w:bCs/>
        </w:rPr>
        <w:t>9</w:t>
      </w:r>
      <w:r w:rsidRPr="000B3A97">
        <w:rPr>
          <w:b/>
          <w:bCs/>
          <w:spacing w:val="6"/>
        </w:rPr>
        <w:t xml:space="preserve"> </w:t>
      </w:r>
      <w:r w:rsidRPr="000B3A97">
        <w:rPr>
          <w:b/>
          <w:bCs/>
        </w:rPr>
        <w:t>:</w:t>
      </w:r>
      <w:r w:rsidRPr="000B3A97">
        <w:rPr>
          <w:b/>
          <w:bCs/>
          <w:spacing w:val="1"/>
        </w:rPr>
        <w:t xml:space="preserve"> </w:t>
      </w:r>
      <w:r w:rsidRPr="000B3A97">
        <w:rPr>
          <w:b/>
          <w:bCs/>
        </w:rPr>
        <w:t>Eclaircissements</w:t>
      </w:r>
      <w:r w:rsidRPr="000B3A97">
        <w:rPr>
          <w:b/>
          <w:bCs/>
          <w:spacing w:val="11"/>
        </w:rPr>
        <w:t xml:space="preserve"> </w:t>
      </w:r>
      <w:r w:rsidRPr="000B3A97">
        <w:rPr>
          <w:b/>
          <w:bCs/>
        </w:rPr>
        <w:t>apportés</w:t>
      </w:r>
      <w:r w:rsidRPr="000B3A97">
        <w:rPr>
          <w:b/>
          <w:bCs/>
          <w:spacing w:val="11"/>
        </w:rPr>
        <w:t xml:space="preserve"> </w:t>
      </w:r>
      <w:r w:rsidRPr="000B3A97">
        <w:rPr>
          <w:b/>
          <w:bCs/>
        </w:rPr>
        <w:t>au</w:t>
      </w:r>
      <w:r w:rsidRPr="000B3A97">
        <w:rPr>
          <w:b/>
          <w:bCs/>
          <w:spacing w:val="11"/>
        </w:rPr>
        <w:t xml:space="preserve"> </w:t>
      </w:r>
      <w:r w:rsidRPr="000B3A97">
        <w:rPr>
          <w:b/>
          <w:bCs/>
        </w:rPr>
        <w:t>Dossier d’Appel</w:t>
      </w:r>
      <w:r w:rsidRPr="000B3A97">
        <w:rPr>
          <w:b/>
          <w:bCs/>
          <w:spacing w:val="6"/>
        </w:rPr>
        <w:t xml:space="preserve"> </w:t>
      </w:r>
      <w:r w:rsidRPr="000B3A97">
        <w:rPr>
          <w:b/>
          <w:bCs/>
        </w:rPr>
        <w:t>d’Offres</w:t>
      </w:r>
      <w:r w:rsidRPr="000B3A97">
        <w:rPr>
          <w:b/>
          <w:bCs/>
          <w:spacing w:val="6"/>
        </w:rPr>
        <w:t xml:space="preserve"> </w:t>
      </w:r>
      <w:r w:rsidRPr="000B3A97">
        <w:rPr>
          <w:b/>
          <w:bCs/>
        </w:rPr>
        <w:t>et</w:t>
      </w:r>
      <w:r w:rsidRPr="000B3A97">
        <w:rPr>
          <w:b/>
          <w:bCs/>
          <w:spacing w:val="6"/>
        </w:rPr>
        <w:t xml:space="preserve"> </w:t>
      </w:r>
      <w:r w:rsidRPr="000B3A97">
        <w:rPr>
          <w:b/>
          <w:bCs/>
        </w:rPr>
        <w:t>recours</w:t>
      </w:r>
    </w:p>
    <w:p w:rsidR="008901F2" w:rsidRPr="000B3A97" w:rsidRDefault="008901F2" w:rsidP="008901F2">
      <w:pPr>
        <w:widowControl w:val="0"/>
        <w:tabs>
          <w:tab w:val="left" w:pos="2420"/>
          <w:tab w:val="left" w:pos="2940"/>
          <w:tab w:val="left" w:pos="3320"/>
          <w:tab w:val="left" w:pos="4300"/>
        </w:tabs>
        <w:autoSpaceDE w:val="0"/>
        <w:jc w:val="both"/>
      </w:pPr>
      <w:r w:rsidRPr="000B3A97">
        <w:t xml:space="preserve">9.1. </w:t>
      </w:r>
      <w:r w:rsidRPr="000B3A97">
        <w:rPr>
          <w:spacing w:val="3"/>
        </w:rPr>
        <w:t>Tou</w:t>
      </w:r>
      <w:r w:rsidRPr="000B3A97">
        <w:t xml:space="preserve">t </w:t>
      </w:r>
      <w:r w:rsidRPr="000B3A97">
        <w:rPr>
          <w:spacing w:val="-27"/>
        </w:rPr>
        <w:t xml:space="preserve"> </w:t>
      </w:r>
      <w:r w:rsidRPr="000B3A97">
        <w:rPr>
          <w:spacing w:val="3"/>
        </w:rPr>
        <w:t>soumissionnair</w:t>
      </w:r>
      <w:r w:rsidRPr="000B3A97">
        <w:t xml:space="preserve">e </w:t>
      </w:r>
      <w:r w:rsidRPr="000B3A97">
        <w:rPr>
          <w:spacing w:val="-27"/>
        </w:rPr>
        <w:t xml:space="preserve"> </w:t>
      </w:r>
      <w:r w:rsidRPr="000B3A97">
        <w:rPr>
          <w:spacing w:val="3"/>
        </w:rPr>
        <w:t>désiran</w:t>
      </w:r>
      <w:r w:rsidRPr="000B3A97">
        <w:t xml:space="preserve">t </w:t>
      </w:r>
      <w:r w:rsidRPr="000B3A97">
        <w:rPr>
          <w:spacing w:val="-27"/>
        </w:rPr>
        <w:t xml:space="preserve"> </w:t>
      </w:r>
      <w:r w:rsidRPr="000B3A97">
        <w:rPr>
          <w:spacing w:val="3"/>
        </w:rPr>
        <w:t>obteni</w:t>
      </w:r>
      <w:r w:rsidRPr="000B3A97">
        <w:t xml:space="preserve">r </w:t>
      </w:r>
      <w:r w:rsidRPr="000B3A97">
        <w:rPr>
          <w:spacing w:val="-27"/>
        </w:rPr>
        <w:t xml:space="preserve"> </w:t>
      </w:r>
      <w:r w:rsidRPr="000B3A97">
        <w:rPr>
          <w:spacing w:val="3"/>
        </w:rPr>
        <w:t xml:space="preserve">des </w:t>
      </w:r>
      <w:r w:rsidRPr="000B3A97">
        <w:rPr>
          <w:spacing w:val="5"/>
        </w:rPr>
        <w:t>éclaircissement</w:t>
      </w:r>
      <w:r w:rsidRPr="000B3A97">
        <w:t>s</w:t>
      </w:r>
      <w:r w:rsidRPr="000B3A97">
        <w:rPr>
          <w:b/>
          <w:i/>
        </w:rPr>
        <w:t xml:space="preserve"> </w:t>
      </w:r>
      <w:r w:rsidRPr="000B3A97">
        <w:rPr>
          <w:spacing w:val="5"/>
        </w:rPr>
        <w:t>su</w:t>
      </w:r>
      <w:r w:rsidRPr="000B3A97">
        <w:t>r</w:t>
      </w:r>
      <w:r w:rsidRPr="000B3A97">
        <w:rPr>
          <w:b/>
          <w:i/>
        </w:rPr>
        <w:t xml:space="preserve"> </w:t>
      </w:r>
      <w:r w:rsidRPr="000B3A97">
        <w:rPr>
          <w:spacing w:val="5"/>
        </w:rPr>
        <w:t>l</w:t>
      </w:r>
      <w:r w:rsidRPr="000B3A97">
        <w:t>e</w:t>
      </w:r>
      <w:r w:rsidRPr="000B3A97">
        <w:rPr>
          <w:b/>
          <w:i/>
        </w:rPr>
        <w:t xml:space="preserve"> </w:t>
      </w:r>
      <w:r w:rsidRPr="000B3A97">
        <w:rPr>
          <w:spacing w:val="5"/>
        </w:rPr>
        <w:t>Dossie</w:t>
      </w:r>
      <w:r w:rsidRPr="000B3A97">
        <w:t>r</w:t>
      </w:r>
      <w:r w:rsidRPr="000B3A97">
        <w:rPr>
          <w:b/>
          <w:i/>
        </w:rPr>
        <w:t xml:space="preserve"> </w:t>
      </w:r>
      <w:r w:rsidRPr="000B3A97">
        <w:rPr>
          <w:spacing w:val="5"/>
        </w:rPr>
        <w:t xml:space="preserve">d’Appel </w:t>
      </w:r>
      <w:r w:rsidRPr="000B3A97">
        <w:t xml:space="preserve">d’Offres peut en faire la demande </w:t>
      </w:r>
      <w:r w:rsidR="003E2A88">
        <w:t>au Maître d’Ouvrage</w:t>
      </w:r>
      <w:r w:rsidRPr="000B3A97">
        <w:rPr>
          <w:spacing w:val="-8"/>
        </w:rPr>
        <w:t xml:space="preserve"> </w:t>
      </w:r>
      <w:r w:rsidRPr="000B3A97">
        <w:t>par</w:t>
      </w:r>
      <w:r w:rsidRPr="000B3A97">
        <w:rPr>
          <w:spacing w:val="-8"/>
        </w:rPr>
        <w:t xml:space="preserve"> </w:t>
      </w:r>
      <w:r w:rsidRPr="000B3A97">
        <w:t>écrit</w:t>
      </w:r>
      <w:r w:rsidRPr="000B3A97">
        <w:rPr>
          <w:spacing w:val="-8"/>
        </w:rPr>
        <w:t xml:space="preserve"> </w:t>
      </w:r>
      <w:r w:rsidRPr="000B3A97">
        <w:t>ou</w:t>
      </w:r>
      <w:r w:rsidRPr="000B3A97">
        <w:rPr>
          <w:spacing w:val="-8"/>
        </w:rPr>
        <w:t xml:space="preserve"> </w:t>
      </w:r>
      <w:r w:rsidRPr="000B3A97">
        <w:t>par</w:t>
      </w:r>
      <w:r w:rsidRPr="000B3A97">
        <w:rPr>
          <w:spacing w:val="-8"/>
        </w:rPr>
        <w:t xml:space="preserve"> </w:t>
      </w:r>
      <w:r w:rsidRPr="000B3A97">
        <w:t>courrier</w:t>
      </w:r>
      <w:r w:rsidRPr="000B3A97">
        <w:rPr>
          <w:spacing w:val="-8"/>
        </w:rPr>
        <w:t xml:space="preserve"> </w:t>
      </w:r>
      <w:r w:rsidRPr="000B3A97">
        <w:t>électronique (télécopie ou e-mail) à l’adresse de l’Autorité Contractante</w:t>
      </w:r>
      <w:r w:rsidRPr="000B3A97">
        <w:rPr>
          <w:spacing w:val="26"/>
        </w:rPr>
        <w:t xml:space="preserve"> </w:t>
      </w:r>
      <w:r w:rsidRPr="000B3A97">
        <w:t>indiquée</w:t>
      </w:r>
      <w:r w:rsidRPr="000B3A97">
        <w:rPr>
          <w:spacing w:val="26"/>
        </w:rPr>
        <w:t xml:space="preserve"> </w:t>
      </w:r>
      <w:r w:rsidRPr="000B3A97">
        <w:t>dans</w:t>
      </w:r>
      <w:r w:rsidRPr="000B3A97">
        <w:rPr>
          <w:spacing w:val="26"/>
        </w:rPr>
        <w:t xml:space="preserve"> </w:t>
      </w:r>
      <w:r w:rsidRPr="000B3A97">
        <w:t>le</w:t>
      </w:r>
      <w:r w:rsidRPr="000B3A97">
        <w:rPr>
          <w:spacing w:val="26"/>
        </w:rPr>
        <w:t xml:space="preserve"> </w:t>
      </w:r>
      <w:r w:rsidRPr="000B3A97">
        <w:t>RPAO avec copie au Maître d’ouvrage Délégué.</w:t>
      </w:r>
      <w:r w:rsidRPr="000B3A97">
        <w:rPr>
          <w:spacing w:val="26"/>
        </w:rPr>
        <w:t xml:space="preserve"> Cependant, </w:t>
      </w:r>
      <w:r w:rsidRPr="000B3A97">
        <w:t>l</w:t>
      </w:r>
      <w:r w:rsidR="003E2A88">
        <w:t xml:space="preserve">e Maître d’Ouvrage </w:t>
      </w:r>
      <w:r w:rsidRPr="000B3A97">
        <w:t>répondra</w:t>
      </w:r>
      <w:r w:rsidRPr="000B3A97">
        <w:rPr>
          <w:spacing w:val="8"/>
        </w:rPr>
        <w:t xml:space="preserve"> </w:t>
      </w:r>
      <w:r w:rsidRPr="000B3A97">
        <w:t>par</w:t>
      </w:r>
      <w:r w:rsidRPr="000B3A97">
        <w:rPr>
          <w:spacing w:val="8"/>
        </w:rPr>
        <w:t xml:space="preserve"> </w:t>
      </w:r>
      <w:r w:rsidRPr="000B3A97">
        <w:t>écrit</w:t>
      </w:r>
      <w:r w:rsidRPr="000B3A97">
        <w:rPr>
          <w:spacing w:val="8"/>
        </w:rPr>
        <w:t xml:space="preserve"> </w:t>
      </w:r>
      <w:r w:rsidRPr="000B3A97">
        <w:t>à</w:t>
      </w:r>
      <w:r w:rsidRPr="000B3A97">
        <w:rPr>
          <w:spacing w:val="8"/>
        </w:rPr>
        <w:t xml:space="preserve"> </w:t>
      </w:r>
      <w:r w:rsidRPr="000B3A97">
        <w:t>toute</w:t>
      </w:r>
      <w:r w:rsidRPr="000B3A97">
        <w:rPr>
          <w:spacing w:val="8"/>
        </w:rPr>
        <w:t xml:space="preserve"> </w:t>
      </w:r>
      <w:r w:rsidRPr="000B3A97">
        <w:t xml:space="preserve">demande </w:t>
      </w:r>
      <w:r w:rsidRPr="000B3A97">
        <w:rPr>
          <w:spacing w:val="1"/>
        </w:rPr>
        <w:t>d’éclaircissemen</w:t>
      </w:r>
      <w:r w:rsidRPr="000B3A97">
        <w:t xml:space="preserve">t </w:t>
      </w:r>
      <w:r w:rsidRPr="000B3A97">
        <w:rPr>
          <w:spacing w:val="-29"/>
        </w:rPr>
        <w:t xml:space="preserve"> </w:t>
      </w:r>
      <w:r w:rsidRPr="000B3A97">
        <w:rPr>
          <w:spacing w:val="1"/>
        </w:rPr>
        <w:t>reçue</w:t>
      </w:r>
      <w:r w:rsidRPr="000B3A97">
        <w:t xml:space="preserve"> </w:t>
      </w:r>
      <w:r w:rsidRPr="000B3A97">
        <w:rPr>
          <w:spacing w:val="-29"/>
        </w:rPr>
        <w:t xml:space="preserve"> </w:t>
      </w:r>
      <w:r w:rsidRPr="000B3A97">
        <w:rPr>
          <w:spacing w:val="1"/>
        </w:rPr>
        <w:t>a</w:t>
      </w:r>
      <w:r w:rsidRPr="000B3A97">
        <w:t xml:space="preserve">u </w:t>
      </w:r>
      <w:r w:rsidRPr="000B3A97">
        <w:rPr>
          <w:spacing w:val="-29"/>
        </w:rPr>
        <w:t xml:space="preserve"> </w:t>
      </w:r>
      <w:r w:rsidRPr="000B3A97">
        <w:rPr>
          <w:spacing w:val="1"/>
        </w:rPr>
        <w:t>moin</w:t>
      </w:r>
      <w:r w:rsidRPr="000B3A97">
        <w:t xml:space="preserve">s </w:t>
      </w:r>
      <w:r w:rsidRPr="000B3A97">
        <w:rPr>
          <w:spacing w:val="-29"/>
        </w:rPr>
        <w:t xml:space="preserve"> </w:t>
      </w:r>
      <w:r w:rsidRPr="000B3A97">
        <w:rPr>
          <w:spacing w:val="1"/>
        </w:rPr>
        <w:t xml:space="preserve">quatorze </w:t>
      </w:r>
      <w:r w:rsidRPr="000B3A97">
        <w:t>(14)</w:t>
      </w:r>
      <w:r w:rsidRPr="000B3A97">
        <w:rPr>
          <w:spacing w:val="1"/>
        </w:rPr>
        <w:t xml:space="preserve"> </w:t>
      </w:r>
      <w:r w:rsidRPr="000B3A97">
        <w:t>jours</w:t>
      </w:r>
      <w:r w:rsidRPr="000B3A97">
        <w:rPr>
          <w:spacing w:val="1"/>
        </w:rPr>
        <w:t xml:space="preserve"> </w:t>
      </w:r>
      <w:r w:rsidRPr="000B3A97">
        <w:t>pour</w:t>
      </w:r>
      <w:r w:rsidRPr="000B3A97">
        <w:rPr>
          <w:spacing w:val="1"/>
        </w:rPr>
        <w:t xml:space="preserve"> </w:t>
      </w:r>
      <w:r w:rsidRPr="000B3A97">
        <w:t>les</w:t>
      </w:r>
      <w:r w:rsidRPr="000B3A97">
        <w:rPr>
          <w:spacing w:val="1"/>
        </w:rPr>
        <w:t xml:space="preserve"> </w:t>
      </w:r>
      <w:r w:rsidRPr="000B3A97">
        <w:t>(AON)</w:t>
      </w:r>
      <w:r w:rsidRPr="000B3A97">
        <w:rPr>
          <w:spacing w:val="1"/>
        </w:rPr>
        <w:t xml:space="preserve"> </w:t>
      </w:r>
      <w:r w:rsidRPr="000B3A97">
        <w:t>Vingt</w:t>
      </w:r>
      <w:r w:rsidRPr="000B3A97">
        <w:rPr>
          <w:spacing w:val="1"/>
        </w:rPr>
        <w:t xml:space="preserve"> </w:t>
      </w:r>
      <w:r w:rsidRPr="000B3A97">
        <w:t>et</w:t>
      </w:r>
      <w:r w:rsidRPr="000B3A97">
        <w:rPr>
          <w:spacing w:val="1"/>
        </w:rPr>
        <w:t xml:space="preserve"> </w:t>
      </w:r>
      <w:r w:rsidRPr="000B3A97">
        <w:t>un</w:t>
      </w:r>
      <w:r w:rsidRPr="000B3A97">
        <w:rPr>
          <w:spacing w:val="1"/>
        </w:rPr>
        <w:t xml:space="preserve"> </w:t>
      </w:r>
      <w:r w:rsidRPr="000B3A97">
        <w:t>(21)</w:t>
      </w:r>
      <w:r w:rsidRPr="000B3A97">
        <w:rPr>
          <w:spacing w:val="1"/>
        </w:rPr>
        <w:t xml:space="preserve"> </w:t>
      </w:r>
      <w:r w:rsidRPr="000B3A97">
        <w:t>jours pour</w:t>
      </w:r>
      <w:r w:rsidRPr="000B3A97">
        <w:rPr>
          <w:spacing w:val="-3"/>
        </w:rPr>
        <w:t xml:space="preserve"> </w:t>
      </w:r>
      <w:r w:rsidRPr="000B3A97">
        <w:t>les</w:t>
      </w:r>
      <w:r w:rsidRPr="000B3A97">
        <w:rPr>
          <w:spacing w:val="-3"/>
        </w:rPr>
        <w:t xml:space="preserve"> </w:t>
      </w:r>
      <w:r w:rsidRPr="000B3A97">
        <w:t>(AOI)</w:t>
      </w:r>
      <w:r w:rsidRPr="000B3A97">
        <w:rPr>
          <w:spacing w:val="-3"/>
        </w:rPr>
        <w:t xml:space="preserve"> </w:t>
      </w:r>
      <w:r w:rsidRPr="000B3A97">
        <w:t>avant</w:t>
      </w:r>
      <w:r w:rsidRPr="000B3A97">
        <w:rPr>
          <w:spacing w:val="-3"/>
        </w:rPr>
        <w:t xml:space="preserve"> </w:t>
      </w:r>
      <w:r w:rsidRPr="000B3A97">
        <w:t>la</w:t>
      </w:r>
      <w:r w:rsidRPr="000B3A97">
        <w:rPr>
          <w:spacing w:val="-3"/>
        </w:rPr>
        <w:t xml:space="preserve"> </w:t>
      </w:r>
      <w:r w:rsidRPr="000B3A97">
        <w:t>date</w:t>
      </w:r>
      <w:r w:rsidRPr="000B3A97">
        <w:rPr>
          <w:spacing w:val="-3"/>
        </w:rPr>
        <w:t xml:space="preserve"> </w:t>
      </w:r>
      <w:r w:rsidRPr="000B3A97">
        <w:t>limite</w:t>
      </w:r>
      <w:r w:rsidRPr="000B3A97">
        <w:rPr>
          <w:spacing w:val="-3"/>
        </w:rPr>
        <w:t xml:space="preserve"> </w:t>
      </w:r>
      <w:r w:rsidRPr="000B3A97">
        <w:t>de</w:t>
      </w:r>
      <w:r w:rsidRPr="000B3A97">
        <w:rPr>
          <w:spacing w:val="-3"/>
        </w:rPr>
        <w:t xml:space="preserve"> </w:t>
      </w:r>
      <w:r w:rsidRPr="000B3A97">
        <w:t>dépôt</w:t>
      </w:r>
      <w:r w:rsidRPr="000B3A97">
        <w:rPr>
          <w:spacing w:val="-3"/>
        </w:rPr>
        <w:t xml:space="preserve"> </w:t>
      </w:r>
      <w:r w:rsidRPr="000B3A97">
        <w:t>des offres.</w:t>
      </w:r>
    </w:p>
    <w:p w:rsidR="008901F2" w:rsidRPr="000B3A97" w:rsidRDefault="008901F2" w:rsidP="008901F2">
      <w:pPr>
        <w:widowControl w:val="0"/>
        <w:tabs>
          <w:tab w:val="left" w:pos="2420"/>
          <w:tab w:val="left" w:pos="2940"/>
          <w:tab w:val="left" w:pos="3320"/>
          <w:tab w:val="left" w:pos="4300"/>
        </w:tabs>
        <w:autoSpaceDE w:val="0"/>
        <w:jc w:val="both"/>
      </w:pPr>
      <w:r w:rsidRPr="000B3A97">
        <w:t>Une copie de la réponse d</w:t>
      </w:r>
      <w:r w:rsidR="003E2A88">
        <w:t>u Maître d’Ouvrage</w:t>
      </w:r>
      <w:r w:rsidRPr="000B3A97">
        <w:t>, indiquant la question posée mais ne mentionnant pas</w:t>
      </w:r>
      <w:r w:rsidRPr="000B3A97">
        <w:rPr>
          <w:spacing w:val="1"/>
        </w:rPr>
        <w:t xml:space="preserve"> </w:t>
      </w:r>
      <w:r w:rsidRPr="000B3A97">
        <w:t>son</w:t>
      </w:r>
      <w:r w:rsidRPr="000B3A97">
        <w:rPr>
          <w:spacing w:val="1"/>
        </w:rPr>
        <w:t xml:space="preserve"> </w:t>
      </w:r>
      <w:r w:rsidRPr="000B3A97">
        <w:t>auteur,</w:t>
      </w:r>
      <w:r w:rsidRPr="000B3A97">
        <w:rPr>
          <w:spacing w:val="1"/>
        </w:rPr>
        <w:t xml:space="preserve"> </w:t>
      </w:r>
      <w:r w:rsidRPr="000B3A97">
        <w:t>est</w:t>
      </w:r>
      <w:r w:rsidRPr="000B3A97">
        <w:rPr>
          <w:spacing w:val="1"/>
        </w:rPr>
        <w:t xml:space="preserve"> </w:t>
      </w:r>
      <w:r w:rsidRPr="000B3A97">
        <w:t>adressée</w:t>
      </w:r>
      <w:r w:rsidRPr="000B3A97">
        <w:rPr>
          <w:spacing w:val="1"/>
        </w:rPr>
        <w:t xml:space="preserve"> </w:t>
      </w:r>
      <w:r w:rsidRPr="000B3A97">
        <w:t>à</w:t>
      </w:r>
      <w:r w:rsidRPr="000B3A97">
        <w:rPr>
          <w:spacing w:val="1"/>
        </w:rPr>
        <w:t xml:space="preserve"> </w:t>
      </w:r>
      <w:r w:rsidRPr="000B3A97">
        <w:t>tous</w:t>
      </w:r>
      <w:r w:rsidRPr="000B3A97">
        <w:rPr>
          <w:spacing w:val="1"/>
        </w:rPr>
        <w:t xml:space="preserve"> </w:t>
      </w:r>
      <w:r w:rsidRPr="000B3A97">
        <w:t>les</w:t>
      </w:r>
      <w:r w:rsidRPr="000B3A97">
        <w:rPr>
          <w:spacing w:val="1"/>
        </w:rPr>
        <w:t xml:space="preserve"> </w:t>
      </w:r>
      <w:r w:rsidRPr="000B3A97">
        <w:t>soumissionnaires</w:t>
      </w:r>
      <w:r w:rsidRPr="000B3A97">
        <w:rPr>
          <w:spacing w:val="6"/>
        </w:rPr>
        <w:t xml:space="preserve"> </w:t>
      </w:r>
      <w:r w:rsidRPr="000B3A97">
        <w:t>ayant</w:t>
      </w:r>
      <w:r w:rsidRPr="000B3A97">
        <w:rPr>
          <w:spacing w:val="6"/>
        </w:rPr>
        <w:t xml:space="preserve"> </w:t>
      </w:r>
      <w:r w:rsidRPr="000B3A97">
        <w:t>acheté</w:t>
      </w:r>
      <w:r w:rsidRPr="000B3A97">
        <w:rPr>
          <w:spacing w:val="6"/>
        </w:rPr>
        <w:t xml:space="preserve"> </w:t>
      </w:r>
      <w:r w:rsidRPr="000B3A97">
        <w:t>le</w:t>
      </w:r>
      <w:r w:rsidRPr="000B3A97">
        <w:rPr>
          <w:spacing w:val="6"/>
        </w:rPr>
        <w:t xml:space="preserve"> </w:t>
      </w:r>
      <w:r w:rsidRPr="000B3A97">
        <w:t>Dossier</w:t>
      </w:r>
      <w:r w:rsidRPr="000B3A97">
        <w:rPr>
          <w:spacing w:val="6"/>
        </w:rPr>
        <w:t xml:space="preserve"> </w:t>
      </w:r>
      <w:r w:rsidRPr="000B3A97">
        <w:t>d’Appel</w:t>
      </w:r>
      <w:r w:rsidRPr="000B3A97">
        <w:rPr>
          <w:spacing w:val="6"/>
        </w:rPr>
        <w:t xml:space="preserve"> </w:t>
      </w:r>
      <w:r w:rsidRPr="000B3A97">
        <w:t>d’Offres.</w:t>
      </w:r>
    </w:p>
    <w:p w:rsidR="008901F2" w:rsidRPr="000B3A97" w:rsidRDefault="008901F2" w:rsidP="008901F2">
      <w:pPr>
        <w:widowControl w:val="0"/>
        <w:autoSpaceDE w:val="0"/>
        <w:jc w:val="both"/>
      </w:pPr>
      <w:r w:rsidRPr="000B3A97">
        <w:t>9.2. Entre</w:t>
      </w:r>
      <w:r w:rsidRPr="000B3A97">
        <w:rPr>
          <w:spacing w:val="4"/>
        </w:rPr>
        <w:t xml:space="preserve"> </w:t>
      </w:r>
      <w:r w:rsidRPr="000B3A97">
        <w:t>la</w:t>
      </w:r>
      <w:r w:rsidRPr="000B3A97">
        <w:rPr>
          <w:spacing w:val="4"/>
        </w:rPr>
        <w:t xml:space="preserve"> </w:t>
      </w:r>
      <w:r w:rsidRPr="000B3A97">
        <w:t>publication</w:t>
      </w:r>
      <w:r w:rsidRPr="000B3A97">
        <w:rPr>
          <w:spacing w:val="4"/>
        </w:rPr>
        <w:t xml:space="preserve"> </w:t>
      </w:r>
      <w:r w:rsidRPr="000B3A97">
        <w:t>de</w:t>
      </w:r>
      <w:r w:rsidRPr="000B3A97">
        <w:rPr>
          <w:spacing w:val="4"/>
        </w:rPr>
        <w:t xml:space="preserve"> </w:t>
      </w:r>
      <w:r w:rsidRPr="000B3A97">
        <w:t>l’Avis</w:t>
      </w:r>
      <w:r w:rsidRPr="000B3A97">
        <w:rPr>
          <w:spacing w:val="4"/>
        </w:rPr>
        <w:t xml:space="preserve"> </w:t>
      </w:r>
      <w:r w:rsidRPr="000B3A97">
        <w:t>d’Appel</w:t>
      </w:r>
      <w:r w:rsidRPr="000B3A97">
        <w:rPr>
          <w:spacing w:val="4"/>
        </w:rPr>
        <w:t xml:space="preserve"> </w:t>
      </w:r>
      <w:r w:rsidRPr="000B3A97">
        <w:t>d’Offres,</w:t>
      </w:r>
      <w:r w:rsidRPr="000B3A97">
        <w:rPr>
          <w:spacing w:val="4"/>
        </w:rPr>
        <w:t xml:space="preserve"> </w:t>
      </w:r>
      <w:r w:rsidRPr="000B3A97">
        <w:t xml:space="preserve">y </w:t>
      </w:r>
      <w:r w:rsidRPr="000B3A97">
        <w:rPr>
          <w:spacing w:val="3"/>
        </w:rPr>
        <w:t>compri</w:t>
      </w:r>
      <w:r w:rsidRPr="000B3A97">
        <w:t>s</w:t>
      </w:r>
      <w:r w:rsidRPr="000B3A97">
        <w:rPr>
          <w:spacing w:val="-27"/>
        </w:rPr>
        <w:t xml:space="preserve"> </w:t>
      </w:r>
      <w:r w:rsidRPr="000B3A97">
        <w:rPr>
          <w:spacing w:val="3"/>
        </w:rPr>
        <w:t>l</w:t>
      </w:r>
      <w:r w:rsidRPr="000B3A97">
        <w:t xml:space="preserve">a </w:t>
      </w:r>
      <w:r w:rsidRPr="000B3A97">
        <w:rPr>
          <w:spacing w:val="3"/>
        </w:rPr>
        <w:t>phas</w:t>
      </w:r>
      <w:r w:rsidRPr="000B3A97">
        <w:t xml:space="preserve">e </w:t>
      </w:r>
      <w:r w:rsidRPr="000B3A97">
        <w:rPr>
          <w:spacing w:val="3"/>
        </w:rPr>
        <w:t>d</w:t>
      </w:r>
      <w:r w:rsidRPr="000B3A97">
        <w:t xml:space="preserve">e </w:t>
      </w:r>
      <w:r w:rsidRPr="000B3A97">
        <w:rPr>
          <w:spacing w:val="-27"/>
        </w:rPr>
        <w:t xml:space="preserve"> </w:t>
      </w:r>
      <w:r w:rsidRPr="000B3A97">
        <w:rPr>
          <w:spacing w:val="3"/>
        </w:rPr>
        <w:t>pré-qualificatio</w:t>
      </w:r>
      <w:r w:rsidRPr="000B3A97">
        <w:t xml:space="preserve">n </w:t>
      </w:r>
      <w:r w:rsidRPr="000B3A97">
        <w:rPr>
          <w:spacing w:val="-27"/>
        </w:rPr>
        <w:t xml:space="preserve"> </w:t>
      </w:r>
      <w:r w:rsidRPr="000B3A97">
        <w:rPr>
          <w:spacing w:val="3"/>
        </w:rPr>
        <w:t xml:space="preserve">des </w:t>
      </w:r>
      <w:r w:rsidRPr="000B3A97">
        <w:t>candidats</w:t>
      </w:r>
      <w:r w:rsidRPr="000B3A97">
        <w:rPr>
          <w:spacing w:val="29"/>
        </w:rPr>
        <w:t xml:space="preserve"> </w:t>
      </w:r>
      <w:r w:rsidRPr="000B3A97">
        <w:t>et</w:t>
      </w:r>
      <w:r w:rsidRPr="000B3A97">
        <w:rPr>
          <w:spacing w:val="29"/>
        </w:rPr>
        <w:t xml:space="preserve"> </w:t>
      </w:r>
      <w:r w:rsidRPr="000B3A97">
        <w:t>l’ouverture</w:t>
      </w:r>
      <w:r w:rsidRPr="000B3A97">
        <w:rPr>
          <w:spacing w:val="29"/>
        </w:rPr>
        <w:t xml:space="preserve"> </w:t>
      </w:r>
      <w:r w:rsidRPr="000B3A97">
        <w:t>des</w:t>
      </w:r>
      <w:r w:rsidRPr="000B3A97">
        <w:rPr>
          <w:spacing w:val="29"/>
        </w:rPr>
        <w:t xml:space="preserve"> </w:t>
      </w:r>
      <w:r w:rsidRPr="000B3A97">
        <w:t>plis,</w:t>
      </w:r>
      <w:r w:rsidRPr="000B3A97">
        <w:rPr>
          <w:spacing w:val="29"/>
        </w:rPr>
        <w:t xml:space="preserve"> </w:t>
      </w:r>
      <w:r w:rsidRPr="000B3A97">
        <w:t>tout</w:t>
      </w:r>
      <w:r w:rsidRPr="000B3A97">
        <w:rPr>
          <w:spacing w:val="29"/>
        </w:rPr>
        <w:t xml:space="preserve"> </w:t>
      </w:r>
      <w:r w:rsidRPr="000B3A97">
        <w:t>soumissionnaire potentiel</w:t>
      </w:r>
      <w:r w:rsidRPr="000B3A97">
        <w:rPr>
          <w:spacing w:val="16"/>
        </w:rPr>
        <w:t xml:space="preserve"> </w:t>
      </w:r>
      <w:r w:rsidRPr="000B3A97">
        <w:t>qui</w:t>
      </w:r>
      <w:r w:rsidRPr="000B3A97">
        <w:rPr>
          <w:spacing w:val="16"/>
        </w:rPr>
        <w:t xml:space="preserve"> </w:t>
      </w:r>
      <w:r w:rsidRPr="000B3A97">
        <w:t>s’estime</w:t>
      </w:r>
      <w:r w:rsidRPr="000B3A97">
        <w:rPr>
          <w:spacing w:val="16"/>
        </w:rPr>
        <w:t xml:space="preserve"> </w:t>
      </w:r>
      <w:r w:rsidRPr="000B3A97">
        <w:t>lésé</w:t>
      </w:r>
      <w:r w:rsidRPr="000B3A97">
        <w:rPr>
          <w:spacing w:val="16"/>
        </w:rPr>
        <w:t xml:space="preserve"> </w:t>
      </w:r>
      <w:r w:rsidRPr="000B3A97">
        <w:t>dans</w:t>
      </w:r>
      <w:r w:rsidRPr="000B3A97">
        <w:rPr>
          <w:spacing w:val="16"/>
        </w:rPr>
        <w:t xml:space="preserve"> </w:t>
      </w:r>
      <w:r w:rsidRPr="000B3A97">
        <w:t xml:space="preserve">la </w:t>
      </w:r>
      <w:r w:rsidRPr="000B3A97">
        <w:rPr>
          <w:spacing w:val="-29"/>
        </w:rPr>
        <w:t xml:space="preserve"> </w:t>
      </w:r>
      <w:r w:rsidRPr="000B3A97">
        <w:t>procédure de passation des marchés publics peut introduire une</w:t>
      </w:r>
      <w:r w:rsidRPr="000B3A97">
        <w:rPr>
          <w:spacing w:val="6"/>
        </w:rPr>
        <w:t xml:space="preserve"> </w:t>
      </w:r>
      <w:r w:rsidRPr="000B3A97">
        <w:t>requête</w:t>
      </w:r>
      <w:r w:rsidRPr="000B3A97">
        <w:rPr>
          <w:spacing w:val="6"/>
        </w:rPr>
        <w:t xml:space="preserve"> </w:t>
      </w:r>
      <w:r w:rsidRPr="000B3A97">
        <w:t>auprès</w:t>
      </w:r>
      <w:r w:rsidRPr="000B3A97">
        <w:rPr>
          <w:spacing w:val="6"/>
        </w:rPr>
        <w:t xml:space="preserve"> du Ministre chargé des Marchés publics.</w:t>
      </w:r>
    </w:p>
    <w:p w:rsidR="008901F2" w:rsidRPr="000B3A97" w:rsidRDefault="008901F2" w:rsidP="008901F2">
      <w:pPr>
        <w:widowControl w:val="0"/>
        <w:tabs>
          <w:tab w:val="left" w:pos="4260"/>
        </w:tabs>
        <w:autoSpaceDE w:val="0"/>
        <w:jc w:val="both"/>
      </w:pPr>
      <w:r w:rsidRPr="000B3A97">
        <w:t xml:space="preserve">9.3. Le requérant adresse une copie de ladite requête </w:t>
      </w:r>
      <w:r w:rsidR="003E2A88">
        <w:t>au Maître d’Ouvrage</w:t>
      </w:r>
      <w:r w:rsidRPr="000B3A97">
        <w:t xml:space="preserve"> et à l’Organisme chargé de la Régulation et  au</w:t>
      </w:r>
      <w:r w:rsidRPr="000B3A97">
        <w:rPr>
          <w:spacing w:val="19"/>
        </w:rPr>
        <w:t xml:space="preserve"> </w:t>
      </w:r>
      <w:r w:rsidRPr="000B3A97">
        <w:t>Président</w:t>
      </w:r>
      <w:r w:rsidRPr="000B3A97">
        <w:rPr>
          <w:spacing w:val="19"/>
        </w:rPr>
        <w:t xml:space="preserve"> </w:t>
      </w:r>
      <w:r w:rsidRPr="000B3A97">
        <w:t>de la</w:t>
      </w:r>
      <w:r w:rsidRPr="000B3A97">
        <w:rPr>
          <w:spacing w:val="6"/>
        </w:rPr>
        <w:t xml:space="preserve"> </w:t>
      </w:r>
      <w:r w:rsidRPr="000B3A97">
        <w:t>Commission.</w:t>
      </w:r>
    </w:p>
    <w:p w:rsidR="008901F2" w:rsidRPr="000B3A97" w:rsidRDefault="008901F2" w:rsidP="008901F2">
      <w:pPr>
        <w:widowControl w:val="0"/>
        <w:autoSpaceDE w:val="0"/>
        <w:jc w:val="both"/>
      </w:pPr>
      <w:r w:rsidRPr="000B3A97">
        <w:t>9.4. L</w:t>
      </w:r>
      <w:r w:rsidR="003E2A88">
        <w:t>e Maître d’Ouvrage</w:t>
      </w:r>
      <w:r w:rsidRPr="000B3A97">
        <w:t xml:space="preserve"> dispose de cinq (05) jours pour réagir. La copie de la réaction est transmise au MINMAP et à l’organisme chargé de la régulation des marchés publics ;</w:t>
      </w:r>
    </w:p>
    <w:p w:rsidR="008901F2" w:rsidRPr="000B3A97" w:rsidRDefault="008901F2" w:rsidP="008901F2">
      <w:pPr>
        <w:widowControl w:val="0"/>
        <w:autoSpaceDE w:val="0"/>
        <w:jc w:val="both"/>
      </w:pPr>
      <w:r w:rsidRPr="000B3A97">
        <w:rPr>
          <w:b/>
          <w:bCs/>
        </w:rPr>
        <w:t>Article</w:t>
      </w:r>
      <w:r w:rsidRPr="000B3A97">
        <w:rPr>
          <w:b/>
          <w:bCs/>
          <w:spacing w:val="6"/>
        </w:rPr>
        <w:t xml:space="preserve"> </w:t>
      </w:r>
      <w:r w:rsidRPr="000B3A97">
        <w:rPr>
          <w:b/>
          <w:bCs/>
        </w:rPr>
        <w:t>10</w:t>
      </w:r>
      <w:r w:rsidRPr="000B3A97">
        <w:rPr>
          <w:b/>
          <w:bCs/>
          <w:spacing w:val="6"/>
        </w:rPr>
        <w:t xml:space="preserve"> </w:t>
      </w:r>
      <w:r w:rsidRPr="000B3A97">
        <w:rPr>
          <w:b/>
          <w:bCs/>
        </w:rPr>
        <w:t xml:space="preserve">: </w:t>
      </w:r>
      <w:r w:rsidRPr="000B3A97">
        <w:rPr>
          <w:b/>
          <w:bCs/>
          <w:spacing w:val="5"/>
        </w:rPr>
        <w:t>Modificatio</w:t>
      </w:r>
      <w:r w:rsidRPr="000B3A97">
        <w:rPr>
          <w:b/>
          <w:bCs/>
        </w:rPr>
        <w:t xml:space="preserve">n </w:t>
      </w:r>
      <w:r w:rsidRPr="000B3A97">
        <w:rPr>
          <w:b/>
          <w:bCs/>
          <w:spacing w:val="5"/>
        </w:rPr>
        <w:t>d</w:t>
      </w:r>
      <w:r w:rsidRPr="000B3A97">
        <w:rPr>
          <w:b/>
          <w:bCs/>
        </w:rPr>
        <w:t xml:space="preserve">u </w:t>
      </w:r>
      <w:r w:rsidRPr="000B3A97">
        <w:rPr>
          <w:b/>
          <w:bCs/>
          <w:spacing w:val="5"/>
        </w:rPr>
        <w:t>Dossie</w:t>
      </w:r>
      <w:r w:rsidRPr="000B3A97">
        <w:rPr>
          <w:b/>
          <w:bCs/>
        </w:rPr>
        <w:t>r</w:t>
      </w:r>
      <w:r w:rsidRPr="000B3A97">
        <w:rPr>
          <w:b/>
          <w:bCs/>
          <w:spacing w:val="-3"/>
        </w:rPr>
        <w:t xml:space="preserve"> </w:t>
      </w:r>
      <w:r w:rsidRPr="000B3A97">
        <w:rPr>
          <w:b/>
          <w:bCs/>
          <w:spacing w:val="5"/>
        </w:rPr>
        <w:t xml:space="preserve">d’Appel </w:t>
      </w:r>
      <w:r w:rsidRPr="000B3A97">
        <w:rPr>
          <w:b/>
          <w:bCs/>
        </w:rPr>
        <w:t>d’Offres</w:t>
      </w:r>
    </w:p>
    <w:p w:rsidR="008901F2" w:rsidRPr="000B3A97" w:rsidRDefault="008901F2" w:rsidP="008901F2">
      <w:pPr>
        <w:widowControl w:val="0"/>
        <w:autoSpaceDE w:val="0"/>
        <w:jc w:val="both"/>
      </w:pPr>
      <w:r w:rsidRPr="000B3A97">
        <w:rPr>
          <w:w w:val="99"/>
        </w:rPr>
        <w:t>10.1</w:t>
      </w:r>
      <w:r w:rsidRPr="000B3A97">
        <w:t>. L</w:t>
      </w:r>
      <w:r w:rsidR="00E66B48">
        <w:t xml:space="preserve">e Maître d’Ouvrage </w:t>
      </w:r>
      <w:r w:rsidRPr="000B3A97">
        <w:t>peut, à tout moment avant la date limite de dépôt des offres et pour tout motif, que ce soit à son initiative ou consécutivement à une saisine d’un soumissionnaire modifier le Dossier d’Appel d’Offres en publiant un additif.</w:t>
      </w:r>
    </w:p>
    <w:p w:rsidR="008901F2" w:rsidRPr="000B3A97" w:rsidRDefault="008901F2" w:rsidP="008901F2">
      <w:pPr>
        <w:widowControl w:val="0"/>
        <w:autoSpaceDE w:val="0"/>
        <w:jc w:val="both"/>
      </w:pPr>
      <w:r w:rsidRPr="000B3A97">
        <w:t>10.2. Tout additif ainsi publié fera partie intégrante du Dossier d’Appel d’Offres conformément à l’Article 8.1 du RGAO et doit être communiqué par écrit ou signifié par tout moyen laissant trace écrite à tous les soumissionnaires  ayant acheté  le  Dossier  d’Appel d’Offres.</w:t>
      </w:r>
    </w:p>
    <w:p w:rsidR="008901F2" w:rsidRPr="000B3A97" w:rsidRDefault="00130CE2" w:rsidP="008901F2">
      <w:pPr>
        <w:widowControl w:val="0"/>
        <w:tabs>
          <w:tab w:val="left" w:pos="1260"/>
          <w:tab w:val="left" w:pos="1760"/>
          <w:tab w:val="left" w:pos="2700"/>
          <w:tab w:val="left" w:pos="3320"/>
        </w:tabs>
        <w:autoSpaceDE w:val="0"/>
      </w:pPr>
      <w:r>
        <w:rPr>
          <w:noProof/>
        </w:rPr>
        <mc:AlternateContent>
          <mc:Choice Requires="wps">
            <w:drawing>
              <wp:anchor distT="0" distB="0" distL="114300" distR="114300" simplePos="0" relativeHeight="251677184" behindDoc="0" locked="0" layoutInCell="1" allowOverlap="1" wp14:anchorId="4224F5BE" wp14:editId="1EF44208">
                <wp:simplePos x="0" y="0"/>
                <wp:positionH relativeFrom="page">
                  <wp:posOffset>1743710</wp:posOffset>
                </wp:positionH>
                <wp:positionV relativeFrom="paragraph">
                  <wp:posOffset>504190</wp:posOffset>
                </wp:positionV>
                <wp:extent cx="4071620" cy="311785"/>
                <wp:effectExtent l="0" t="0" r="0" b="0"/>
                <wp:wrapTopAndBottom/>
                <wp:docPr id="2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71620" cy="311785"/>
                        </a:xfrm>
                        <a:prstGeom prst="rect">
                          <a:avLst/>
                        </a:prstGeom>
                        <a:noFill/>
                        <a:ln>
                          <a:noFill/>
                          <a:prstDash/>
                        </a:ln>
                      </wps:spPr>
                      <wps:txbx>
                        <w:txbxContent>
                          <w:p w:rsidR="00350097" w:rsidRDefault="00350097" w:rsidP="008901F2">
                            <w:pPr>
                              <w:pStyle w:val="Titre4"/>
                            </w:pPr>
                            <w:r>
                              <w:rPr>
                                <w:rFonts w:ascii="Arial" w:hAnsi="Arial" w:cs="Arial"/>
                                <w:sz w:val="32"/>
                                <w:szCs w:val="32"/>
                              </w:rPr>
                              <w:t>C.</w:t>
                            </w:r>
                            <w:r>
                              <w:rPr>
                                <w:rFonts w:ascii="Arial" w:hAnsi="Arial" w:cs="Arial"/>
                                <w:spacing w:val="9"/>
                                <w:sz w:val="32"/>
                                <w:szCs w:val="32"/>
                              </w:rPr>
                              <w:t xml:space="preserve"> </w:t>
                            </w:r>
                            <w:r>
                              <w:rPr>
                                <w:rFonts w:ascii="Arial" w:hAnsi="Arial" w:cs="Arial"/>
                                <w:sz w:val="32"/>
                                <w:szCs w:val="32"/>
                              </w:rPr>
                              <w:t>Préparation</w:t>
                            </w:r>
                            <w:r>
                              <w:rPr>
                                <w:rFonts w:ascii="Arial" w:hAnsi="Arial" w:cs="Arial"/>
                                <w:spacing w:val="9"/>
                                <w:sz w:val="32"/>
                                <w:szCs w:val="32"/>
                              </w:rPr>
                              <w:t xml:space="preserve"> </w:t>
                            </w:r>
                            <w:r>
                              <w:rPr>
                                <w:rFonts w:ascii="Arial" w:hAnsi="Arial" w:cs="Arial"/>
                                <w:sz w:val="32"/>
                                <w:szCs w:val="32"/>
                              </w:rPr>
                              <w:t>des</w:t>
                            </w:r>
                            <w:r>
                              <w:rPr>
                                <w:rFonts w:ascii="Arial" w:hAnsi="Arial" w:cs="Arial"/>
                                <w:spacing w:val="9"/>
                                <w:sz w:val="32"/>
                                <w:szCs w:val="32"/>
                              </w:rPr>
                              <w:t xml:space="preserve"> </w:t>
                            </w:r>
                            <w:r>
                              <w:rPr>
                                <w:rFonts w:ascii="Arial" w:hAnsi="Arial" w:cs="Arial"/>
                                <w:sz w:val="32"/>
                                <w:szCs w:val="32"/>
                              </w:rPr>
                              <w:t>offres</w:t>
                            </w:r>
                          </w:p>
                        </w:txbxContent>
                      </wps:txbx>
                      <wps:bodyPr vert="horz" wrap="square" lIns="91440" tIns="45720" rIns="91440" bIns="45720" anchor="t" anchorCtr="0" compatLnSpc="0"/>
                    </wps:wsp>
                  </a:graphicData>
                </a:graphic>
                <wp14:sizeRelH relativeFrom="page">
                  <wp14:pctWidth>0</wp14:pctWidth>
                </wp14:sizeRelH>
                <wp14:sizeRelV relativeFrom="page">
                  <wp14:pctHeight>0</wp14:pctHeight>
                </wp14:sizeRelV>
              </wp:anchor>
            </w:drawing>
          </mc:Choice>
          <mc:Fallback>
            <w:pict>
              <v:shape id="Zone de texte 2" o:spid="_x0000_s1035" type="#_x0000_t202" style="position:absolute;margin-left:137.3pt;margin-top:39.7pt;width:320.6pt;height:24.55pt;z-index:251677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" filled="f" stroked="f">
                <v:path arrowok="t"/>
                <v:textbox>
                  <w:txbxContent>
                    <w:p w:rsidR="0018678D" w:rsidRDefault="0018678D" w:rsidP="008901F2">
                      <w:pPr>
                        <w:pStyle w:val="Titre4"/>
                      </w:pPr>
                      <w:r>
                        <w:rPr>
                          <w:rFonts w:ascii="Arial" w:hAnsi="Arial" w:cs="Arial"/>
                          <w:sz w:val="32"/>
                          <w:szCs w:val="32"/>
                        </w:rPr>
                        <w:t>C.</w:t>
                      </w:r>
                      <w:r>
                        <w:rPr>
                          <w:rFonts w:ascii="Arial" w:hAnsi="Arial" w:cs="Arial"/>
                          <w:spacing w:val="9"/>
                          <w:sz w:val="32"/>
                          <w:szCs w:val="32"/>
                        </w:rPr>
                        <w:t xml:space="preserve"> </w:t>
                      </w:r>
                      <w:r>
                        <w:rPr>
                          <w:rFonts w:ascii="Arial" w:hAnsi="Arial" w:cs="Arial"/>
                          <w:sz w:val="32"/>
                          <w:szCs w:val="32"/>
                        </w:rPr>
                        <w:t>Préparation</w:t>
                      </w:r>
                      <w:r>
                        <w:rPr>
                          <w:rFonts w:ascii="Arial" w:hAnsi="Arial" w:cs="Arial"/>
                          <w:spacing w:val="9"/>
                          <w:sz w:val="32"/>
                          <w:szCs w:val="32"/>
                        </w:rPr>
                        <w:t xml:space="preserve"> </w:t>
                      </w:r>
                      <w:r>
                        <w:rPr>
                          <w:rFonts w:ascii="Arial" w:hAnsi="Arial" w:cs="Arial"/>
                          <w:sz w:val="32"/>
                          <w:szCs w:val="32"/>
                        </w:rPr>
                        <w:t>des</w:t>
                      </w:r>
                      <w:r>
                        <w:rPr>
                          <w:rFonts w:ascii="Arial" w:hAnsi="Arial" w:cs="Arial"/>
                          <w:spacing w:val="9"/>
                          <w:sz w:val="32"/>
                          <w:szCs w:val="32"/>
                        </w:rPr>
                        <w:t xml:space="preserve"> </w:t>
                      </w:r>
                      <w:r>
                        <w:rPr>
                          <w:rFonts w:ascii="Arial" w:hAnsi="Arial" w:cs="Arial"/>
                          <w:sz w:val="32"/>
                          <w:szCs w:val="32"/>
                        </w:rPr>
                        <w:t>offres</w:t>
                      </w:r>
                    </w:p>
                  </w:txbxContent>
                </v:textbox>
                <w10:wrap type="topAndBottom" anchorx="page"/>
              </v:shape>
            </w:pict>
          </mc:Fallback>
        </mc:AlternateContent>
      </w:r>
      <w:r w:rsidR="008901F2" w:rsidRPr="000B3A97">
        <w:rPr>
          <w:w w:val="99"/>
        </w:rPr>
        <w:t>10.3.</w:t>
      </w:r>
      <w:r w:rsidR="008901F2" w:rsidRPr="000B3A97">
        <w:t xml:space="preserve"> Afin de donner aux soumissionnaires suffisamment de temps pour tenir compte de l’additif dans la préparation de leurs offres,  l</w:t>
      </w:r>
      <w:r w:rsidR="00E66B48">
        <w:t xml:space="preserve">e Maître d’Ouvrage </w:t>
      </w:r>
      <w:r w:rsidR="008901F2" w:rsidRPr="000B3A97">
        <w:t xml:space="preserve">pourra reporter, autant que nécessaire, la date limite de dépôt des offres, conformément aux dispositions de l’Article 22 du RGAO.   </w:t>
      </w:r>
    </w:p>
    <w:p w:rsidR="008901F2" w:rsidRPr="000B3A97" w:rsidRDefault="008901F2" w:rsidP="008901F2">
      <w:pPr>
        <w:widowControl w:val="0"/>
        <w:autoSpaceDE w:val="0"/>
        <w:jc w:val="both"/>
      </w:pPr>
      <w:r w:rsidRPr="000B3A97">
        <w:rPr>
          <w:b/>
          <w:bCs/>
        </w:rPr>
        <w:t>Article</w:t>
      </w:r>
      <w:r w:rsidRPr="000B3A97">
        <w:rPr>
          <w:b/>
          <w:bCs/>
          <w:spacing w:val="6"/>
        </w:rPr>
        <w:t xml:space="preserve"> </w:t>
      </w:r>
      <w:r w:rsidRPr="000B3A97">
        <w:rPr>
          <w:b/>
          <w:bCs/>
        </w:rPr>
        <w:t>11</w:t>
      </w:r>
      <w:r w:rsidRPr="000B3A97">
        <w:rPr>
          <w:b/>
          <w:bCs/>
          <w:spacing w:val="6"/>
        </w:rPr>
        <w:t xml:space="preserve"> </w:t>
      </w:r>
      <w:r w:rsidRPr="000B3A97">
        <w:rPr>
          <w:b/>
          <w:bCs/>
        </w:rPr>
        <w:t>:</w:t>
      </w:r>
      <w:r w:rsidRPr="000B3A97">
        <w:rPr>
          <w:b/>
          <w:bCs/>
          <w:spacing w:val="6"/>
        </w:rPr>
        <w:t xml:space="preserve"> </w:t>
      </w:r>
      <w:r w:rsidRPr="000B3A97">
        <w:rPr>
          <w:b/>
          <w:bCs/>
        </w:rPr>
        <w:t>Frais</w:t>
      </w:r>
      <w:r w:rsidRPr="000B3A97">
        <w:rPr>
          <w:b/>
          <w:bCs/>
          <w:spacing w:val="6"/>
        </w:rPr>
        <w:t xml:space="preserve"> </w:t>
      </w:r>
      <w:r w:rsidRPr="000B3A97">
        <w:rPr>
          <w:b/>
          <w:bCs/>
        </w:rPr>
        <w:t>de</w:t>
      </w:r>
      <w:r w:rsidRPr="000B3A97">
        <w:rPr>
          <w:b/>
          <w:bCs/>
          <w:spacing w:val="6"/>
        </w:rPr>
        <w:t xml:space="preserve"> </w:t>
      </w:r>
      <w:r w:rsidRPr="000B3A97">
        <w:rPr>
          <w:b/>
          <w:bCs/>
        </w:rPr>
        <w:t>soumission</w:t>
      </w:r>
    </w:p>
    <w:p w:rsidR="008901F2" w:rsidRPr="000B3A97" w:rsidRDefault="008901F2" w:rsidP="008901F2">
      <w:pPr>
        <w:widowControl w:val="0"/>
        <w:autoSpaceDE w:val="0"/>
        <w:jc w:val="both"/>
      </w:pPr>
      <w:r w:rsidRPr="000B3A97">
        <w:t>Le</w:t>
      </w:r>
      <w:r w:rsidRPr="000B3A97">
        <w:rPr>
          <w:spacing w:val="26"/>
        </w:rPr>
        <w:t xml:space="preserve"> </w:t>
      </w:r>
      <w:r w:rsidRPr="000B3A97">
        <w:t>candidat</w:t>
      </w:r>
      <w:r w:rsidRPr="000B3A97">
        <w:rPr>
          <w:spacing w:val="26"/>
        </w:rPr>
        <w:t xml:space="preserve"> </w:t>
      </w:r>
      <w:r w:rsidRPr="000B3A97">
        <w:t>supportera</w:t>
      </w:r>
      <w:r w:rsidRPr="000B3A97">
        <w:rPr>
          <w:spacing w:val="26"/>
        </w:rPr>
        <w:t xml:space="preserve"> </w:t>
      </w:r>
      <w:r w:rsidRPr="000B3A97">
        <w:t>tous</w:t>
      </w:r>
      <w:r w:rsidRPr="000B3A97">
        <w:rPr>
          <w:spacing w:val="26"/>
        </w:rPr>
        <w:t xml:space="preserve"> </w:t>
      </w:r>
      <w:r w:rsidRPr="000B3A97">
        <w:t>les</w:t>
      </w:r>
      <w:r w:rsidRPr="000B3A97">
        <w:rPr>
          <w:spacing w:val="26"/>
        </w:rPr>
        <w:t xml:space="preserve"> </w:t>
      </w:r>
      <w:r w:rsidRPr="000B3A97">
        <w:t>frais</w:t>
      </w:r>
      <w:r w:rsidRPr="000B3A97">
        <w:rPr>
          <w:spacing w:val="26"/>
        </w:rPr>
        <w:t xml:space="preserve"> </w:t>
      </w:r>
      <w:r w:rsidRPr="000B3A97">
        <w:t>afférents</w:t>
      </w:r>
      <w:r w:rsidRPr="000B3A97">
        <w:rPr>
          <w:spacing w:val="26"/>
        </w:rPr>
        <w:t xml:space="preserve"> </w:t>
      </w:r>
      <w:r w:rsidRPr="000B3A97">
        <w:t>à</w:t>
      </w:r>
      <w:r w:rsidRPr="000B3A97">
        <w:rPr>
          <w:spacing w:val="26"/>
        </w:rPr>
        <w:t xml:space="preserve"> </w:t>
      </w:r>
      <w:r w:rsidRPr="000B3A97">
        <w:t>la préparation et à la présentation de son of</w:t>
      </w:r>
      <w:r w:rsidR="00823B32">
        <w:t>fre. L</w:t>
      </w:r>
      <w:r w:rsidRPr="000B3A97">
        <w:t xml:space="preserve">e </w:t>
      </w:r>
      <w:r w:rsidR="00823B32">
        <w:t>Maître d’ouvrage  n’est en aucun cas responsable</w:t>
      </w:r>
      <w:r w:rsidRPr="000B3A97">
        <w:t xml:space="preserve"> de</w:t>
      </w:r>
      <w:r w:rsidRPr="000B3A97">
        <w:rPr>
          <w:spacing w:val="28"/>
        </w:rPr>
        <w:t xml:space="preserve"> </w:t>
      </w:r>
      <w:r w:rsidRPr="000B3A97">
        <w:t>ces</w:t>
      </w:r>
      <w:r w:rsidRPr="000B3A97">
        <w:rPr>
          <w:spacing w:val="28"/>
        </w:rPr>
        <w:t xml:space="preserve"> </w:t>
      </w:r>
      <w:r w:rsidRPr="000B3A97">
        <w:t>frais,</w:t>
      </w:r>
      <w:r w:rsidRPr="000B3A97">
        <w:rPr>
          <w:spacing w:val="28"/>
        </w:rPr>
        <w:t xml:space="preserve"> </w:t>
      </w:r>
      <w:r w:rsidRPr="000B3A97">
        <w:t>ni</w:t>
      </w:r>
      <w:r w:rsidRPr="000B3A97">
        <w:rPr>
          <w:spacing w:val="28"/>
        </w:rPr>
        <w:t xml:space="preserve"> </w:t>
      </w:r>
      <w:r w:rsidRPr="000B3A97">
        <w:t>tenu</w:t>
      </w:r>
      <w:r w:rsidRPr="000B3A97">
        <w:rPr>
          <w:spacing w:val="28"/>
        </w:rPr>
        <w:t xml:space="preserve"> </w:t>
      </w:r>
      <w:r w:rsidRPr="000B3A97">
        <w:t>de</w:t>
      </w:r>
      <w:r w:rsidRPr="000B3A97">
        <w:rPr>
          <w:spacing w:val="28"/>
        </w:rPr>
        <w:t xml:space="preserve"> </w:t>
      </w:r>
      <w:r w:rsidRPr="000B3A97">
        <w:t>les</w:t>
      </w:r>
      <w:r w:rsidRPr="000B3A97">
        <w:rPr>
          <w:spacing w:val="28"/>
        </w:rPr>
        <w:t xml:space="preserve"> </w:t>
      </w:r>
      <w:r w:rsidRPr="000B3A97">
        <w:t>régler,</w:t>
      </w:r>
      <w:r w:rsidRPr="000B3A97">
        <w:rPr>
          <w:spacing w:val="28"/>
        </w:rPr>
        <w:t xml:space="preserve"> </w:t>
      </w:r>
      <w:r w:rsidRPr="000B3A97">
        <w:t>quel</w:t>
      </w:r>
      <w:r w:rsidRPr="000B3A97">
        <w:rPr>
          <w:spacing w:val="28"/>
        </w:rPr>
        <w:t xml:space="preserve"> </w:t>
      </w:r>
      <w:r w:rsidRPr="000B3A97">
        <w:t>que</w:t>
      </w:r>
      <w:r w:rsidRPr="000B3A97">
        <w:rPr>
          <w:spacing w:val="28"/>
        </w:rPr>
        <w:t xml:space="preserve"> </w:t>
      </w:r>
      <w:r w:rsidRPr="000B3A97">
        <w:t>soit</w:t>
      </w:r>
      <w:r w:rsidRPr="000B3A97">
        <w:rPr>
          <w:spacing w:val="28"/>
        </w:rPr>
        <w:t xml:space="preserve"> </w:t>
      </w:r>
      <w:r w:rsidRPr="000B3A97">
        <w:t>le déroulement ou l’issue de la procédure d’appel d’offres.</w:t>
      </w:r>
    </w:p>
    <w:p w:rsidR="008901F2" w:rsidRPr="000B3A97" w:rsidRDefault="008901F2" w:rsidP="008901F2">
      <w:pPr>
        <w:widowControl w:val="0"/>
        <w:autoSpaceDE w:val="0"/>
        <w:jc w:val="both"/>
      </w:pPr>
      <w:r w:rsidRPr="000B3A97">
        <w:rPr>
          <w:b/>
          <w:bCs/>
        </w:rPr>
        <w:t>Article</w:t>
      </w:r>
      <w:r w:rsidRPr="000B3A97">
        <w:rPr>
          <w:b/>
          <w:bCs/>
          <w:spacing w:val="6"/>
        </w:rPr>
        <w:t xml:space="preserve"> </w:t>
      </w:r>
      <w:r w:rsidRPr="000B3A97">
        <w:rPr>
          <w:b/>
          <w:bCs/>
        </w:rPr>
        <w:t>12</w:t>
      </w:r>
      <w:r w:rsidRPr="000B3A97">
        <w:rPr>
          <w:b/>
          <w:bCs/>
          <w:spacing w:val="6"/>
        </w:rPr>
        <w:t xml:space="preserve"> </w:t>
      </w:r>
      <w:r w:rsidRPr="000B3A97">
        <w:rPr>
          <w:b/>
          <w:bCs/>
        </w:rPr>
        <w:t>:</w:t>
      </w:r>
      <w:r w:rsidRPr="000B3A97">
        <w:rPr>
          <w:b/>
          <w:bCs/>
          <w:spacing w:val="6"/>
        </w:rPr>
        <w:t xml:space="preserve"> </w:t>
      </w:r>
      <w:r w:rsidRPr="000B3A97">
        <w:rPr>
          <w:b/>
          <w:bCs/>
        </w:rPr>
        <w:t>Langue</w:t>
      </w:r>
      <w:r w:rsidRPr="000B3A97">
        <w:rPr>
          <w:b/>
          <w:bCs/>
          <w:spacing w:val="6"/>
        </w:rPr>
        <w:t xml:space="preserve"> </w:t>
      </w:r>
      <w:r w:rsidRPr="000B3A97">
        <w:rPr>
          <w:b/>
          <w:bCs/>
        </w:rPr>
        <w:t>de</w:t>
      </w:r>
      <w:r w:rsidRPr="000B3A97">
        <w:rPr>
          <w:b/>
          <w:bCs/>
          <w:spacing w:val="6"/>
        </w:rPr>
        <w:t xml:space="preserve"> </w:t>
      </w:r>
      <w:r w:rsidRPr="000B3A97">
        <w:rPr>
          <w:b/>
          <w:bCs/>
        </w:rPr>
        <w:t>l’offre</w:t>
      </w:r>
    </w:p>
    <w:p w:rsidR="008901F2" w:rsidRPr="000B3A97" w:rsidRDefault="008901F2" w:rsidP="008901F2">
      <w:pPr>
        <w:widowControl w:val="0"/>
        <w:autoSpaceDE w:val="0"/>
        <w:jc w:val="both"/>
      </w:pPr>
      <w:r w:rsidRPr="000B3A97">
        <w:rPr>
          <w:spacing w:val="3"/>
        </w:rPr>
        <w:t>L’offr</w:t>
      </w:r>
      <w:r w:rsidRPr="000B3A97">
        <w:t xml:space="preserve">e </w:t>
      </w:r>
      <w:r w:rsidRPr="000B3A97">
        <w:rPr>
          <w:spacing w:val="3"/>
        </w:rPr>
        <w:t>ains</w:t>
      </w:r>
      <w:r w:rsidRPr="000B3A97">
        <w:t xml:space="preserve">i </w:t>
      </w:r>
      <w:r w:rsidRPr="000B3A97">
        <w:rPr>
          <w:spacing w:val="3"/>
        </w:rPr>
        <w:t>qu</w:t>
      </w:r>
      <w:r w:rsidRPr="000B3A97">
        <w:t xml:space="preserve">e </w:t>
      </w:r>
      <w:r w:rsidRPr="000B3A97">
        <w:rPr>
          <w:spacing w:val="3"/>
        </w:rPr>
        <w:t>tout</w:t>
      </w:r>
      <w:r w:rsidRPr="000B3A97">
        <w:t xml:space="preserve">e </w:t>
      </w:r>
      <w:r w:rsidRPr="000B3A97">
        <w:rPr>
          <w:spacing w:val="3"/>
        </w:rPr>
        <w:t>correspondanc</w:t>
      </w:r>
      <w:r w:rsidRPr="000B3A97">
        <w:t xml:space="preserve">e </w:t>
      </w:r>
      <w:r w:rsidRPr="000B3A97">
        <w:rPr>
          <w:spacing w:val="3"/>
        </w:rPr>
        <w:t>e</w:t>
      </w:r>
      <w:r w:rsidRPr="000B3A97">
        <w:t xml:space="preserve">t </w:t>
      </w:r>
      <w:r w:rsidRPr="000B3A97">
        <w:rPr>
          <w:spacing w:val="3"/>
        </w:rPr>
        <w:t xml:space="preserve">tout </w:t>
      </w:r>
      <w:r w:rsidRPr="000B3A97">
        <w:t>document, échangé entre le Soumissionnaire et l</w:t>
      </w:r>
      <w:r w:rsidR="00E66B48">
        <w:t xml:space="preserve">e Maître d’Ouvrage </w:t>
      </w:r>
      <w:r w:rsidRPr="000B3A97">
        <w:t>seront</w:t>
      </w:r>
      <w:r w:rsidRPr="000B3A97">
        <w:rPr>
          <w:spacing w:val="26"/>
        </w:rPr>
        <w:t xml:space="preserve"> </w:t>
      </w:r>
      <w:r w:rsidRPr="000B3A97">
        <w:t>rédigés</w:t>
      </w:r>
      <w:r w:rsidRPr="000B3A97">
        <w:rPr>
          <w:spacing w:val="26"/>
        </w:rPr>
        <w:t xml:space="preserve"> </w:t>
      </w:r>
      <w:r w:rsidRPr="000B3A97">
        <w:t>en</w:t>
      </w:r>
      <w:r w:rsidRPr="000B3A97">
        <w:rPr>
          <w:spacing w:val="26"/>
        </w:rPr>
        <w:t xml:space="preserve"> </w:t>
      </w:r>
      <w:r w:rsidRPr="000B3A97">
        <w:t>français</w:t>
      </w:r>
      <w:r w:rsidRPr="000B3A97">
        <w:rPr>
          <w:spacing w:val="26"/>
        </w:rPr>
        <w:t xml:space="preserve"> </w:t>
      </w:r>
      <w:r w:rsidRPr="000B3A97">
        <w:t>ou</w:t>
      </w:r>
      <w:r w:rsidRPr="000B3A97">
        <w:rPr>
          <w:spacing w:val="26"/>
        </w:rPr>
        <w:t xml:space="preserve"> </w:t>
      </w:r>
      <w:r w:rsidRPr="000B3A97">
        <w:t>en anglais. Les documents complémentaires et les imprimés fournis par le soumissionnaire peuvent être rédigés dans une autre langue à condition d’être accompagnés d’une traduction précise en français ou en anglais ; auquel cas et aux fins d’interprétation</w:t>
      </w:r>
      <w:r w:rsidRPr="000B3A97">
        <w:rPr>
          <w:spacing w:val="6"/>
        </w:rPr>
        <w:t xml:space="preserve"> </w:t>
      </w:r>
      <w:r w:rsidRPr="000B3A97">
        <w:t>de</w:t>
      </w:r>
      <w:r w:rsidRPr="000B3A97">
        <w:rPr>
          <w:spacing w:val="6"/>
        </w:rPr>
        <w:t xml:space="preserve"> </w:t>
      </w:r>
      <w:r w:rsidRPr="000B3A97">
        <w:t>l’offre,</w:t>
      </w:r>
      <w:r w:rsidRPr="000B3A97">
        <w:rPr>
          <w:spacing w:val="6"/>
        </w:rPr>
        <w:t xml:space="preserve"> </w:t>
      </w:r>
      <w:r w:rsidRPr="000B3A97">
        <w:t>la</w:t>
      </w:r>
      <w:r w:rsidRPr="000B3A97">
        <w:rPr>
          <w:spacing w:val="6"/>
        </w:rPr>
        <w:t xml:space="preserve"> </w:t>
      </w:r>
      <w:r w:rsidRPr="000B3A97">
        <w:t>traduction</w:t>
      </w:r>
      <w:r w:rsidRPr="000B3A97">
        <w:rPr>
          <w:spacing w:val="6"/>
        </w:rPr>
        <w:t xml:space="preserve"> </w:t>
      </w:r>
      <w:r w:rsidRPr="000B3A97">
        <w:t>fera</w:t>
      </w:r>
      <w:r w:rsidRPr="000B3A97">
        <w:rPr>
          <w:spacing w:val="6"/>
        </w:rPr>
        <w:t xml:space="preserve"> </w:t>
      </w:r>
      <w:r w:rsidRPr="000B3A97">
        <w:t>foi.</w:t>
      </w:r>
    </w:p>
    <w:p w:rsidR="008901F2" w:rsidRPr="000B3A97" w:rsidRDefault="008901F2" w:rsidP="008901F2">
      <w:pPr>
        <w:widowControl w:val="0"/>
        <w:autoSpaceDE w:val="0"/>
        <w:jc w:val="both"/>
      </w:pPr>
      <w:r w:rsidRPr="000B3A97">
        <w:rPr>
          <w:b/>
          <w:bCs/>
        </w:rPr>
        <w:t>Article</w:t>
      </w:r>
      <w:r w:rsidRPr="000B3A97">
        <w:rPr>
          <w:b/>
          <w:bCs/>
          <w:spacing w:val="6"/>
        </w:rPr>
        <w:t xml:space="preserve"> </w:t>
      </w:r>
      <w:r w:rsidRPr="000B3A97">
        <w:rPr>
          <w:b/>
          <w:bCs/>
        </w:rPr>
        <w:t>13</w:t>
      </w:r>
      <w:r w:rsidRPr="000B3A97">
        <w:rPr>
          <w:b/>
          <w:bCs/>
          <w:spacing w:val="6"/>
        </w:rPr>
        <w:t xml:space="preserve"> </w:t>
      </w:r>
      <w:r w:rsidRPr="000B3A97">
        <w:rPr>
          <w:b/>
          <w:bCs/>
        </w:rPr>
        <w:t>:</w:t>
      </w:r>
      <w:r w:rsidRPr="000B3A97">
        <w:rPr>
          <w:b/>
          <w:bCs/>
          <w:spacing w:val="6"/>
        </w:rPr>
        <w:t xml:space="preserve"> </w:t>
      </w:r>
      <w:r w:rsidRPr="000B3A97">
        <w:rPr>
          <w:b/>
          <w:bCs/>
        </w:rPr>
        <w:t>Documents</w:t>
      </w:r>
      <w:r w:rsidRPr="000B3A97">
        <w:rPr>
          <w:b/>
          <w:bCs/>
          <w:spacing w:val="6"/>
        </w:rPr>
        <w:t xml:space="preserve"> </w:t>
      </w:r>
      <w:r w:rsidRPr="000B3A97">
        <w:rPr>
          <w:b/>
          <w:bCs/>
        </w:rPr>
        <w:t>constituant</w:t>
      </w:r>
      <w:r w:rsidRPr="000B3A97">
        <w:rPr>
          <w:b/>
          <w:bCs/>
          <w:spacing w:val="6"/>
        </w:rPr>
        <w:t xml:space="preserve"> </w:t>
      </w:r>
      <w:r w:rsidRPr="000B3A97">
        <w:rPr>
          <w:b/>
          <w:bCs/>
        </w:rPr>
        <w:t>l’offre</w:t>
      </w:r>
    </w:p>
    <w:p w:rsidR="008901F2" w:rsidRPr="000B3A97" w:rsidRDefault="008901F2" w:rsidP="008901F2">
      <w:pPr>
        <w:widowControl w:val="0"/>
        <w:autoSpaceDE w:val="0"/>
        <w:jc w:val="both"/>
      </w:pPr>
      <w:r w:rsidRPr="000B3A97">
        <w:t>13.1.</w:t>
      </w:r>
      <w:r w:rsidRPr="000B3A97">
        <w:rPr>
          <w:spacing w:val="17"/>
        </w:rPr>
        <w:t xml:space="preserve"> </w:t>
      </w:r>
      <w:r w:rsidRPr="000B3A97">
        <w:rPr>
          <w:spacing w:val="5"/>
        </w:rPr>
        <w:t>L’offr</w:t>
      </w:r>
      <w:r w:rsidRPr="000B3A97">
        <w:t xml:space="preserve">e </w:t>
      </w:r>
      <w:r w:rsidRPr="000B3A97">
        <w:rPr>
          <w:spacing w:val="5"/>
        </w:rPr>
        <w:t>présenté</w:t>
      </w:r>
      <w:r w:rsidRPr="000B3A97">
        <w:t>e</w:t>
      </w:r>
      <w:r w:rsidRPr="000B3A97">
        <w:rPr>
          <w:spacing w:val="-9"/>
        </w:rPr>
        <w:t xml:space="preserve"> </w:t>
      </w:r>
      <w:r w:rsidRPr="000B3A97">
        <w:rPr>
          <w:spacing w:val="5"/>
        </w:rPr>
        <w:t>pa</w:t>
      </w:r>
      <w:r w:rsidRPr="000B3A97">
        <w:t xml:space="preserve">r </w:t>
      </w:r>
      <w:r w:rsidRPr="000B3A97">
        <w:rPr>
          <w:spacing w:val="5"/>
        </w:rPr>
        <w:t>l</w:t>
      </w:r>
      <w:r w:rsidRPr="000B3A97">
        <w:t xml:space="preserve">e </w:t>
      </w:r>
      <w:r w:rsidRPr="000B3A97">
        <w:rPr>
          <w:spacing w:val="5"/>
        </w:rPr>
        <w:t>soumissionnaire comprendr</w:t>
      </w:r>
      <w:r w:rsidRPr="000B3A97">
        <w:t xml:space="preserve">a </w:t>
      </w:r>
      <w:r w:rsidRPr="000B3A97">
        <w:rPr>
          <w:spacing w:val="5"/>
        </w:rPr>
        <w:t>le</w:t>
      </w:r>
      <w:r w:rsidRPr="000B3A97">
        <w:t xml:space="preserve">s </w:t>
      </w:r>
      <w:r w:rsidRPr="000B3A97">
        <w:rPr>
          <w:spacing w:val="5"/>
        </w:rPr>
        <w:t>document</w:t>
      </w:r>
      <w:r w:rsidRPr="000B3A97">
        <w:t xml:space="preserve">s </w:t>
      </w:r>
      <w:r w:rsidRPr="000B3A97">
        <w:rPr>
          <w:spacing w:val="5"/>
        </w:rPr>
        <w:t>détaillé</w:t>
      </w:r>
      <w:r w:rsidRPr="000B3A97">
        <w:t>s</w:t>
      </w:r>
      <w:r w:rsidRPr="000B3A97">
        <w:rPr>
          <w:spacing w:val="16"/>
        </w:rPr>
        <w:t xml:space="preserve"> </w:t>
      </w:r>
      <w:r w:rsidRPr="000B3A97">
        <w:rPr>
          <w:spacing w:val="5"/>
        </w:rPr>
        <w:t xml:space="preserve">au </w:t>
      </w:r>
      <w:r w:rsidRPr="000B3A97">
        <w:t>RPAO, dûment remplis et regroupés en trois volumes</w:t>
      </w:r>
      <w:r w:rsidRPr="000B3A97">
        <w:rPr>
          <w:spacing w:val="6"/>
        </w:rPr>
        <w:t xml:space="preserve"> </w:t>
      </w:r>
      <w:r w:rsidRPr="000B3A97">
        <w:t>:</w:t>
      </w:r>
    </w:p>
    <w:p w:rsidR="008901F2" w:rsidRPr="000B3A97" w:rsidRDefault="008901F2" w:rsidP="008901F2">
      <w:pPr>
        <w:widowControl w:val="0"/>
        <w:autoSpaceDE w:val="0"/>
        <w:jc w:val="both"/>
        <w:rPr>
          <w:b/>
        </w:rPr>
      </w:pPr>
      <w:r w:rsidRPr="000B3A97">
        <w:rPr>
          <w:i/>
          <w:iCs/>
        </w:rPr>
        <w:t>a.</w:t>
      </w:r>
      <w:r w:rsidRPr="000B3A97">
        <w:rPr>
          <w:i/>
          <w:iCs/>
          <w:spacing w:val="6"/>
        </w:rPr>
        <w:t xml:space="preserve"> </w:t>
      </w:r>
      <w:r w:rsidRPr="000B3A97">
        <w:rPr>
          <w:b/>
          <w:i/>
          <w:iCs/>
        </w:rPr>
        <w:t>Volume</w:t>
      </w:r>
      <w:r w:rsidRPr="000B3A97">
        <w:rPr>
          <w:b/>
          <w:i/>
          <w:iCs/>
          <w:spacing w:val="6"/>
        </w:rPr>
        <w:t xml:space="preserve"> </w:t>
      </w:r>
      <w:r w:rsidRPr="000B3A97">
        <w:rPr>
          <w:b/>
          <w:i/>
          <w:iCs/>
        </w:rPr>
        <w:t>1</w:t>
      </w:r>
      <w:r w:rsidRPr="000B3A97">
        <w:rPr>
          <w:b/>
          <w:i/>
          <w:iCs/>
          <w:spacing w:val="6"/>
        </w:rPr>
        <w:t xml:space="preserve"> </w:t>
      </w:r>
      <w:r w:rsidRPr="000B3A97">
        <w:rPr>
          <w:b/>
          <w:i/>
          <w:iCs/>
        </w:rPr>
        <w:t>:</w:t>
      </w:r>
      <w:r w:rsidRPr="000B3A97">
        <w:rPr>
          <w:b/>
          <w:i/>
          <w:iCs/>
          <w:spacing w:val="6"/>
        </w:rPr>
        <w:t xml:space="preserve"> </w:t>
      </w:r>
      <w:r w:rsidRPr="000B3A97">
        <w:rPr>
          <w:b/>
          <w:i/>
          <w:iCs/>
        </w:rPr>
        <w:t>Dossier</w:t>
      </w:r>
      <w:r w:rsidRPr="000B3A97">
        <w:rPr>
          <w:b/>
          <w:i/>
          <w:iCs/>
          <w:spacing w:val="6"/>
        </w:rPr>
        <w:t xml:space="preserve"> </w:t>
      </w:r>
      <w:r w:rsidRPr="000B3A97">
        <w:rPr>
          <w:b/>
          <w:i/>
          <w:iCs/>
        </w:rPr>
        <w:t>administratif</w:t>
      </w:r>
    </w:p>
    <w:p w:rsidR="008901F2" w:rsidRPr="000B3A97" w:rsidRDefault="008901F2" w:rsidP="008901F2">
      <w:pPr>
        <w:widowControl w:val="0"/>
        <w:autoSpaceDE w:val="0"/>
        <w:jc w:val="both"/>
      </w:pPr>
      <w:r w:rsidRPr="000B3A97">
        <w:t>Il</w:t>
      </w:r>
      <w:r w:rsidRPr="000B3A97">
        <w:rPr>
          <w:spacing w:val="6"/>
        </w:rPr>
        <w:t xml:space="preserve"> </w:t>
      </w:r>
      <w:r w:rsidRPr="000B3A97">
        <w:t>comprend</w:t>
      </w:r>
      <w:r w:rsidRPr="000B3A97">
        <w:rPr>
          <w:spacing w:val="6"/>
        </w:rPr>
        <w:t xml:space="preserve"> </w:t>
      </w:r>
      <w:r w:rsidRPr="000B3A97">
        <w:t>:</w:t>
      </w:r>
    </w:p>
    <w:p w:rsidR="008901F2" w:rsidRPr="000B3A97" w:rsidRDefault="008901F2" w:rsidP="008901F2">
      <w:pPr>
        <w:widowControl w:val="0"/>
        <w:autoSpaceDE w:val="0"/>
        <w:ind w:left="567" w:hanging="283"/>
        <w:jc w:val="both"/>
      </w:pPr>
      <w:r w:rsidRPr="000B3A97">
        <w:rPr>
          <w:w w:val="93"/>
        </w:rPr>
        <w:t>i.</w:t>
      </w:r>
      <w:r w:rsidRPr="000B3A97">
        <w:rPr>
          <w:spacing w:val="-6"/>
        </w:rPr>
        <w:t xml:space="preserve"> </w:t>
      </w:r>
      <w:r w:rsidRPr="000B3A97">
        <w:rPr>
          <w:w w:val="93"/>
        </w:rPr>
        <w:t>Tous</w:t>
      </w:r>
      <w:r w:rsidRPr="000B3A97">
        <w:rPr>
          <w:spacing w:val="-6"/>
        </w:rPr>
        <w:t xml:space="preserve"> </w:t>
      </w:r>
      <w:r w:rsidRPr="000B3A97">
        <w:rPr>
          <w:w w:val="93"/>
        </w:rPr>
        <w:t>les</w:t>
      </w:r>
      <w:r w:rsidRPr="000B3A97">
        <w:rPr>
          <w:spacing w:val="-6"/>
        </w:rPr>
        <w:t xml:space="preserve"> </w:t>
      </w:r>
      <w:r w:rsidRPr="000B3A97">
        <w:rPr>
          <w:w w:val="93"/>
        </w:rPr>
        <w:t>documents</w:t>
      </w:r>
      <w:r w:rsidRPr="000B3A97">
        <w:rPr>
          <w:spacing w:val="-6"/>
        </w:rPr>
        <w:t xml:space="preserve"> </w:t>
      </w:r>
      <w:r w:rsidRPr="000B3A97">
        <w:rPr>
          <w:w w:val="93"/>
        </w:rPr>
        <w:t>attestant</w:t>
      </w:r>
      <w:r w:rsidRPr="000B3A97">
        <w:rPr>
          <w:spacing w:val="-6"/>
        </w:rPr>
        <w:t xml:space="preserve"> </w:t>
      </w:r>
      <w:r w:rsidRPr="000B3A97">
        <w:rPr>
          <w:w w:val="93"/>
        </w:rPr>
        <w:t>que</w:t>
      </w:r>
      <w:r w:rsidRPr="000B3A97">
        <w:rPr>
          <w:spacing w:val="-6"/>
        </w:rPr>
        <w:t xml:space="preserve"> </w:t>
      </w:r>
      <w:r w:rsidRPr="000B3A97">
        <w:rPr>
          <w:w w:val="93"/>
        </w:rPr>
        <w:t>le</w:t>
      </w:r>
      <w:r w:rsidRPr="000B3A97">
        <w:rPr>
          <w:spacing w:val="-6"/>
        </w:rPr>
        <w:t xml:space="preserve"> </w:t>
      </w:r>
      <w:r w:rsidRPr="000B3A97">
        <w:rPr>
          <w:w w:val="93"/>
        </w:rPr>
        <w:t>soumissionnaire</w:t>
      </w:r>
      <w:r w:rsidRPr="000B3A97">
        <w:rPr>
          <w:spacing w:val="-6"/>
        </w:rPr>
        <w:t xml:space="preserve"> </w:t>
      </w:r>
      <w:r w:rsidRPr="000B3A97">
        <w:rPr>
          <w:w w:val="93"/>
        </w:rPr>
        <w:t>:</w:t>
      </w:r>
    </w:p>
    <w:p w:rsidR="008901F2" w:rsidRPr="000B3A97" w:rsidRDefault="008901F2" w:rsidP="008901F2">
      <w:pPr>
        <w:widowControl w:val="0"/>
        <w:autoSpaceDE w:val="0"/>
        <w:ind w:left="851" w:hanging="284"/>
        <w:jc w:val="both"/>
      </w:pPr>
      <w:r w:rsidRPr="000B3A97">
        <w:t xml:space="preserve">- </w:t>
      </w:r>
      <w:r w:rsidRPr="000B3A97">
        <w:rPr>
          <w:spacing w:val="-29"/>
        </w:rPr>
        <w:t xml:space="preserve"> </w:t>
      </w:r>
      <w:r w:rsidRPr="000B3A97">
        <w:t>A</w:t>
      </w:r>
      <w:r w:rsidRPr="000B3A97">
        <w:rPr>
          <w:spacing w:val="13"/>
        </w:rPr>
        <w:t xml:space="preserve"> </w:t>
      </w:r>
      <w:r w:rsidRPr="000B3A97">
        <w:t>souscrit</w:t>
      </w:r>
      <w:r w:rsidRPr="000B3A97">
        <w:rPr>
          <w:spacing w:val="13"/>
        </w:rPr>
        <w:t xml:space="preserve"> </w:t>
      </w:r>
      <w:r w:rsidRPr="000B3A97">
        <w:t>les</w:t>
      </w:r>
      <w:r w:rsidRPr="000B3A97">
        <w:rPr>
          <w:spacing w:val="13"/>
        </w:rPr>
        <w:t xml:space="preserve"> </w:t>
      </w:r>
      <w:r w:rsidRPr="000B3A97">
        <w:t>déclarations</w:t>
      </w:r>
      <w:r w:rsidRPr="000B3A97">
        <w:rPr>
          <w:spacing w:val="13"/>
        </w:rPr>
        <w:t xml:space="preserve"> </w:t>
      </w:r>
      <w:r w:rsidRPr="000B3A97">
        <w:t>prévues</w:t>
      </w:r>
      <w:r w:rsidRPr="000B3A97">
        <w:rPr>
          <w:spacing w:val="13"/>
        </w:rPr>
        <w:t xml:space="preserve"> </w:t>
      </w:r>
      <w:r w:rsidRPr="000B3A97">
        <w:t>par</w:t>
      </w:r>
      <w:r w:rsidRPr="000B3A97">
        <w:rPr>
          <w:spacing w:val="13"/>
        </w:rPr>
        <w:t xml:space="preserve"> </w:t>
      </w:r>
      <w:r w:rsidRPr="000B3A97">
        <w:t>les</w:t>
      </w:r>
      <w:r w:rsidRPr="000B3A97">
        <w:rPr>
          <w:spacing w:val="13"/>
        </w:rPr>
        <w:t xml:space="preserve"> </w:t>
      </w:r>
      <w:r w:rsidRPr="000B3A97">
        <w:t>lois</w:t>
      </w:r>
      <w:r w:rsidRPr="000B3A97">
        <w:rPr>
          <w:spacing w:val="13"/>
        </w:rPr>
        <w:t xml:space="preserve"> </w:t>
      </w:r>
      <w:r w:rsidRPr="000B3A97">
        <w:t>et règlements</w:t>
      </w:r>
      <w:r w:rsidRPr="000B3A97">
        <w:rPr>
          <w:spacing w:val="6"/>
        </w:rPr>
        <w:t xml:space="preserve"> </w:t>
      </w:r>
      <w:r w:rsidRPr="000B3A97">
        <w:t>en</w:t>
      </w:r>
      <w:r w:rsidRPr="000B3A97">
        <w:rPr>
          <w:spacing w:val="6"/>
        </w:rPr>
        <w:t xml:space="preserve"> </w:t>
      </w:r>
      <w:r w:rsidRPr="000B3A97">
        <w:t>vigueur</w:t>
      </w:r>
      <w:r w:rsidRPr="000B3A97">
        <w:rPr>
          <w:spacing w:val="6"/>
        </w:rPr>
        <w:t xml:space="preserve"> </w:t>
      </w:r>
      <w:r w:rsidRPr="000B3A97">
        <w:t>;</w:t>
      </w:r>
    </w:p>
    <w:p w:rsidR="008901F2" w:rsidRPr="000B3A97" w:rsidRDefault="008901F2" w:rsidP="008901F2">
      <w:pPr>
        <w:widowControl w:val="0"/>
        <w:autoSpaceDE w:val="0"/>
        <w:ind w:left="851" w:hanging="284"/>
        <w:jc w:val="both"/>
      </w:pPr>
      <w:r w:rsidRPr="000B3A97">
        <w:t>- A acquitté les droits, taxes, impôts, cotisations, contributions, redevances ou prélèvements de quelque</w:t>
      </w:r>
      <w:r w:rsidRPr="000B3A97">
        <w:rPr>
          <w:spacing w:val="6"/>
        </w:rPr>
        <w:t xml:space="preserve"> </w:t>
      </w:r>
      <w:r w:rsidRPr="000B3A97">
        <w:t>nature</w:t>
      </w:r>
      <w:r w:rsidRPr="000B3A97">
        <w:rPr>
          <w:spacing w:val="6"/>
        </w:rPr>
        <w:t xml:space="preserve"> </w:t>
      </w:r>
      <w:r w:rsidRPr="000B3A97">
        <w:t>que</w:t>
      </w:r>
      <w:r w:rsidRPr="000B3A97">
        <w:rPr>
          <w:spacing w:val="6"/>
        </w:rPr>
        <w:t xml:space="preserve"> </w:t>
      </w:r>
      <w:r w:rsidRPr="000B3A97">
        <w:t>ce</w:t>
      </w:r>
      <w:r w:rsidRPr="000B3A97">
        <w:rPr>
          <w:spacing w:val="6"/>
        </w:rPr>
        <w:t xml:space="preserve"> </w:t>
      </w:r>
      <w:r w:rsidRPr="000B3A97">
        <w:t>soit</w:t>
      </w:r>
      <w:r w:rsidRPr="000B3A97">
        <w:rPr>
          <w:spacing w:val="6"/>
        </w:rPr>
        <w:t xml:space="preserve"> </w:t>
      </w:r>
      <w:r w:rsidRPr="000B3A97">
        <w:t>;</w:t>
      </w:r>
    </w:p>
    <w:p w:rsidR="008901F2" w:rsidRPr="000B3A97" w:rsidRDefault="008901F2" w:rsidP="008901F2">
      <w:pPr>
        <w:widowControl w:val="0"/>
        <w:autoSpaceDE w:val="0"/>
        <w:ind w:left="851" w:hanging="284"/>
        <w:jc w:val="both"/>
      </w:pPr>
      <w:r w:rsidRPr="000B3A97">
        <w:t xml:space="preserve">- </w:t>
      </w:r>
      <w:r w:rsidRPr="000B3A97">
        <w:rPr>
          <w:spacing w:val="-29"/>
        </w:rPr>
        <w:t xml:space="preserve"> </w:t>
      </w:r>
      <w:r w:rsidRPr="000B3A97">
        <w:t>N’est pas en état de liquidation judiciaire ou en faillite</w:t>
      </w:r>
      <w:r w:rsidRPr="000B3A97">
        <w:rPr>
          <w:spacing w:val="6"/>
        </w:rPr>
        <w:t xml:space="preserve"> </w:t>
      </w:r>
      <w:r w:rsidRPr="000B3A97">
        <w:t>;</w:t>
      </w:r>
    </w:p>
    <w:p w:rsidR="008901F2" w:rsidRPr="000B3A97" w:rsidRDefault="008901F2" w:rsidP="008901F2">
      <w:pPr>
        <w:widowControl w:val="0"/>
        <w:autoSpaceDE w:val="0"/>
        <w:ind w:left="709" w:hanging="142"/>
        <w:jc w:val="both"/>
      </w:pPr>
      <w:r w:rsidRPr="000B3A97">
        <w:t>- N’est pas frappé de l’une des interdictions ou d’échéances</w:t>
      </w:r>
      <w:r w:rsidRPr="000B3A97">
        <w:rPr>
          <w:spacing w:val="4"/>
        </w:rPr>
        <w:t xml:space="preserve"> </w:t>
      </w:r>
      <w:r w:rsidRPr="000B3A97">
        <w:t>prévues</w:t>
      </w:r>
      <w:r w:rsidRPr="000B3A97">
        <w:rPr>
          <w:spacing w:val="4"/>
        </w:rPr>
        <w:t xml:space="preserve"> </w:t>
      </w:r>
      <w:r w:rsidRPr="000B3A97">
        <w:t>par</w:t>
      </w:r>
      <w:r w:rsidRPr="000B3A97">
        <w:rPr>
          <w:spacing w:val="4"/>
        </w:rPr>
        <w:t xml:space="preserve"> </w:t>
      </w:r>
      <w:r w:rsidRPr="000B3A97">
        <w:t>la</w:t>
      </w:r>
      <w:r w:rsidRPr="000B3A97">
        <w:rPr>
          <w:spacing w:val="4"/>
        </w:rPr>
        <w:t xml:space="preserve"> </w:t>
      </w:r>
      <w:r w:rsidRPr="000B3A97">
        <w:t>législation</w:t>
      </w:r>
      <w:r w:rsidRPr="000B3A97">
        <w:rPr>
          <w:spacing w:val="4"/>
        </w:rPr>
        <w:t xml:space="preserve"> </w:t>
      </w:r>
      <w:r w:rsidRPr="000B3A97">
        <w:t>en</w:t>
      </w:r>
      <w:r w:rsidRPr="000B3A97">
        <w:rPr>
          <w:spacing w:val="4"/>
        </w:rPr>
        <w:t xml:space="preserve"> </w:t>
      </w:r>
      <w:r w:rsidRPr="000B3A97">
        <w:t>vigueur.</w:t>
      </w:r>
    </w:p>
    <w:p w:rsidR="008901F2" w:rsidRPr="000B3A97" w:rsidRDefault="008901F2" w:rsidP="008901F2">
      <w:pPr>
        <w:widowControl w:val="0"/>
        <w:tabs>
          <w:tab w:val="left" w:pos="3840"/>
        </w:tabs>
        <w:autoSpaceDE w:val="0"/>
        <w:ind w:left="567" w:hanging="283"/>
        <w:jc w:val="both"/>
      </w:pPr>
      <w:r w:rsidRPr="000B3A97">
        <w:t>ii. La</w:t>
      </w:r>
      <w:r w:rsidRPr="000B3A97">
        <w:rPr>
          <w:spacing w:val="28"/>
        </w:rPr>
        <w:t xml:space="preserve"> </w:t>
      </w:r>
      <w:r w:rsidRPr="000B3A97">
        <w:t>caution</w:t>
      </w:r>
      <w:r w:rsidRPr="000B3A97">
        <w:rPr>
          <w:spacing w:val="28"/>
        </w:rPr>
        <w:t xml:space="preserve"> </w:t>
      </w:r>
      <w:r w:rsidRPr="000B3A97">
        <w:t>de</w:t>
      </w:r>
      <w:r w:rsidRPr="000B3A97">
        <w:rPr>
          <w:spacing w:val="28"/>
        </w:rPr>
        <w:t xml:space="preserve"> </w:t>
      </w:r>
      <w:r w:rsidRPr="000B3A97">
        <w:t>soumission</w:t>
      </w:r>
      <w:r w:rsidRPr="000B3A97">
        <w:rPr>
          <w:spacing w:val="28"/>
        </w:rPr>
        <w:t xml:space="preserve"> </w:t>
      </w:r>
      <w:r w:rsidRPr="000B3A97">
        <w:t>établie</w:t>
      </w:r>
      <w:r w:rsidRPr="000B3A97">
        <w:rPr>
          <w:spacing w:val="28"/>
        </w:rPr>
        <w:t xml:space="preserve"> </w:t>
      </w:r>
      <w:r w:rsidRPr="000B3A97">
        <w:t>conformément aux</w:t>
      </w:r>
      <w:r w:rsidRPr="000B3A97">
        <w:rPr>
          <w:spacing w:val="6"/>
        </w:rPr>
        <w:t xml:space="preserve"> </w:t>
      </w:r>
      <w:r w:rsidRPr="000B3A97">
        <w:t>dispositions</w:t>
      </w:r>
      <w:r w:rsidRPr="000B3A97">
        <w:rPr>
          <w:spacing w:val="6"/>
        </w:rPr>
        <w:t xml:space="preserve"> </w:t>
      </w:r>
      <w:r w:rsidRPr="000B3A97">
        <w:t>de</w:t>
      </w:r>
      <w:r w:rsidRPr="000B3A97">
        <w:rPr>
          <w:spacing w:val="6"/>
        </w:rPr>
        <w:t xml:space="preserve"> </w:t>
      </w:r>
      <w:r w:rsidRPr="000B3A97">
        <w:t>l’article</w:t>
      </w:r>
      <w:r w:rsidRPr="000B3A97">
        <w:rPr>
          <w:spacing w:val="6"/>
        </w:rPr>
        <w:t xml:space="preserve"> </w:t>
      </w:r>
      <w:r w:rsidRPr="000B3A97">
        <w:t>17</w:t>
      </w:r>
      <w:r w:rsidRPr="000B3A97">
        <w:rPr>
          <w:spacing w:val="6"/>
        </w:rPr>
        <w:t xml:space="preserve"> </w:t>
      </w:r>
      <w:r w:rsidRPr="000B3A97">
        <w:t>du</w:t>
      </w:r>
      <w:r w:rsidRPr="000B3A97">
        <w:rPr>
          <w:b/>
          <w:i/>
        </w:rPr>
        <w:t xml:space="preserve"> </w:t>
      </w:r>
      <w:r w:rsidRPr="000B3A97">
        <w:t>RGAO</w:t>
      </w:r>
      <w:r w:rsidRPr="000B3A97">
        <w:rPr>
          <w:spacing w:val="6"/>
        </w:rPr>
        <w:t xml:space="preserve"> </w:t>
      </w:r>
      <w:r w:rsidRPr="000B3A97">
        <w:t>;</w:t>
      </w:r>
    </w:p>
    <w:p w:rsidR="008901F2" w:rsidRPr="000B3A97" w:rsidRDefault="008901F2" w:rsidP="008901F2">
      <w:pPr>
        <w:widowControl w:val="0"/>
        <w:autoSpaceDE w:val="0"/>
        <w:ind w:left="567" w:hanging="283"/>
        <w:jc w:val="both"/>
      </w:pPr>
      <w:r w:rsidRPr="000B3A97">
        <w:t>iii.</w:t>
      </w:r>
      <w:r w:rsidRPr="000B3A97">
        <w:rPr>
          <w:spacing w:val="15"/>
        </w:rPr>
        <w:t xml:space="preserve"> </w:t>
      </w:r>
      <w:r w:rsidRPr="000B3A97">
        <w:t>La confirmation écrite habilitant le signataire de l’offre à engager le Soumissionnaire, conformé- ment</w:t>
      </w:r>
      <w:r w:rsidRPr="000B3A97">
        <w:rPr>
          <w:spacing w:val="6"/>
        </w:rPr>
        <w:t xml:space="preserve"> </w:t>
      </w:r>
      <w:r w:rsidRPr="000B3A97">
        <w:t>aux</w:t>
      </w:r>
      <w:r w:rsidRPr="000B3A97">
        <w:rPr>
          <w:spacing w:val="6"/>
        </w:rPr>
        <w:t xml:space="preserve"> </w:t>
      </w:r>
      <w:r w:rsidRPr="000B3A97">
        <w:t>dispositions</w:t>
      </w:r>
      <w:r w:rsidRPr="000B3A97">
        <w:rPr>
          <w:spacing w:val="6"/>
        </w:rPr>
        <w:t xml:space="preserve"> </w:t>
      </w:r>
      <w:r w:rsidRPr="000B3A97">
        <w:t>de</w:t>
      </w:r>
      <w:r w:rsidRPr="000B3A97">
        <w:rPr>
          <w:spacing w:val="6"/>
        </w:rPr>
        <w:t xml:space="preserve"> </w:t>
      </w:r>
      <w:r w:rsidRPr="000B3A97">
        <w:t>l’article</w:t>
      </w:r>
      <w:r w:rsidRPr="000B3A97">
        <w:rPr>
          <w:spacing w:val="6"/>
        </w:rPr>
        <w:t xml:space="preserve"> </w:t>
      </w:r>
      <w:r w:rsidRPr="000B3A97">
        <w:t>6.1</w:t>
      </w:r>
      <w:r w:rsidRPr="000B3A97">
        <w:rPr>
          <w:spacing w:val="6"/>
        </w:rPr>
        <w:t xml:space="preserve"> </w:t>
      </w:r>
      <w:r w:rsidRPr="000B3A97">
        <w:t>du</w:t>
      </w:r>
      <w:r w:rsidRPr="000B3A97">
        <w:rPr>
          <w:spacing w:val="6"/>
        </w:rPr>
        <w:t xml:space="preserve"> </w:t>
      </w:r>
      <w:r w:rsidRPr="000B3A97">
        <w:t>RGAO</w:t>
      </w:r>
      <w:r w:rsidRPr="000B3A97">
        <w:rPr>
          <w:spacing w:val="6"/>
        </w:rPr>
        <w:t xml:space="preserve"> </w:t>
      </w:r>
      <w:r w:rsidRPr="000B3A97">
        <w:t>;</w:t>
      </w:r>
    </w:p>
    <w:p w:rsidR="008901F2" w:rsidRPr="000B3A97" w:rsidRDefault="008901F2" w:rsidP="008901F2">
      <w:pPr>
        <w:widowControl w:val="0"/>
        <w:autoSpaceDE w:val="0"/>
        <w:jc w:val="both"/>
        <w:rPr>
          <w:b/>
        </w:rPr>
      </w:pPr>
      <w:r w:rsidRPr="000B3A97">
        <w:rPr>
          <w:b/>
          <w:i/>
          <w:iCs/>
        </w:rPr>
        <w:t>b.</w:t>
      </w:r>
      <w:r w:rsidRPr="000B3A97">
        <w:rPr>
          <w:b/>
          <w:i/>
          <w:iCs/>
          <w:spacing w:val="6"/>
        </w:rPr>
        <w:t xml:space="preserve"> </w:t>
      </w:r>
      <w:r w:rsidRPr="000B3A97">
        <w:rPr>
          <w:b/>
          <w:i/>
          <w:iCs/>
        </w:rPr>
        <w:t>Volume</w:t>
      </w:r>
      <w:r w:rsidRPr="000B3A97">
        <w:rPr>
          <w:i/>
          <w:iCs/>
          <w:spacing w:val="6"/>
        </w:rPr>
        <w:t xml:space="preserve"> </w:t>
      </w:r>
      <w:r w:rsidRPr="000B3A97">
        <w:rPr>
          <w:b/>
          <w:i/>
          <w:iCs/>
        </w:rPr>
        <w:t>2</w:t>
      </w:r>
      <w:r w:rsidRPr="000B3A97">
        <w:rPr>
          <w:b/>
          <w:i/>
          <w:iCs/>
          <w:spacing w:val="6"/>
        </w:rPr>
        <w:t xml:space="preserve"> </w:t>
      </w:r>
      <w:r w:rsidRPr="000B3A97">
        <w:rPr>
          <w:b/>
          <w:i/>
          <w:iCs/>
        </w:rPr>
        <w:t>:</w:t>
      </w:r>
      <w:r w:rsidRPr="000B3A97">
        <w:rPr>
          <w:b/>
          <w:i/>
          <w:iCs/>
          <w:spacing w:val="6"/>
        </w:rPr>
        <w:t xml:space="preserve"> </w:t>
      </w:r>
      <w:r w:rsidRPr="000B3A97">
        <w:rPr>
          <w:b/>
          <w:i/>
          <w:iCs/>
        </w:rPr>
        <w:t>Offre</w:t>
      </w:r>
      <w:r w:rsidRPr="000B3A97">
        <w:rPr>
          <w:b/>
          <w:i/>
          <w:iCs/>
          <w:spacing w:val="6"/>
        </w:rPr>
        <w:t xml:space="preserve"> </w:t>
      </w:r>
      <w:r w:rsidRPr="000B3A97">
        <w:rPr>
          <w:b/>
          <w:i/>
          <w:iCs/>
        </w:rPr>
        <w:t>technique</w:t>
      </w:r>
    </w:p>
    <w:p w:rsidR="008901F2" w:rsidRPr="000B3A97" w:rsidRDefault="008901F2" w:rsidP="008901F2">
      <w:pPr>
        <w:widowControl w:val="0"/>
        <w:autoSpaceDE w:val="0"/>
        <w:jc w:val="both"/>
      </w:pPr>
      <w:r w:rsidRPr="000B3A97">
        <w:rPr>
          <w:i/>
          <w:iCs/>
        </w:rPr>
        <w:t>b.1.</w:t>
      </w:r>
      <w:r w:rsidRPr="000B3A97">
        <w:rPr>
          <w:i/>
          <w:iCs/>
          <w:spacing w:val="6"/>
        </w:rPr>
        <w:t xml:space="preserve"> </w:t>
      </w:r>
      <w:r w:rsidRPr="000B3A97">
        <w:rPr>
          <w:i/>
          <w:iCs/>
        </w:rPr>
        <w:t>Les</w:t>
      </w:r>
      <w:r w:rsidRPr="000B3A97">
        <w:rPr>
          <w:i/>
          <w:iCs/>
          <w:spacing w:val="6"/>
        </w:rPr>
        <w:t xml:space="preserve"> </w:t>
      </w:r>
      <w:r w:rsidRPr="000B3A97">
        <w:rPr>
          <w:i/>
          <w:iCs/>
        </w:rPr>
        <w:t>renseignements</w:t>
      </w:r>
      <w:r w:rsidRPr="000B3A97">
        <w:rPr>
          <w:i/>
          <w:iCs/>
          <w:spacing w:val="6"/>
        </w:rPr>
        <w:t xml:space="preserve"> </w:t>
      </w:r>
      <w:r w:rsidRPr="000B3A97">
        <w:rPr>
          <w:i/>
          <w:iCs/>
        </w:rPr>
        <w:t>sur</w:t>
      </w:r>
      <w:r w:rsidRPr="000B3A97">
        <w:rPr>
          <w:i/>
          <w:iCs/>
          <w:spacing w:val="6"/>
        </w:rPr>
        <w:t xml:space="preserve"> </w:t>
      </w:r>
      <w:r w:rsidRPr="000B3A97">
        <w:rPr>
          <w:i/>
          <w:iCs/>
        </w:rPr>
        <w:t>les</w:t>
      </w:r>
      <w:r w:rsidRPr="000B3A97">
        <w:rPr>
          <w:i/>
          <w:iCs/>
          <w:spacing w:val="6"/>
        </w:rPr>
        <w:t xml:space="preserve"> </w:t>
      </w:r>
      <w:r w:rsidRPr="000B3A97">
        <w:rPr>
          <w:i/>
          <w:iCs/>
        </w:rPr>
        <w:t>qualifications</w:t>
      </w:r>
    </w:p>
    <w:p w:rsidR="008901F2" w:rsidRPr="000B3A97" w:rsidRDefault="008901F2" w:rsidP="008901F2">
      <w:pPr>
        <w:widowControl w:val="0"/>
        <w:autoSpaceDE w:val="0"/>
        <w:jc w:val="both"/>
      </w:pPr>
      <w:r w:rsidRPr="000B3A97">
        <w:t>Le RPAO précise la liste des documents à fournir par</w:t>
      </w:r>
      <w:r w:rsidRPr="000B3A97">
        <w:rPr>
          <w:spacing w:val="-4"/>
        </w:rPr>
        <w:t xml:space="preserve"> </w:t>
      </w:r>
      <w:r w:rsidRPr="000B3A97">
        <w:t>les</w:t>
      </w:r>
      <w:r w:rsidRPr="000B3A97">
        <w:rPr>
          <w:spacing w:val="-4"/>
        </w:rPr>
        <w:t xml:space="preserve"> </w:t>
      </w:r>
      <w:r w:rsidRPr="000B3A97">
        <w:t>soumissionnaires</w:t>
      </w:r>
      <w:r w:rsidRPr="000B3A97">
        <w:rPr>
          <w:spacing w:val="-4"/>
        </w:rPr>
        <w:t xml:space="preserve"> </w:t>
      </w:r>
      <w:r w:rsidRPr="000B3A97">
        <w:t>pour</w:t>
      </w:r>
      <w:r w:rsidRPr="000B3A97">
        <w:rPr>
          <w:spacing w:val="-4"/>
        </w:rPr>
        <w:t xml:space="preserve"> </w:t>
      </w:r>
      <w:r w:rsidRPr="000B3A97">
        <w:t>justifier</w:t>
      </w:r>
      <w:r w:rsidRPr="000B3A97">
        <w:rPr>
          <w:spacing w:val="-4"/>
        </w:rPr>
        <w:t xml:space="preserve"> </w:t>
      </w:r>
      <w:r w:rsidRPr="000B3A97">
        <w:t>les</w:t>
      </w:r>
      <w:r w:rsidRPr="000B3A97">
        <w:rPr>
          <w:spacing w:val="-4"/>
        </w:rPr>
        <w:t xml:space="preserve"> </w:t>
      </w:r>
      <w:r w:rsidRPr="000B3A97">
        <w:t>critères</w:t>
      </w:r>
      <w:r w:rsidRPr="000B3A97">
        <w:rPr>
          <w:spacing w:val="-4"/>
        </w:rPr>
        <w:t xml:space="preserve"> </w:t>
      </w:r>
      <w:r w:rsidRPr="000B3A97">
        <w:t>de qualification</w:t>
      </w:r>
      <w:r w:rsidRPr="000B3A97">
        <w:rPr>
          <w:spacing w:val="6"/>
        </w:rPr>
        <w:t xml:space="preserve"> </w:t>
      </w:r>
      <w:r w:rsidRPr="000B3A97">
        <w:t>mentionnés</w:t>
      </w:r>
      <w:r w:rsidRPr="000B3A97">
        <w:rPr>
          <w:spacing w:val="6"/>
        </w:rPr>
        <w:t xml:space="preserve"> </w:t>
      </w:r>
      <w:r w:rsidRPr="000B3A97">
        <w:t>à</w:t>
      </w:r>
      <w:r w:rsidRPr="000B3A97">
        <w:rPr>
          <w:spacing w:val="6"/>
        </w:rPr>
        <w:t xml:space="preserve"> </w:t>
      </w:r>
      <w:r w:rsidRPr="000B3A97">
        <w:t>l’article</w:t>
      </w:r>
      <w:r w:rsidRPr="000B3A97">
        <w:rPr>
          <w:spacing w:val="6"/>
        </w:rPr>
        <w:t xml:space="preserve"> </w:t>
      </w:r>
      <w:r w:rsidRPr="000B3A97">
        <w:t>6.1</w:t>
      </w:r>
      <w:r w:rsidRPr="000B3A97">
        <w:rPr>
          <w:spacing w:val="6"/>
        </w:rPr>
        <w:t xml:space="preserve"> </w:t>
      </w:r>
      <w:r w:rsidRPr="000B3A97">
        <w:t>du</w:t>
      </w:r>
      <w:r w:rsidRPr="000B3A97">
        <w:rPr>
          <w:spacing w:val="6"/>
        </w:rPr>
        <w:t xml:space="preserve"> </w:t>
      </w:r>
      <w:r w:rsidRPr="000B3A97">
        <w:t>RPAO.</w:t>
      </w:r>
    </w:p>
    <w:p w:rsidR="008901F2" w:rsidRPr="000B3A97" w:rsidRDefault="008901F2" w:rsidP="008901F2">
      <w:pPr>
        <w:widowControl w:val="0"/>
        <w:autoSpaceDE w:val="0"/>
        <w:jc w:val="both"/>
      </w:pPr>
      <w:r w:rsidRPr="000B3A97">
        <w:rPr>
          <w:i/>
          <w:iCs/>
        </w:rPr>
        <w:t>b.2.</w:t>
      </w:r>
      <w:r w:rsidRPr="000B3A97">
        <w:rPr>
          <w:i/>
          <w:iCs/>
          <w:spacing w:val="6"/>
        </w:rPr>
        <w:t xml:space="preserve"> </w:t>
      </w:r>
      <w:r w:rsidRPr="000B3A97">
        <w:rPr>
          <w:i/>
          <w:iCs/>
        </w:rPr>
        <w:t>Méthodologie</w:t>
      </w:r>
    </w:p>
    <w:p w:rsidR="008901F2" w:rsidRPr="000B3A97" w:rsidRDefault="008901F2" w:rsidP="008901F2">
      <w:pPr>
        <w:widowControl w:val="0"/>
        <w:tabs>
          <w:tab w:val="left" w:pos="1360"/>
          <w:tab w:val="left" w:pos="2620"/>
          <w:tab w:val="left" w:pos="3240"/>
        </w:tabs>
        <w:autoSpaceDE w:val="0"/>
        <w:jc w:val="both"/>
      </w:pPr>
      <w:r w:rsidRPr="000B3A97">
        <w:t xml:space="preserve">Le RPAO précise les éléments constitutifs de la </w:t>
      </w:r>
      <w:r w:rsidRPr="000B3A97">
        <w:rPr>
          <w:spacing w:val="5"/>
        </w:rPr>
        <w:t>propositio</w:t>
      </w:r>
      <w:r w:rsidRPr="000B3A97">
        <w:t>n</w:t>
      </w:r>
      <w:r w:rsidRPr="000B3A97">
        <w:rPr>
          <w:b/>
          <w:i/>
        </w:rPr>
        <w:t xml:space="preserve"> </w:t>
      </w:r>
      <w:r w:rsidRPr="000B3A97">
        <w:rPr>
          <w:spacing w:val="5"/>
        </w:rPr>
        <w:t>techniqu</w:t>
      </w:r>
      <w:r w:rsidRPr="000B3A97">
        <w:t>e</w:t>
      </w:r>
      <w:r w:rsidRPr="000B3A97">
        <w:rPr>
          <w:b/>
          <w:i/>
        </w:rPr>
        <w:t xml:space="preserve"> </w:t>
      </w:r>
      <w:r w:rsidRPr="000B3A97">
        <w:rPr>
          <w:spacing w:val="5"/>
        </w:rPr>
        <w:t>de</w:t>
      </w:r>
      <w:r w:rsidRPr="000B3A97">
        <w:t>s</w:t>
      </w:r>
      <w:r w:rsidRPr="000B3A97">
        <w:rPr>
          <w:b/>
          <w:i/>
        </w:rPr>
        <w:t xml:space="preserve"> </w:t>
      </w:r>
      <w:r w:rsidRPr="000B3A97">
        <w:rPr>
          <w:spacing w:val="5"/>
        </w:rPr>
        <w:t xml:space="preserve">soumissionnaires, </w:t>
      </w:r>
      <w:r w:rsidRPr="000B3A97">
        <w:t>notamment : une note méthodologique portant sur une</w:t>
      </w:r>
      <w:r w:rsidRPr="000B3A97">
        <w:rPr>
          <w:spacing w:val="24"/>
        </w:rPr>
        <w:t xml:space="preserve"> </w:t>
      </w:r>
      <w:r w:rsidRPr="000B3A97">
        <w:t>analyse</w:t>
      </w:r>
      <w:r w:rsidRPr="000B3A97">
        <w:rPr>
          <w:spacing w:val="24"/>
        </w:rPr>
        <w:t xml:space="preserve"> </w:t>
      </w:r>
      <w:r w:rsidRPr="000B3A97">
        <w:t>des</w:t>
      </w:r>
      <w:r w:rsidRPr="000B3A97">
        <w:rPr>
          <w:spacing w:val="24"/>
        </w:rPr>
        <w:t xml:space="preserve"> </w:t>
      </w:r>
      <w:r w:rsidRPr="000B3A97">
        <w:t>travaux</w:t>
      </w:r>
      <w:r w:rsidRPr="000B3A97">
        <w:rPr>
          <w:spacing w:val="24"/>
        </w:rPr>
        <w:t xml:space="preserve"> </w:t>
      </w:r>
      <w:r w:rsidRPr="000B3A97">
        <w:t>et</w:t>
      </w:r>
      <w:r w:rsidRPr="000B3A97">
        <w:rPr>
          <w:spacing w:val="24"/>
        </w:rPr>
        <w:t xml:space="preserve"> </w:t>
      </w:r>
      <w:r w:rsidRPr="000B3A97">
        <w:t>précisant</w:t>
      </w:r>
      <w:r w:rsidRPr="000B3A97">
        <w:rPr>
          <w:spacing w:val="24"/>
        </w:rPr>
        <w:t xml:space="preserve"> </w:t>
      </w:r>
      <w:r w:rsidRPr="000B3A97">
        <w:t>l’organisation et le programme que le soumissionnaire compte mettre en place ou en œuvre pour les réaliser (installations, planning, PAQ, sous-traitance, attestation</w:t>
      </w:r>
      <w:r w:rsidRPr="000B3A97">
        <w:rPr>
          <w:spacing w:val="6"/>
        </w:rPr>
        <w:t xml:space="preserve"> </w:t>
      </w:r>
      <w:r w:rsidRPr="000B3A97">
        <w:t>de</w:t>
      </w:r>
      <w:r w:rsidRPr="000B3A97">
        <w:rPr>
          <w:spacing w:val="6"/>
        </w:rPr>
        <w:t xml:space="preserve"> </w:t>
      </w:r>
      <w:r w:rsidRPr="000B3A97">
        <w:t>visite</w:t>
      </w:r>
      <w:r w:rsidRPr="000B3A97">
        <w:rPr>
          <w:spacing w:val="6"/>
        </w:rPr>
        <w:t xml:space="preserve"> </w:t>
      </w:r>
      <w:r w:rsidRPr="000B3A97">
        <w:t>du</w:t>
      </w:r>
      <w:r w:rsidRPr="000B3A97">
        <w:rPr>
          <w:spacing w:val="6"/>
        </w:rPr>
        <w:t xml:space="preserve"> </w:t>
      </w:r>
      <w:r w:rsidRPr="000B3A97">
        <w:t>site</w:t>
      </w:r>
      <w:r w:rsidRPr="000B3A97">
        <w:rPr>
          <w:spacing w:val="6"/>
        </w:rPr>
        <w:t xml:space="preserve"> </w:t>
      </w:r>
      <w:r w:rsidRPr="000B3A97">
        <w:t>le</w:t>
      </w:r>
      <w:r w:rsidRPr="000B3A97">
        <w:rPr>
          <w:spacing w:val="6"/>
        </w:rPr>
        <w:t xml:space="preserve"> </w:t>
      </w:r>
      <w:r w:rsidRPr="000B3A97">
        <w:t>cas</w:t>
      </w:r>
      <w:r w:rsidRPr="000B3A97">
        <w:rPr>
          <w:spacing w:val="6"/>
        </w:rPr>
        <w:t xml:space="preserve"> </w:t>
      </w:r>
      <w:r w:rsidRPr="000B3A97">
        <w:t>échéant,</w:t>
      </w:r>
      <w:r w:rsidRPr="000B3A97">
        <w:rPr>
          <w:spacing w:val="6"/>
        </w:rPr>
        <w:t xml:space="preserve"> </w:t>
      </w:r>
      <w:r w:rsidRPr="000B3A97">
        <w:t>etc.).</w:t>
      </w:r>
    </w:p>
    <w:p w:rsidR="008901F2" w:rsidRPr="000B3A97" w:rsidRDefault="008901F2" w:rsidP="008901F2">
      <w:pPr>
        <w:widowControl w:val="0"/>
        <w:autoSpaceDE w:val="0"/>
        <w:jc w:val="both"/>
      </w:pPr>
      <w:r w:rsidRPr="000B3A97">
        <w:rPr>
          <w:i/>
          <w:iCs/>
        </w:rPr>
        <w:t>b.3. Les</w:t>
      </w:r>
      <w:r w:rsidRPr="000B3A97">
        <w:rPr>
          <w:i/>
          <w:iCs/>
          <w:spacing w:val="27"/>
        </w:rPr>
        <w:t xml:space="preserve"> </w:t>
      </w:r>
      <w:r w:rsidRPr="000B3A97">
        <w:rPr>
          <w:i/>
          <w:iCs/>
        </w:rPr>
        <w:t>preuves</w:t>
      </w:r>
      <w:r w:rsidRPr="000B3A97">
        <w:rPr>
          <w:i/>
          <w:iCs/>
          <w:spacing w:val="27"/>
        </w:rPr>
        <w:t xml:space="preserve"> </w:t>
      </w:r>
      <w:r w:rsidRPr="000B3A97">
        <w:rPr>
          <w:i/>
          <w:iCs/>
        </w:rPr>
        <w:t>d’acceptation</w:t>
      </w:r>
      <w:r w:rsidRPr="000B3A97">
        <w:rPr>
          <w:i/>
          <w:iCs/>
          <w:strike/>
        </w:rPr>
        <w:t>s</w:t>
      </w:r>
      <w:r w:rsidRPr="000B3A97">
        <w:rPr>
          <w:i/>
          <w:iCs/>
          <w:spacing w:val="27"/>
        </w:rPr>
        <w:t xml:space="preserve"> </w:t>
      </w:r>
      <w:r w:rsidRPr="000B3A97">
        <w:rPr>
          <w:i/>
          <w:iCs/>
        </w:rPr>
        <w:t>des</w:t>
      </w:r>
      <w:r w:rsidRPr="000B3A97">
        <w:rPr>
          <w:i/>
          <w:iCs/>
          <w:spacing w:val="27"/>
        </w:rPr>
        <w:t xml:space="preserve"> </w:t>
      </w:r>
      <w:r w:rsidRPr="000B3A97">
        <w:rPr>
          <w:i/>
          <w:iCs/>
        </w:rPr>
        <w:t>conditions</w:t>
      </w:r>
      <w:r w:rsidRPr="000B3A97">
        <w:rPr>
          <w:i/>
          <w:iCs/>
          <w:spacing w:val="27"/>
        </w:rPr>
        <w:t xml:space="preserve"> </w:t>
      </w:r>
      <w:r w:rsidRPr="000B3A97">
        <w:rPr>
          <w:i/>
          <w:iCs/>
        </w:rPr>
        <w:t>du marché</w:t>
      </w:r>
    </w:p>
    <w:p w:rsidR="008901F2" w:rsidRPr="000B3A97" w:rsidRDefault="008901F2" w:rsidP="008901F2">
      <w:pPr>
        <w:widowControl w:val="0"/>
        <w:autoSpaceDE w:val="0"/>
        <w:jc w:val="both"/>
      </w:pPr>
      <w:r w:rsidRPr="000B3A97">
        <w:t xml:space="preserve">Le </w:t>
      </w:r>
      <w:r w:rsidRPr="000B3A97">
        <w:rPr>
          <w:spacing w:val="-30"/>
        </w:rPr>
        <w:t xml:space="preserve"> </w:t>
      </w:r>
      <w:r w:rsidRPr="000B3A97">
        <w:t xml:space="preserve">soumissionnaire </w:t>
      </w:r>
      <w:r w:rsidRPr="000B3A97">
        <w:rPr>
          <w:spacing w:val="-30"/>
        </w:rPr>
        <w:t xml:space="preserve"> </w:t>
      </w:r>
      <w:r w:rsidRPr="000B3A97">
        <w:t xml:space="preserve">remettra </w:t>
      </w:r>
      <w:r w:rsidRPr="000B3A97">
        <w:rPr>
          <w:spacing w:val="-30"/>
        </w:rPr>
        <w:t xml:space="preserve"> </w:t>
      </w:r>
      <w:r w:rsidRPr="000B3A97">
        <w:t xml:space="preserve">les </w:t>
      </w:r>
      <w:r w:rsidRPr="000B3A97">
        <w:rPr>
          <w:spacing w:val="-30"/>
        </w:rPr>
        <w:t xml:space="preserve"> </w:t>
      </w:r>
      <w:r w:rsidRPr="000B3A97">
        <w:t xml:space="preserve">copies </w:t>
      </w:r>
      <w:r w:rsidRPr="000B3A97">
        <w:rPr>
          <w:spacing w:val="-30"/>
        </w:rPr>
        <w:t xml:space="preserve"> </w:t>
      </w:r>
      <w:r w:rsidRPr="000B3A97">
        <w:t>dûment paraphées des documents à caractères administratif</w:t>
      </w:r>
      <w:r w:rsidRPr="000B3A97">
        <w:rPr>
          <w:spacing w:val="6"/>
        </w:rPr>
        <w:t xml:space="preserve"> </w:t>
      </w:r>
      <w:r w:rsidRPr="000B3A97">
        <w:t>et</w:t>
      </w:r>
      <w:r w:rsidRPr="000B3A97">
        <w:rPr>
          <w:spacing w:val="6"/>
        </w:rPr>
        <w:t xml:space="preserve"> </w:t>
      </w:r>
      <w:r w:rsidRPr="000B3A97">
        <w:t>technique</w:t>
      </w:r>
      <w:r w:rsidRPr="000B3A97">
        <w:rPr>
          <w:spacing w:val="6"/>
        </w:rPr>
        <w:t xml:space="preserve"> </w:t>
      </w:r>
      <w:r w:rsidRPr="000B3A97">
        <w:t>régissant</w:t>
      </w:r>
      <w:r w:rsidRPr="000B3A97">
        <w:rPr>
          <w:spacing w:val="6"/>
        </w:rPr>
        <w:t xml:space="preserve"> </w:t>
      </w:r>
      <w:r w:rsidRPr="000B3A97">
        <w:t>le</w:t>
      </w:r>
      <w:r w:rsidRPr="000B3A97">
        <w:rPr>
          <w:spacing w:val="6"/>
        </w:rPr>
        <w:t xml:space="preserve"> </w:t>
      </w:r>
      <w:r w:rsidRPr="000B3A97">
        <w:t>marché,</w:t>
      </w:r>
      <w:r w:rsidRPr="000B3A97">
        <w:rPr>
          <w:spacing w:val="6"/>
        </w:rPr>
        <w:t xml:space="preserve"> </w:t>
      </w:r>
      <w:r w:rsidRPr="000B3A97">
        <w:t>à</w:t>
      </w:r>
      <w:r w:rsidRPr="000B3A97">
        <w:rPr>
          <w:spacing w:val="6"/>
        </w:rPr>
        <w:t xml:space="preserve"> </w:t>
      </w:r>
      <w:r w:rsidRPr="000B3A97">
        <w:t>savoir</w:t>
      </w:r>
      <w:r w:rsidRPr="000B3A97">
        <w:rPr>
          <w:spacing w:val="6"/>
        </w:rPr>
        <w:t xml:space="preserve"> </w:t>
      </w:r>
      <w:r w:rsidRPr="000B3A97">
        <w:t>:</w:t>
      </w:r>
    </w:p>
    <w:p w:rsidR="008901F2" w:rsidRPr="000B3A97" w:rsidRDefault="008901F2" w:rsidP="008901F2">
      <w:pPr>
        <w:widowControl w:val="0"/>
        <w:tabs>
          <w:tab w:val="left" w:pos="820"/>
          <w:tab w:val="left" w:pos="1780"/>
          <w:tab w:val="left" w:pos="2440"/>
          <w:tab w:val="left" w:pos="3540"/>
        </w:tabs>
        <w:autoSpaceDE w:val="0"/>
        <w:jc w:val="both"/>
      </w:pPr>
      <w:r w:rsidRPr="000B3A97">
        <w:rPr>
          <w:w w:val="98"/>
        </w:rPr>
        <w:t>1.</w:t>
      </w:r>
      <w:r w:rsidRPr="000B3A97">
        <w:t xml:space="preserve"> </w:t>
      </w:r>
      <w:r w:rsidRPr="000B3A97">
        <w:rPr>
          <w:spacing w:val="5"/>
          <w:w w:val="98"/>
        </w:rPr>
        <w:t>L</w:t>
      </w:r>
      <w:r w:rsidRPr="000B3A97">
        <w:rPr>
          <w:w w:val="98"/>
        </w:rPr>
        <w:t>e</w:t>
      </w:r>
      <w:r w:rsidRPr="000B3A97">
        <w:rPr>
          <w:b/>
          <w:i/>
        </w:rPr>
        <w:t xml:space="preserve"> </w:t>
      </w:r>
      <w:r w:rsidRPr="000B3A97">
        <w:rPr>
          <w:spacing w:val="5"/>
          <w:w w:val="98"/>
        </w:rPr>
        <w:t>Cahie</w:t>
      </w:r>
      <w:r w:rsidRPr="000B3A97">
        <w:rPr>
          <w:w w:val="98"/>
        </w:rPr>
        <w:t>r</w:t>
      </w:r>
      <w:r w:rsidRPr="000B3A97">
        <w:rPr>
          <w:b/>
          <w:i/>
        </w:rPr>
        <w:t xml:space="preserve"> </w:t>
      </w:r>
      <w:r w:rsidRPr="000B3A97">
        <w:rPr>
          <w:spacing w:val="5"/>
          <w:w w:val="98"/>
        </w:rPr>
        <w:t>de</w:t>
      </w:r>
      <w:r w:rsidRPr="000B3A97">
        <w:rPr>
          <w:w w:val="98"/>
        </w:rPr>
        <w:t>s</w:t>
      </w:r>
      <w:r w:rsidRPr="000B3A97">
        <w:rPr>
          <w:b/>
          <w:i/>
        </w:rPr>
        <w:t xml:space="preserve"> </w:t>
      </w:r>
      <w:r w:rsidRPr="000B3A97">
        <w:rPr>
          <w:spacing w:val="5"/>
          <w:w w:val="98"/>
        </w:rPr>
        <w:t>Clause</w:t>
      </w:r>
      <w:r w:rsidRPr="000B3A97">
        <w:rPr>
          <w:w w:val="98"/>
        </w:rPr>
        <w:t>s</w:t>
      </w:r>
      <w:r w:rsidRPr="000B3A97">
        <w:rPr>
          <w:b/>
          <w:i/>
        </w:rPr>
        <w:t xml:space="preserve"> </w:t>
      </w:r>
      <w:r w:rsidRPr="000B3A97">
        <w:rPr>
          <w:spacing w:val="5"/>
          <w:w w:val="98"/>
        </w:rPr>
        <w:t xml:space="preserve">Administratives </w:t>
      </w:r>
      <w:r w:rsidRPr="000B3A97">
        <w:rPr>
          <w:w w:val="98"/>
        </w:rPr>
        <w:t>Particulières</w:t>
      </w:r>
      <w:r w:rsidRPr="000B3A97">
        <w:rPr>
          <w:spacing w:val="5"/>
        </w:rPr>
        <w:t xml:space="preserve"> </w:t>
      </w:r>
      <w:r w:rsidRPr="000B3A97">
        <w:rPr>
          <w:w w:val="98"/>
        </w:rPr>
        <w:t>(CCAP)</w:t>
      </w:r>
      <w:r w:rsidRPr="000B3A97">
        <w:rPr>
          <w:spacing w:val="5"/>
        </w:rPr>
        <w:t xml:space="preserve"> </w:t>
      </w:r>
      <w:r w:rsidRPr="000B3A97">
        <w:rPr>
          <w:w w:val="98"/>
        </w:rPr>
        <w:t>;</w:t>
      </w:r>
    </w:p>
    <w:p w:rsidR="008901F2" w:rsidRPr="000B3A97" w:rsidRDefault="008901F2" w:rsidP="008901F2">
      <w:pPr>
        <w:widowControl w:val="0"/>
        <w:autoSpaceDE w:val="0"/>
        <w:jc w:val="both"/>
      </w:pPr>
      <w:r w:rsidRPr="000B3A97">
        <w:rPr>
          <w:w w:val="98"/>
        </w:rPr>
        <w:t>2.</w:t>
      </w:r>
      <w:r w:rsidRPr="000B3A97">
        <w:t xml:space="preserve"> </w:t>
      </w:r>
      <w:r w:rsidRPr="000B3A97">
        <w:rPr>
          <w:w w:val="98"/>
        </w:rPr>
        <w:t>Le</w:t>
      </w:r>
      <w:r w:rsidRPr="000B3A97">
        <w:t xml:space="preserve"> </w:t>
      </w:r>
      <w:r w:rsidRPr="000B3A97">
        <w:rPr>
          <w:w w:val="98"/>
        </w:rPr>
        <w:t>Cahier</w:t>
      </w:r>
      <w:r w:rsidRPr="000B3A97">
        <w:t xml:space="preserve"> </w:t>
      </w:r>
      <w:r w:rsidRPr="000B3A97">
        <w:rPr>
          <w:w w:val="98"/>
        </w:rPr>
        <w:t>des</w:t>
      </w:r>
      <w:r w:rsidRPr="000B3A97">
        <w:t xml:space="preserve"> </w:t>
      </w:r>
      <w:r w:rsidRPr="000B3A97">
        <w:rPr>
          <w:w w:val="98"/>
        </w:rPr>
        <w:t>Clauses</w:t>
      </w:r>
      <w:r w:rsidRPr="000B3A97">
        <w:t xml:space="preserve"> </w:t>
      </w:r>
      <w:r w:rsidRPr="000B3A97">
        <w:rPr>
          <w:w w:val="98"/>
        </w:rPr>
        <w:t>Techniques</w:t>
      </w:r>
      <w:r w:rsidRPr="000B3A97">
        <w:t xml:space="preserve"> </w:t>
      </w:r>
      <w:r w:rsidRPr="000B3A97">
        <w:rPr>
          <w:w w:val="98"/>
        </w:rPr>
        <w:t>Particulières (CCTP).</w:t>
      </w:r>
    </w:p>
    <w:p w:rsidR="008901F2" w:rsidRPr="000B3A97" w:rsidRDefault="008901F2" w:rsidP="008901F2">
      <w:pPr>
        <w:widowControl w:val="0"/>
        <w:autoSpaceDE w:val="0"/>
        <w:jc w:val="both"/>
      </w:pPr>
      <w:r w:rsidRPr="000B3A97">
        <w:rPr>
          <w:i/>
          <w:iCs/>
        </w:rPr>
        <w:t>b.4.</w:t>
      </w:r>
      <w:r w:rsidRPr="000B3A97">
        <w:rPr>
          <w:i/>
          <w:iCs/>
          <w:spacing w:val="6"/>
        </w:rPr>
        <w:t xml:space="preserve"> </w:t>
      </w:r>
      <w:r w:rsidRPr="000B3A97">
        <w:rPr>
          <w:i/>
          <w:iCs/>
        </w:rPr>
        <w:t>Commentaires</w:t>
      </w:r>
      <w:r w:rsidRPr="000B3A97">
        <w:rPr>
          <w:i/>
          <w:iCs/>
          <w:spacing w:val="6"/>
        </w:rPr>
        <w:t xml:space="preserve"> </w:t>
      </w:r>
      <w:r w:rsidRPr="000B3A97">
        <w:rPr>
          <w:i/>
          <w:iCs/>
        </w:rPr>
        <w:t>(facultatifs)</w:t>
      </w:r>
    </w:p>
    <w:p w:rsidR="008901F2" w:rsidRPr="000B3A97" w:rsidRDefault="008901F2" w:rsidP="008901F2">
      <w:pPr>
        <w:widowControl w:val="0"/>
        <w:autoSpaceDE w:val="0"/>
        <w:jc w:val="both"/>
      </w:pPr>
      <w:r w:rsidRPr="000B3A97">
        <w:t>Un</w:t>
      </w:r>
      <w:r w:rsidRPr="000B3A97">
        <w:rPr>
          <w:spacing w:val="27"/>
        </w:rPr>
        <w:t xml:space="preserve"> </w:t>
      </w:r>
      <w:r w:rsidRPr="000B3A97">
        <w:t>commentaire</w:t>
      </w:r>
      <w:r w:rsidRPr="000B3A97">
        <w:rPr>
          <w:spacing w:val="27"/>
        </w:rPr>
        <w:t xml:space="preserve"> </w:t>
      </w:r>
      <w:r w:rsidRPr="000B3A97">
        <w:t>des</w:t>
      </w:r>
      <w:r w:rsidRPr="000B3A97">
        <w:rPr>
          <w:spacing w:val="27"/>
        </w:rPr>
        <w:t xml:space="preserve"> </w:t>
      </w:r>
      <w:r w:rsidRPr="000B3A97">
        <w:t>choix</w:t>
      </w:r>
      <w:r w:rsidRPr="000B3A97">
        <w:rPr>
          <w:spacing w:val="27"/>
        </w:rPr>
        <w:t xml:space="preserve"> </w:t>
      </w:r>
      <w:r w:rsidRPr="000B3A97">
        <w:t>techniques</w:t>
      </w:r>
      <w:r w:rsidRPr="000B3A97">
        <w:rPr>
          <w:spacing w:val="27"/>
        </w:rPr>
        <w:t xml:space="preserve"> </w:t>
      </w:r>
      <w:r w:rsidRPr="000B3A97">
        <w:t>du</w:t>
      </w:r>
      <w:r w:rsidRPr="000B3A97">
        <w:rPr>
          <w:spacing w:val="27"/>
        </w:rPr>
        <w:t xml:space="preserve"> </w:t>
      </w:r>
      <w:r w:rsidRPr="000B3A97">
        <w:t>projet</w:t>
      </w:r>
      <w:r w:rsidRPr="000B3A97">
        <w:rPr>
          <w:spacing w:val="27"/>
        </w:rPr>
        <w:t xml:space="preserve"> </w:t>
      </w:r>
      <w:r w:rsidRPr="000B3A97">
        <w:t>et d’éventuelles</w:t>
      </w:r>
      <w:r w:rsidRPr="000B3A97">
        <w:rPr>
          <w:spacing w:val="6"/>
        </w:rPr>
        <w:t xml:space="preserve"> </w:t>
      </w:r>
      <w:r w:rsidRPr="000B3A97">
        <w:t>propositions.</w:t>
      </w:r>
    </w:p>
    <w:p w:rsidR="008901F2" w:rsidRPr="000B3A97" w:rsidRDefault="008901F2" w:rsidP="008901F2">
      <w:pPr>
        <w:widowControl w:val="0"/>
        <w:autoSpaceDE w:val="0"/>
        <w:jc w:val="both"/>
        <w:rPr>
          <w:b/>
        </w:rPr>
      </w:pPr>
      <w:r w:rsidRPr="000B3A97">
        <w:rPr>
          <w:i/>
          <w:iCs/>
        </w:rPr>
        <w:t>c.</w:t>
      </w:r>
      <w:r w:rsidRPr="000B3A97">
        <w:rPr>
          <w:i/>
          <w:iCs/>
          <w:spacing w:val="6"/>
        </w:rPr>
        <w:t xml:space="preserve"> </w:t>
      </w:r>
      <w:r w:rsidRPr="000B3A97">
        <w:rPr>
          <w:b/>
          <w:i/>
          <w:iCs/>
        </w:rPr>
        <w:t>Volume</w:t>
      </w:r>
      <w:r w:rsidRPr="000B3A97">
        <w:rPr>
          <w:b/>
          <w:i/>
          <w:iCs/>
          <w:spacing w:val="6"/>
        </w:rPr>
        <w:t xml:space="preserve"> </w:t>
      </w:r>
      <w:r w:rsidRPr="000B3A97">
        <w:rPr>
          <w:b/>
          <w:i/>
          <w:iCs/>
        </w:rPr>
        <w:t>3</w:t>
      </w:r>
      <w:r w:rsidRPr="000B3A97">
        <w:rPr>
          <w:b/>
          <w:i/>
          <w:iCs/>
          <w:spacing w:val="6"/>
        </w:rPr>
        <w:t xml:space="preserve"> </w:t>
      </w:r>
      <w:r w:rsidRPr="000B3A97">
        <w:rPr>
          <w:b/>
          <w:i/>
          <w:iCs/>
        </w:rPr>
        <w:t>:</w:t>
      </w:r>
      <w:r w:rsidRPr="000B3A97">
        <w:rPr>
          <w:b/>
          <w:i/>
          <w:iCs/>
          <w:spacing w:val="6"/>
        </w:rPr>
        <w:t xml:space="preserve"> </w:t>
      </w:r>
      <w:r w:rsidRPr="000B3A97">
        <w:rPr>
          <w:b/>
          <w:i/>
          <w:iCs/>
        </w:rPr>
        <w:t>Offre</w:t>
      </w:r>
      <w:r w:rsidRPr="000B3A97">
        <w:rPr>
          <w:b/>
          <w:i/>
          <w:iCs/>
          <w:spacing w:val="6"/>
        </w:rPr>
        <w:t xml:space="preserve"> </w:t>
      </w:r>
      <w:r w:rsidRPr="000B3A97">
        <w:rPr>
          <w:b/>
          <w:i/>
          <w:iCs/>
        </w:rPr>
        <w:t>financière</w:t>
      </w:r>
    </w:p>
    <w:p w:rsidR="008901F2" w:rsidRPr="000B3A97" w:rsidRDefault="008901F2" w:rsidP="008901F2">
      <w:pPr>
        <w:widowControl w:val="0"/>
        <w:autoSpaceDE w:val="0"/>
        <w:jc w:val="both"/>
      </w:pPr>
      <w:r w:rsidRPr="000B3A97">
        <w:rPr>
          <w:spacing w:val="3"/>
        </w:rPr>
        <w:t>L</w:t>
      </w:r>
      <w:r w:rsidRPr="000B3A97">
        <w:t xml:space="preserve">e </w:t>
      </w:r>
      <w:r w:rsidRPr="000B3A97">
        <w:rPr>
          <w:spacing w:val="-27"/>
        </w:rPr>
        <w:t xml:space="preserve"> </w:t>
      </w:r>
      <w:r w:rsidRPr="000B3A97">
        <w:rPr>
          <w:spacing w:val="3"/>
        </w:rPr>
        <w:t>RPA</w:t>
      </w:r>
      <w:r w:rsidRPr="000B3A97">
        <w:t xml:space="preserve">O </w:t>
      </w:r>
      <w:r w:rsidRPr="000B3A97">
        <w:rPr>
          <w:spacing w:val="-27"/>
        </w:rPr>
        <w:t xml:space="preserve"> </w:t>
      </w:r>
      <w:r w:rsidRPr="000B3A97">
        <w:rPr>
          <w:spacing w:val="3"/>
        </w:rPr>
        <w:t>précis</w:t>
      </w:r>
      <w:r w:rsidRPr="000B3A97">
        <w:t xml:space="preserve">e </w:t>
      </w:r>
      <w:r w:rsidRPr="000B3A97">
        <w:rPr>
          <w:spacing w:val="-27"/>
        </w:rPr>
        <w:t xml:space="preserve"> </w:t>
      </w:r>
      <w:r w:rsidRPr="000B3A97">
        <w:rPr>
          <w:spacing w:val="3"/>
        </w:rPr>
        <w:t>le</w:t>
      </w:r>
      <w:r w:rsidRPr="000B3A97">
        <w:t xml:space="preserve">s </w:t>
      </w:r>
      <w:r w:rsidRPr="000B3A97">
        <w:rPr>
          <w:spacing w:val="-27"/>
        </w:rPr>
        <w:t xml:space="preserve"> </w:t>
      </w:r>
      <w:r w:rsidRPr="000B3A97">
        <w:rPr>
          <w:spacing w:val="3"/>
        </w:rPr>
        <w:t>élément</w:t>
      </w:r>
      <w:r w:rsidRPr="000B3A97">
        <w:t xml:space="preserve">s </w:t>
      </w:r>
      <w:r w:rsidRPr="000B3A97">
        <w:rPr>
          <w:spacing w:val="-27"/>
        </w:rPr>
        <w:t xml:space="preserve"> </w:t>
      </w:r>
      <w:r w:rsidRPr="000B3A97">
        <w:rPr>
          <w:spacing w:val="3"/>
        </w:rPr>
        <w:t>permettan</w:t>
      </w:r>
      <w:r w:rsidRPr="000B3A97">
        <w:t xml:space="preserve">t </w:t>
      </w:r>
      <w:r w:rsidRPr="000B3A97">
        <w:rPr>
          <w:spacing w:val="-27"/>
        </w:rPr>
        <w:t xml:space="preserve"> </w:t>
      </w:r>
      <w:r w:rsidRPr="000B3A97">
        <w:rPr>
          <w:spacing w:val="3"/>
        </w:rPr>
        <w:t xml:space="preserve">de </w:t>
      </w:r>
      <w:r w:rsidRPr="000B3A97">
        <w:t>justifier</w:t>
      </w:r>
      <w:r w:rsidRPr="000B3A97">
        <w:rPr>
          <w:spacing w:val="6"/>
        </w:rPr>
        <w:t xml:space="preserve"> </w:t>
      </w:r>
      <w:r w:rsidRPr="000B3A97">
        <w:t>le</w:t>
      </w:r>
      <w:r w:rsidRPr="000B3A97">
        <w:rPr>
          <w:spacing w:val="6"/>
        </w:rPr>
        <w:t xml:space="preserve"> </w:t>
      </w:r>
      <w:r w:rsidRPr="000B3A97">
        <w:t>coût</w:t>
      </w:r>
      <w:r w:rsidRPr="000B3A97">
        <w:rPr>
          <w:spacing w:val="6"/>
        </w:rPr>
        <w:t xml:space="preserve"> </w:t>
      </w:r>
      <w:r w:rsidRPr="000B3A97">
        <w:t>des</w:t>
      </w:r>
      <w:r w:rsidRPr="000B3A97">
        <w:rPr>
          <w:spacing w:val="6"/>
        </w:rPr>
        <w:t xml:space="preserve"> </w:t>
      </w:r>
      <w:r w:rsidRPr="000B3A97">
        <w:t>travaux,</w:t>
      </w:r>
      <w:r w:rsidRPr="000B3A97">
        <w:rPr>
          <w:spacing w:val="6"/>
        </w:rPr>
        <w:t xml:space="preserve"> </w:t>
      </w:r>
      <w:r w:rsidRPr="000B3A97">
        <w:t>à</w:t>
      </w:r>
      <w:r w:rsidRPr="000B3A97">
        <w:rPr>
          <w:spacing w:val="6"/>
        </w:rPr>
        <w:t xml:space="preserve"> </w:t>
      </w:r>
      <w:r w:rsidRPr="000B3A97">
        <w:t>savoir</w:t>
      </w:r>
      <w:r w:rsidRPr="000B3A97">
        <w:rPr>
          <w:spacing w:val="6"/>
        </w:rPr>
        <w:t xml:space="preserve"> </w:t>
      </w:r>
      <w:r w:rsidRPr="000B3A97">
        <w:t>:</w:t>
      </w:r>
    </w:p>
    <w:p w:rsidR="008901F2" w:rsidRPr="000B3A97" w:rsidRDefault="008901F2" w:rsidP="008901F2">
      <w:pPr>
        <w:widowControl w:val="0"/>
        <w:autoSpaceDE w:val="0"/>
        <w:jc w:val="both"/>
      </w:pPr>
      <w:r w:rsidRPr="000B3A97">
        <w:t>1. La</w:t>
      </w:r>
      <w:r w:rsidRPr="000B3A97">
        <w:rPr>
          <w:spacing w:val="-3"/>
        </w:rPr>
        <w:t xml:space="preserve"> </w:t>
      </w:r>
      <w:r w:rsidRPr="000B3A97">
        <w:t>soumission</w:t>
      </w:r>
      <w:r w:rsidRPr="000B3A97">
        <w:rPr>
          <w:spacing w:val="-3"/>
        </w:rPr>
        <w:t xml:space="preserve"> </w:t>
      </w:r>
      <w:r w:rsidRPr="000B3A97">
        <w:t>proprement</w:t>
      </w:r>
      <w:r w:rsidRPr="000B3A97">
        <w:rPr>
          <w:spacing w:val="-3"/>
        </w:rPr>
        <w:t xml:space="preserve"> </w:t>
      </w:r>
      <w:r w:rsidRPr="000B3A97">
        <w:t>dite,</w:t>
      </w:r>
      <w:r w:rsidRPr="000B3A97">
        <w:rPr>
          <w:spacing w:val="-3"/>
        </w:rPr>
        <w:t xml:space="preserve"> </w:t>
      </w:r>
      <w:r w:rsidRPr="000B3A97">
        <w:t>en</w:t>
      </w:r>
      <w:r w:rsidRPr="000B3A97">
        <w:rPr>
          <w:spacing w:val="-3"/>
        </w:rPr>
        <w:t xml:space="preserve"> </w:t>
      </w:r>
      <w:r w:rsidRPr="000B3A97">
        <w:t>original</w:t>
      </w:r>
      <w:r w:rsidRPr="000B3A97">
        <w:rPr>
          <w:spacing w:val="-3"/>
        </w:rPr>
        <w:t xml:space="preserve"> </w:t>
      </w:r>
      <w:r w:rsidRPr="000B3A97">
        <w:t>rédigée selon</w:t>
      </w:r>
      <w:r w:rsidRPr="000B3A97">
        <w:rPr>
          <w:spacing w:val="22"/>
        </w:rPr>
        <w:t xml:space="preserve"> </w:t>
      </w:r>
      <w:r w:rsidRPr="000B3A97">
        <w:t>le</w:t>
      </w:r>
      <w:r w:rsidRPr="000B3A97">
        <w:rPr>
          <w:spacing w:val="22"/>
        </w:rPr>
        <w:t xml:space="preserve"> </w:t>
      </w:r>
      <w:r w:rsidRPr="000B3A97">
        <w:t>modèle</w:t>
      </w:r>
      <w:r w:rsidRPr="000B3A97">
        <w:rPr>
          <w:spacing w:val="22"/>
        </w:rPr>
        <w:t xml:space="preserve"> </w:t>
      </w:r>
      <w:r w:rsidRPr="000B3A97">
        <w:t>joint,</w:t>
      </w:r>
      <w:r w:rsidRPr="000B3A97">
        <w:rPr>
          <w:spacing w:val="22"/>
        </w:rPr>
        <w:t xml:space="preserve"> </w:t>
      </w:r>
      <w:r w:rsidRPr="000B3A97">
        <w:t>timbrée</w:t>
      </w:r>
      <w:r w:rsidRPr="000B3A97">
        <w:rPr>
          <w:spacing w:val="22"/>
        </w:rPr>
        <w:t xml:space="preserve"> </w:t>
      </w:r>
      <w:r w:rsidRPr="000B3A97">
        <w:t>au</w:t>
      </w:r>
      <w:r w:rsidRPr="000B3A97">
        <w:rPr>
          <w:spacing w:val="22"/>
        </w:rPr>
        <w:t xml:space="preserve"> </w:t>
      </w:r>
      <w:r w:rsidRPr="000B3A97">
        <w:t>tarif</w:t>
      </w:r>
      <w:r w:rsidRPr="000B3A97">
        <w:rPr>
          <w:spacing w:val="22"/>
        </w:rPr>
        <w:t xml:space="preserve"> </w:t>
      </w:r>
      <w:r w:rsidRPr="000B3A97">
        <w:t>en</w:t>
      </w:r>
      <w:r w:rsidRPr="000B3A97">
        <w:rPr>
          <w:spacing w:val="22"/>
        </w:rPr>
        <w:t xml:space="preserve"> </w:t>
      </w:r>
      <w:r w:rsidRPr="000B3A97">
        <w:t>vigueur, signée</w:t>
      </w:r>
      <w:r w:rsidRPr="000B3A97">
        <w:rPr>
          <w:spacing w:val="6"/>
        </w:rPr>
        <w:t xml:space="preserve"> </w:t>
      </w:r>
      <w:r w:rsidRPr="000B3A97">
        <w:t>et</w:t>
      </w:r>
      <w:r w:rsidRPr="000B3A97">
        <w:rPr>
          <w:spacing w:val="6"/>
        </w:rPr>
        <w:t xml:space="preserve"> </w:t>
      </w:r>
      <w:r w:rsidRPr="000B3A97">
        <w:t>datée</w:t>
      </w:r>
      <w:r w:rsidRPr="000B3A97">
        <w:rPr>
          <w:spacing w:val="6"/>
        </w:rPr>
        <w:t xml:space="preserve"> </w:t>
      </w:r>
      <w:r w:rsidRPr="000B3A97">
        <w:t>;</w:t>
      </w:r>
    </w:p>
    <w:p w:rsidR="008901F2" w:rsidRPr="000B3A97" w:rsidRDefault="008901F2" w:rsidP="008901F2">
      <w:pPr>
        <w:widowControl w:val="0"/>
        <w:autoSpaceDE w:val="0"/>
        <w:jc w:val="both"/>
      </w:pPr>
      <w:r w:rsidRPr="000B3A97">
        <w:t>2. Le</w:t>
      </w:r>
      <w:r w:rsidRPr="000B3A97">
        <w:rPr>
          <w:spacing w:val="6"/>
        </w:rPr>
        <w:t xml:space="preserve"> </w:t>
      </w:r>
      <w:r w:rsidRPr="000B3A97">
        <w:t>bordereau</w:t>
      </w:r>
      <w:r w:rsidRPr="000B3A97">
        <w:rPr>
          <w:spacing w:val="6"/>
        </w:rPr>
        <w:t xml:space="preserve"> </w:t>
      </w:r>
      <w:r w:rsidRPr="000B3A97">
        <w:t>des</w:t>
      </w:r>
      <w:r w:rsidRPr="000B3A97">
        <w:rPr>
          <w:spacing w:val="6"/>
        </w:rPr>
        <w:t xml:space="preserve"> </w:t>
      </w:r>
      <w:r w:rsidRPr="000B3A97">
        <w:t>prix</w:t>
      </w:r>
      <w:r w:rsidRPr="000B3A97">
        <w:rPr>
          <w:spacing w:val="6"/>
        </w:rPr>
        <w:t xml:space="preserve"> </w:t>
      </w:r>
      <w:r w:rsidRPr="000B3A97">
        <w:t>unitaires</w:t>
      </w:r>
      <w:r w:rsidRPr="000B3A97">
        <w:rPr>
          <w:spacing w:val="6"/>
        </w:rPr>
        <w:t xml:space="preserve"> </w:t>
      </w:r>
      <w:r w:rsidRPr="000B3A97">
        <w:t>dûment</w:t>
      </w:r>
      <w:r w:rsidRPr="000B3A97">
        <w:rPr>
          <w:spacing w:val="6"/>
        </w:rPr>
        <w:t xml:space="preserve"> </w:t>
      </w:r>
      <w:r w:rsidRPr="000B3A97">
        <w:t>rempli</w:t>
      </w:r>
      <w:r w:rsidRPr="000B3A97">
        <w:rPr>
          <w:spacing w:val="6"/>
        </w:rPr>
        <w:t xml:space="preserve"> </w:t>
      </w:r>
      <w:r w:rsidRPr="000B3A97">
        <w:t>;</w:t>
      </w:r>
    </w:p>
    <w:p w:rsidR="008901F2" w:rsidRPr="000B3A97" w:rsidRDefault="008901F2" w:rsidP="008901F2">
      <w:pPr>
        <w:widowControl w:val="0"/>
        <w:autoSpaceDE w:val="0"/>
        <w:jc w:val="both"/>
      </w:pPr>
      <w:r w:rsidRPr="000B3A97">
        <w:t>3. Le</w:t>
      </w:r>
      <w:r w:rsidRPr="000B3A97">
        <w:rPr>
          <w:spacing w:val="6"/>
        </w:rPr>
        <w:t xml:space="preserve"> </w:t>
      </w:r>
      <w:r w:rsidRPr="000B3A97">
        <w:t>détail</w:t>
      </w:r>
      <w:r w:rsidRPr="000B3A97">
        <w:rPr>
          <w:spacing w:val="6"/>
        </w:rPr>
        <w:t xml:space="preserve"> </w:t>
      </w:r>
      <w:r w:rsidRPr="000B3A97">
        <w:t>estimatif</w:t>
      </w:r>
      <w:r w:rsidRPr="000B3A97">
        <w:rPr>
          <w:spacing w:val="6"/>
        </w:rPr>
        <w:t xml:space="preserve"> </w:t>
      </w:r>
      <w:r w:rsidRPr="000B3A97">
        <w:t>dûment</w:t>
      </w:r>
      <w:r w:rsidRPr="000B3A97">
        <w:rPr>
          <w:spacing w:val="6"/>
        </w:rPr>
        <w:t xml:space="preserve"> </w:t>
      </w:r>
      <w:r w:rsidRPr="000B3A97">
        <w:t>rempli</w:t>
      </w:r>
      <w:r w:rsidRPr="000B3A97">
        <w:rPr>
          <w:spacing w:val="6"/>
        </w:rPr>
        <w:t xml:space="preserve"> </w:t>
      </w:r>
      <w:r w:rsidRPr="000B3A97">
        <w:t>;</w:t>
      </w:r>
    </w:p>
    <w:p w:rsidR="008901F2" w:rsidRPr="000B3A97" w:rsidRDefault="008901F2" w:rsidP="008901F2">
      <w:pPr>
        <w:widowControl w:val="0"/>
        <w:autoSpaceDE w:val="0"/>
        <w:jc w:val="both"/>
      </w:pPr>
      <w:r w:rsidRPr="000B3A97">
        <w:t>4. Le sous-détail des prix et/ou la décomposition des</w:t>
      </w:r>
      <w:r w:rsidRPr="000B3A97">
        <w:rPr>
          <w:spacing w:val="6"/>
        </w:rPr>
        <w:t xml:space="preserve"> </w:t>
      </w:r>
      <w:r w:rsidRPr="000B3A97">
        <w:t>prix</w:t>
      </w:r>
      <w:r w:rsidRPr="000B3A97">
        <w:rPr>
          <w:spacing w:val="6"/>
        </w:rPr>
        <w:t xml:space="preserve"> </w:t>
      </w:r>
      <w:r w:rsidRPr="000B3A97">
        <w:t>forfaitaires</w:t>
      </w:r>
      <w:r w:rsidRPr="000B3A97">
        <w:rPr>
          <w:spacing w:val="6"/>
        </w:rPr>
        <w:t xml:space="preserve"> </w:t>
      </w:r>
      <w:r w:rsidRPr="000B3A97">
        <w:t>;</w:t>
      </w:r>
    </w:p>
    <w:p w:rsidR="008901F2" w:rsidRPr="000B3A97" w:rsidRDefault="008901F2" w:rsidP="008901F2">
      <w:pPr>
        <w:widowControl w:val="0"/>
        <w:autoSpaceDE w:val="0"/>
        <w:jc w:val="both"/>
      </w:pPr>
      <w:r w:rsidRPr="000B3A97">
        <w:t>5. L’échéancier prévisionnel de paiements le cas échéant.</w:t>
      </w:r>
    </w:p>
    <w:p w:rsidR="008901F2" w:rsidRPr="000B3A97" w:rsidRDefault="008901F2" w:rsidP="008901F2">
      <w:pPr>
        <w:widowControl w:val="0"/>
        <w:autoSpaceDE w:val="0"/>
        <w:jc w:val="both"/>
      </w:pPr>
      <w:r w:rsidRPr="000B3A97">
        <w:rPr>
          <w:spacing w:val="1"/>
        </w:rPr>
        <w:t>Le</w:t>
      </w:r>
      <w:r w:rsidRPr="000B3A97">
        <w:t xml:space="preserve">s </w:t>
      </w:r>
      <w:r w:rsidRPr="000B3A97">
        <w:rPr>
          <w:spacing w:val="-29"/>
        </w:rPr>
        <w:t xml:space="preserve"> </w:t>
      </w:r>
      <w:r w:rsidRPr="000B3A97">
        <w:rPr>
          <w:spacing w:val="1"/>
        </w:rPr>
        <w:t>soumissionnaire</w:t>
      </w:r>
      <w:r w:rsidRPr="000B3A97">
        <w:t xml:space="preserve">s </w:t>
      </w:r>
      <w:r w:rsidRPr="000B3A97">
        <w:rPr>
          <w:spacing w:val="-29"/>
        </w:rPr>
        <w:t xml:space="preserve"> </w:t>
      </w:r>
      <w:r w:rsidRPr="000B3A97">
        <w:rPr>
          <w:spacing w:val="1"/>
        </w:rPr>
        <w:t>utiliseron</w:t>
      </w:r>
      <w:r w:rsidRPr="000B3A97">
        <w:t xml:space="preserve">t </w:t>
      </w:r>
      <w:r w:rsidRPr="000B3A97">
        <w:rPr>
          <w:spacing w:val="-29"/>
        </w:rPr>
        <w:t xml:space="preserve"> </w:t>
      </w:r>
      <w:r w:rsidRPr="000B3A97">
        <w:t xml:space="preserve">à </w:t>
      </w:r>
      <w:r w:rsidRPr="000B3A97">
        <w:rPr>
          <w:spacing w:val="1"/>
        </w:rPr>
        <w:t>ce</w:t>
      </w:r>
      <w:r w:rsidRPr="000B3A97">
        <w:t xml:space="preserve">t </w:t>
      </w:r>
      <w:r w:rsidRPr="000B3A97">
        <w:rPr>
          <w:spacing w:val="-29"/>
        </w:rPr>
        <w:t xml:space="preserve"> </w:t>
      </w:r>
      <w:r w:rsidRPr="000B3A97">
        <w:rPr>
          <w:spacing w:val="1"/>
        </w:rPr>
        <w:t>effe</w:t>
      </w:r>
      <w:r w:rsidRPr="000B3A97">
        <w:t xml:space="preserve">t </w:t>
      </w:r>
      <w:r w:rsidRPr="000B3A97">
        <w:rPr>
          <w:spacing w:val="-29"/>
        </w:rPr>
        <w:t xml:space="preserve"> </w:t>
      </w:r>
      <w:r w:rsidRPr="000B3A97">
        <w:rPr>
          <w:spacing w:val="1"/>
        </w:rPr>
        <w:t xml:space="preserve">les </w:t>
      </w:r>
      <w:r w:rsidRPr="000B3A97">
        <w:t xml:space="preserve">pièces et modèles prévus dans le Dossier d’Appel d’Offres, sous réserve des dispositions de l’Article </w:t>
      </w:r>
      <w:r w:rsidRPr="000B3A97">
        <w:rPr>
          <w:spacing w:val="5"/>
        </w:rPr>
        <w:t>17.</w:t>
      </w:r>
      <w:r w:rsidRPr="000B3A97">
        <w:t xml:space="preserve">2 </w:t>
      </w:r>
      <w:r w:rsidRPr="000B3A97">
        <w:rPr>
          <w:spacing w:val="-21"/>
        </w:rPr>
        <w:t xml:space="preserve"> </w:t>
      </w:r>
      <w:r w:rsidRPr="000B3A97">
        <w:rPr>
          <w:spacing w:val="5"/>
        </w:rPr>
        <w:t>d</w:t>
      </w:r>
      <w:r w:rsidRPr="000B3A97">
        <w:t xml:space="preserve">u </w:t>
      </w:r>
      <w:r w:rsidRPr="000B3A97">
        <w:rPr>
          <w:spacing w:val="-21"/>
        </w:rPr>
        <w:t xml:space="preserve"> </w:t>
      </w:r>
      <w:r w:rsidRPr="000B3A97">
        <w:rPr>
          <w:spacing w:val="5"/>
        </w:rPr>
        <w:t>RGA</w:t>
      </w:r>
      <w:r w:rsidRPr="000B3A97">
        <w:t xml:space="preserve">O </w:t>
      </w:r>
      <w:r w:rsidRPr="000B3A97">
        <w:rPr>
          <w:spacing w:val="-21"/>
        </w:rPr>
        <w:t xml:space="preserve"> </w:t>
      </w:r>
      <w:r w:rsidRPr="000B3A97">
        <w:rPr>
          <w:spacing w:val="5"/>
        </w:rPr>
        <w:t>concernan</w:t>
      </w:r>
      <w:r w:rsidRPr="000B3A97">
        <w:t xml:space="preserve">t </w:t>
      </w:r>
      <w:r w:rsidRPr="000B3A97">
        <w:rPr>
          <w:spacing w:val="-21"/>
        </w:rPr>
        <w:t xml:space="preserve"> </w:t>
      </w:r>
      <w:r w:rsidRPr="000B3A97">
        <w:rPr>
          <w:spacing w:val="5"/>
        </w:rPr>
        <w:t>le</w:t>
      </w:r>
      <w:r w:rsidRPr="000B3A97">
        <w:t xml:space="preserve">s </w:t>
      </w:r>
      <w:r w:rsidRPr="000B3A97">
        <w:rPr>
          <w:spacing w:val="-21"/>
        </w:rPr>
        <w:t xml:space="preserve"> </w:t>
      </w:r>
      <w:r w:rsidRPr="000B3A97">
        <w:rPr>
          <w:spacing w:val="5"/>
        </w:rPr>
        <w:t>autre</w:t>
      </w:r>
      <w:r w:rsidRPr="000B3A97">
        <w:t xml:space="preserve">s </w:t>
      </w:r>
      <w:r w:rsidRPr="000B3A97">
        <w:rPr>
          <w:spacing w:val="-21"/>
        </w:rPr>
        <w:t xml:space="preserve"> </w:t>
      </w:r>
      <w:r w:rsidRPr="000B3A97">
        <w:rPr>
          <w:spacing w:val="5"/>
        </w:rPr>
        <w:t xml:space="preserve">formes </w:t>
      </w:r>
      <w:r w:rsidRPr="000B3A97">
        <w:t>possibles</w:t>
      </w:r>
      <w:r w:rsidRPr="000B3A97">
        <w:rPr>
          <w:spacing w:val="6"/>
        </w:rPr>
        <w:t xml:space="preserve"> </w:t>
      </w:r>
      <w:r w:rsidRPr="000B3A97">
        <w:t>de</w:t>
      </w:r>
      <w:r w:rsidRPr="000B3A97">
        <w:rPr>
          <w:spacing w:val="6"/>
        </w:rPr>
        <w:t xml:space="preserve"> </w:t>
      </w:r>
      <w:r w:rsidRPr="000B3A97">
        <w:t>Caution</w:t>
      </w:r>
      <w:r w:rsidRPr="000B3A97">
        <w:rPr>
          <w:spacing w:val="6"/>
        </w:rPr>
        <w:t xml:space="preserve"> </w:t>
      </w:r>
      <w:r w:rsidRPr="000B3A97">
        <w:t>de</w:t>
      </w:r>
      <w:r w:rsidRPr="000B3A97">
        <w:rPr>
          <w:spacing w:val="6"/>
        </w:rPr>
        <w:t xml:space="preserve"> </w:t>
      </w:r>
      <w:r w:rsidRPr="000B3A97">
        <w:t>Soumission.</w:t>
      </w:r>
    </w:p>
    <w:p w:rsidR="008901F2" w:rsidRPr="000B3A97" w:rsidRDefault="008901F2" w:rsidP="008901F2">
      <w:pPr>
        <w:widowControl w:val="0"/>
        <w:autoSpaceDE w:val="0"/>
        <w:jc w:val="both"/>
      </w:pPr>
      <w:r w:rsidRPr="000B3A97">
        <w:t>13.2.</w:t>
      </w:r>
      <w:r w:rsidRPr="000B3A97">
        <w:rPr>
          <w:spacing w:val="17"/>
        </w:rPr>
        <w:t xml:space="preserve"> </w:t>
      </w:r>
      <w:r w:rsidRPr="000B3A97">
        <w:t>Si,</w:t>
      </w:r>
      <w:r w:rsidRPr="000B3A97">
        <w:rPr>
          <w:spacing w:val="1"/>
        </w:rPr>
        <w:t xml:space="preserve"> </w:t>
      </w:r>
      <w:r w:rsidRPr="000B3A97">
        <w:t>conformément</w:t>
      </w:r>
      <w:r w:rsidRPr="000B3A97">
        <w:rPr>
          <w:spacing w:val="1"/>
        </w:rPr>
        <w:t xml:space="preserve"> </w:t>
      </w:r>
      <w:r w:rsidRPr="000B3A97">
        <w:t>aux</w:t>
      </w:r>
      <w:r w:rsidRPr="000B3A97">
        <w:rPr>
          <w:spacing w:val="1"/>
        </w:rPr>
        <w:t xml:space="preserve"> </w:t>
      </w:r>
      <w:r w:rsidRPr="000B3A97">
        <w:t>dispositions</w:t>
      </w:r>
      <w:r w:rsidRPr="000B3A97">
        <w:rPr>
          <w:spacing w:val="1"/>
        </w:rPr>
        <w:t xml:space="preserve"> </w:t>
      </w:r>
      <w:r w:rsidRPr="000B3A97">
        <w:t>du</w:t>
      </w:r>
      <w:r w:rsidRPr="000B3A97">
        <w:rPr>
          <w:spacing w:val="1"/>
        </w:rPr>
        <w:t xml:space="preserve"> </w:t>
      </w:r>
      <w:r w:rsidRPr="000B3A97">
        <w:t>RPAO, les soumissionnaires présentent des offres pour</w:t>
      </w:r>
      <w:r w:rsidRPr="000B3A97">
        <w:rPr>
          <w:spacing w:val="2"/>
        </w:rPr>
        <w:t xml:space="preserve"> </w:t>
      </w:r>
      <w:r w:rsidRPr="000B3A97">
        <w:t>plusieurs</w:t>
      </w:r>
      <w:r w:rsidRPr="000B3A97">
        <w:rPr>
          <w:spacing w:val="2"/>
        </w:rPr>
        <w:t xml:space="preserve"> </w:t>
      </w:r>
      <w:r w:rsidRPr="000B3A97">
        <w:t>lots</w:t>
      </w:r>
      <w:r w:rsidRPr="000B3A97">
        <w:rPr>
          <w:spacing w:val="2"/>
        </w:rPr>
        <w:t xml:space="preserve"> </w:t>
      </w:r>
      <w:r w:rsidRPr="000B3A97">
        <w:t>du</w:t>
      </w:r>
      <w:r w:rsidRPr="000B3A97">
        <w:rPr>
          <w:spacing w:val="2"/>
        </w:rPr>
        <w:t xml:space="preserve"> </w:t>
      </w:r>
      <w:r w:rsidRPr="000B3A97">
        <w:t>même</w:t>
      </w:r>
      <w:r w:rsidRPr="000B3A97">
        <w:rPr>
          <w:spacing w:val="2"/>
        </w:rPr>
        <w:t xml:space="preserve"> </w:t>
      </w:r>
      <w:r w:rsidRPr="000B3A97">
        <w:t>Appel</w:t>
      </w:r>
      <w:r w:rsidRPr="000B3A97">
        <w:rPr>
          <w:spacing w:val="2"/>
        </w:rPr>
        <w:t xml:space="preserve"> </w:t>
      </w:r>
      <w:r w:rsidRPr="000B3A97">
        <w:t>d’offres,</w:t>
      </w:r>
      <w:r w:rsidRPr="000B3A97">
        <w:rPr>
          <w:spacing w:val="2"/>
        </w:rPr>
        <w:t xml:space="preserve"> </w:t>
      </w:r>
      <w:r w:rsidRPr="000B3A97">
        <w:t>ils pourront indiquer les rabais offerts en cas d’attribution</w:t>
      </w:r>
      <w:r w:rsidRPr="000B3A97">
        <w:rPr>
          <w:spacing w:val="6"/>
        </w:rPr>
        <w:t xml:space="preserve"> </w:t>
      </w:r>
      <w:r w:rsidRPr="000B3A97">
        <w:t>de</w:t>
      </w:r>
      <w:r w:rsidRPr="000B3A97">
        <w:rPr>
          <w:spacing w:val="6"/>
        </w:rPr>
        <w:t xml:space="preserve"> </w:t>
      </w:r>
      <w:r w:rsidRPr="000B3A97">
        <w:t>plus</w:t>
      </w:r>
      <w:r w:rsidRPr="000B3A97">
        <w:rPr>
          <w:spacing w:val="6"/>
        </w:rPr>
        <w:t xml:space="preserve"> </w:t>
      </w:r>
      <w:r w:rsidRPr="000B3A97">
        <w:t>d’un lot.</w:t>
      </w:r>
    </w:p>
    <w:p w:rsidR="008901F2" w:rsidRPr="000B3A97" w:rsidRDefault="008901F2" w:rsidP="008901F2">
      <w:pPr>
        <w:widowControl w:val="0"/>
        <w:autoSpaceDE w:val="0"/>
        <w:jc w:val="both"/>
      </w:pPr>
      <w:r w:rsidRPr="000B3A97">
        <w:rPr>
          <w:b/>
          <w:bCs/>
        </w:rPr>
        <w:t>Article</w:t>
      </w:r>
      <w:r w:rsidRPr="000B3A97">
        <w:rPr>
          <w:b/>
          <w:bCs/>
          <w:spacing w:val="6"/>
        </w:rPr>
        <w:t xml:space="preserve"> </w:t>
      </w:r>
      <w:r w:rsidRPr="000B3A97">
        <w:rPr>
          <w:b/>
          <w:bCs/>
        </w:rPr>
        <w:t>14</w:t>
      </w:r>
      <w:r w:rsidRPr="000B3A97">
        <w:rPr>
          <w:b/>
          <w:bCs/>
          <w:spacing w:val="6"/>
        </w:rPr>
        <w:t xml:space="preserve"> </w:t>
      </w:r>
      <w:r w:rsidRPr="000B3A97">
        <w:rPr>
          <w:b/>
          <w:bCs/>
        </w:rPr>
        <w:t>:</w:t>
      </w:r>
      <w:r w:rsidRPr="000B3A97">
        <w:rPr>
          <w:b/>
          <w:bCs/>
          <w:spacing w:val="6"/>
        </w:rPr>
        <w:t xml:space="preserve"> </w:t>
      </w:r>
      <w:r w:rsidRPr="000B3A97">
        <w:rPr>
          <w:b/>
          <w:bCs/>
        </w:rPr>
        <w:t>Montant</w:t>
      </w:r>
      <w:r w:rsidRPr="000B3A97">
        <w:rPr>
          <w:b/>
          <w:bCs/>
          <w:spacing w:val="6"/>
        </w:rPr>
        <w:t xml:space="preserve"> </w:t>
      </w:r>
      <w:r w:rsidRPr="000B3A97">
        <w:rPr>
          <w:b/>
          <w:bCs/>
        </w:rPr>
        <w:t>de</w:t>
      </w:r>
      <w:r w:rsidRPr="000B3A97">
        <w:rPr>
          <w:b/>
          <w:bCs/>
          <w:spacing w:val="6"/>
        </w:rPr>
        <w:t xml:space="preserve"> </w:t>
      </w:r>
      <w:r w:rsidRPr="000B3A97">
        <w:rPr>
          <w:b/>
          <w:bCs/>
        </w:rPr>
        <w:t>l’offre</w:t>
      </w:r>
    </w:p>
    <w:p w:rsidR="008901F2" w:rsidRPr="000B3A97" w:rsidRDefault="008901F2" w:rsidP="008901F2">
      <w:pPr>
        <w:widowControl w:val="0"/>
        <w:autoSpaceDE w:val="0"/>
        <w:jc w:val="both"/>
      </w:pPr>
      <w:r w:rsidRPr="000B3A97">
        <w:t xml:space="preserve">14.1. </w:t>
      </w:r>
      <w:r w:rsidRPr="000B3A97">
        <w:rPr>
          <w:spacing w:val="2"/>
        </w:rPr>
        <w:t>Sau</w:t>
      </w:r>
      <w:r w:rsidRPr="000B3A97">
        <w:t xml:space="preserve">f </w:t>
      </w:r>
      <w:r w:rsidRPr="000B3A97">
        <w:rPr>
          <w:spacing w:val="-28"/>
        </w:rPr>
        <w:t xml:space="preserve"> </w:t>
      </w:r>
      <w:r w:rsidRPr="000B3A97">
        <w:rPr>
          <w:spacing w:val="2"/>
        </w:rPr>
        <w:t>indicatio</w:t>
      </w:r>
      <w:r w:rsidRPr="000B3A97">
        <w:t xml:space="preserve">n </w:t>
      </w:r>
      <w:r w:rsidRPr="000B3A97">
        <w:rPr>
          <w:spacing w:val="-28"/>
        </w:rPr>
        <w:t xml:space="preserve"> </w:t>
      </w:r>
      <w:r w:rsidRPr="000B3A97">
        <w:rPr>
          <w:spacing w:val="2"/>
        </w:rPr>
        <w:t>contrair</w:t>
      </w:r>
      <w:r w:rsidRPr="000B3A97">
        <w:t xml:space="preserve">e </w:t>
      </w:r>
      <w:r w:rsidRPr="000B3A97">
        <w:rPr>
          <w:spacing w:val="-28"/>
        </w:rPr>
        <w:t xml:space="preserve"> </w:t>
      </w:r>
      <w:r w:rsidRPr="000B3A97">
        <w:rPr>
          <w:spacing w:val="2"/>
        </w:rPr>
        <w:t>figuran</w:t>
      </w:r>
      <w:r w:rsidRPr="000B3A97">
        <w:t xml:space="preserve">t </w:t>
      </w:r>
      <w:r w:rsidRPr="000B3A97">
        <w:rPr>
          <w:spacing w:val="-28"/>
        </w:rPr>
        <w:t xml:space="preserve"> </w:t>
      </w:r>
      <w:r w:rsidRPr="000B3A97">
        <w:rPr>
          <w:spacing w:val="2"/>
        </w:rPr>
        <w:t>dan</w:t>
      </w:r>
      <w:r w:rsidRPr="000B3A97">
        <w:t xml:space="preserve">s </w:t>
      </w:r>
      <w:r w:rsidRPr="000B3A97">
        <w:rPr>
          <w:spacing w:val="-28"/>
        </w:rPr>
        <w:t xml:space="preserve"> </w:t>
      </w:r>
      <w:r w:rsidRPr="000B3A97">
        <w:rPr>
          <w:spacing w:val="2"/>
        </w:rPr>
        <w:t xml:space="preserve">le </w:t>
      </w:r>
      <w:r w:rsidRPr="000B3A97">
        <w:rPr>
          <w:spacing w:val="5"/>
        </w:rPr>
        <w:t>Dossie</w:t>
      </w:r>
      <w:r w:rsidRPr="000B3A97">
        <w:t xml:space="preserve">r </w:t>
      </w:r>
      <w:r w:rsidRPr="000B3A97">
        <w:rPr>
          <w:spacing w:val="-23"/>
        </w:rPr>
        <w:t xml:space="preserve"> </w:t>
      </w:r>
      <w:r w:rsidRPr="000B3A97">
        <w:rPr>
          <w:spacing w:val="5"/>
        </w:rPr>
        <w:t>d’Appe</w:t>
      </w:r>
      <w:r w:rsidRPr="000B3A97">
        <w:t xml:space="preserve">l </w:t>
      </w:r>
      <w:r w:rsidRPr="000B3A97">
        <w:rPr>
          <w:spacing w:val="-23"/>
        </w:rPr>
        <w:t xml:space="preserve"> </w:t>
      </w:r>
      <w:r w:rsidRPr="000B3A97">
        <w:rPr>
          <w:spacing w:val="5"/>
        </w:rPr>
        <w:t>d’Offres</w:t>
      </w:r>
      <w:r w:rsidRPr="000B3A97">
        <w:t xml:space="preserve">, </w:t>
      </w:r>
      <w:r w:rsidRPr="000B3A97">
        <w:rPr>
          <w:spacing w:val="-23"/>
        </w:rPr>
        <w:t xml:space="preserve"> </w:t>
      </w:r>
      <w:r w:rsidRPr="000B3A97">
        <w:rPr>
          <w:spacing w:val="5"/>
        </w:rPr>
        <w:t>l</w:t>
      </w:r>
      <w:r w:rsidRPr="000B3A97">
        <w:t xml:space="preserve">e </w:t>
      </w:r>
      <w:r w:rsidRPr="000B3A97">
        <w:rPr>
          <w:spacing w:val="-23"/>
        </w:rPr>
        <w:t xml:space="preserve"> </w:t>
      </w:r>
      <w:r w:rsidRPr="000B3A97">
        <w:rPr>
          <w:spacing w:val="5"/>
        </w:rPr>
        <w:t>montan</w:t>
      </w:r>
      <w:r w:rsidRPr="000B3A97">
        <w:t xml:space="preserve">t </w:t>
      </w:r>
      <w:r w:rsidRPr="000B3A97">
        <w:rPr>
          <w:spacing w:val="-23"/>
        </w:rPr>
        <w:t xml:space="preserve"> </w:t>
      </w:r>
      <w:r w:rsidRPr="000B3A97">
        <w:rPr>
          <w:spacing w:val="5"/>
        </w:rPr>
        <w:t>du march</w:t>
      </w:r>
      <w:r w:rsidRPr="000B3A97">
        <w:t xml:space="preserve">é </w:t>
      </w:r>
      <w:r w:rsidRPr="000B3A97">
        <w:rPr>
          <w:spacing w:val="-15"/>
        </w:rPr>
        <w:t xml:space="preserve"> </w:t>
      </w:r>
      <w:r w:rsidRPr="000B3A97">
        <w:rPr>
          <w:spacing w:val="5"/>
        </w:rPr>
        <w:t>couvrir</w:t>
      </w:r>
      <w:r w:rsidRPr="000B3A97">
        <w:t xml:space="preserve">a </w:t>
      </w:r>
      <w:r w:rsidRPr="000B3A97">
        <w:rPr>
          <w:spacing w:val="-15"/>
        </w:rPr>
        <w:t xml:space="preserve"> </w:t>
      </w:r>
      <w:r w:rsidRPr="000B3A97">
        <w:rPr>
          <w:spacing w:val="5"/>
        </w:rPr>
        <w:t>l’ensembl</w:t>
      </w:r>
      <w:r w:rsidRPr="000B3A97">
        <w:t xml:space="preserve">e </w:t>
      </w:r>
      <w:r w:rsidRPr="000B3A97">
        <w:rPr>
          <w:spacing w:val="-15"/>
        </w:rPr>
        <w:t xml:space="preserve"> </w:t>
      </w:r>
      <w:r w:rsidRPr="000B3A97">
        <w:rPr>
          <w:spacing w:val="5"/>
        </w:rPr>
        <w:t>de</w:t>
      </w:r>
      <w:r w:rsidRPr="000B3A97">
        <w:t xml:space="preserve">s </w:t>
      </w:r>
      <w:r w:rsidRPr="000B3A97">
        <w:rPr>
          <w:spacing w:val="-15"/>
        </w:rPr>
        <w:t xml:space="preserve"> </w:t>
      </w:r>
      <w:r w:rsidRPr="000B3A97">
        <w:rPr>
          <w:spacing w:val="5"/>
        </w:rPr>
        <w:t xml:space="preserve">travaux </w:t>
      </w:r>
      <w:r w:rsidRPr="000B3A97">
        <w:t>décrits dans l’Article 1.1 du RGAO, sur la base du Bordereau des Prix et du Détail Quantitatif</w:t>
      </w:r>
      <w:r w:rsidRPr="000B3A97">
        <w:rPr>
          <w:spacing w:val="26"/>
        </w:rPr>
        <w:t xml:space="preserve"> </w:t>
      </w:r>
      <w:r w:rsidRPr="000B3A97">
        <w:t>et</w:t>
      </w:r>
      <w:r w:rsidRPr="000B3A97">
        <w:rPr>
          <w:spacing w:val="26"/>
        </w:rPr>
        <w:t xml:space="preserve"> </w:t>
      </w:r>
      <w:r w:rsidRPr="000B3A97">
        <w:t>Estimatif</w:t>
      </w:r>
      <w:r w:rsidRPr="000B3A97">
        <w:rPr>
          <w:spacing w:val="26"/>
        </w:rPr>
        <w:t xml:space="preserve"> </w:t>
      </w:r>
      <w:r w:rsidRPr="000B3A97">
        <w:t>chiffrés</w:t>
      </w:r>
      <w:r w:rsidRPr="000B3A97">
        <w:rPr>
          <w:spacing w:val="26"/>
        </w:rPr>
        <w:t xml:space="preserve"> </w:t>
      </w:r>
      <w:r w:rsidRPr="000B3A97">
        <w:t>présentés</w:t>
      </w:r>
      <w:r w:rsidRPr="000B3A97">
        <w:rPr>
          <w:spacing w:val="26"/>
        </w:rPr>
        <w:t xml:space="preserve"> </w:t>
      </w:r>
      <w:r w:rsidRPr="000B3A97">
        <w:t>par le</w:t>
      </w:r>
      <w:r w:rsidRPr="000B3A97">
        <w:rPr>
          <w:spacing w:val="6"/>
        </w:rPr>
        <w:t xml:space="preserve"> </w:t>
      </w:r>
      <w:r w:rsidRPr="000B3A97">
        <w:t>soumissionnaire.</w:t>
      </w:r>
    </w:p>
    <w:p w:rsidR="008901F2" w:rsidRPr="000B3A97" w:rsidRDefault="008901F2" w:rsidP="008901F2">
      <w:pPr>
        <w:widowControl w:val="0"/>
        <w:autoSpaceDE w:val="0"/>
        <w:jc w:val="both"/>
      </w:pPr>
      <w:r w:rsidRPr="000B3A97">
        <w:t>14.2. Le</w:t>
      </w:r>
      <w:r w:rsidRPr="000B3A97">
        <w:rPr>
          <w:spacing w:val="12"/>
        </w:rPr>
        <w:t xml:space="preserve"> </w:t>
      </w:r>
      <w:r w:rsidRPr="000B3A97">
        <w:t>soumissionnaire</w:t>
      </w:r>
      <w:r w:rsidRPr="000B3A97">
        <w:rPr>
          <w:spacing w:val="12"/>
        </w:rPr>
        <w:t xml:space="preserve"> </w:t>
      </w:r>
      <w:r w:rsidRPr="000B3A97">
        <w:t>remplira</w:t>
      </w:r>
      <w:r w:rsidRPr="000B3A97">
        <w:rPr>
          <w:spacing w:val="12"/>
        </w:rPr>
        <w:t xml:space="preserve"> </w:t>
      </w:r>
      <w:r w:rsidRPr="000B3A97">
        <w:t>les</w:t>
      </w:r>
      <w:r w:rsidRPr="000B3A97">
        <w:rPr>
          <w:spacing w:val="12"/>
        </w:rPr>
        <w:t xml:space="preserve"> </w:t>
      </w:r>
      <w:r w:rsidRPr="000B3A97">
        <w:t>prix</w:t>
      </w:r>
      <w:r w:rsidRPr="000B3A97">
        <w:rPr>
          <w:spacing w:val="12"/>
        </w:rPr>
        <w:t xml:space="preserve"> </w:t>
      </w:r>
      <w:r w:rsidRPr="000B3A97">
        <w:t>unitaires et</w:t>
      </w:r>
      <w:r w:rsidRPr="000B3A97">
        <w:rPr>
          <w:spacing w:val="13"/>
        </w:rPr>
        <w:t xml:space="preserve"> </w:t>
      </w:r>
      <w:r w:rsidRPr="000B3A97">
        <w:t>totaux</w:t>
      </w:r>
      <w:r w:rsidRPr="000B3A97">
        <w:rPr>
          <w:spacing w:val="13"/>
        </w:rPr>
        <w:t xml:space="preserve"> </w:t>
      </w:r>
      <w:r w:rsidRPr="000B3A97">
        <w:t>de</w:t>
      </w:r>
      <w:r w:rsidRPr="000B3A97">
        <w:rPr>
          <w:spacing w:val="13"/>
        </w:rPr>
        <w:t xml:space="preserve"> </w:t>
      </w:r>
      <w:r w:rsidRPr="000B3A97">
        <w:t>tous</w:t>
      </w:r>
      <w:r w:rsidRPr="000B3A97">
        <w:rPr>
          <w:spacing w:val="13"/>
        </w:rPr>
        <w:t xml:space="preserve"> </w:t>
      </w:r>
      <w:r w:rsidRPr="000B3A97">
        <w:t>les</w:t>
      </w:r>
      <w:r w:rsidRPr="000B3A97">
        <w:rPr>
          <w:spacing w:val="13"/>
        </w:rPr>
        <w:t xml:space="preserve"> </w:t>
      </w:r>
      <w:r w:rsidRPr="000B3A97">
        <w:t>postes</w:t>
      </w:r>
      <w:r w:rsidRPr="000B3A97">
        <w:rPr>
          <w:spacing w:val="13"/>
        </w:rPr>
        <w:t xml:space="preserve"> </w:t>
      </w:r>
      <w:r w:rsidRPr="000B3A97">
        <w:t>du</w:t>
      </w:r>
      <w:r w:rsidRPr="000B3A97">
        <w:rPr>
          <w:spacing w:val="13"/>
        </w:rPr>
        <w:t xml:space="preserve"> </w:t>
      </w:r>
      <w:r w:rsidRPr="000B3A97">
        <w:t>bordereau</w:t>
      </w:r>
      <w:r w:rsidRPr="000B3A97">
        <w:rPr>
          <w:spacing w:val="13"/>
        </w:rPr>
        <w:t xml:space="preserve"> </w:t>
      </w:r>
      <w:r w:rsidRPr="000B3A97">
        <w:t>de prix</w:t>
      </w:r>
      <w:r w:rsidRPr="000B3A97">
        <w:rPr>
          <w:spacing w:val="6"/>
        </w:rPr>
        <w:t xml:space="preserve"> </w:t>
      </w:r>
      <w:r w:rsidRPr="000B3A97">
        <w:t>et</w:t>
      </w:r>
      <w:r w:rsidRPr="000B3A97">
        <w:rPr>
          <w:spacing w:val="6"/>
        </w:rPr>
        <w:t xml:space="preserve"> </w:t>
      </w:r>
      <w:r w:rsidRPr="000B3A97">
        <w:t>du</w:t>
      </w:r>
      <w:r w:rsidRPr="000B3A97">
        <w:rPr>
          <w:spacing w:val="6"/>
        </w:rPr>
        <w:t xml:space="preserve"> </w:t>
      </w:r>
      <w:r w:rsidRPr="000B3A97">
        <w:t>Détail</w:t>
      </w:r>
      <w:r w:rsidRPr="000B3A97">
        <w:rPr>
          <w:spacing w:val="6"/>
        </w:rPr>
        <w:t xml:space="preserve"> </w:t>
      </w:r>
      <w:r w:rsidRPr="000B3A97">
        <w:t>quantitatif</w:t>
      </w:r>
      <w:r w:rsidRPr="000B3A97">
        <w:rPr>
          <w:spacing w:val="6"/>
        </w:rPr>
        <w:t xml:space="preserve"> </w:t>
      </w:r>
      <w:r w:rsidRPr="000B3A97">
        <w:t>et</w:t>
      </w:r>
      <w:r w:rsidRPr="000B3A97">
        <w:rPr>
          <w:spacing w:val="6"/>
        </w:rPr>
        <w:t xml:space="preserve"> </w:t>
      </w:r>
      <w:r w:rsidRPr="000B3A97">
        <w:t>estimatif.</w:t>
      </w:r>
    </w:p>
    <w:p w:rsidR="008901F2" w:rsidRPr="000B3A97" w:rsidRDefault="008901F2" w:rsidP="008901F2">
      <w:pPr>
        <w:widowControl w:val="0"/>
        <w:autoSpaceDE w:val="0"/>
        <w:jc w:val="both"/>
      </w:pPr>
      <w:r w:rsidRPr="000B3A97">
        <w:t xml:space="preserve">14.3. </w:t>
      </w:r>
      <w:r w:rsidRPr="000B3A97">
        <w:rPr>
          <w:spacing w:val="5"/>
        </w:rPr>
        <w:t>Sou</w:t>
      </w:r>
      <w:r w:rsidRPr="000B3A97">
        <w:t xml:space="preserve">s </w:t>
      </w:r>
      <w:r w:rsidRPr="000B3A97">
        <w:rPr>
          <w:spacing w:val="5"/>
        </w:rPr>
        <w:t>réserv</w:t>
      </w:r>
      <w:r w:rsidRPr="000B3A97">
        <w:t xml:space="preserve">e </w:t>
      </w:r>
      <w:r w:rsidRPr="000B3A97">
        <w:rPr>
          <w:spacing w:val="5"/>
        </w:rPr>
        <w:t>d</w:t>
      </w:r>
      <w:r w:rsidRPr="000B3A97">
        <w:t xml:space="preserve">es </w:t>
      </w:r>
      <w:r w:rsidRPr="000B3A97">
        <w:rPr>
          <w:spacing w:val="5"/>
        </w:rPr>
        <w:t>disposition</w:t>
      </w:r>
      <w:r w:rsidRPr="000B3A97">
        <w:t xml:space="preserve">s </w:t>
      </w:r>
      <w:r w:rsidRPr="000B3A97">
        <w:rPr>
          <w:spacing w:val="5"/>
        </w:rPr>
        <w:t xml:space="preserve">contraires </w:t>
      </w:r>
      <w:r w:rsidRPr="000B3A97">
        <w:t>prévues</w:t>
      </w:r>
      <w:r w:rsidRPr="000B3A97">
        <w:rPr>
          <w:spacing w:val="15"/>
        </w:rPr>
        <w:t xml:space="preserve"> </w:t>
      </w:r>
      <w:r w:rsidRPr="000B3A97">
        <w:t>dans</w:t>
      </w:r>
      <w:r w:rsidRPr="000B3A97">
        <w:rPr>
          <w:spacing w:val="15"/>
        </w:rPr>
        <w:t xml:space="preserve"> </w:t>
      </w:r>
      <w:r w:rsidRPr="000B3A97">
        <w:t>le</w:t>
      </w:r>
      <w:r w:rsidRPr="000B3A97">
        <w:rPr>
          <w:spacing w:val="15"/>
        </w:rPr>
        <w:t xml:space="preserve"> </w:t>
      </w:r>
      <w:r w:rsidRPr="000B3A97">
        <w:t>RPAO</w:t>
      </w:r>
      <w:r w:rsidRPr="000B3A97">
        <w:rPr>
          <w:spacing w:val="15"/>
        </w:rPr>
        <w:t xml:space="preserve"> </w:t>
      </w:r>
      <w:r w:rsidRPr="000B3A97">
        <w:t>et</w:t>
      </w:r>
      <w:r w:rsidRPr="000B3A97">
        <w:rPr>
          <w:spacing w:val="15"/>
        </w:rPr>
        <w:t xml:space="preserve"> </w:t>
      </w:r>
      <w:r w:rsidRPr="000B3A97">
        <w:t>au</w:t>
      </w:r>
      <w:r w:rsidRPr="000B3A97">
        <w:rPr>
          <w:spacing w:val="15"/>
        </w:rPr>
        <w:t xml:space="preserve"> </w:t>
      </w:r>
      <w:r w:rsidRPr="000B3A97">
        <w:t>CCAP,</w:t>
      </w:r>
      <w:r w:rsidRPr="000B3A97">
        <w:rPr>
          <w:spacing w:val="15"/>
        </w:rPr>
        <w:t xml:space="preserve"> </w:t>
      </w:r>
      <w:r w:rsidRPr="000B3A97">
        <w:t>tous</w:t>
      </w:r>
      <w:r w:rsidRPr="000B3A97">
        <w:rPr>
          <w:spacing w:val="15"/>
        </w:rPr>
        <w:t xml:space="preserve"> </w:t>
      </w:r>
      <w:r w:rsidRPr="000B3A97">
        <w:t xml:space="preserve">les </w:t>
      </w:r>
      <w:r w:rsidRPr="000B3A97">
        <w:rPr>
          <w:spacing w:val="5"/>
        </w:rPr>
        <w:t>droits</w:t>
      </w:r>
      <w:r w:rsidRPr="000B3A97">
        <w:t xml:space="preserve">, </w:t>
      </w:r>
      <w:r w:rsidRPr="000B3A97">
        <w:rPr>
          <w:spacing w:val="5"/>
        </w:rPr>
        <w:t>impôt</w:t>
      </w:r>
      <w:r w:rsidRPr="000B3A97">
        <w:t xml:space="preserve">s </w:t>
      </w:r>
      <w:r w:rsidRPr="000B3A97">
        <w:rPr>
          <w:spacing w:val="-15"/>
        </w:rPr>
        <w:t xml:space="preserve"> </w:t>
      </w:r>
      <w:r w:rsidRPr="000B3A97">
        <w:rPr>
          <w:spacing w:val="5"/>
        </w:rPr>
        <w:t>e</w:t>
      </w:r>
      <w:r w:rsidRPr="000B3A97">
        <w:t xml:space="preserve">t </w:t>
      </w:r>
      <w:r w:rsidRPr="000B3A97">
        <w:rPr>
          <w:spacing w:val="-15"/>
        </w:rPr>
        <w:t xml:space="preserve"> </w:t>
      </w:r>
      <w:r w:rsidRPr="000B3A97">
        <w:rPr>
          <w:spacing w:val="5"/>
        </w:rPr>
        <w:t>taxe</w:t>
      </w:r>
      <w:r w:rsidRPr="000B3A97">
        <w:t xml:space="preserve">s </w:t>
      </w:r>
      <w:r w:rsidRPr="000B3A97">
        <w:rPr>
          <w:spacing w:val="-15"/>
        </w:rPr>
        <w:t xml:space="preserve"> </w:t>
      </w:r>
      <w:r w:rsidRPr="000B3A97">
        <w:rPr>
          <w:spacing w:val="5"/>
        </w:rPr>
        <w:t>payable</w:t>
      </w:r>
      <w:r w:rsidRPr="000B3A97">
        <w:t>s</w:t>
      </w:r>
      <w:r w:rsidRPr="000B3A97">
        <w:rPr>
          <w:spacing w:val="-15"/>
        </w:rPr>
        <w:t xml:space="preserve"> </w:t>
      </w:r>
      <w:r w:rsidRPr="000B3A97">
        <w:rPr>
          <w:spacing w:val="5"/>
        </w:rPr>
        <w:t>pa</w:t>
      </w:r>
      <w:r w:rsidRPr="000B3A97">
        <w:t xml:space="preserve">r </w:t>
      </w:r>
      <w:r w:rsidRPr="000B3A97">
        <w:rPr>
          <w:spacing w:val="5"/>
        </w:rPr>
        <w:t xml:space="preserve">le </w:t>
      </w:r>
      <w:r w:rsidRPr="000B3A97">
        <w:t>soumissionnaire</w:t>
      </w:r>
      <w:r w:rsidRPr="000B3A97">
        <w:rPr>
          <w:spacing w:val="-2"/>
        </w:rPr>
        <w:t xml:space="preserve"> </w:t>
      </w:r>
      <w:r w:rsidRPr="000B3A97">
        <w:t>au</w:t>
      </w:r>
      <w:r w:rsidRPr="000B3A97">
        <w:rPr>
          <w:spacing w:val="-2"/>
        </w:rPr>
        <w:t xml:space="preserve"> </w:t>
      </w:r>
      <w:r w:rsidRPr="000B3A97">
        <w:t>titre</w:t>
      </w:r>
      <w:r w:rsidRPr="000B3A97">
        <w:rPr>
          <w:spacing w:val="-2"/>
        </w:rPr>
        <w:t xml:space="preserve"> </w:t>
      </w:r>
      <w:r w:rsidRPr="000B3A97">
        <w:t>du</w:t>
      </w:r>
      <w:r w:rsidRPr="000B3A97">
        <w:rPr>
          <w:spacing w:val="-2"/>
        </w:rPr>
        <w:t xml:space="preserve"> </w:t>
      </w:r>
      <w:r w:rsidRPr="000B3A97">
        <w:t>futur</w:t>
      </w:r>
      <w:r w:rsidRPr="000B3A97">
        <w:rPr>
          <w:spacing w:val="-2"/>
        </w:rPr>
        <w:t xml:space="preserve"> </w:t>
      </w:r>
      <w:r w:rsidRPr="000B3A97">
        <w:t>Marché,</w:t>
      </w:r>
      <w:r w:rsidRPr="000B3A97">
        <w:rPr>
          <w:spacing w:val="-2"/>
        </w:rPr>
        <w:t xml:space="preserve"> </w:t>
      </w:r>
      <w:r w:rsidRPr="000B3A97">
        <w:t>ou</w:t>
      </w:r>
      <w:r w:rsidRPr="000B3A97">
        <w:rPr>
          <w:spacing w:val="-2"/>
        </w:rPr>
        <w:t xml:space="preserve"> </w:t>
      </w:r>
      <w:r w:rsidRPr="000B3A97">
        <w:t>à tout</w:t>
      </w:r>
      <w:r w:rsidRPr="000B3A97">
        <w:rPr>
          <w:spacing w:val="13"/>
        </w:rPr>
        <w:t xml:space="preserve"> </w:t>
      </w:r>
      <w:r w:rsidRPr="000B3A97">
        <w:t>autre</w:t>
      </w:r>
      <w:r w:rsidRPr="000B3A97">
        <w:rPr>
          <w:spacing w:val="13"/>
        </w:rPr>
        <w:t xml:space="preserve"> </w:t>
      </w:r>
      <w:r w:rsidRPr="000B3A97">
        <w:t>titre,</w:t>
      </w:r>
      <w:r w:rsidRPr="000B3A97">
        <w:rPr>
          <w:spacing w:val="13"/>
        </w:rPr>
        <w:t xml:space="preserve"> </w:t>
      </w:r>
      <w:r w:rsidRPr="000B3A97">
        <w:t>trente</w:t>
      </w:r>
      <w:r w:rsidRPr="000B3A97">
        <w:rPr>
          <w:spacing w:val="13"/>
        </w:rPr>
        <w:t xml:space="preserve"> </w:t>
      </w:r>
      <w:r w:rsidRPr="000B3A97">
        <w:t>(30)</w:t>
      </w:r>
      <w:r w:rsidRPr="000B3A97">
        <w:rPr>
          <w:spacing w:val="13"/>
        </w:rPr>
        <w:t xml:space="preserve"> </w:t>
      </w:r>
      <w:r w:rsidRPr="000B3A97">
        <w:t>jours</w:t>
      </w:r>
      <w:r w:rsidRPr="000B3A97">
        <w:rPr>
          <w:spacing w:val="13"/>
        </w:rPr>
        <w:t xml:space="preserve"> </w:t>
      </w:r>
      <w:r w:rsidRPr="000B3A97">
        <w:t>avant</w:t>
      </w:r>
      <w:r w:rsidRPr="000B3A97">
        <w:rPr>
          <w:spacing w:val="13"/>
        </w:rPr>
        <w:t xml:space="preserve"> </w:t>
      </w:r>
      <w:r w:rsidRPr="000B3A97">
        <w:t>la</w:t>
      </w:r>
      <w:r w:rsidRPr="000B3A97">
        <w:rPr>
          <w:spacing w:val="13"/>
        </w:rPr>
        <w:t xml:space="preserve"> </w:t>
      </w:r>
      <w:r w:rsidRPr="000B3A97">
        <w:t>date limite</w:t>
      </w:r>
      <w:r w:rsidRPr="000B3A97">
        <w:rPr>
          <w:spacing w:val="24"/>
        </w:rPr>
        <w:t xml:space="preserve"> </w:t>
      </w:r>
      <w:r w:rsidRPr="000B3A97">
        <w:t>de</w:t>
      </w:r>
      <w:r w:rsidRPr="000B3A97">
        <w:rPr>
          <w:spacing w:val="24"/>
        </w:rPr>
        <w:t xml:space="preserve"> </w:t>
      </w:r>
      <w:r w:rsidRPr="000B3A97">
        <w:t>dépôt</w:t>
      </w:r>
      <w:r w:rsidRPr="000B3A97">
        <w:rPr>
          <w:spacing w:val="24"/>
        </w:rPr>
        <w:t xml:space="preserve"> </w:t>
      </w:r>
      <w:r w:rsidRPr="000B3A97">
        <w:t>des</w:t>
      </w:r>
      <w:r w:rsidRPr="000B3A97">
        <w:rPr>
          <w:spacing w:val="24"/>
        </w:rPr>
        <w:t xml:space="preserve"> </w:t>
      </w:r>
      <w:r w:rsidRPr="000B3A97">
        <w:t>offres</w:t>
      </w:r>
      <w:r w:rsidRPr="000B3A97">
        <w:rPr>
          <w:spacing w:val="24"/>
        </w:rPr>
        <w:t xml:space="preserve"> </w:t>
      </w:r>
      <w:r w:rsidRPr="000B3A97">
        <w:t>seront</w:t>
      </w:r>
      <w:r w:rsidRPr="000B3A97">
        <w:rPr>
          <w:spacing w:val="24"/>
        </w:rPr>
        <w:t xml:space="preserve"> </w:t>
      </w:r>
      <w:r w:rsidRPr="000B3A97">
        <w:t>inclus</w:t>
      </w:r>
      <w:r w:rsidRPr="000B3A97">
        <w:rPr>
          <w:spacing w:val="24"/>
        </w:rPr>
        <w:t xml:space="preserve"> </w:t>
      </w:r>
      <w:r w:rsidRPr="000B3A97">
        <w:t>dans les</w:t>
      </w:r>
      <w:r w:rsidRPr="000B3A97">
        <w:rPr>
          <w:spacing w:val="6"/>
        </w:rPr>
        <w:t xml:space="preserve"> </w:t>
      </w:r>
      <w:r w:rsidRPr="000B3A97">
        <w:t>prix</w:t>
      </w:r>
      <w:r w:rsidRPr="000B3A97">
        <w:rPr>
          <w:spacing w:val="6"/>
        </w:rPr>
        <w:t xml:space="preserve"> </w:t>
      </w:r>
      <w:r w:rsidRPr="000B3A97">
        <w:t>et</w:t>
      </w:r>
      <w:r w:rsidRPr="000B3A97">
        <w:rPr>
          <w:spacing w:val="6"/>
        </w:rPr>
        <w:t xml:space="preserve"> </w:t>
      </w:r>
      <w:r w:rsidRPr="000B3A97">
        <w:t>dans</w:t>
      </w:r>
      <w:r w:rsidRPr="000B3A97">
        <w:rPr>
          <w:spacing w:val="6"/>
        </w:rPr>
        <w:t xml:space="preserve"> </w:t>
      </w:r>
      <w:r w:rsidRPr="000B3A97">
        <w:t>le</w:t>
      </w:r>
      <w:r w:rsidRPr="000B3A97">
        <w:rPr>
          <w:spacing w:val="6"/>
        </w:rPr>
        <w:t xml:space="preserve"> </w:t>
      </w:r>
      <w:r w:rsidRPr="000B3A97">
        <w:t>montant</w:t>
      </w:r>
      <w:r w:rsidRPr="000B3A97">
        <w:rPr>
          <w:spacing w:val="6"/>
        </w:rPr>
        <w:t xml:space="preserve"> </w:t>
      </w:r>
      <w:r w:rsidRPr="000B3A97">
        <w:t>total</w:t>
      </w:r>
      <w:r w:rsidRPr="000B3A97">
        <w:rPr>
          <w:spacing w:val="6"/>
        </w:rPr>
        <w:t xml:space="preserve"> </w:t>
      </w:r>
      <w:r w:rsidRPr="000B3A97">
        <w:t>de</w:t>
      </w:r>
      <w:r w:rsidRPr="000B3A97">
        <w:rPr>
          <w:spacing w:val="6"/>
        </w:rPr>
        <w:t xml:space="preserve"> </w:t>
      </w:r>
      <w:r w:rsidRPr="000B3A97">
        <w:t>son</w:t>
      </w:r>
      <w:r w:rsidRPr="000B3A97">
        <w:rPr>
          <w:spacing w:val="6"/>
        </w:rPr>
        <w:t xml:space="preserve"> </w:t>
      </w:r>
      <w:r w:rsidRPr="000B3A97">
        <w:t>offre.</w:t>
      </w:r>
    </w:p>
    <w:p w:rsidR="008901F2" w:rsidRPr="000B3A97" w:rsidRDefault="008901F2" w:rsidP="008901F2">
      <w:pPr>
        <w:widowControl w:val="0"/>
        <w:autoSpaceDE w:val="0"/>
        <w:jc w:val="both"/>
      </w:pPr>
      <w:r w:rsidRPr="000B3A97">
        <w:t>14.4. Si</w:t>
      </w:r>
      <w:r w:rsidRPr="000B3A97">
        <w:rPr>
          <w:spacing w:val="-3"/>
        </w:rPr>
        <w:t xml:space="preserve"> </w:t>
      </w:r>
      <w:r w:rsidRPr="000B3A97">
        <w:t>les</w:t>
      </w:r>
      <w:r w:rsidRPr="000B3A97">
        <w:rPr>
          <w:spacing w:val="-3"/>
        </w:rPr>
        <w:t xml:space="preserve"> </w:t>
      </w:r>
      <w:r w:rsidRPr="000B3A97">
        <w:t>clauses</w:t>
      </w:r>
      <w:r w:rsidRPr="000B3A97">
        <w:rPr>
          <w:spacing w:val="-3"/>
        </w:rPr>
        <w:t xml:space="preserve"> </w:t>
      </w:r>
      <w:r w:rsidRPr="000B3A97">
        <w:t>de</w:t>
      </w:r>
      <w:r w:rsidRPr="000B3A97">
        <w:rPr>
          <w:spacing w:val="-3"/>
        </w:rPr>
        <w:t xml:space="preserve"> </w:t>
      </w:r>
      <w:r w:rsidRPr="000B3A97">
        <w:t>révision</w:t>
      </w:r>
      <w:r w:rsidRPr="000B3A97">
        <w:rPr>
          <w:spacing w:val="-3"/>
        </w:rPr>
        <w:t xml:space="preserve"> </w:t>
      </w:r>
      <w:r w:rsidRPr="000B3A97">
        <w:t>et/ou</w:t>
      </w:r>
      <w:r w:rsidRPr="000B3A97">
        <w:rPr>
          <w:spacing w:val="-3"/>
        </w:rPr>
        <w:t xml:space="preserve"> </w:t>
      </w:r>
      <w:r w:rsidRPr="000B3A97">
        <w:t>d’actualisation des prix sont prévues au marché, la date d’établissement</w:t>
      </w:r>
      <w:r w:rsidRPr="000B3A97">
        <w:rPr>
          <w:spacing w:val="1"/>
        </w:rPr>
        <w:t xml:space="preserve"> </w:t>
      </w:r>
      <w:r w:rsidRPr="000B3A97">
        <w:t>des</w:t>
      </w:r>
      <w:r w:rsidRPr="000B3A97">
        <w:rPr>
          <w:spacing w:val="1"/>
        </w:rPr>
        <w:t xml:space="preserve"> </w:t>
      </w:r>
      <w:r w:rsidRPr="000B3A97">
        <w:t>prix</w:t>
      </w:r>
      <w:r w:rsidRPr="000B3A97">
        <w:rPr>
          <w:spacing w:val="1"/>
        </w:rPr>
        <w:t xml:space="preserve"> </w:t>
      </w:r>
      <w:r w:rsidRPr="000B3A97">
        <w:t>initiaux,</w:t>
      </w:r>
      <w:r w:rsidRPr="000B3A97">
        <w:rPr>
          <w:spacing w:val="1"/>
        </w:rPr>
        <w:t xml:space="preserve"> </w:t>
      </w:r>
      <w:r w:rsidRPr="000B3A97">
        <w:t>ainsi</w:t>
      </w:r>
      <w:r w:rsidRPr="000B3A97">
        <w:rPr>
          <w:spacing w:val="1"/>
        </w:rPr>
        <w:t xml:space="preserve"> </w:t>
      </w:r>
      <w:r w:rsidRPr="000B3A97">
        <w:t>que</w:t>
      </w:r>
      <w:r w:rsidRPr="000B3A97">
        <w:rPr>
          <w:spacing w:val="1"/>
        </w:rPr>
        <w:t xml:space="preserve"> </w:t>
      </w:r>
      <w:r w:rsidRPr="000B3A97">
        <w:t xml:space="preserve">les </w:t>
      </w:r>
      <w:r w:rsidRPr="000B3A97">
        <w:rPr>
          <w:spacing w:val="1"/>
        </w:rPr>
        <w:t>modalité</w:t>
      </w:r>
      <w:r w:rsidRPr="000B3A97">
        <w:t>s</w:t>
      </w:r>
      <w:r w:rsidRPr="000B3A97">
        <w:rPr>
          <w:spacing w:val="-29"/>
        </w:rPr>
        <w:t xml:space="preserve"> </w:t>
      </w:r>
      <w:r w:rsidRPr="000B3A97">
        <w:rPr>
          <w:spacing w:val="1"/>
        </w:rPr>
        <w:t>d</w:t>
      </w:r>
      <w:r w:rsidRPr="000B3A97">
        <w:t xml:space="preserve">e </w:t>
      </w:r>
      <w:r w:rsidRPr="000B3A97">
        <w:rPr>
          <w:spacing w:val="1"/>
        </w:rPr>
        <w:t>révisio</w:t>
      </w:r>
      <w:r w:rsidRPr="000B3A97">
        <w:t>n</w:t>
      </w:r>
      <w:r w:rsidRPr="000B3A97">
        <w:rPr>
          <w:spacing w:val="-29"/>
        </w:rPr>
        <w:t xml:space="preserve"> </w:t>
      </w:r>
      <w:r w:rsidRPr="000B3A97">
        <w:rPr>
          <w:spacing w:val="1"/>
        </w:rPr>
        <w:t>et/o</w:t>
      </w:r>
      <w:r w:rsidRPr="000B3A97">
        <w:t xml:space="preserve">u </w:t>
      </w:r>
      <w:r w:rsidRPr="000B3A97">
        <w:rPr>
          <w:spacing w:val="-29"/>
        </w:rPr>
        <w:t xml:space="preserve"> </w:t>
      </w:r>
      <w:r w:rsidRPr="000B3A97">
        <w:rPr>
          <w:spacing w:val="1"/>
        </w:rPr>
        <w:t>d’actualisation desdit</w:t>
      </w:r>
      <w:r w:rsidRPr="000B3A97">
        <w:t>s</w:t>
      </w:r>
      <w:r w:rsidRPr="000B3A97">
        <w:rPr>
          <w:spacing w:val="-29"/>
        </w:rPr>
        <w:t xml:space="preserve"> </w:t>
      </w:r>
      <w:r w:rsidRPr="000B3A97">
        <w:rPr>
          <w:spacing w:val="1"/>
        </w:rPr>
        <w:t>pri</w:t>
      </w:r>
      <w:r w:rsidRPr="000B3A97">
        <w:t xml:space="preserve">x </w:t>
      </w:r>
      <w:r w:rsidRPr="000B3A97">
        <w:rPr>
          <w:spacing w:val="-29"/>
        </w:rPr>
        <w:t xml:space="preserve"> </w:t>
      </w:r>
      <w:r w:rsidRPr="000B3A97">
        <w:rPr>
          <w:spacing w:val="1"/>
        </w:rPr>
        <w:t>doiven</w:t>
      </w:r>
      <w:r w:rsidRPr="000B3A97">
        <w:t xml:space="preserve">t </w:t>
      </w:r>
      <w:r w:rsidRPr="000B3A97">
        <w:rPr>
          <w:spacing w:val="-29"/>
        </w:rPr>
        <w:t xml:space="preserve"> </w:t>
      </w:r>
      <w:r w:rsidRPr="000B3A97">
        <w:rPr>
          <w:spacing w:val="1"/>
        </w:rPr>
        <w:t>êtr</w:t>
      </w:r>
      <w:r w:rsidRPr="000B3A97">
        <w:t xml:space="preserve">e </w:t>
      </w:r>
      <w:r w:rsidRPr="000B3A97">
        <w:rPr>
          <w:spacing w:val="-29"/>
        </w:rPr>
        <w:t xml:space="preserve"> </w:t>
      </w:r>
      <w:r w:rsidRPr="000B3A97">
        <w:rPr>
          <w:spacing w:val="1"/>
        </w:rPr>
        <w:t>précisées</w:t>
      </w:r>
      <w:r w:rsidRPr="000B3A97">
        <w:t>.</w:t>
      </w:r>
      <w:r w:rsidRPr="000B3A97">
        <w:rPr>
          <w:spacing w:val="-29"/>
        </w:rPr>
        <w:t xml:space="preserve"> </w:t>
      </w:r>
      <w:r w:rsidRPr="000B3A97">
        <w:rPr>
          <w:spacing w:val="1"/>
        </w:rPr>
        <w:t xml:space="preserve">Etant </w:t>
      </w:r>
      <w:r w:rsidRPr="000B3A97">
        <w:t>entendu</w:t>
      </w:r>
      <w:r w:rsidRPr="000B3A97">
        <w:rPr>
          <w:spacing w:val="1"/>
        </w:rPr>
        <w:t xml:space="preserve"> </w:t>
      </w:r>
      <w:r w:rsidRPr="000B3A97">
        <w:t>que</w:t>
      </w:r>
      <w:r w:rsidRPr="000B3A97">
        <w:rPr>
          <w:spacing w:val="1"/>
        </w:rPr>
        <w:t xml:space="preserve"> </w:t>
      </w:r>
      <w:r w:rsidRPr="000B3A97">
        <w:t>tout</w:t>
      </w:r>
      <w:r w:rsidRPr="000B3A97">
        <w:rPr>
          <w:spacing w:val="1"/>
        </w:rPr>
        <w:t xml:space="preserve"> </w:t>
      </w:r>
      <w:r w:rsidR="00263DB9" w:rsidRPr="000B3A97">
        <w:t>m</w:t>
      </w:r>
      <w:r w:rsidRPr="000B3A97">
        <w:t>arché</w:t>
      </w:r>
      <w:r w:rsidRPr="000B3A97">
        <w:rPr>
          <w:spacing w:val="1"/>
        </w:rPr>
        <w:t xml:space="preserve"> </w:t>
      </w:r>
      <w:r w:rsidRPr="000B3A97">
        <w:t>dont</w:t>
      </w:r>
      <w:r w:rsidRPr="000B3A97">
        <w:rPr>
          <w:spacing w:val="1"/>
        </w:rPr>
        <w:t xml:space="preserve"> </w:t>
      </w:r>
      <w:r w:rsidRPr="000B3A97">
        <w:t>la</w:t>
      </w:r>
      <w:r w:rsidRPr="000B3A97">
        <w:rPr>
          <w:spacing w:val="1"/>
        </w:rPr>
        <w:t xml:space="preserve"> </w:t>
      </w:r>
      <w:r w:rsidRPr="000B3A97">
        <w:t>durée</w:t>
      </w:r>
      <w:r w:rsidRPr="000B3A97">
        <w:rPr>
          <w:spacing w:val="1"/>
        </w:rPr>
        <w:t xml:space="preserve"> </w:t>
      </w:r>
      <w:r w:rsidRPr="000B3A97">
        <w:t>d’exécution</w:t>
      </w:r>
      <w:r w:rsidRPr="000B3A97">
        <w:rPr>
          <w:spacing w:val="23"/>
        </w:rPr>
        <w:t xml:space="preserve"> </w:t>
      </w:r>
      <w:r w:rsidRPr="000B3A97">
        <w:t>est</w:t>
      </w:r>
      <w:r w:rsidRPr="000B3A97">
        <w:rPr>
          <w:spacing w:val="23"/>
        </w:rPr>
        <w:t xml:space="preserve"> </w:t>
      </w:r>
      <w:r w:rsidRPr="000B3A97">
        <w:t>au</w:t>
      </w:r>
      <w:r w:rsidRPr="000B3A97">
        <w:rPr>
          <w:spacing w:val="23"/>
        </w:rPr>
        <w:t xml:space="preserve"> </w:t>
      </w:r>
      <w:r w:rsidRPr="000B3A97">
        <w:t>plus</w:t>
      </w:r>
      <w:r w:rsidRPr="000B3A97">
        <w:rPr>
          <w:spacing w:val="23"/>
        </w:rPr>
        <w:t xml:space="preserve"> </w:t>
      </w:r>
      <w:r w:rsidRPr="000B3A97">
        <w:t>égale</w:t>
      </w:r>
      <w:r w:rsidRPr="000B3A97">
        <w:rPr>
          <w:spacing w:val="23"/>
        </w:rPr>
        <w:t xml:space="preserve"> </w:t>
      </w:r>
      <w:r w:rsidRPr="000B3A97">
        <w:t>à</w:t>
      </w:r>
      <w:r w:rsidRPr="000B3A97">
        <w:rPr>
          <w:spacing w:val="23"/>
        </w:rPr>
        <w:t xml:space="preserve"> </w:t>
      </w:r>
      <w:r w:rsidRPr="000B3A97">
        <w:t>un</w:t>
      </w:r>
      <w:r w:rsidRPr="000B3A97">
        <w:rPr>
          <w:spacing w:val="23"/>
        </w:rPr>
        <w:t xml:space="preserve"> </w:t>
      </w:r>
      <w:r w:rsidRPr="000B3A97">
        <w:t>(1)</w:t>
      </w:r>
      <w:r w:rsidRPr="000B3A97">
        <w:rPr>
          <w:spacing w:val="23"/>
        </w:rPr>
        <w:t xml:space="preserve"> </w:t>
      </w:r>
      <w:r w:rsidRPr="000B3A97">
        <w:t>an</w:t>
      </w:r>
      <w:r w:rsidRPr="000B3A97">
        <w:rPr>
          <w:spacing w:val="23"/>
        </w:rPr>
        <w:t xml:space="preserve"> </w:t>
      </w:r>
      <w:r w:rsidRPr="000B3A97">
        <w:t>ne</w:t>
      </w:r>
      <w:r w:rsidRPr="000B3A97">
        <w:rPr>
          <w:spacing w:val="23"/>
        </w:rPr>
        <w:t xml:space="preserve"> </w:t>
      </w:r>
      <w:r w:rsidRPr="000B3A97">
        <w:t>peut faire</w:t>
      </w:r>
      <w:r w:rsidRPr="000B3A97">
        <w:rPr>
          <w:spacing w:val="6"/>
        </w:rPr>
        <w:t xml:space="preserve"> </w:t>
      </w:r>
      <w:r w:rsidRPr="000B3A97">
        <w:t>l’objet</w:t>
      </w:r>
      <w:r w:rsidRPr="000B3A97">
        <w:rPr>
          <w:spacing w:val="6"/>
        </w:rPr>
        <w:t xml:space="preserve"> </w:t>
      </w:r>
      <w:r w:rsidRPr="000B3A97">
        <w:t>de</w:t>
      </w:r>
      <w:r w:rsidRPr="000B3A97">
        <w:rPr>
          <w:spacing w:val="6"/>
        </w:rPr>
        <w:t xml:space="preserve"> </w:t>
      </w:r>
      <w:r w:rsidRPr="000B3A97">
        <w:t>révision</w:t>
      </w:r>
      <w:r w:rsidRPr="000B3A97">
        <w:rPr>
          <w:spacing w:val="6"/>
        </w:rPr>
        <w:t xml:space="preserve"> </w:t>
      </w:r>
      <w:r w:rsidRPr="000B3A97">
        <w:t>de</w:t>
      </w:r>
      <w:r w:rsidRPr="000B3A97">
        <w:rPr>
          <w:spacing w:val="6"/>
        </w:rPr>
        <w:t xml:space="preserve"> </w:t>
      </w:r>
      <w:r w:rsidRPr="000B3A97">
        <w:t>prix.</w:t>
      </w:r>
    </w:p>
    <w:p w:rsidR="008901F2" w:rsidRPr="000B3A97" w:rsidRDefault="008901F2" w:rsidP="008901F2">
      <w:pPr>
        <w:widowControl w:val="0"/>
        <w:autoSpaceDE w:val="0"/>
        <w:jc w:val="both"/>
      </w:pPr>
      <w:r w:rsidRPr="000B3A97">
        <w:t>14.5. Tous les prix unitaires assortis des quantités doivent être justifiés par</w:t>
      </w:r>
      <w:r w:rsidRPr="000B3A97">
        <w:rPr>
          <w:spacing w:val="4"/>
        </w:rPr>
        <w:t xml:space="preserve"> </w:t>
      </w:r>
      <w:r w:rsidRPr="000B3A97">
        <w:t>des</w:t>
      </w:r>
      <w:r w:rsidRPr="000B3A97">
        <w:rPr>
          <w:spacing w:val="4"/>
        </w:rPr>
        <w:t xml:space="preserve"> </w:t>
      </w:r>
      <w:r w:rsidRPr="000B3A97">
        <w:t>sous-détails</w:t>
      </w:r>
      <w:r w:rsidRPr="000B3A97">
        <w:rPr>
          <w:spacing w:val="4"/>
        </w:rPr>
        <w:t xml:space="preserve"> </w:t>
      </w:r>
      <w:r w:rsidRPr="000B3A97">
        <w:t>établis</w:t>
      </w:r>
      <w:r w:rsidRPr="000B3A97">
        <w:rPr>
          <w:spacing w:val="4"/>
        </w:rPr>
        <w:t xml:space="preserve"> </w:t>
      </w:r>
      <w:r w:rsidRPr="000B3A97">
        <w:t>conformément</w:t>
      </w:r>
      <w:r w:rsidRPr="000B3A97">
        <w:rPr>
          <w:spacing w:val="4"/>
        </w:rPr>
        <w:t xml:space="preserve"> </w:t>
      </w:r>
      <w:r w:rsidRPr="000B3A97">
        <w:t>au cadre</w:t>
      </w:r>
      <w:r w:rsidRPr="000B3A97">
        <w:rPr>
          <w:spacing w:val="6"/>
        </w:rPr>
        <w:t xml:space="preserve"> </w:t>
      </w:r>
      <w:r w:rsidRPr="000B3A97">
        <w:t>proposé</w:t>
      </w:r>
      <w:r w:rsidRPr="000B3A97">
        <w:rPr>
          <w:spacing w:val="6"/>
        </w:rPr>
        <w:t xml:space="preserve"> </w:t>
      </w:r>
      <w:r w:rsidRPr="000B3A97">
        <w:t>à</w:t>
      </w:r>
      <w:r w:rsidRPr="000B3A97">
        <w:rPr>
          <w:spacing w:val="6"/>
        </w:rPr>
        <w:t xml:space="preserve"> </w:t>
      </w:r>
      <w:r w:rsidRPr="000B3A97">
        <w:t>la</w:t>
      </w:r>
      <w:r w:rsidRPr="000B3A97">
        <w:rPr>
          <w:spacing w:val="6"/>
        </w:rPr>
        <w:t xml:space="preserve"> </w:t>
      </w:r>
      <w:r w:rsidRPr="000B3A97">
        <w:t>pièce</w:t>
      </w:r>
      <w:r w:rsidRPr="000B3A97">
        <w:rPr>
          <w:spacing w:val="6"/>
        </w:rPr>
        <w:t xml:space="preserve"> </w:t>
      </w:r>
      <w:r w:rsidRPr="000B3A97">
        <w:t>N°8 du DAO.</w:t>
      </w:r>
    </w:p>
    <w:p w:rsidR="008901F2" w:rsidRPr="000B3A97" w:rsidRDefault="008901F2" w:rsidP="008901F2">
      <w:pPr>
        <w:widowControl w:val="0"/>
        <w:autoSpaceDE w:val="0"/>
        <w:jc w:val="both"/>
      </w:pPr>
      <w:r w:rsidRPr="000B3A97">
        <w:rPr>
          <w:b/>
          <w:bCs/>
        </w:rPr>
        <w:t>Article</w:t>
      </w:r>
      <w:r w:rsidRPr="000B3A97">
        <w:rPr>
          <w:b/>
          <w:bCs/>
          <w:spacing w:val="6"/>
        </w:rPr>
        <w:t xml:space="preserve"> </w:t>
      </w:r>
      <w:r w:rsidRPr="000B3A97">
        <w:rPr>
          <w:b/>
          <w:bCs/>
        </w:rPr>
        <w:t>15</w:t>
      </w:r>
      <w:r w:rsidRPr="000B3A97">
        <w:rPr>
          <w:b/>
          <w:bCs/>
          <w:spacing w:val="6"/>
        </w:rPr>
        <w:t xml:space="preserve"> </w:t>
      </w:r>
      <w:r w:rsidRPr="000B3A97">
        <w:rPr>
          <w:b/>
          <w:bCs/>
        </w:rPr>
        <w:t xml:space="preserve">: </w:t>
      </w:r>
      <w:r w:rsidRPr="000B3A97">
        <w:rPr>
          <w:b/>
          <w:bCs/>
          <w:spacing w:val="5"/>
        </w:rPr>
        <w:t>Monnaie</w:t>
      </w:r>
      <w:r w:rsidRPr="000B3A97">
        <w:rPr>
          <w:b/>
          <w:bCs/>
        </w:rPr>
        <w:t>s</w:t>
      </w:r>
      <w:r w:rsidRPr="000B3A97">
        <w:rPr>
          <w:b/>
          <w:bCs/>
          <w:spacing w:val="16"/>
        </w:rPr>
        <w:t xml:space="preserve"> </w:t>
      </w:r>
      <w:r w:rsidRPr="000B3A97">
        <w:rPr>
          <w:b/>
          <w:bCs/>
          <w:spacing w:val="5"/>
        </w:rPr>
        <w:t>d</w:t>
      </w:r>
      <w:r w:rsidRPr="000B3A97">
        <w:rPr>
          <w:b/>
          <w:bCs/>
        </w:rPr>
        <w:t>e</w:t>
      </w:r>
      <w:r w:rsidRPr="000B3A97">
        <w:rPr>
          <w:b/>
          <w:bCs/>
          <w:spacing w:val="16"/>
        </w:rPr>
        <w:t xml:space="preserve"> </w:t>
      </w:r>
      <w:r w:rsidRPr="000B3A97">
        <w:rPr>
          <w:b/>
          <w:bCs/>
          <w:spacing w:val="5"/>
        </w:rPr>
        <w:t>soumissio</w:t>
      </w:r>
      <w:r w:rsidRPr="000B3A97">
        <w:rPr>
          <w:b/>
          <w:bCs/>
        </w:rPr>
        <w:t>n</w:t>
      </w:r>
      <w:r w:rsidRPr="000B3A97">
        <w:rPr>
          <w:b/>
          <w:bCs/>
          <w:spacing w:val="16"/>
        </w:rPr>
        <w:t xml:space="preserve"> </w:t>
      </w:r>
      <w:r w:rsidRPr="000B3A97">
        <w:rPr>
          <w:b/>
          <w:bCs/>
          <w:spacing w:val="5"/>
        </w:rPr>
        <w:t>e</w:t>
      </w:r>
      <w:r w:rsidRPr="000B3A97">
        <w:rPr>
          <w:b/>
          <w:bCs/>
        </w:rPr>
        <w:t xml:space="preserve">t </w:t>
      </w:r>
      <w:r w:rsidRPr="000B3A97">
        <w:rPr>
          <w:b/>
          <w:bCs/>
          <w:spacing w:val="5"/>
        </w:rPr>
        <w:t xml:space="preserve">de </w:t>
      </w:r>
      <w:r w:rsidRPr="000B3A97">
        <w:rPr>
          <w:b/>
          <w:bCs/>
        </w:rPr>
        <w:t>règlement</w:t>
      </w:r>
    </w:p>
    <w:p w:rsidR="008901F2" w:rsidRPr="000B3A97" w:rsidRDefault="008901F2" w:rsidP="008901F2">
      <w:pPr>
        <w:widowControl w:val="0"/>
        <w:autoSpaceDE w:val="0"/>
        <w:jc w:val="both"/>
      </w:pPr>
      <w:r w:rsidRPr="000B3A97">
        <w:t>15.1. En cas d’Appels d’Offres Internationaux, les monnaies</w:t>
      </w:r>
      <w:r w:rsidRPr="000B3A97">
        <w:rPr>
          <w:spacing w:val="26"/>
        </w:rPr>
        <w:t xml:space="preserve"> </w:t>
      </w:r>
      <w:r w:rsidRPr="000B3A97">
        <w:t>de</w:t>
      </w:r>
      <w:r w:rsidRPr="000B3A97">
        <w:rPr>
          <w:spacing w:val="26"/>
        </w:rPr>
        <w:t xml:space="preserve"> </w:t>
      </w:r>
      <w:r w:rsidRPr="000B3A97">
        <w:t>l’offre</w:t>
      </w:r>
      <w:r w:rsidRPr="000B3A97">
        <w:rPr>
          <w:spacing w:val="26"/>
        </w:rPr>
        <w:t xml:space="preserve"> doivent </w:t>
      </w:r>
      <w:r w:rsidRPr="000B3A97">
        <w:t>suivre</w:t>
      </w:r>
      <w:r w:rsidRPr="000B3A97">
        <w:rPr>
          <w:spacing w:val="26"/>
        </w:rPr>
        <w:t xml:space="preserve"> </w:t>
      </w:r>
      <w:r w:rsidRPr="000B3A97">
        <w:t>les</w:t>
      </w:r>
      <w:r w:rsidRPr="000B3A97">
        <w:rPr>
          <w:spacing w:val="26"/>
        </w:rPr>
        <w:t xml:space="preserve"> </w:t>
      </w:r>
      <w:r w:rsidRPr="000B3A97">
        <w:t xml:space="preserve">dispositions soit de l’Option A ou de l’Option B </w:t>
      </w:r>
      <w:r w:rsidRPr="000B3A97">
        <w:rPr>
          <w:spacing w:val="3"/>
        </w:rPr>
        <w:t>ci-dessous</w:t>
      </w:r>
      <w:r w:rsidRPr="000B3A97">
        <w:t xml:space="preserve">; </w:t>
      </w:r>
      <w:r w:rsidRPr="000B3A97">
        <w:rPr>
          <w:spacing w:val="-27"/>
        </w:rPr>
        <w:t xml:space="preserve"> </w:t>
      </w:r>
      <w:r w:rsidRPr="000B3A97">
        <w:rPr>
          <w:spacing w:val="3"/>
        </w:rPr>
        <w:t>l’optio</w:t>
      </w:r>
      <w:r w:rsidRPr="000B3A97">
        <w:t xml:space="preserve">n </w:t>
      </w:r>
      <w:r w:rsidRPr="000B3A97">
        <w:rPr>
          <w:spacing w:val="-27"/>
        </w:rPr>
        <w:t xml:space="preserve"> </w:t>
      </w:r>
      <w:r w:rsidRPr="000B3A97">
        <w:rPr>
          <w:spacing w:val="3"/>
        </w:rPr>
        <w:t>applicabl</w:t>
      </w:r>
      <w:r w:rsidRPr="000B3A97">
        <w:t xml:space="preserve">e </w:t>
      </w:r>
      <w:r w:rsidRPr="000B3A97">
        <w:rPr>
          <w:spacing w:val="-27"/>
        </w:rPr>
        <w:t xml:space="preserve"> </w:t>
      </w:r>
      <w:r w:rsidRPr="000B3A97">
        <w:rPr>
          <w:spacing w:val="3"/>
        </w:rPr>
        <w:t>étan</w:t>
      </w:r>
      <w:r w:rsidRPr="000B3A97">
        <w:t xml:space="preserve">t </w:t>
      </w:r>
      <w:r w:rsidRPr="000B3A97">
        <w:rPr>
          <w:spacing w:val="-27"/>
        </w:rPr>
        <w:t xml:space="preserve"> </w:t>
      </w:r>
      <w:r w:rsidRPr="000B3A97">
        <w:rPr>
          <w:spacing w:val="3"/>
        </w:rPr>
        <w:t xml:space="preserve">celle </w:t>
      </w:r>
      <w:r w:rsidRPr="000B3A97">
        <w:t>retenue</w:t>
      </w:r>
      <w:r w:rsidRPr="000B3A97">
        <w:rPr>
          <w:spacing w:val="6"/>
        </w:rPr>
        <w:t xml:space="preserve"> </w:t>
      </w:r>
      <w:r w:rsidRPr="000B3A97">
        <w:t>dans</w:t>
      </w:r>
      <w:r w:rsidRPr="000B3A97">
        <w:rPr>
          <w:spacing w:val="6"/>
        </w:rPr>
        <w:t xml:space="preserve"> </w:t>
      </w:r>
      <w:r w:rsidRPr="000B3A97">
        <w:t>le</w:t>
      </w:r>
      <w:r w:rsidRPr="000B3A97">
        <w:rPr>
          <w:spacing w:val="6"/>
        </w:rPr>
        <w:t xml:space="preserve"> </w:t>
      </w:r>
      <w:r w:rsidRPr="000B3A97">
        <w:t>RPAO.</w:t>
      </w:r>
    </w:p>
    <w:p w:rsidR="008901F2" w:rsidRPr="000B3A97" w:rsidRDefault="008901F2" w:rsidP="008901F2">
      <w:pPr>
        <w:widowControl w:val="0"/>
        <w:autoSpaceDE w:val="0"/>
        <w:jc w:val="both"/>
      </w:pPr>
      <w:r w:rsidRPr="000B3A97">
        <w:t>15.2. Option A : le montant de la soumission est libellé</w:t>
      </w:r>
      <w:r w:rsidRPr="000B3A97">
        <w:rPr>
          <w:spacing w:val="6"/>
        </w:rPr>
        <w:t xml:space="preserve"> </w:t>
      </w:r>
      <w:r w:rsidRPr="000B3A97">
        <w:t>entièrement</w:t>
      </w:r>
      <w:r w:rsidRPr="000B3A97">
        <w:rPr>
          <w:spacing w:val="6"/>
        </w:rPr>
        <w:t xml:space="preserve"> </w:t>
      </w:r>
      <w:r w:rsidRPr="000B3A97">
        <w:t>en</w:t>
      </w:r>
      <w:r w:rsidRPr="000B3A97">
        <w:rPr>
          <w:spacing w:val="6"/>
        </w:rPr>
        <w:t xml:space="preserve"> </w:t>
      </w:r>
      <w:r w:rsidRPr="000B3A97">
        <w:t>monnaie</w:t>
      </w:r>
      <w:r w:rsidRPr="000B3A97">
        <w:rPr>
          <w:spacing w:val="6"/>
        </w:rPr>
        <w:t xml:space="preserve"> </w:t>
      </w:r>
      <w:r w:rsidRPr="000B3A97">
        <w:t>nationale</w:t>
      </w:r>
    </w:p>
    <w:p w:rsidR="008901F2" w:rsidRPr="000B3A97" w:rsidRDefault="008901F2" w:rsidP="008901F2">
      <w:pPr>
        <w:widowControl w:val="0"/>
        <w:autoSpaceDE w:val="0"/>
        <w:jc w:val="both"/>
      </w:pPr>
      <w:r w:rsidRPr="000B3A97">
        <w:t>Le montant de la soumission, les prix unitaires du bordereau</w:t>
      </w:r>
      <w:r w:rsidRPr="000B3A97">
        <w:rPr>
          <w:spacing w:val="11"/>
        </w:rPr>
        <w:t xml:space="preserve"> </w:t>
      </w:r>
      <w:r w:rsidRPr="000B3A97">
        <w:t>des</w:t>
      </w:r>
      <w:r w:rsidRPr="000B3A97">
        <w:rPr>
          <w:spacing w:val="11"/>
        </w:rPr>
        <w:t xml:space="preserve"> </w:t>
      </w:r>
      <w:r w:rsidRPr="000B3A97">
        <w:t>prix</w:t>
      </w:r>
      <w:r w:rsidRPr="000B3A97">
        <w:rPr>
          <w:spacing w:val="11"/>
        </w:rPr>
        <w:t xml:space="preserve"> </w:t>
      </w:r>
      <w:r w:rsidRPr="000B3A97">
        <w:t>et</w:t>
      </w:r>
      <w:r w:rsidRPr="000B3A97">
        <w:rPr>
          <w:spacing w:val="11"/>
        </w:rPr>
        <w:t xml:space="preserve"> </w:t>
      </w:r>
      <w:r w:rsidRPr="000B3A97">
        <w:t>les</w:t>
      </w:r>
      <w:r w:rsidRPr="000B3A97">
        <w:rPr>
          <w:spacing w:val="11"/>
        </w:rPr>
        <w:t xml:space="preserve"> </w:t>
      </w:r>
      <w:r w:rsidRPr="000B3A97">
        <w:t>prix</w:t>
      </w:r>
      <w:r w:rsidRPr="000B3A97">
        <w:rPr>
          <w:spacing w:val="11"/>
        </w:rPr>
        <w:t xml:space="preserve"> </w:t>
      </w:r>
      <w:r w:rsidRPr="000B3A97">
        <w:t>du</w:t>
      </w:r>
      <w:r w:rsidRPr="000B3A97">
        <w:rPr>
          <w:spacing w:val="11"/>
        </w:rPr>
        <w:t xml:space="preserve"> </w:t>
      </w:r>
      <w:r w:rsidRPr="000B3A97">
        <w:t>détail</w:t>
      </w:r>
      <w:r w:rsidRPr="000B3A97">
        <w:rPr>
          <w:spacing w:val="11"/>
        </w:rPr>
        <w:t xml:space="preserve"> </w:t>
      </w:r>
      <w:r w:rsidRPr="000B3A97">
        <w:t>quantitatif</w:t>
      </w:r>
      <w:r w:rsidRPr="000B3A97">
        <w:rPr>
          <w:spacing w:val="11"/>
        </w:rPr>
        <w:t xml:space="preserve"> </w:t>
      </w:r>
      <w:r w:rsidRPr="000B3A97">
        <w:t>et estimatif</w:t>
      </w:r>
      <w:r w:rsidRPr="000B3A97">
        <w:rPr>
          <w:spacing w:val="8"/>
        </w:rPr>
        <w:t xml:space="preserve"> </w:t>
      </w:r>
      <w:r w:rsidRPr="000B3A97">
        <w:t>sont</w:t>
      </w:r>
      <w:r w:rsidRPr="000B3A97">
        <w:rPr>
          <w:spacing w:val="8"/>
        </w:rPr>
        <w:t xml:space="preserve"> </w:t>
      </w:r>
      <w:r w:rsidRPr="000B3A97">
        <w:t>libellés</w:t>
      </w:r>
      <w:r w:rsidRPr="000B3A97">
        <w:rPr>
          <w:spacing w:val="8"/>
        </w:rPr>
        <w:t xml:space="preserve"> </w:t>
      </w:r>
      <w:r w:rsidRPr="000B3A97">
        <w:t>entièrement</w:t>
      </w:r>
      <w:r w:rsidRPr="000B3A97">
        <w:rPr>
          <w:spacing w:val="8"/>
        </w:rPr>
        <w:t xml:space="preserve"> e</w:t>
      </w:r>
      <w:r w:rsidRPr="000B3A97">
        <w:t>n</w:t>
      </w:r>
      <w:r w:rsidRPr="000B3A97">
        <w:rPr>
          <w:spacing w:val="8"/>
        </w:rPr>
        <w:t xml:space="preserve"> </w:t>
      </w:r>
      <w:r w:rsidRPr="000B3A97">
        <w:t>francs</w:t>
      </w:r>
      <w:r w:rsidRPr="000B3A97">
        <w:rPr>
          <w:spacing w:val="8"/>
        </w:rPr>
        <w:t xml:space="preserve"> </w:t>
      </w:r>
      <w:r w:rsidRPr="000B3A97">
        <w:t>CFA de</w:t>
      </w:r>
      <w:r w:rsidRPr="000B3A97">
        <w:rPr>
          <w:spacing w:val="6"/>
        </w:rPr>
        <w:t xml:space="preserve"> </w:t>
      </w:r>
      <w:r w:rsidRPr="000B3A97">
        <w:t>la</w:t>
      </w:r>
      <w:r w:rsidRPr="000B3A97">
        <w:rPr>
          <w:spacing w:val="6"/>
        </w:rPr>
        <w:t xml:space="preserve"> </w:t>
      </w:r>
      <w:r w:rsidRPr="000B3A97">
        <w:t>manière</w:t>
      </w:r>
      <w:r w:rsidRPr="000B3A97">
        <w:rPr>
          <w:spacing w:val="6"/>
        </w:rPr>
        <w:t xml:space="preserve"> </w:t>
      </w:r>
      <w:r w:rsidRPr="000B3A97">
        <w:t>suivante</w:t>
      </w:r>
      <w:r w:rsidRPr="000B3A97">
        <w:rPr>
          <w:spacing w:val="6"/>
        </w:rPr>
        <w:t xml:space="preserve"> </w:t>
      </w:r>
      <w:r w:rsidRPr="000B3A97">
        <w:t>:</w:t>
      </w:r>
    </w:p>
    <w:p w:rsidR="008901F2" w:rsidRPr="000B3A97" w:rsidRDefault="008901F2" w:rsidP="008901F2">
      <w:pPr>
        <w:widowControl w:val="0"/>
        <w:autoSpaceDE w:val="0"/>
        <w:jc w:val="both"/>
      </w:pPr>
      <w:r w:rsidRPr="000B3A97">
        <w:t xml:space="preserve">a. </w:t>
      </w:r>
      <w:r w:rsidRPr="000B3A97">
        <w:rPr>
          <w:spacing w:val="2"/>
        </w:rPr>
        <w:t>Le</w:t>
      </w:r>
      <w:r w:rsidRPr="000B3A97">
        <w:t xml:space="preserve">s </w:t>
      </w:r>
      <w:r w:rsidRPr="000B3A97">
        <w:rPr>
          <w:spacing w:val="-28"/>
        </w:rPr>
        <w:t xml:space="preserve"> </w:t>
      </w:r>
      <w:r w:rsidRPr="000B3A97">
        <w:rPr>
          <w:spacing w:val="2"/>
        </w:rPr>
        <w:t>pri</w:t>
      </w:r>
      <w:r w:rsidRPr="000B3A97">
        <w:t xml:space="preserve">x </w:t>
      </w:r>
      <w:r w:rsidRPr="000B3A97">
        <w:rPr>
          <w:spacing w:val="-28"/>
        </w:rPr>
        <w:t xml:space="preserve"> </w:t>
      </w:r>
      <w:r w:rsidRPr="000B3A97">
        <w:rPr>
          <w:spacing w:val="2"/>
        </w:rPr>
        <w:t>seron</w:t>
      </w:r>
      <w:r w:rsidRPr="000B3A97">
        <w:t xml:space="preserve">t </w:t>
      </w:r>
      <w:r w:rsidRPr="000B3A97">
        <w:rPr>
          <w:spacing w:val="2"/>
        </w:rPr>
        <w:t>entièremen</w:t>
      </w:r>
      <w:r w:rsidRPr="000B3A97">
        <w:t xml:space="preserve">t </w:t>
      </w:r>
      <w:r w:rsidRPr="000B3A97">
        <w:rPr>
          <w:spacing w:val="2"/>
        </w:rPr>
        <w:t>libellé</w:t>
      </w:r>
      <w:r w:rsidRPr="000B3A97">
        <w:t xml:space="preserve">s </w:t>
      </w:r>
      <w:r w:rsidRPr="000B3A97">
        <w:rPr>
          <w:spacing w:val="-28"/>
        </w:rPr>
        <w:t xml:space="preserve"> </w:t>
      </w:r>
      <w:r w:rsidRPr="000B3A97">
        <w:rPr>
          <w:spacing w:val="2"/>
        </w:rPr>
        <w:t>dan</w:t>
      </w:r>
      <w:r w:rsidRPr="000B3A97">
        <w:t xml:space="preserve">s </w:t>
      </w:r>
      <w:r w:rsidRPr="000B3A97">
        <w:rPr>
          <w:spacing w:val="-28"/>
        </w:rPr>
        <w:t xml:space="preserve"> </w:t>
      </w:r>
      <w:r w:rsidRPr="000B3A97">
        <w:rPr>
          <w:spacing w:val="2"/>
        </w:rPr>
        <w:t xml:space="preserve">la </w:t>
      </w:r>
      <w:r w:rsidRPr="000B3A97">
        <w:rPr>
          <w:spacing w:val="5"/>
        </w:rPr>
        <w:t>monnai</w:t>
      </w:r>
      <w:r w:rsidRPr="000B3A97">
        <w:t xml:space="preserve">e </w:t>
      </w:r>
      <w:r w:rsidRPr="000B3A97">
        <w:rPr>
          <w:spacing w:val="-4"/>
        </w:rPr>
        <w:t xml:space="preserve"> </w:t>
      </w:r>
      <w:r w:rsidRPr="000B3A97">
        <w:rPr>
          <w:spacing w:val="5"/>
        </w:rPr>
        <w:t>nationale</w:t>
      </w:r>
      <w:r w:rsidRPr="000B3A97">
        <w:t xml:space="preserve">. </w:t>
      </w:r>
      <w:r w:rsidRPr="000B3A97">
        <w:rPr>
          <w:spacing w:val="-4"/>
        </w:rPr>
        <w:t xml:space="preserve"> </w:t>
      </w:r>
      <w:r w:rsidRPr="000B3A97">
        <w:rPr>
          <w:spacing w:val="5"/>
        </w:rPr>
        <w:t>L</w:t>
      </w:r>
      <w:r w:rsidRPr="000B3A97">
        <w:t xml:space="preserve">e </w:t>
      </w:r>
      <w:r w:rsidRPr="000B3A97">
        <w:rPr>
          <w:spacing w:val="5"/>
        </w:rPr>
        <w:t>soumissionnair</w:t>
      </w:r>
      <w:r w:rsidRPr="000B3A97">
        <w:t xml:space="preserve">e </w:t>
      </w:r>
      <w:r w:rsidRPr="000B3A97">
        <w:rPr>
          <w:spacing w:val="-4"/>
        </w:rPr>
        <w:t xml:space="preserve"> </w:t>
      </w:r>
      <w:r w:rsidRPr="000B3A97">
        <w:rPr>
          <w:spacing w:val="5"/>
        </w:rPr>
        <w:t xml:space="preserve">qui </w:t>
      </w:r>
      <w:r w:rsidRPr="000B3A97">
        <w:t>compte engager des dépenses dans d’autres monnaies pour la réalisation des Travaux, indiquera en annexe à la soumission le ou les pourcentages du montant de l’offre nécessaires pour</w:t>
      </w:r>
      <w:r w:rsidRPr="000B3A97">
        <w:rPr>
          <w:spacing w:val="-3"/>
        </w:rPr>
        <w:t xml:space="preserve"> </w:t>
      </w:r>
      <w:r w:rsidRPr="000B3A97">
        <w:t>couvrir</w:t>
      </w:r>
      <w:r w:rsidRPr="000B3A97">
        <w:rPr>
          <w:spacing w:val="-3"/>
        </w:rPr>
        <w:t xml:space="preserve"> </w:t>
      </w:r>
      <w:r w:rsidRPr="000B3A97">
        <w:t>les</w:t>
      </w:r>
      <w:r w:rsidRPr="000B3A97">
        <w:rPr>
          <w:spacing w:val="-3"/>
        </w:rPr>
        <w:t xml:space="preserve"> </w:t>
      </w:r>
      <w:r w:rsidRPr="000B3A97">
        <w:t>besoins</w:t>
      </w:r>
      <w:r w:rsidRPr="000B3A97">
        <w:rPr>
          <w:spacing w:val="-3"/>
        </w:rPr>
        <w:t xml:space="preserve"> </w:t>
      </w:r>
      <w:r w:rsidRPr="000B3A97">
        <w:t>en</w:t>
      </w:r>
      <w:r w:rsidRPr="000B3A97">
        <w:rPr>
          <w:spacing w:val="-3"/>
        </w:rPr>
        <w:t xml:space="preserve"> </w:t>
      </w:r>
      <w:r w:rsidRPr="000B3A97">
        <w:t>monnaies</w:t>
      </w:r>
      <w:r w:rsidRPr="000B3A97">
        <w:rPr>
          <w:spacing w:val="-3"/>
        </w:rPr>
        <w:t xml:space="preserve"> </w:t>
      </w:r>
      <w:r w:rsidRPr="000B3A97">
        <w:t>étrangères, sans</w:t>
      </w:r>
      <w:r w:rsidRPr="000B3A97">
        <w:rPr>
          <w:spacing w:val="10"/>
        </w:rPr>
        <w:t xml:space="preserve"> </w:t>
      </w:r>
      <w:r w:rsidRPr="000B3A97">
        <w:t>excéder</w:t>
      </w:r>
      <w:r w:rsidRPr="000B3A97">
        <w:rPr>
          <w:spacing w:val="10"/>
        </w:rPr>
        <w:t xml:space="preserve"> </w:t>
      </w:r>
      <w:r w:rsidRPr="000B3A97">
        <w:t>un</w:t>
      </w:r>
      <w:r w:rsidRPr="000B3A97">
        <w:rPr>
          <w:spacing w:val="10"/>
        </w:rPr>
        <w:t xml:space="preserve"> </w:t>
      </w:r>
      <w:r w:rsidRPr="000B3A97">
        <w:t>maximum</w:t>
      </w:r>
      <w:r w:rsidRPr="000B3A97">
        <w:rPr>
          <w:spacing w:val="10"/>
        </w:rPr>
        <w:t xml:space="preserve"> </w:t>
      </w:r>
      <w:r w:rsidRPr="000B3A97">
        <w:t>de</w:t>
      </w:r>
      <w:r w:rsidRPr="000B3A97">
        <w:rPr>
          <w:spacing w:val="10"/>
        </w:rPr>
        <w:t xml:space="preserve"> </w:t>
      </w:r>
      <w:r w:rsidRPr="000B3A97">
        <w:t>trois</w:t>
      </w:r>
      <w:r w:rsidRPr="000B3A97">
        <w:rPr>
          <w:spacing w:val="10"/>
        </w:rPr>
        <w:t xml:space="preserve"> </w:t>
      </w:r>
      <w:r w:rsidRPr="000B3A97">
        <w:t>monnaies</w:t>
      </w:r>
      <w:r w:rsidRPr="000B3A97">
        <w:rPr>
          <w:spacing w:val="10"/>
        </w:rPr>
        <w:t xml:space="preserve"> </w:t>
      </w:r>
      <w:r w:rsidRPr="000B3A97">
        <w:t>de pays</w:t>
      </w:r>
      <w:r w:rsidRPr="000B3A97">
        <w:rPr>
          <w:spacing w:val="15"/>
        </w:rPr>
        <w:t xml:space="preserve"> </w:t>
      </w:r>
      <w:r w:rsidRPr="000B3A97">
        <w:t>membres</w:t>
      </w:r>
      <w:r w:rsidRPr="000B3A97">
        <w:rPr>
          <w:spacing w:val="15"/>
        </w:rPr>
        <w:t xml:space="preserve"> </w:t>
      </w:r>
      <w:r w:rsidRPr="000B3A97">
        <w:t>de</w:t>
      </w:r>
      <w:r w:rsidRPr="000B3A97">
        <w:rPr>
          <w:spacing w:val="15"/>
        </w:rPr>
        <w:t xml:space="preserve"> </w:t>
      </w:r>
      <w:r w:rsidRPr="000B3A97">
        <w:t>l’institution</w:t>
      </w:r>
      <w:r w:rsidRPr="000B3A97">
        <w:rPr>
          <w:spacing w:val="15"/>
        </w:rPr>
        <w:t xml:space="preserve"> </w:t>
      </w:r>
      <w:r w:rsidRPr="000B3A97">
        <w:t>de</w:t>
      </w:r>
      <w:r w:rsidRPr="000B3A97">
        <w:rPr>
          <w:spacing w:val="15"/>
        </w:rPr>
        <w:t xml:space="preserve"> </w:t>
      </w:r>
      <w:r w:rsidRPr="000B3A97">
        <w:t>financement</w:t>
      </w:r>
      <w:r w:rsidRPr="000B3A97">
        <w:rPr>
          <w:spacing w:val="15"/>
        </w:rPr>
        <w:t xml:space="preserve"> </w:t>
      </w:r>
      <w:r w:rsidRPr="000B3A97">
        <w:t>du marché.</w:t>
      </w:r>
    </w:p>
    <w:p w:rsidR="008901F2" w:rsidRPr="000B3A97" w:rsidRDefault="008901F2" w:rsidP="008901F2">
      <w:pPr>
        <w:widowControl w:val="0"/>
        <w:tabs>
          <w:tab w:val="left" w:pos="940"/>
          <w:tab w:val="left" w:pos="1660"/>
          <w:tab w:val="left" w:pos="2220"/>
          <w:tab w:val="left" w:pos="3260"/>
          <w:tab w:val="left" w:pos="4260"/>
          <w:tab w:val="left" w:pos="4900"/>
        </w:tabs>
        <w:autoSpaceDE w:val="0"/>
        <w:jc w:val="both"/>
      </w:pPr>
      <w:r w:rsidRPr="000B3A97">
        <w:t xml:space="preserve">b. </w:t>
      </w:r>
      <w:r w:rsidRPr="000B3A97">
        <w:rPr>
          <w:spacing w:val="5"/>
        </w:rPr>
        <w:t>Le</w:t>
      </w:r>
      <w:r w:rsidRPr="000B3A97">
        <w:t>s</w:t>
      </w:r>
      <w:r w:rsidRPr="000B3A97">
        <w:rPr>
          <w:b/>
          <w:i/>
        </w:rPr>
        <w:t xml:space="preserve"> </w:t>
      </w:r>
      <w:r w:rsidRPr="000B3A97">
        <w:rPr>
          <w:spacing w:val="5"/>
        </w:rPr>
        <w:t>tau</w:t>
      </w:r>
      <w:r w:rsidRPr="000B3A97">
        <w:t>x</w:t>
      </w:r>
      <w:r w:rsidRPr="000B3A97">
        <w:rPr>
          <w:b/>
          <w:i/>
        </w:rPr>
        <w:t xml:space="preserve"> </w:t>
      </w:r>
      <w:r w:rsidRPr="000B3A97">
        <w:rPr>
          <w:spacing w:val="5"/>
        </w:rPr>
        <w:t>d</w:t>
      </w:r>
      <w:r w:rsidRPr="000B3A97">
        <w:t>e</w:t>
      </w:r>
      <w:r w:rsidRPr="000B3A97">
        <w:rPr>
          <w:b/>
          <w:i/>
        </w:rPr>
        <w:t xml:space="preserve"> </w:t>
      </w:r>
      <w:r w:rsidRPr="000B3A97">
        <w:rPr>
          <w:spacing w:val="5"/>
        </w:rPr>
        <w:t>chang</w:t>
      </w:r>
      <w:r w:rsidRPr="000B3A97">
        <w:t>e</w:t>
      </w:r>
      <w:r w:rsidRPr="000B3A97">
        <w:rPr>
          <w:b/>
          <w:i/>
        </w:rPr>
        <w:t xml:space="preserve"> </w:t>
      </w:r>
      <w:r w:rsidRPr="000B3A97">
        <w:rPr>
          <w:spacing w:val="5"/>
        </w:rPr>
        <w:t>utilisé</w:t>
      </w:r>
      <w:r w:rsidRPr="000B3A97">
        <w:t>s</w:t>
      </w:r>
      <w:r w:rsidRPr="000B3A97">
        <w:rPr>
          <w:b/>
          <w:i/>
        </w:rPr>
        <w:t xml:space="preserve"> </w:t>
      </w:r>
      <w:r w:rsidRPr="000B3A97">
        <w:rPr>
          <w:spacing w:val="5"/>
        </w:rPr>
        <w:t>pa</w:t>
      </w:r>
      <w:r w:rsidRPr="000B3A97">
        <w:t>r</w:t>
      </w:r>
      <w:r w:rsidRPr="000B3A97">
        <w:rPr>
          <w:b/>
          <w:i/>
        </w:rPr>
        <w:t xml:space="preserve"> </w:t>
      </w:r>
      <w:r w:rsidRPr="000B3A97">
        <w:rPr>
          <w:spacing w:val="5"/>
        </w:rPr>
        <w:t xml:space="preserve">le </w:t>
      </w:r>
      <w:r w:rsidRPr="000B3A97">
        <w:rPr>
          <w:spacing w:val="2"/>
        </w:rPr>
        <w:t>Soumissionnair</w:t>
      </w:r>
      <w:r w:rsidRPr="000B3A97">
        <w:t xml:space="preserve">e </w:t>
      </w:r>
      <w:r w:rsidRPr="000B3A97">
        <w:rPr>
          <w:spacing w:val="2"/>
        </w:rPr>
        <w:t>pou</w:t>
      </w:r>
      <w:r w:rsidRPr="000B3A97">
        <w:t xml:space="preserve">r </w:t>
      </w:r>
      <w:r w:rsidRPr="000B3A97">
        <w:rPr>
          <w:spacing w:val="2"/>
        </w:rPr>
        <w:t>converti</w:t>
      </w:r>
      <w:r w:rsidRPr="000B3A97">
        <w:t xml:space="preserve">r </w:t>
      </w:r>
      <w:r w:rsidRPr="000B3A97">
        <w:rPr>
          <w:spacing w:val="-28"/>
        </w:rPr>
        <w:t xml:space="preserve"> </w:t>
      </w:r>
      <w:r w:rsidRPr="000B3A97">
        <w:rPr>
          <w:spacing w:val="2"/>
        </w:rPr>
        <w:t>so</w:t>
      </w:r>
      <w:r w:rsidRPr="000B3A97">
        <w:t xml:space="preserve">n </w:t>
      </w:r>
      <w:r w:rsidRPr="000B3A97">
        <w:rPr>
          <w:spacing w:val="-28"/>
        </w:rPr>
        <w:t xml:space="preserve"> </w:t>
      </w:r>
      <w:r w:rsidRPr="000B3A97">
        <w:rPr>
          <w:spacing w:val="2"/>
        </w:rPr>
        <w:t>offr</w:t>
      </w:r>
      <w:r w:rsidRPr="000B3A97">
        <w:t xml:space="preserve">e </w:t>
      </w:r>
      <w:r w:rsidRPr="000B3A97">
        <w:rPr>
          <w:spacing w:val="-28"/>
        </w:rPr>
        <w:t xml:space="preserve"> </w:t>
      </w:r>
      <w:r w:rsidRPr="000B3A97">
        <w:rPr>
          <w:spacing w:val="2"/>
        </w:rPr>
        <w:t xml:space="preserve">en </w:t>
      </w:r>
      <w:r w:rsidRPr="000B3A97">
        <w:t>monnaie</w:t>
      </w:r>
      <w:r w:rsidRPr="000B3A97">
        <w:rPr>
          <w:spacing w:val="-5"/>
        </w:rPr>
        <w:t xml:space="preserve"> </w:t>
      </w:r>
      <w:r w:rsidRPr="000B3A97">
        <w:t>nationale</w:t>
      </w:r>
      <w:r w:rsidRPr="000B3A97">
        <w:rPr>
          <w:spacing w:val="-5"/>
        </w:rPr>
        <w:t xml:space="preserve"> </w:t>
      </w:r>
      <w:r w:rsidRPr="000B3A97">
        <w:t>seront</w:t>
      </w:r>
      <w:r w:rsidRPr="000B3A97">
        <w:rPr>
          <w:spacing w:val="-5"/>
        </w:rPr>
        <w:t xml:space="preserve"> </w:t>
      </w:r>
      <w:r w:rsidRPr="000B3A97">
        <w:t>spécifiés</w:t>
      </w:r>
      <w:r w:rsidRPr="000B3A97">
        <w:rPr>
          <w:spacing w:val="-5"/>
        </w:rPr>
        <w:t xml:space="preserve"> </w:t>
      </w:r>
      <w:r w:rsidRPr="000B3A97">
        <w:t>par</w:t>
      </w:r>
      <w:r w:rsidRPr="000B3A97">
        <w:rPr>
          <w:spacing w:val="-5"/>
        </w:rPr>
        <w:t xml:space="preserve"> </w:t>
      </w:r>
      <w:r w:rsidRPr="000B3A97">
        <w:t>le</w:t>
      </w:r>
      <w:r w:rsidRPr="000B3A97">
        <w:rPr>
          <w:spacing w:val="-5"/>
        </w:rPr>
        <w:t xml:space="preserve"> </w:t>
      </w:r>
      <w:r w:rsidRPr="000B3A97">
        <w:t>soumissionnaire</w:t>
      </w:r>
      <w:r w:rsidRPr="000B3A97">
        <w:rPr>
          <w:spacing w:val="21"/>
        </w:rPr>
        <w:t xml:space="preserve"> </w:t>
      </w:r>
      <w:r w:rsidRPr="000B3A97">
        <w:t>en</w:t>
      </w:r>
      <w:r w:rsidRPr="000B3A97">
        <w:rPr>
          <w:spacing w:val="21"/>
        </w:rPr>
        <w:t xml:space="preserve"> </w:t>
      </w:r>
      <w:r w:rsidRPr="000B3A97">
        <w:t>annexe</w:t>
      </w:r>
      <w:r w:rsidRPr="000B3A97">
        <w:rPr>
          <w:spacing w:val="21"/>
        </w:rPr>
        <w:t xml:space="preserve"> </w:t>
      </w:r>
      <w:r w:rsidRPr="000B3A97">
        <w:t>à</w:t>
      </w:r>
      <w:r w:rsidRPr="000B3A97">
        <w:rPr>
          <w:spacing w:val="21"/>
        </w:rPr>
        <w:t xml:space="preserve"> </w:t>
      </w:r>
      <w:r w:rsidRPr="000B3A97">
        <w:t>la</w:t>
      </w:r>
      <w:r w:rsidRPr="000B3A97">
        <w:rPr>
          <w:spacing w:val="21"/>
        </w:rPr>
        <w:t xml:space="preserve"> </w:t>
      </w:r>
      <w:r w:rsidRPr="000B3A97">
        <w:t>soumission conformément aux précisions du RPAO. Ils</w:t>
      </w:r>
      <w:r w:rsidRPr="000B3A97">
        <w:rPr>
          <w:spacing w:val="21"/>
        </w:rPr>
        <w:t xml:space="preserve"> </w:t>
      </w:r>
      <w:r w:rsidRPr="000B3A97">
        <w:t>seront appliqués</w:t>
      </w:r>
      <w:r w:rsidRPr="000B3A97">
        <w:rPr>
          <w:spacing w:val="10"/>
        </w:rPr>
        <w:t xml:space="preserve"> </w:t>
      </w:r>
      <w:r w:rsidRPr="000B3A97">
        <w:t>pour</w:t>
      </w:r>
      <w:r w:rsidRPr="000B3A97">
        <w:rPr>
          <w:spacing w:val="10"/>
        </w:rPr>
        <w:t xml:space="preserve"> </w:t>
      </w:r>
      <w:r w:rsidRPr="000B3A97">
        <w:t>tout</w:t>
      </w:r>
      <w:r w:rsidRPr="000B3A97">
        <w:rPr>
          <w:spacing w:val="10"/>
        </w:rPr>
        <w:t xml:space="preserve"> </w:t>
      </w:r>
      <w:r w:rsidRPr="000B3A97">
        <w:t>paiement</w:t>
      </w:r>
      <w:r w:rsidRPr="000B3A97">
        <w:rPr>
          <w:spacing w:val="10"/>
        </w:rPr>
        <w:t xml:space="preserve"> </w:t>
      </w:r>
      <w:r w:rsidRPr="000B3A97">
        <w:t>au</w:t>
      </w:r>
      <w:r w:rsidRPr="000B3A97">
        <w:rPr>
          <w:spacing w:val="10"/>
        </w:rPr>
        <w:t xml:space="preserve"> </w:t>
      </w:r>
      <w:r w:rsidRPr="000B3A97">
        <w:t>titre</w:t>
      </w:r>
      <w:r w:rsidRPr="000B3A97">
        <w:rPr>
          <w:spacing w:val="10"/>
        </w:rPr>
        <w:t xml:space="preserve"> </w:t>
      </w:r>
      <w:r w:rsidRPr="000B3A97">
        <w:t>du</w:t>
      </w:r>
      <w:r w:rsidRPr="000B3A97">
        <w:rPr>
          <w:spacing w:val="10"/>
        </w:rPr>
        <w:t xml:space="preserve"> </w:t>
      </w:r>
      <w:r w:rsidRPr="000B3A97">
        <w:t>Marché, pour</w:t>
      </w:r>
      <w:r w:rsidRPr="000B3A97">
        <w:rPr>
          <w:spacing w:val="4"/>
        </w:rPr>
        <w:t xml:space="preserve"> </w:t>
      </w:r>
      <w:r w:rsidRPr="000B3A97">
        <w:t>qu’aucun</w:t>
      </w:r>
      <w:r w:rsidRPr="000B3A97">
        <w:rPr>
          <w:spacing w:val="4"/>
        </w:rPr>
        <w:t xml:space="preserve"> </w:t>
      </w:r>
      <w:r w:rsidRPr="000B3A97">
        <w:t>risque</w:t>
      </w:r>
      <w:r w:rsidRPr="000B3A97">
        <w:rPr>
          <w:spacing w:val="4"/>
        </w:rPr>
        <w:t xml:space="preserve"> </w:t>
      </w:r>
      <w:r w:rsidRPr="000B3A97">
        <w:t>de</w:t>
      </w:r>
      <w:r w:rsidRPr="000B3A97">
        <w:rPr>
          <w:spacing w:val="4"/>
        </w:rPr>
        <w:t xml:space="preserve"> </w:t>
      </w:r>
      <w:r w:rsidRPr="000B3A97">
        <w:t>change</w:t>
      </w:r>
      <w:r w:rsidRPr="000B3A97">
        <w:rPr>
          <w:spacing w:val="4"/>
        </w:rPr>
        <w:t xml:space="preserve"> </w:t>
      </w:r>
      <w:r w:rsidRPr="000B3A97">
        <w:t>ne</w:t>
      </w:r>
      <w:r w:rsidRPr="000B3A97">
        <w:rPr>
          <w:spacing w:val="4"/>
        </w:rPr>
        <w:t xml:space="preserve"> </w:t>
      </w:r>
      <w:r w:rsidRPr="000B3A97">
        <w:t>soit</w:t>
      </w:r>
      <w:r w:rsidRPr="000B3A97">
        <w:rPr>
          <w:spacing w:val="4"/>
        </w:rPr>
        <w:t xml:space="preserve"> </w:t>
      </w:r>
      <w:r w:rsidRPr="000B3A97">
        <w:t>supporté par</w:t>
      </w:r>
      <w:r w:rsidRPr="000B3A97">
        <w:rPr>
          <w:spacing w:val="6"/>
        </w:rPr>
        <w:t xml:space="preserve"> </w:t>
      </w:r>
      <w:r w:rsidRPr="000B3A97">
        <w:t>le</w:t>
      </w:r>
      <w:r w:rsidRPr="000B3A97">
        <w:rPr>
          <w:spacing w:val="6"/>
        </w:rPr>
        <w:t xml:space="preserve"> </w:t>
      </w:r>
      <w:r w:rsidRPr="000B3A97">
        <w:t>Soumissionnaire</w:t>
      </w:r>
      <w:r w:rsidRPr="000B3A97">
        <w:rPr>
          <w:spacing w:val="6"/>
        </w:rPr>
        <w:t xml:space="preserve"> </w:t>
      </w:r>
      <w:r w:rsidRPr="000B3A97">
        <w:t>retenu.</w:t>
      </w:r>
    </w:p>
    <w:p w:rsidR="008901F2" w:rsidRPr="000B3A97" w:rsidRDefault="008901F2" w:rsidP="008901F2">
      <w:pPr>
        <w:widowControl w:val="0"/>
        <w:autoSpaceDE w:val="0"/>
        <w:jc w:val="both"/>
      </w:pPr>
      <w:r w:rsidRPr="000B3A97">
        <w:t>15.3. Option B : Le montant de la soumission est directement libellé en monnaie nationale et étrangère</w:t>
      </w:r>
      <w:r w:rsidRPr="000B3A97">
        <w:rPr>
          <w:spacing w:val="6"/>
        </w:rPr>
        <w:t xml:space="preserve"> </w:t>
      </w:r>
      <w:r w:rsidRPr="000B3A97">
        <w:t>aux</w:t>
      </w:r>
      <w:r w:rsidRPr="000B3A97">
        <w:rPr>
          <w:spacing w:val="6"/>
        </w:rPr>
        <w:t xml:space="preserve"> </w:t>
      </w:r>
      <w:r w:rsidRPr="000B3A97">
        <w:t>taux</w:t>
      </w:r>
      <w:r w:rsidRPr="000B3A97">
        <w:rPr>
          <w:spacing w:val="6"/>
        </w:rPr>
        <w:t xml:space="preserve"> </w:t>
      </w:r>
      <w:r w:rsidRPr="000B3A97">
        <w:t>fixés</w:t>
      </w:r>
      <w:r w:rsidRPr="000B3A97">
        <w:rPr>
          <w:spacing w:val="6"/>
        </w:rPr>
        <w:t xml:space="preserve"> </w:t>
      </w:r>
      <w:r w:rsidRPr="000B3A97">
        <w:t>dans</w:t>
      </w:r>
      <w:r w:rsidRPr="000B3A97">
        <w:rPr>
          <w:spacing w:val="6"/>
        </w:rPr>
        <w:t xml:space="preserve"> </w:t>
      </w:r>
      <w:r w:rsidRPr="000B3A97">
        <w:t>le</w:t>
      </w:r>
      <w:r w:rsidRPr="000B3A97">
        <w:rPr>
          <w:spacing w:val="6"/>
        </w:rPr>
        <w:t xml:space="preserve"> </w:t>
      </w:r>
      <w:r w:rsidRPr="000B3A97">
        <w:t>RPAO.</w:t>
      </w:r>
    </w:p>
    <w:p w:rsidR="008901F2" w:rsidRPr="000B3A97" w:rsidRDefault="008901F2" w:rsidP="008901F2">
      <w:pPr>
        <w:widowControl w:val="0"/>
        <w:autoSpaceDE w:val="0"/>
        <w:jc w:val="both"/>
      </w:pPr>
      <w:r w:rsidRPr="000B3A97">
        <w:t>Le soumissionnaire libellera les prix unitaires du bordereau</w:t>
      </w:r>
      <w:r w:rsidRPr="000B3A97">
        <w:rPr>
          <w:spacing w:val="6"/>
        </w:rPr>
        <w:t xml:space="preserve"> </w:t>
      </w:r>
      <w:r w:rsidRPr="000B3A97">
        <w:t>des</w:t>
      </w:r>
      <w:r w:rsidRPr="000B3A97">
        <w:rPr>
          <w:spacing w:val="6"/>
        </w:rPr>
        <w:t xml:space="preserve"> </w:t>
      </w:r>
      <w:r w:rsidRPr="000B3A97">
        <w:t>prix</w:t>
      </w:r>
      <w:r w:rsidRPr="000B3A97">
        <w:rPr>
          <w:spacing w:val="6"/>
        </w:rPr>
        <w:t xml:space="preserve"> </w:t>
      </w:r>
      <w:r w:rsidRPr="000B3A97">
        <w:t>et</w:t>
      </w:r>
      <w:r w:rsidRPr="000B3A97">
        <w:rPr>
          <w:spacing w:val="6"/>
        </w:rPr>
        <w:t xml:space="preserve"> </w:t>
      </w:r>
      <w:r w:rsidRPr="000B3A97">
        <w:t>les</w:t>
      </w:r>
      <w:r w:rsidRPr="000B3A97">
        <w:rPr>
          <w:spacing w:val="6"/>
        </w:rPr>
        <w:t xml:space="preserve"> </w:t>
      </w:r>
      <w:r w:rsidRPr="000B3A97">
        <w:t>prix</w:t>
      </w:r>
      <w:r w:rsidRPr="000B3A97">
        <w:rPr>
          <w:spacing w:val="6"/>
        </w:rPr>
        <w:t xml:space="preserve"> </w:t>
      </w:r>
      <w:r w:rsidRPr="000B3A97">
        <w:t>du</w:t>
      </w:r>
      <w:r w:rsidRPr="000B3A97">
        <w:rPr>
          <w:spacing w:val="6"/>
        </w:rPr>
        <w:t xml:space="preserve"> </w:t>
      </w:r>
      <w:r w:rsidRPr="000B3A97">
        <w:t>Détail</w:t>
      </w:r>
      <w:r w:rsidRPr="000B3A97">
        <w:rPr>
          <w:spacing w:val="6"/>
        </w:rPr>
        <w:t xml:space="preserve"> </w:t>
      </w:r>
      <w:r w:rsidRPr="000B3A97">
        <w:t>quantitatif</w:t>
      </w:r>
      <w:r w:rsidRPr="000B3A97">
        <w:rPr>
          <w:spacing w:val="6"/>
        </w:rPr>
        <w:t xml:space="preserve"> </w:t>
      </w:r>
      <w:r w:rsidRPr="000B3A97">
        <w:t>et estimatif</w:t>
      </w:r>
      <w:r w:rsidRPr="000B3A97">
        <w:rPr>
          <w:spacing w:val="6"/>
        </w:rPr>
        <w:t xml:space="preserve"> </w:t>
      </w:r>
      <w:r w:rsidRPr="000B3A97">
        <w:t>de</w:t>
      </w:r>
      <w:r w:rsidRPr="000B3A97">
        <w:rPr>
          <w:spacing w:val="6"/>
        </w:rPr>
        <w:t xml:space="preserve"> </w:t>
      </w:r>
      <w:r w:rsidRPr="000B3A97">
        <w:t>la</w:t>
      </w:r>
      <w:r w:rsidRPr="000B3A97">
        <w:rPr>
          <w:spacing w:val="6"/>
        </w:rPr>
        <w:t xml:space="preserve"> </w:t>
      </w:r>
      <w:r w:rsidRPr="000B3A97">
        <w:t>manière</w:t>
      </w:r>
      <w:r w:rsidRPr="000B3A97">
        <w:rPr>
          <w:spacing w:val="6"/>
        </w:rPr>
        <w:t xml:space="preserve"> </w:t>
      </w:r>
      <w:r w:rsidRPr="000B3A97">
        <w:t>suivante</w:t>
      </w:r>
      <w:r w:rsidRPr="000B3A97">
        <w:rPr>
          <w:spacing w:val="6"/>
        </w:rPr>
        <w:t xml:space="preserve"> </w:t>
      </w:r>
      <w:r w:rsidRPr="000B3A97">
        <w:t>:</w:t>
      </w:r>
    </w:p>
    <w:p w:rsidR="008901F2" w:rsidRPr="000B3A97" w:rsidRDefault="008901F2" w:rsidP="008901F2">
      <w:pPr>
        <w:widowControl w:val="0"/>
        <w:autoSpaceDE w:val="0"/>
        <w:jc w:val="both"/>
      </w:pPr>
      <w:r w:rsidRPr="000B3A97">
        <w:rPr>
          <w:w w:val="99"/>
        </w:rPr>
        <w:t>a.</w:t>
      </w:r>
      <w:r w:rsidRPr="000B3A97">
        <w:t xml:space="preserve"> Les prix des intrants nécessaires aux Travaux que le Soumissionnaire compte se procurer dans le pays d</w:t>
      </w:r>
      <w:r w:rsidR="00086DA7">
        <w:t xml:space="preserve">u Maître d’Ouvrage </w:t>
      </w:r>
      <w:r w:rsidRPr="000B3A97">
        <w:t>seront libellés dans la monnaie du pays d</w:t>
      </w:r>
      <w:r w:rsidR="00086DA7">
        <w:t xml:space="preserve">u Maître d’Ouvrage </w:t>
      </w:r>
      <w:r w:rsidRPr="000B3A97">
        <w:t>spécifiée aux RPAO et dénommée “monnaie nationale”.</w:t>
      </w:r>
    </w:p>
    <w:p w:rsidR="008901F2" w:rsidRPr="000B3A97" w:rsidRDefault="008901F2" w:rsidP="008901F2">
      <w:pPr>
        <w:widowControl w:val="0"/>
        <w:autoSpaceDE w:val="0"/>
        <w:jc w:val="both"/>
      </w:pPr>
      <w:r w:rsidRPr="000B3A97">
        <w:t>b. Les prix des intrants nécessaires aux Travaux que le soumissionnaire compte se procurer en dehors du pays d</w:t>
      </w:r>
      <w:r w:rsidR="00086DA7">
        <w:t xml:space="preserve">u Maître d’Ouvrage </w:t>
      </w:r>
      <w:r w:rsidRPr="000B3A97">
        <w:t>seront libellés dans la monnaie du pays du soumissionnaire ou de celle d’un pays membre éligible largement utilisée dans le commerce international.</w:t>
      </w:r>
    </w:p>
    <w:p w:rsidR="008901F2" w:rsidRPr="000B3A97" w:rsidRDefault="008901F2" w:rsidP="008901F2">
      <w:pPr>
        <w:widowControl w:val="0"/>
        <w:autoSpaceDE w:val="0"/>
        <w:jc w:val="both"/>
      </w:pPr>
      <w:r w:rsidRPr="000B3A97">
        <w:t>15.4. L</w:t>
      </w:r>
      <w:r w:rsidR="00086DA7">
        <w:t xml:space="preserve">e Maître d’Ouvrage </w:t>
      </w:r>
      <w:r w:rsidRPr="000B3A97">
        <w:t>peut demander aux soumissionnaires d’exprimer leurs besoins en monnaies nationale et étrangère et de justifier que les montants inclus dans les prix unitaires et totaux, et indiqués en annexe à la soumission, sont raisonnables; à cette fin, un état détaillé de ses besoins en monnaies étrangères sera fourni par le soumissionnaire.</w:t>
      </w:r>
    </w:p>
    <w:p w:rsidR="008901F2" w:rsidRPr="000B3A97" w:rsidRDefault="008901F2" w:rsidP="008901F2">
      <w:pPr>
        <w:widowControl w:val="0"/>
        <w:autoSpaceDE w:val="0"/>
        <w:jc w:val="both"/>
      </w:pPr>
      <w:r w:rsidRPr="000B3A97">
        <w:t>15.5. Durant</w:t>
      </w:r>
      <w:r w:rsidRPr="000B3A97">
        <w:rPr>
          <w:spacing w:val="10"/>
        </w:rPr>
        <w:t xml:space="preserve"> </w:t>
      </w:r>
      <w:r w:rsidRPr="000B3A97">
        <w:t>l’exécution</w:t>
      </w:r>
      <w:r w:rsidRPr="000B3A97">
        <w:rPr>
          <w:spacing w:val="10"/>
        </w:rPr>
        <w:t xml:space="preserve"> </w:t>
      </w:r>
      <w:r w:rsidRPr="000B3A97">
        <w:t>des</w:t>
      </w:r>
      <w:r w:rsidRPr="000B3A97">
        <w:rPr>
          <w:spacing w:val="10"/>
        </w:rPr>
        <w:t xml:space="preserve"> </w:t>
      </w:r>
      <w:r w:rsidRPr="000B3A97">
        <w:t>travaux,</w:t>
      </w:r>
      <w:r w:rsidRPr="000B3A97">
        <w:rPr>
          <w:spacing w:val="10"/>
        </w:rPr>
        <w:t xml:space="preserve"> </w:t>
      </w:r>
      <w:r w:rsidRPr="000B3A97">
        <w:t>la</w:t>
      </w:r>
      <w:r w:rsidRPr="000B3A97">
        <w:rPr>
          <w:spacing w:val="10"/>
        </w:rPr>
        <w:t xml:space="preserve"> </w:t>
      </w:r>
      <w:r w:rsidRPr="000B3A97">
        <w:t>plupart</w:t>
      </w:r>
      <w:r w:rsidRPr="000B3A97">
        <w:rPr>
          <w:spacing w:val="10"/>
        </w:rPr>
        <w:t xml:space="preserve"> </w:t>
      </w:r>
      <w:r w:rsidRPr="000B3A97">
        <w:t>des monnaies étrangères restant à payer sur le montant du marché peut être révisée d’un commun accord par l</w:t>
      </w:r>
      <w:r w:rsidR="00086DA7">
        <w:t xml:space="preserve">e Maître d’Ouvrage </w:t>
      </w:r>
      <w:r w:rsidRPr="000B3A97">
        <w:t>et l’entrepreneur de façon à tenir compte de toute</w:t>
      </w:r>
      <w:r w:rsidRPr="000B3A97">
        <w:rPr>
          <w:spacing w:val="14"/>
        </w:rPr>
        <w:t xml:space="preserve"> </w:t>
      </w:r>
      <w:r w:rsidRPr="000B3A97">
        <w:t>modification</w:t>
      </w:r>
      <w:r w:rsidRPr="000B3A97">
        <w:rPr>
          <w:spacing w:val="14"/>
        </w:rPr>
        <w:t xml:space="preserve"> </w:t>
      </w:r>
      <w:r w:rsidRPr="000B3A97">
        <w:t>survenue</w:t>
      </w:r>
      <w:r w:rsidRPr="000B3A97">
        <w:rPr>
          <w:spacing w:val="14"/>
        </w:rPr>
        <w:t xml:space="preserve"> </w:t>
      </w:r>
      <w:r w:rsidRPr="000B3A97">
        <w:t>dans</w:t>
      </w:r>
      <w:r w:rsidRPr="000B3A97">
        <w:rPr>
          <w:spacing w:val="14"/>
        </w:rPr>
        <w:t xml:space="preserve"> </w:t>
      </w:r>
      <w:r w:rsidRPr="000B3A97">
        <w:t>les</w:t>
      </w:r>
      <w:r w:rsidRPr="000B3A97">
        <w:rPr>
          <w:spacing w:val="14"/>
        </w:rPr>
        <w:t xml:space="preserve"> </w:t>
      </w:r>
      <w:r w:rsidRPr="000B3A97">
        <w:t>besoins en</w:t>
      </w:r>
      <w:r w:rsidRPr="000B3A97">
        <w:rPr>
          <w:spacing w:val="6"/>
        </w:rPr>
        <w:t xml:space="preserve"> </w:t>
      </w:r>
      <w:r w:rsidRPr="000B3A97">
        <w:t>devises</w:t>
      </w:r>
      <w:r w:rsidRPr="000B3A97">
        <w:rPr>
          <w:spacing w:val="6"/>
        </w:rPr>
        <w:t xml:space="preserve"> </w:t>
      </w:r>
      <w:r w:rsidRPr="000B3A97">
        <w:t>au</w:t>
      </w:r>
      <w:r w:rsidRPr="000B3A97">
        <w:rPr>
          <w:spacing w:val="6"/>
        </w:rPr>
        <w:t xml:space="preserve"> </w:t>
      </w:r>
      <w:r w:rsidRPr="000B3A97">
        <w:t>titre</w:t>
      </w:r>
      <w:r w:rsidRPr="000B3A97">
        <w:rPr>
          <w:spacing w:val="6"/>
        </w:rPr>
        <w:t xml:space="preserve"> </w:t>
      </w:r>
      <w:r w:rsidRPr="000B3A97">
        <w:t>du</w:t>
      </w:r>
      <w:r w:rsidRPr="000B3A97">
        <w:rPr>
          <w:spacing w:val="6"/>
        </w:rPr>
        <w:t xml:space="preserve"> </w:t>
      </w:r>
      <w:r w:rsidRPr="000B3A97">
        <w:t>marché.</w:t>
      </w:r>
    </w:p>
    <w:p w:rsidR="008901F2" w:rsidRPr="000B3A97" w:rsidRDefault="008901F2" w:rsidP="008901F2">
      <w:pPr>
        <w:widowControl w:val="0"/>
        <w:autoSpaceDE w:val="0"/>
        <w:jc w:val="both"/>
      </w:pPr>
      <w:r w:rsidRPr="000B3A97">
        <w:rPr>
          <w:b/>
          <w:bCs/>
        </w:rPr>
        <w:t>Article</w:t>
      </w:r>
      <w:r w:rsidRPr="000B3A97">
        <w:rPr>
          <w:b/>
          <w:bCs/>
          <w:spacing w:val="6"/>
        </w:rPr>
        <w:t xml:space="preserve"> </w:t>
      </w:r>
      <w:r w:rsidRPr="000B3A97">
        <w:rPr>
          <w:b/>
          <w:bCs/>
        </w:rPr>
        <w:t>16</w:t>
      </w:r>
      <w:r w:rsidRPr="000B3A97">
        <w:rPr>
          <w:b/>
          <w:bCs/>
          <w:spacing w:val="6"/>
        </w:rPr>
        <w:t xml:space="preserve"> </w:t>
      </w:r>
      <w:r w:rsidRPr="000B3A97">
        <w:rPr>
          <w:b/>
          <w:bCs/>
        </w:rPr>
        <w:t>:</w:t>
      </w:r>
      <w:r w:rsidRPr="000B3A97">
        <w:rPr>
          <w:b/>
          <w:bCs/>
          <w:spacing w:val="6"/>
        </w:rPr>
        <w:t xml:space="preserve"> </w:t>
      </w:r>
      <w:r w:rsidRPr="000B3A97">
        <w:rPr>
          <w:b/>
          <w:bCs/>
        </w:rPr>
        <w:t>Validité</w:t>
      </w:r>
      <w:r w:rsidRPr="000B3A97">
        <w:rPr>
          <w:b/>
          <w:bCs/>
          <w:spacing w:val="6"/>
        </w:rPr>
        <w:t xml:space="preserve"> </w:t>
      </w:r>
      <w:r w:rsidRPr="000B3A97">
        <w:rPr>
          <w:b/>
          <w:bCs/>
        </w:rPr>
        <w:t>des</w:t>
      </w:r>
      <w:r w:rsidRPr="000B3A97">
        <w:rPr>
          <w:b/>
          <w:bCs/>
          <w:spacing w:val="6"/>
        </w:rPr>
        <w:t xml:space="preserve"> </w:t>
      </w:r>
      <w:r w:rsidRPr="000B3A97">
        <w:rPr>
          <w:b/>
          <w:bCs/>
        </w:rPr>
        <w:t>offres</w:t>
      </w:r>
    </w:p>
    <w:p w:rsidR="008901F2" w:rsidRPr="000B3A97" w:rsidRDefault="008901F2" w:rsidP="008901F2">
      <w:pPr>
        <w:widowControl w:val="0"/>
        <w:autoSpaceDE w:val="0"/>
        <w:jc w:val="both"/>
      </w:pPr>
      <w:r w:rsidRPr="000B3A97">
        <w:t>16.1. Les</w:t>
      </w:r>
      <w:r w:rsidRPr="000B3A97">
        <w:rPr>
          <w:spacing w:val="-1"/>
        </w:rPr>
        <w:t xml:space="preserve"> </w:t>
      </w:r>
      <w:r w:rsidRPr="000B3A97">
        <w:t>offres</w:t>
      </w:r>
      <w:r w:rsidRPr="000B3A97">
        <w:rPr>
          <w:spacing w:val="-1"/>
        </w:rPr>
        <w:t xml:space="preserve"> </w:t>
      </w:r>
      <w:r w:rsidRPr="000B3A97">
        <w:t>doivent</w:t>
      </w:r>
      <w:r w:rsidRPr="000B3A97">
        <w:rPr>
          <w:spacing w:val="-1"/>
        </w:rPr>
        <w:t xml:space="preserve"> </w:t>
      </w:r>
      <w:r w:rsidRPr="000B3A97">
        <w:t>demeurer</w:t>
      </w:r>
      <w:r w:rsidRPr="000B3A97">
        <w:rPr>
          <w:spacing w:val="-1"/>
        </w:rPr>
        <w:t xml:space="preserve"> </w:t>
      </w:r>
      <w:r w:rsidRPr="000B3A97">
        <w:t>valables</w:t>
      </w:r>
      <w:r w:rsidRPr="000B3A97">
        <w:rPr>
          <w:spacing w:val="-1"/>
        </w:rPr>
        <w:t xml:space="preserve"> </w:t>
      </w:r>
      <w:r w:rsidRPr="000B3A97">
        <w:t xml:space="preserve">pendant </w:t>
      </w:r>
      <w:r w:rsidRPr="000B3A97">
        <w:rPr>
          <w:spacing w:val="5"/>
        </w:rPr>
        <w:t>l</w:t>
      </w:r>
      <w:r w:rsidRPr="000B3A97">
        <w:t xml:space="preserve">a </w:t>
      </w:r>
      <w:r w:rsidRPr="000B3A97">
        <w:rPr>
          <w:spacing w:val="5"/>
        </w:rPr>
        <w:t>périod</w:t>
      </w:r>
      <w:r w:rsidRPr="000B3A97">
        <w:t xml:space="preserve">e </w:t>
      </w:r>
      <w:r w:rsidRPr="000B3A97">
        <w:rPr>
          <w:spacing w:val="5"/>
        </w:rPr>
        <w:t>spécifié</w:t>
      </w:r>
      <w:r w:rsidRPr="000B3A97">
        <w:t xml:space="preserve">e </w:t>
      </w:r>
      <w:r w:rsidRPr="000B3A97">
        <w:rPr>
          <w:spacing w:val="5"/>
        </w:rPr>
        <w:t>dan</w:t>
      </w:r>
      <w:r w:rsidRPr="000B3A97">
        <w:t xml:space="preserve">s </w:t>
      </w:r>
      <w:r w:rsidRPr="000B3A97">
        <w:rPr>
          <w:spacing w:val="5"/>
        </w:rPr>
        <w:t>l</w:t>
      </w:r>
      <w:r w:rsidRPr="000B3A97">
        <w:t xml:space="preserve">e </w:t>
      </w:r>
      <w:r w:rsidRPr="000B3A97">
        <w:rPr>
          <w:spacing w:val="-15"/>
        </w:rPr>
        <w:t xml:space="preserve"> </w:t>
      </w:r>
      <w:r w:rsidRPr="000B3A97">
        <w:rPr>
          <w:spacing w:val="5"/>
        </w:rPr>
        <w:t xml:space="preserve">Règlement </w:t>
      </w:r>
      <w:r w:rsidRPr="000B3A97">
        <w:t>Particulier</w:t>
      </w:r>
      <w:r w:rsidRPr="000B3A97">
        <w:rPr>
          <w:spacing w:val="9"/>
        </w:rPr>
        <w:t xml:space="preserve"> </w:t>
      </w:r>
      <w:r w:rsidRPr="000B3A97">
        <w:t>de</w:t>
      </w:r>
      <w:r w:rsidRPr="000B3A97">
        <w:rPr>
          <w:spacing w:val="9"/>
        </w:rPr>
        <w:t xml:space="preserve"> </w:t>
      </w:r>
      <w:r w:rsidRPr="000B3A97">
        <w:t>l'Appel</w:t>
      </w:r>
      <w:r w:rsidRPr="000B3A97">
        <w:rPr>
          <w:spacing w:val="9"/>
        </w:rPr>
        <w:t xml:space="preserve"> </w:t>
      </w:r>
      <w:r w:rsidRPr="000B3A97">
        <w:t>d'Offres</w:t>
      </w:r>
      <w:r w:rsidRPr="000B3A97">
        <w:rPr>
          <w:spacing w:val="9"/>
        </w:rPr>
        <w:t xml:space="preserve"> </w:t>
      </w:r>
      <w:r w:rsidRPr="000B3A97">
        <w:t>à</w:t>
      </w:r>
      <w:r w:rsidRPr="000B3A97">
        <w:rPr>
          <w:spacing w:val="9"/>
        </w:rPr>
        <w:t xml:space="preserve"> </w:t>
      </w:r>
      <w:r w:rsidRPr="000B3A97">
        <w:t>compter</w:t>
      </w:r>
      <w:r w:rsidRPr="000B3A97">
        <w:rPr>
          <w:spacing w:val="9"/>
        </w:rPr>
        <w:t xml:space="preserve"> </w:t>
      </w:r>
      <w:r w:rsidRPr="000B3A97">
        <w:t>de</w:t>
      </w:r>
      <w:r w:rsidRPr="000B3A97">
        <w:rPr>
          <w:spacing w:val="9"/>
        </w:rPr>
        <w:t xml:space="preserve"> </w:t>
      </w:r>
      <w:r w:rsidRPr="000B3A97">
        <w:t>la date</w:t>
      </w:r>
      <w:r w:rsidRPr="000B3A97">
        <w:rPr>
          <w:spacing w:val="20"/>
        </w:rPr>
        <w:t xml:space="preserve"> </w:t>
      </w:r>
      <w:r w:rsidRPr="000B3A97">
        <w:t>de</w:t>
      </w:r>
      <w:r w:rsidRPr="000B3A97">
        <w:rPr>
          <w:spacing w:val="20"/>
        </w:rPr>
        <w:t xml:space="preserve"> </w:t>
      </w:r>
      <w:r w:rsidRPr="000B3A97">
        <w:t>remise</w:t>
      </w:r>
      <w:r w:rsidRPr="000B3A97">
        <w:rPr>
          <w:spacing w:val="20"/>
        </w:rPr>
        <w:t xml:space="preserve"> </w:t>
      </w:r>
      <w:r w:rsidRPr="000B3A97">
        <w:t>des</w:t>
      </w:r>
      <w:r w:rsidRPr="000B3A97">
        <w:rPr>
          <w:spacing w:val="20"/>
        </w:rPr>
        <w:t xml:space="preserve"> </w:t>
      </w:r>
      <w:r w:rsidRPr="000B3A97">
        <w:t>offres</w:t>
      </w:r>
      <w:r w:rsidRPr="000B3A97">
        <w:rPr>
          <w:spacing w:val="20"/>
        </w:rPr>
        <w:t xml:space="preserve"> </w:t>
      </w:r>
      <w:r w:rsidRPr="000B3A97">
        <w:t>fixée</w:t>
      </w:r>
      <w:r w:rsidRPr="000B3A97">
        <w:rPr>
          <w:spacing w:val="20"/>
        </w:rPr>
        <w:t xml:space="preserve"> </w:t>
      </w:r>
      <w:r w:rsidRPr="000B3A97">
        <w:t>par</w:t>
      </w:r>
      <w:r w:rsidRPr="000B3A97">
        <w:rPr>
          <w:spacing w:val="20"/>
        </w:rPr>
        <w:t xml:space="preserve"> </w:t>
      </w:r>
      <w:r w:rsidRPr="000B3A97">
        <w:t>l</w:t>
      </w:r>
      <w:r w:rsidR="00086DA7">
        <w:t>e Maître d’Ouvrage</w:t>
      </w:r>
      <w:r w:rsidRPr="000B3A97">
        <w:t xml:space="preserve">, en application de l'article 22 du RGAO. Une offre valable pour une période </w:t>
      </w:r>
      <w:r w:rsidRPr="000B3A97">
        <w:rPr>
          <w:spacing w:val="5"/>
        </w:rPr>
        <w:t>plu</w:t>
      </w:r>
      <w:r w:rsidRPr="000B3A97">
        <w:t xml:space="preserve">s </w:t>
      </w:r>
      <w:r w:rsidRPr="000B3A97">
        <w:rPr>
          <w:spacing w:val="5"/>
        </w:rPr>
        <w:t>court</w:t>
      </w:r>
      <w:r w:rsidRPr="000B3A97">
        <w:t xml:space="preserve">e </w:t>
      </w:r>
      <w:r w:rsidRPr="000B3A97">
        <w:rPr>
          <w:spacing w:val="5"/>
        </w:rPr>
        <w:t>ser</w:t>
      </w:r>
      <w:r w:rsidRPr="000B3A97">
        <w:t xml:space="preserve">a </w:t>
      </w:r>
      <w:r w:rsidRPr="000B3A97">
        <w:rPr>
          <w:spacing w:val="2"/>
        </w:rPr>
        <w:t xml:space="preserve"> </w:t>
      </w:r>
      <w:r w:rsidRPr="000B3A97">
        <w:rPr>
          <w:spacing w:val="5"/>
        </w:rPr>
        <w:t>rejeté</w:t>
      </w:r>
      <w:r w:rsidRPr="000B3A97">
        <w:t xml:space="preserve">e </w:t>
      </w:r>
      <w:r w:rsidRPr="000B3A97">
        <w:rPr>
          <w:spacing w:val="5"/>
        </w:rPr>
        <w:t>pa</w:t>
      </w:r>
      <w:r w:rsidRPr="000B3A97">
        <w:t xml:space="preserve">r </w:t>
      </w:r>
      <w:r w:rsidR="00086DA7">
        <w:rPr>
          <w:spacing w:val="5"/>
        </w:rPr>
        <w:t>le Maître d’Ouvrage</w:t>
      </w:r>
      <w:r w:rsidRPr="000B3A97">
        <w:t xml:space="preserve"> comme</w:t>
      </w:r>
      <w:r w:rsidRPr="000B3A97">
        <w:rPr>
          <w:spacing w:val="6"/>
        </w:rPr>
        <w:t xml:space="preserve"> </w:t>
      </w:r>
      <w:r w:rsidRPr="000B3A97">
        <w:t>non</w:t>
      </w:r>
      <w:r w:rsidRPr="000B3A97">
        <w:rPr>
          <w:spacing w:val="6"/>
        </w:rPr>
        <w:t xml:space="preserve"> </w:t>
      </w:r>
      <w:r w:rsidRPr="000B3A97">
        <w:t>conforme.</w:t>
      </w:r>
    </w:p>
    <w:p w:rsidR="008901F2" w:rsidRPr="000B3A97" w:rsidRDefault="008901F2" w:rsidP="008901F2">
      <w:pPr>
        <w:widowControl w:val="0"/>
        <w:autoSpaceDE w:val="0"/>
        <w:jc w:val="both"/>
      </w:pPr>
      <w:r w:rsidRPr="000B3A97">
        <w:t xml:space="preserve">16.2. </w:t>
      </w:r>
      <w:r w:rsidRPr="000B3A97">
        <w:rPr>
          <w:spacing w:val="5"/>
        </w:rPr>
        <w:t>Dan</w:t>
      </w:r>
      <w:r w:rsidRPr="000B3A97">
        <w:t xml:space="preserve">s </w:t>
      </w:r>
      <w:r w:rsidRPr="000B3A97">
        <w:rPr>
          <w:spacing w:val="-12"/>
        </w:rPr>
        <w:t xml:space="preserve"> </w:t>
      </w:r>
      <w:r w:rsidRPr="000B3A97">
        <w:rPr>
          <w:spacing w:val="5"/>
        </w:rPr>
        <w:t>de</w:t>
      </w:r>
      <w:r w:rsidRPr="000B3A97">
        <w:t xml:space="preserve">s </w:t>
      </w:r>
      <w:r w:rsidRPr="000B3A97">
        <w:rPr>
          <w:spacing w:val="-12"/>
        </w:rPr>
        <w:t xml:space="preserve"> </w:t>
      </w:r>
      <w:r w:rsidRPr="000B3A97">
        <w:rPr>
          <w:spacing w:val="5"/>
        </w:rPr>
        <w:t>circonstance</w:t>
      </w:r>
      <w:r w:rsidRPr="000B3A97">
        <w:t xml:space="preserve">s </w:t>
      </w:r>
      <w:r w:rsidRPr="000B3A97">
        <w:rPr>
          <w:spacing w:val="-12"/>
        </w:rPr>
        <w:t xml:space="preserve"> </w:t>
      </w:r>
      <w:r w:rsidRPr="000B3A97">
        <w:rPr>
          <w:spacing w:val="5"/>
        </w:rPr>
        <w:t xml:space="preserve">exceptionnelles,  </w:t>
      </w:r>
      <w:r w:rsidR="00086DA7">
        <w:t>le Maître d’Ouvrage</w:t>
      </w:r>
      <w:r w:rsidRPr="000B3A97">
        <w:rPr>
          <w:spacing w:val="19"/>
        </w:rPr>
        <w:t xml:space="preserve"> </w:t>
      </w:r>
      <w:r w:rsidRPr="000B3A97">
        <w:t>peut</w:t>
      </w:r>
      <w:r w:rsidRPr="000B3A97">
        <w:rPr>
          <w:spacing w:val="19"/>
        </w:rPr>
        <w:t xml:space="preserve"> </w:t>
      </w:r>
      <w:r w:rsidRPr="000B3A97">
        <w:t>solliciter</w:t>
      </w:r>
      <w:r w:rsidRPr="000B3A97">
        <w:rPr>
          <w:spacing w:val="19"/>
        </w:rPr>
        <w:t xml:space="preserve"> </w:t>
      </w:r>
      <w:r w:rsidRPr="000B3A97">
        <w:t>le</w:t>
      </w:r>
      <w:r w:rsidRPr="000B3A97">
        <w:rPr>
          <w:spacing w:val="19"/>
        </w:rPr>
        <w:t xml:space="preserve"> </w:t>
      </w:r>
      <w:r w:rsidRPr="000B3A97">
        <w:t xml:space="preserve">consentement </w:t>
      </w:r>
      <w:r w:rsidRPr="000B3A97">
        <w:rPr>
          <w:spacing w:val="-30"/>
        </w:rPr>
        <w:t xml:space="preserve"> </w:t>
      </w:r>
      <w:r w:rsidRPr="000B3A97">
        <w:t xml:space="preserve">du </w:t>
      </w:r>
      <w:r w:rsidRPr="000B3A97">
        <w:rPr>
          <w:spacing w:val="-30"/>
        </w:rPr>
        <w:t xml:space="preserve"> </w:t>
      </w:r>
      <w:r w:rsidRPr="000B3A97">
        <w:t xml:space="preserve">soumissionnaire </w:t>
      </w:r>
      <w:r w:rsidRPr="000B3A97">
        <w:rPr>
          <w:spacing w:val="-30"/>
        </w:rPr>
        <w:t xml:space="preserve"> </w:t>
      </w:r>
      <w:r w:rsidRPr="000B3A97">
        <w:t xml:space="preserve">à </w:t>
      </w:r>
      <w:r w:rsidRPr="000B3A97">
        <w:rPr>
          <w:spacing w:val="-30"/>
        </w:rPr>
        <w:t xml:space="preserve"> </w:t>
      </w:r>
      <w:r w:rsidRPr="000B3A97">
        <w:t xml:space="preserve">une </w:t>
      </w:r>
      <w:r w:rsidRPr="000B3A97">
        <w:rPr>
          <w:spacing w:val="-30"/>
        </w:rPr>
        <w:t xml:space="preserve"> </w:t>
      </w:r>
      <w:r w:rsidRPr="000B3A97">
        <w:t>prolongation</w:t>
      </w:r>
      <w:r w:rsidRPr="000B3A97">
        <w:rPr>
          <w:spacing w:val="6"/>
        </w:rPr>
        <w:t xml:space="preserve"> </w:t>
      </w:r>
      <w:r w:rsidRPr="000B3A97">
        <w:t>du</w:t>
      </w:r>
      <w:r w:rsidRPr="000B3A97">
        <w:rPr>
          <w:spacing w:val="6"/>
        </w:rPr>
        <w:t xml:space="preserve"> </w:t>
      </w:r>
      <w:r w:rsidRPr="000B3A97">
        <w:t>délai</w:t>
      </w:r>
      <w:r w:rsidRPr="000B3A97">
        <w:rPr>
          <w:spacing w:val="6"/>
        </w:rPr>
        <w:t xml:space="preserve"> </w:t>
      </w:r>
      <w:r w:rsidRPr="000B3A97">
        <w:t>de</w:t>
      </w:r>
      <w:r w:rsidRPr="000B3A97">
        <w:rPr>
          <w:spacing w:val="6"/>
        </w:rPr>
        <w:t xml:space="preserve"> </w:t>
      </w:r>
      <w:r w:rsidRPr="000B3A97">
        <w:t>validité.</w:t>
      </w:r>
      <w:r w:rsidRPr="000B3A97">
        <w:rPr>
          <w:spacing w:val="6"/>
        </w:rPr>
        <w:t xml:space="preserve"> </w:t>
      </w:r>
      <w:r w:rsidRPr="000B3A97">
        <w:t>La</w:t>
      </w:r>
      <w:r w:rsidRPr="000B3A97">
        <w:rPr>
          <w:spacing w:val="6"/>
        </w:rPr>
        <w:t xml:space="preserve"> </w:t>
      </w:r>
      <w:r w:rsidRPr="000B3A97">
        <w:t>demande</w:t>
      </w:r>
      <w:r w:rsidRPr="000B3A97">
        <w:rPr>
          <w:spacing w:val="6"/>
        </w:rPr>
        <w:t xml:space="preserve"> </w:t>
      </w:r>
      <w:r w:rsidRPr="000B3A97">
        <w:t>et</w:t>
      </w:r>
      <w:r w:rsidRPr="000B3A97">
        <w:rPr>
          <w:spacing w:val="6"/>
        </w:rPr>
        <w:t xml:space="preserve"> </w:t>
      </w:r>
      <w:r w:rsidRPr="000B3A97">
        <w:t>les réponses qui lui seront faites le seront par écrit (ou par télécopie). La validité de la caution</w:t>
      </w:r>
      <w:r w:rsidRPr="000B3A97">
        <w:rPr>
          <w:spacing w:val="2"/>
        </w:rPr>
        <w:t xml:space="preserve"> </w:t>
      </w:r>
      <w:r w:rsidRPr="000B3A97">
        <w:t>de</w:t>
      </w:r>
      <w:r w:rsidRPr="000B3A97">
        <w:rPr>
          <w:spacing w:val="2"/>
        </w:rPr>
        <w:t xml:space="preserve"> </w:t>
      </w:r>
      <w:r w:rsidRPr="000B3A97">
        <w:t>soumission</w:t>
      </w:r>
      <w:r w:rsidRPr="000B3A97">
        <w:rPr>
          <w:spacing w:val="2"/>
        </w:rPr>
        <w:t xml:space="preserve"> </w:t>
      </w:r>
      <w:r w:rsidRPr="000B3A97">
        <w:t>prévue</w:t>
      </w:r>
      <w:r w:rsidRPr="000B3A97">
        <w:rPr>
          <w:spacing w:val="2"/>
        </w:rPr>
        <w:t xml:space="preserve"> </w:t>
      </w:r>
      <w:r w:rsidRPr="000B3A97">
        <w:t>à</w:t>
      </w:r>
      <w:r w:rsidRPr="000B3A97">
        <w:rPr>
          <w:spacing w:val="2"/>
        </w:rPr>
        <w:t xml:space="preserve"> </w:t>
      </w:r>
      <w:r w:rsidRPr="000B3A97">
        <w:t>l'article</w:t>
      </w:r>
      <w:r w:rsidRPr="000B3A97">
        <w:rPr>
          <w:spacing w:val="2"/>
        </w:rPr>
        <w:t xml:space="preserve"> </w:t>
      </w:r>
      <w:r w:rsidRPr="000B3A97">
        <w:t>17</w:t>
      </w:r>
      <w:r w:rsidRPr="000B3A97">
        <w:rPr>
          <w:spacing w:val="2"/>
        </w:rPr>
        <w:t xml:space="preserve"> </w:t>
      </w:r>
      <w:r w:rsidRPr="000B3A97">
        <w:t xml:space="preserve">du RGAO sera de même prolongée pour une durée correspondante. Un Soumissionnaire peut refuser de prolonger la validité de son offre sans perdre sa caution de soumission. </w:t>
      </w:r>
      <w:r w:rsidRPr="000B3A97">
        <w:rPr>
          <w:spacing w:val="5"/>
        </w:rPr>
        <w:t>U</w:t>
      </w:r>
      <w:r w:rsidRPr="000B3A97">
        <w:t xml:space="preserve">n  </w:t>
      </w:r>
      <w:r w:rsidRPr="000B3A97">
        <w:rPr>
          <w:spacing w:val="5"/>
        </w:rPr>
        <w:t>soumissionnair</w:t>
      </w:r>
      <w:r w:rsidRPr="000B3A97">
        <w:t xml:space="preserve">e  </w:t>
      </w:r>
      <w:r w:rsidRPr="000B3A97">
        <w:rPr>
          <w:spacing w:val="5"/>
        </w:rPr>
        <w:t>qu</w:t>
      </w:r>
      <w:r w:rsidRPr="000B3A97">
        <w:t xml:space="preserve">i  </w:t>
      </w:r>
      <w:r w:rsidRPr="000B3A97">
        <w:rPr>
          <w:spacing w:val="5"/>
        </w:rPr>
        <w:t>consen</w:t>
      </w:r>
      <w:r w:rsidRPr="000B3A97">
        <w:t xml:space="preserve">t  à  </w:t>
      </w:r>
      <w:r w:rsidRPr="000B3A97">
        <w:rPr>
          <w:spacing w:val="5"/>
        </w:rPr>
        <w:t xml:space="preserve">une </w:t>
      </w:r>
      <w:r w:rsidRPr="000B3A97">
        <w:t>prolongation ne se verra pas demander de modifier son offre, ni ne sera autorisé à le faire.</w:t>
      </w:r>
    </w:p>
    <w:p w:rsidR="008901F2" w:rsidRPr="000B3A97" w:rsidRDefault="008901F2" w:rsidP="008901F2">
      <w:pPr>
        <w:widowControl w:val="0"/>
        <w:tabs>
          <w:tab w:val="left" w:pos="800"/>
          <w:tab w:val="left" w:pos="2000"/>
          <w:tab w:val="left" w:pos="3220"/>
          <w:tab w:val="left" w:pos="3960"/>
        </w:tabs>
        <w:autoSpaceDE w:val="0"/>
        <w:jc w:val="both"/>
      </w:pPr>
      <w:r w:rsidRPr="000B3A97">
        <w:t xml:space="preserve">16.3. </w:t>
      </w:r>
      <w:r w:rsidRPr="000B3A97">
        <w:rPr>
          <w:b/>
          <w:i/>
        </w:rPr>
        <w:t xml:space="preserve"> </w:t>
      </w:r>
      <w:r w:rsidRPr="000B3A97">
        <w:t>Lorsque</w:t>
      </w:r>
      <w:r w:rsidRPr="000B3A97">
        <w:rPr>
          <w:spacing w:val="8"/>
        </w:rPr>
        <w:t xml:space="preserve"> </w:t>
      </w:r>
      <w:r w:rsidRPr="000B3A97">
        <w:t>le</w:t>
      </w:r>
      <w:r w:rsidRPr="000B3A97">
        <w:rPr>
          <w:spacing w:val="8"/>
        </w:rPr>
        <w:t xml:space="preserve"> </w:t>
      </w:r>
      <w:r w:rsidRPr="000B3A97">
        <w:t>marché</w:t>
      </w:r>
      <w:r w:rsidRPr="000B3A97">
        <w:rPr>
          <w:spacing w:val="8"/>
        </w:rPr>
        <w:t xml:space="preserve"> </w:t>
      </w:r>
      <w:r w:rsidRPr="000B3A97">
        <w:t>ne</w:t>
      </w:r>
      <w:r w:rsidRPr="000B3A97">
        <w:rPr>
          <w:spacing w:val="8"/>
        </w:rPr>
        <w:t xml:space="preserve"> </w:t>
      </w:r>
      <w:r w:rsidRPr="000B3A97">
        <w:t>comporte</w:t>
      </w:r>
      <w:r w:rsidRPr="000B3A97">
        <w:rPr>
          <w:spacing w:val="8"/>
        </w:rPr>
        <w:t xml:space="preserve"> </w:t>
      </w:r>
      <w:r w:rsidRPr="000B3A97">
        <w:t>pas</w:t>
      </w:r>
      <w:r w:rsidRPr="000B3A97">
        <w:rPr>
          <w:spacing w:val="8"/>
        </w:rPr>
        <w:t xml:space="preserve"> </w:t>
      </w:r>
      <w:r w:rsidRPr="000B3A97">
        <w:t>d’article de révision de prix et que la période de validité des offres est prorogée de plus de soixante</w:t>
      </w:r>
      <w:r w:rsidRPr="000B3A97">
        <w:rPr>
          <w:spacing w:val="6"/>
        </w:rPr>
        <w:t xml:space="preserve"> </w:t>
      </w:r>
      <w:r w:rsidRPr="000B3A97">
        <w:t>(60)</w:t>
      </w:r>
      <w:r w:rsidRPr="000B3A97">
        <w:rPr>
          <w:spacing w:val="6"/>
        </w:rPr>
        <w:t xml:space="preserve"> </w:t>
      </w:r>
      <w:r w:rsidRPr="000B3A97">
        <w:t>jours,</w:t>
      </w:r>
      <w:r w:rsidRPr="000B3A97">
        <w:rPr>
          <w:spacing w:val="6"/>
        </w:rPr>
        <w:t xml:space="preserve"> </w:t>
      </w:r>
      <w:r w:rsidRPr="000B3A97">
        <w:t>les</w:t>
      </w:r>
      <w:r w:rsidRPr="000B3A97">
        <w:rPr>
          <w:spacing w:val="6"/>
        </w:rPr>
        <w:t xml:space="preserve"> </w:t>
      </w:r>
      <w:r w:rsidRPr="000B3A97">
        <w:t>montants</w:t>
      </w:r>
      <w:r w:rsidRPr="000B3A97">
        <w:rPr>
          <w:spacing w:val="6"/>
        </w:rPr>
        <w:t xml:space="preserve"> </w:t>
      </w:r>
      <w:r w:rsidRPr="000B3A97">
        <w:t>payables</w:t>
      </w:r>
      <w:r w:rsidRPr="000B3A97">
        <w:rPr>
          <w:spacing w:val="6"/>
        </w:rPr>
        <w:t xml:space="preserve"> </w:t>
      </w:r>
      <w:r w:rsidRPr="000B3A97">
        <w:t>au soumissionnaire</w:t>
      </w:r>
      <w:r w:rsidRPr="000B3A97">
        <w:rPr>
          <w:spacing w:val="8"/>
        </w:rPr>
        <w:t xml:space="preserve"> </w:t>
      </w:r>
      <w:r w:rsidRPr="000B3A97">
        <w:t>retenu,</w:t>
      </w:r>
      <w:r w:rsidRPr="000B3A97">
        <w:rPr>
          <w:spacing w:val="8"/>
        </w:rPr>
        <w:t xml:space="preserve"> </w:t>
      </w:r>
      <w:r w:rsidRPr="000B3A97">
        <w:t>seront</w:t>
      </w:r>
      <w:r w:rsidRPr="000B3A97">
        <w:rPr>
          <w:spacing w:val="8"/>
        </w:rPr>
        <w:t xml:space="preserve"> </w:t>
      </w:r>
      <w:r w:rsidRPr="000B3A97">
        <w:t>actualisés</w:t>
      </w:r>
      <w:r w:rsidRPr="000B3A97">
        <w:rPr>
          <w:spacing w:val="8"/>
        </w:rPr>
        <w:t xml:space="preserve"> </w:t>
      </w:r>
      <w:r w:rsidRPr="000B3A97">
        <w:t>par application</w:t>
      </w:r>
      <w:r w:rsidRPr="000B3A97">
        <w:rPr>
          <w:spacing w:val="22"/>
        </w:rPr>
        <w:t xml:space="preserve"> </w:t>
      </w:r>
      <w:r w:rsidRPr="000B3A97">
        <w:t>de</w:t>
      </w:r>
      <w:r w:rsidRPr="000B3A97">
        <w:rPr>
          <w:spacing w:val="22"/>
        </w:rPr>
        <w:t xml:space="preserve"> </w:t>
      </w:r>
      <w:r w:rsidRPr="000B3A97">
        <w:t>la</w:t>
      </w:r>
      <w:r w:rsidRPr="000B3A97">
        <w:rPr>
          <w:spacing w:val="22"/>
        </w:rPr>
        <w:t xml:space="preserve"> </w:t>
      </w:r>
      <w:r w:rsidRPr="000B3A97">
        <w:t>formule</w:t>
      </w:r>
      <w:r w:rsidRPr="000B3A97">
        <w:rPr>
          <w:spacing w:val="22"/>
        </w:rPr>
        <w:t xml:space="preserve"> </w:t>
      </w:r>
      <w:r w:rsidRPr="000B3A97">
        <w:t>y</w:t>
      </w:r>
      <w:r w:rsidRPr="000B3A97">
        <w:rPr>
          <w:spacing w:val="22"/>
        </w:rPr>
        <w:t xml:space="preserve"> </w:t>
      </w:r>
      <w:r w:rsidRPr="000B3A97">
        <w:t>relative</w:t>
      </w:r>
      <w:r w:rsidRPr="000B3A97">
        <w:rPr>
          <w:spacing w:val="22"/>
        </w:rPr>
        <w:t xml:space="preserve"> </w:t>
      </w:r>
      <w:r w:rsidRPr="000B3A97">
        <w:t>figurant</w:t>
      </w:r>
      <w:r w:rsidRPr="000B3A97">
        <w:rPr>
          <w:spacing w:val="22"/>
        </w:rPr>
        <w:t xml:space="preserve"> </w:t>
      </w:r>
      <w:r w:rsidRPr="000B3A97">
        <w:t>à la demande de prorogation que l</w:t>
      </w:r>
      <w:r w:rsidR="00086DA7">
        <w:t xml:space="preserve">e Maître d’Ouvrage </w:t>
      </w:r>
      <w:r w:rsidRPr="000B3A97">
        <w:rPr>
          <w:spacing w:val="5"/>
        </w:rPr>
        <w:t>adresser</w:t>
      </w:r>
      <w:r w:rsidRPr="000B3A97">
        <w:t>a</w:t>
      </w:r>
      <w:r w:rsidRPr="000B3A97">
        <w:rPr>
          <w:b/>
          <w:i/>
        </w:rPr>
        <w:t xml:space="preserve"> </w:t>
      </w:r>
      <w:r w:rsidRPr="000B3A97">
        <w:rPr>
          <w:spacing w:val="5"/>
        </w:rPr>
        <w:t>au(x</w:t>
      </w:r>
      <w:r w:rsidRPr="000B3A97">
        <w:t>)</w:t>
      </w:r>
      <w:r w:rsidRPr="000B3A97">
        <w:rPr>
          <w:b/>
          <w:i/>
        </w:rPr>
        <w:t xml:space="preserve"> </w:t>
      </w:r>
      <w:r w:rsidRPr="000B3A97">
        <w:rPr>
          <w:spacing w:val="5"/>
        </w:rPr>
        <w:t>soumission</w:t>
      </w:r>
      <w:r w:rsidRPr="000B3A97">
        <w:t>naire(s).</w:t>
      </w:r>
    </w:p>
    <w:p w:rsidR="008901F2" w:rsidRPr="000B3A97" w:rsidRDefault="008901F2" w:rsidP="008901F2">
      <w:pPr>
        <w:widowControl w:val="0"/>
        <w:tabs>
          <w:tab w:val="left" w:pos="800"/>
          <w:tab w:val="left" w:pos="2000"/>
          <w:tab w:val="left" w:pos="3220"/>
          <w:tab w:val="left" w:pos="3960"/>
        </w:tabs>
        <w:autoSpaceDE w:val="0"/>
        <w:jc w:val="both"/>
      </w:pPr>
      <w:r w:rsidRPr="000B3A97">
        <w:t>La période d’actualisation ira de la date</w:t>
      </w:r>
      <w:r w:rsidRPr="000B3A97">
        <w:rPr>
          <w:spacing w:val="10"/>
        </w:rPr>
        <w:t xml:space="preserve"> </w:t>
      </w:r>
      <w:r w:rsidRPr="000B3A97">
        <w:t>de</w:t>
      </w:r>
      <w:r w:rsidRPr="000B3A97">
        <w:rPr>
          <w:spacing w:val="10"/>
        </w:rPr>
        <w:t xml:space="preserve"> </w:t>
      </w:r>
      <w:r w:rsidRPr="000B3A97">
        <w:t>dépassement</w:t>
      </w:r>
      <w:r w:rsidRPr="000B3A97">
        <w:rPr>
          <w:spacing w:val="10"/>
        </w:rPr>
        <w:t xml:space="preserve"> </w:t>
      </w:r>
      <w:r w:rsidRPr="000B3A97">
        <w:t>des</w:t>
      </w:r>
      <w:r w:rsidRPr="000B3A97">
        <w:rPr>
          <w:spacing w:val="10"/>
        </w:rPr>
        <w:t xml:space="preserve"> </w:t>
      </w:r>
      <w:r w:rsidRPr="000B3A97">
        <w:t>soixante</w:t>
      </w:r>
      <w:r w:rsidRPr="000B3A97">
        <w:rPr>
          <w:spacing w:val="10"/>
        </w:rPr>
        <w:t xml:space="preserve"> </w:t>
      </w:r>
      <w:r w:rsidRPr="000B3A97">
        <w:t>(60)</w:t>
      </w:r>
      <w:r w:rsidRPr="000B3A97">
        <w:rPr>
          <w:spacing w:val="10"/>
        </w:rPr>
        <w:t xml:space="preserve"> </w:t>
      </w:r>
      <w:r w:rsidRPr="000B3A97">
        <w:t>jours à la date de notification du marché ou de l’ordre</w:t>
      </w:r>
      <w:r w:rsidRPr="000B3A97">
        <w:rPr>
          <w:spacing w:val="26"/>
        </w:rPr>
        <w:t xml:space="preserve"> </w:t>
      </w:r>
      <w:r w:rsidRPr="000B3A97">
        <w:t>de</w:t>
      </w:r>
      <w:r w:rsidRPr="000B3A97">
        <w:rPr>
          <w:spacing w:val="26"/>
        </w:rPr>
        <w:t xml:space="preserve"> </w:t>
      </w:r>
      <w:r w:rsidRPr="000B3A97">
        <w:t>service</w:t>
      </w:r>
      <w:r w:rsidRPr="000B3A97">
        <w:rPr>
          <w:spacing w:val="26"/>
        </w:rPr>
        <w:t xml:space="preserve"> </w:t>
      </w:r>
      <w:r w:rsidRPr="000B3A97">
        <w:t>de</w:t>
      </w:r>
      <w:r w:rsidRPr="000B3A97">
        <w:rPr>
          <w:spacing w:val="26"/>
        </w:rPr>
        <w:t xml:space="preserve"> </w:t>
      </w:r>
      <w:r w:rsidRPr="000B3A97">
        <w:t>démarrage</w:t>
      </w:r>
      <w:r w:rsidRPr="000B3A97">
        <w:rPr>
          <w:spacing w:val="26"/>
        </w:rPr>
        <w:t xml:space="preserve"> </w:t>
      </w:r>
      <w:r w:rsidRPr="000B3A97">
        <w:t>des</w:t>
      </w:r>
      <w:r w:rsidRPr="000B3A97">
        <w:rPr>
          <w:spacing w:val="26"/>
        </w:rPr>
        <w:t xml:space="preserve"> </w:t>
      </w:r>
      <w:r w:rsidRPr="000B3A97">
        <w:t>travaux au</w:t>
      </w:r>
      <w:r w:rsidRPr="000B3A97">
        <w:rPr>
          <w:spacing w:val="18"/>
        </w:rPr>
        <w:t xml:space="preserve"> </w:t>
      </w:r>
      <w:r w:rsidRPr="000B3A97">
        <w:t>soumissionnaire</w:t>
      </w:r>
      <w:r w:rsidRPr="000B3A97">
        <w:rPr>
          <w:spacing w:val="18"/>
        </w:rPr>
        <w:t xml:space="preserve"> </w:t>
      </w:r>
      <w:r w:rsidRPr="000B3A97">
        <w:t>retenu,</w:t>
      </w:r>
      <w:r w:rsidRPr="000B3A97">
        <w:rPr>
          <w:spacing w:val="18"/>
        </w:rPr>
        <w:t xml:space="preserve"> </w:t>
      </w:r>
      <w:r w:rsidRPr="000B3A97">
        <w:t>tel</w:t>
      </w:r>
      <w:r w:rsidRPr="000B3A97">
        <w:rPr>
          <w:spacing w:val="18"/>
        </w:rPr>
        <w:t xml:space="preserve"> </w:t>
      </w:r>
      <w:r w:rsidRPr="000B3A97">
        <w:t>que</w:t>
      </w:r>
      <w:r w:rsidRPr="000B3A97">
        <w:rPr>
          <w:spacing w:val="18"/>
        </w:rPr>
        <w:t xml:space="preserve"> </w:t>
      </w:r>
      <w:r w:rsidRPr="000B3A97">
        <w:t>prévu</w:t>
      </w:r>
      <w:r w:rsidRPr="000B3A97">
        <w:rPr>
          <w:spacing w:val="18"/>
        </w:rPr>
        <w:t xml:space="preserve"> </w:t>
      </w:r>
      <w:r w:rsidRPr="000B3A97">
        <w:t>par le CCAP. L’effet de l’actualisation n’est pas pris</w:t>
      </w:r>
      <w:r w:rsidRPr="000B3A97">
        <w:rPr>
          <w:spacing w:val="6"/>
        </w:rPr>
        <w:t xml:space="preserve"> </w:t>
      </w:r>
      <w:r w:rsidRPr="000B3A97">
        <w:t>en</w:t>
      </w:r>
      <w:r w:rsidRPr="000B3A97">
        <w:rPr>
          <w:spacing w:val="6"/>
        </w:rPr>
        <w:t xml:space="preserve"> </w:t>
      </w:r>
      <w:r w:rsidRPr="000B3A97">
        <w:t>considération</w:t>
      </w:r>
      <w:r w:rsidRPr="000B3A97">
        <w:rPr>
          <w:spacing w:val="6"/>
        </w:rPr>
        <w:t xml:space="preserve"> </w:t>
      </w:r>
      <w:r w:rsidRPr="000B3A97">
        <w:t>aux</w:t>
      </w:r>
      <w:r w:rsidRPr="000B3A97">
        <w:rPr>
          <w:spacing w:val="6"/>
        </w:rPr>
        <w:t xml:space="preserve"> </w:t>
      </w:r>
      <w:r w:rsidRPr="000B3A97">
        <w:t>fins</w:t>
      </w:r>
      <w:r w:rsidRPr="000B3A97">
        <w:rPr>
          <w:spacing w:val="6"/>
        </w:rPr>
        <w:t xml:space="preserve"> </w:t>
      </w:r>
      <w:r w:rsidRPr="000B3A97">
        <w:t>de</w:t>
      </w:r>
      <w:r w:rsidRPr="000B3A97">
        <w:rPr>
          <w:spacing w:val="6"/>
        </w:rPr>
        <w:t xml:space="preserve"> </w:t>
      </w:r>
      <w:r w:rsidRPr="000B3A97">
        <w:t>l’évaluation des offres.</w:t>
      </w:r>
    </w:p>
    <w:p w:rsidR="008901F2" w:rsidRPr="000B3A97" w:rsidRDefault="008901F2" w:rsidP="008901F2">
      <w:pPr>
        <w:widowControl w:val="0"/>
        <w:autoSpaceDE w:val="0"/>
        <w:jc w:val="both"/>
      </w:pPr>
      <w:r w:rsidRPr="000B3A97">
        <w:rPr>
          <w:b/>
          <w:bCs/>
        </w:rPr>
        <w:t>Article</w:t>
      </w:r>
      <w:r w:rsidRPr="000B3A97">
        <w:rPr>
          <w:b/>
          <w:bCs/>
          <w:spacing w:val="6"/>
        </w:rPr>
        <w:t xml:space="preserve"> </w:t>
      </w:r>
      <w:r w:rsidRPr="000B3A97">
        <w:rPr>
          <w:b/>
          <w:bCs/>
        </w:rPr>
        <w:t>17</w:t>
      </w:r>
      <w:r w:rsidRPr="000B3A97">
        <w:rPr>
          <w:b/>
          <w:bCs/>
          <w:spacing w:val="6"/>
        </w:rPr>
        <w:t xml:space="preserve"> </w:t>
      </w:r>
      <w:r w:rsidRPr="000B3A97">
        <w:rPr>
          <w:b/>
          <w:bCs/>
        </w:rPr>
        <w:t>:</w:t>
      </w:r>
      <w:r w:rsidRPr="000B3A97">
        <w:rPr>
          <w:b/>
          <w:bCs/>
          <w:spacing w:val="6"/>
        </w:rPr>
        <w:t xml:space="preserve"> </w:t>
      </w:r>
      <w:r w:rsidRPr="000B3A97">
        <w:rPr>
          <w:b/>
          <w:bCs/>
        </w:rPr>
        <w:t>Caution</w:t>
      </w:r>
      <w:r w:rsidRPr="000B3A97">
        <w:rPr>
          <w:b/>
          <w:bCs/>
          <w:spacing w:val="6"/>
        </w:rPr>
        <w:t xml:space="preserve"> </w:t>
      </w:r>
      <w:r w:rsidRPr="000B3A97">
        <w:rPr>
          <w:b/>
          <w:bCs/>
        </w:rPr>
        <w:t>de</w:t>
      </w:r>
      <w:r w:rsidRPr="000B3A97">
        <w:rPr>
          <w:b/>
          <w:bCs/>
          <w:spacing w:val="6"/>
        </w:rPr>
        <w:t xml:space="preserve"> </w:t>
      </w:r>
      <w:r w:rsidRPr="000B3A97">
        <w:rPr>
          <w:b/>
          <w:bCs/>
        </w:rPr>
        <w:t>soumission</w:t>
      </w:r>
    </w:p>
    <w:p w:rsidR="008901F2" w:rsidRPr="000B3A97" w:rsidRDefault="008901F2" w:rsidP="008901F2">
      <w:pPr>
        <w:widowControl w:val="0"/>
        <w:autoSpaceDE w:val="0"/>
        <w:jc w:val="both"/>
      </w:pPr>
      <w:r w:rsidRPr="000B3A97">
        <w:t xml:space="preserve">17.1. </w:t>
      </w:r>
      <w:r w:rsidRPr="000B3A97">
        <w:rPr>
          <w:spacing w:val="3"/>
        </w:rPr>
        <w:t>E</w:t>
      </w:r>
      <w:r w:rsidRPr="000B3A97">
        <w:t xml:space="preserve">n </w:t>
      </w:r>
      <w:r w:rsidRPr="000B3A97">
        <w:rPr>
          <w:spacing w:val="-27"/>
        </w:rPr>
        <w:t xml:space="preserve"> </w:t>
      </w:r>
      <w:r w:rsidRPr="000B3A97">
        <w:rPr>
          <w:spacing w:val="3"/>
        </w:rPr>
        <w:t>applicatio</w:t>
      </w:r>
      <w:r w:rsidRPr="000B3A97">
        <w:t xml:space="preserve">n </w:t>
      </w:r>
      <w:r w:rsidRPr="000B3A97">
        <w:rPr>
          <w:spacing w:val="-27"/>
        </w:rPr>
        <w:t xml:space="preserve"> </w:t>
      </w:r>
      <w:r w:rsidRPr="000B3A97">
        <w:rPr>
          <w:spacing w:val="3"/>
        </w:rPr>
        <w:t>d</w:t>
      </w:r>
      <w:r w:rsidRPr="000B3A97">
        <w:t xml:space="preserve">e </w:t>
      </w:r>
      <w:r w:rsidRPr="000B3A97">
        <w:rPr>
          <w:spacing w:val="-27"/>
        </w:rPr>
        <w:t xml:space="preserve"> </w:t>
      </w:r>
      <w:r w:rsidRPr="000B3A97">
        <w:rPr>
          <w:spacing w:val="3"/>
        </w:rPr>
        <w:t>l'articl</w:t>
      </w:r>
      <w:r w:rsidRPr="000B3A97">
        <w:t xml:space="preserve">e </w:t>
      </w:r>
      <w:r w:rsidRPr="000B3A97">
        <w:rPr>
          <w:spacing w:val="-27"/>
        </w:rPr>
        <w:t xml:space="preserve"> </w:t>
      </w:r>
      <w:r w:rsidRPr="000B3A97">
        <w:rPr>
          <w:spacing w:val="3"/>
        </w:rPr>
        <w:t>1</w:t>
      </w:r>
      <w:r w:rsidRPr="000B3A97">
        <w:t xml:space="preserve">3 </w:t>
      </w:r>
      <w:r w:rsidRPr="000B3A97">
        <w:rPr>
          <w:spacing w:val="-27"/>
        </w:rPr>
        <w:t xml:space="preserve"> </w:t>
      </w:r>
      <w:r w:rsidRPr="000B3A97">
        <w:rPr>
          <w:spacing w:val="3"/>
        </w:rPr>
        <w:t>d</w:t>
      </w:r>
      <w:r w:rsidRPr="000B3A97">
        <w:t xml:space="preserve">u </w:t>
      </w:r>
      <w:r w:rsidRPr="000B3A97">
        <w:rPr>
          <w:spacing w:val="-27"/>
        </w:rPr>
        <w:t xml:space="preserve"> </w:t>
      </w:r>
      <w:r w:rsidRPr="000B3A97">
        <w:rPr>
          <w:spacing w:val="3"/>
        </w:rPr>
        <w:t xml:space="preserve">RGAO, </w:t>
      </w:r>
      <w:r w:rsidRPr="000B3A97">
        <w:t xml:space="preserve">le soumissionnaire fournira une caution de </w:t>
      </w:r>
      <w:r w:rsidRPr="000B3A97">
        <w:rPr>
          <w:spacing w:val="5"/>
        </w:rPr>
        <w:t>soumissio</w:t>
      </w:r>
      <w:r w:rsidRPr="000B3A97">
        <w:t xml:space="preserve">n </w:t>
      </w:r>
      <w:r w:rsidRPr="000B3A97">
        <w:rPr>
          <w:spacing w:val="-24"/>
        </w:rPr>
        <w:t xml:space="preserve"> </w:t>
      </w:r>
      <w:r w:rsidRPr="000B3A97">
        <w:rPr>
          <w:spacing w:val="5"/>
        </w:rPr>
        <w:t>d</w:t>
      </w:r>
      <w:r w:rsidRPr="000B3A97">
        <w:t xml:space="preserve">u </w:t>
      </w:r>
      <w:r w:rsidRPr="000B3A97">
        <w:rPr>
          <w:spacing w:val="-24"/>
        </w:rPr>
        <w:t xml:space="preserve"> </w:t>
      </w:r>
      <w:r w:rsidRPr="000B3A97">
        <w:rPr>
          <w:spacing w:val="5"/>
        </w:rPr>
        <w:t>montan</w:t>
      </w:r>
      <w:r w:rsidRPr="000B3A97">
        <w:t xml:space="preserve">t </w:t>
      </w:r>
      <w:r w:rsidRPr="000B3A97">
        <w:rPr>
          <w:spacing w:val="-24"/>
        </w:rPr>
        <w:t xml:space="preserve"> </w:t>
      </w:r>
      <w:r w:rsidRPr="000B3A97">
        <w:rPr>
          <w:spacing w:val="5"/>
        </w:rPr>
        <w:t>spécifi</w:t>
      </w:r>
      <w:r w:rsidRPr="000B3A97">
        <w:t xml:space="preserve">é </w:t>
      </w:r>
      <w:r w:rsidRPr="000B3A97">
        <w:rPr>
          <w:spacing w:val="-24"/>
        </w:rPr>
        <w:t xml:space="preserve"> </w:t>
      </w:r>
      <w:r w:rsidRPr="000B3A97">
        <w:rPr>
          <w:spacing w:val="5"/>
        </w:rPr>
        <w:t>dan</w:t>
      </w:r>
      <w:r w:rsidRPr="000B3A97">
        <w:t xml:space="preserve">s </w:t>
      </w:r>
      <w:r w:rsidRPr="000B3A97">
        <w:rPr>
          <w:spacing w:val="-24"/>
        </w:rPr>
        <w:t xml:space="preserve"> </w:t>
      </w:r>
      <w:r w:rsidRPr="000B3A97">
        <w:rPr>
          <w:spacing w:val="5"/>
        </w:rPr>
        <w:t xml:space="preserve">le </w:t>
      </w:r>
      <w:r w:rsidRPr="000B3A97">
        <w:rPr>
          <w:spacing w:val="2"/>
        </w:rPr>
        <w:t>Règlemen</w:t>
      </w:r>
      <w:r w:rsidRPr="000B3A97">
        <w:t xml:space="preserve">t </w:t>
      </w:r>
      <w:r w:rsidRPr="000B3A97">
        <w:rPr>
          <w:spacing w:val="-28"/>
        </w:rPr>
        <w:t xml:space="preserve"> </w:t>
      </w:r>
      <w:r w:rsidRPr="000B3A97">
        <w:rPr>
          <w:spacing w:val="2"/>
        </w:rPr>
        <w:t>Particulie</w:t>
      </w:r>
      <w:r w:rsidRPr="000B3A97">
        <w:t xml:space="preserve">r </w:t>
      </w:r>
      <w:r w:rsidRPr="000B3A97">
        <w:rPr>
          <w:spacing w:val="-28"/>
        </w:rPr>
        <w:t xml:space="preserve"> </w:t>
      </w:r>
      <w:r w:rsidRPr="000B3A97">
        <w:rPr>
          <w:spacing w:val="2"/>
        </w:rPr>
        <w:t>d</w:t>
      </w:r>
      <w:r w:rsidRPr="000B3A97">
        <w:t xml:space="preserve">e </w:t>
      </w:r>
      <w:r w:rsidRPr="000B3A97">
        <w:rPr>
          <w:spacing w:val="-28"/>
        </w:rPr>
        <w:t xml:space="preserve"> </w:t>
      </w:r>
      <w:r w:rsidRPr="000B3A97">
        <w:rPr>
          <w:spacing w:val="2"/>
        </w:rPr>
        <w:t>l'Appe</w:t>
      </w:r>
      <w:r w:rsidRPr="000B3A97">
        <w:t xml:space="preserve">l </w:t>
      </w:r>
      <w:r w:rsidRPr="000B3A97">
        <w:rPr>
          <w:spacing w:val="-28"/>
        </w:rPr>
        <w:t xml:space="preserve"> </w:t>
      </w:r>
      <w:r w:rsidRPr="000B3A97">
        <w:rPr>
          <w:spacing w:val="2"/>
        </w:rPr>
        <w:t xml:space="preserve">d'Offres, </w:t>
      </w:r>
      <w:r w:rsidRPr="000B3A97">
        <w:t>laquelle</w:t>
      </w:r>
      <w:r w:rsidRPr="000B3A97">
        <w:rPr>
          <w:spacing w:val="6"/>
        </w:rPr>
        <w:t xml:space="preserve"> </w:t>
      </w:r>
      <w:r w:rsidRPr="000B3A97">
        <w:t>fera</w:t>
      </w:r>
      <w:r w:rsidRPr="000B3A97">
        <w:rPr>
          <w:spacing w:val="6"/>
        </w:rPr>
        <w:t xml:space="preserve"> </w:t>
      </w:r>
      <w:r w:rsidRPr="000B3A97">
        <w:t>partie</w:t>
      </w:r>
      <w:r w:rsidRPr="000B3A97">
        <w:rPr>
          <w:spacing w:val="6"/>
        </w:rPr>
        <w:t xml:space="preserve"> </w:t>
      </w:r>
      <w:r w:rsidRPr="000B3A97">
        <w:t>intégrante</w:t>
      </w:r>
      <w:r w:rsidRPr="000B3A97">
        <w:rPr>
          <w:spacing w:val="6"/>
        </w:rPr>
        <w:t xml:space="preserve"> </w:t>
      </w:r>
      <w:r w:rsidRPr="000B3A97">
        <w:t>de</w:t>
      </w:r>
      <w:r w:rsidRPr="000B3A97">
        <w:rPr>
          <w:spacing w:val="6"/>
        </w:rPr>
        <w:t xml:space="preserve"> </w:t>
      </w:r>
      <w:r w:rsidRPr="000B3A97">
        <w:t>son</w:t>
      </w:r>
      <w:r w:rsidRPr="000B3A97">
        <w:rPr>
          <w:spacing w:val="6"/>
        </w:rPr>
        <w:t xml:space="preserve"> </w:t>
      </w:r>
      <w:r w:rsidRPr="000B3A97">
        <w:t>offre.</w:t>
      </w:r>
    </w:p>
    <w:p w:rsidR="008901F2" w:rsidRPr="000B3A97" w:rsidRDefault="008901F2" w:rsidP="008901F2">
      <w:pPr>
        <w:widowControl w:val="0"/>
        <w:autoSpaceDE w:val="0"/>
        <w:jc w:val="both"/>
      </w:pPr>
      <w:r w:rsidRPr="000B3A97">
        <w:t>17.2. La caution de soumission sera conforme au modèle présenté dans le Dossier d’Appel d’Offres;</w:t>
      </w:r>
      <w:r w:rsidRPr="000B3A97">
        <w:rPr>
          <w:spacing w:val="9"/>
        </w:rPr>
        <w:t xml:space="preserve"> </w:t>
      </w:r>
      <w:r w:rsidRPr="000B3A97">
        <w:t>d’autres</w:t>
      </w:r>
      <w:r w:rsidRPr="000B3A97">
        <w:rPr>
          <w:spacing w:val="9"/>
        </w:rPr>
        <w:t xml:space="preserve"> </w:t>
      </w:r>
      <w:r w:rsidRPr="000B3A97">
        <w:t>modèles</w:t>
      </w:r>
      <w:r w:rsidRPr="000B3A97">
        <w:rPr>
          <w:spacing w:val="9"/>
        </w:rPr>
        <w:t xml:space="preserve"> </w:t>
      </w:r>
      <w:r w:rsidRPr="000B3A97">
        <w:t>peuvent</w:t>
      </w:r>
      <w:r w:rsidRPr="000B3A97">
        <w:rPr>
          <w:spacing w:val="9"/>
        </w:rPr>
        <w:t xml:space="preserve"> </w:t>
      </w:r>
      <w:r w:rsidRPr="000B3A97">
        <w:t>être</w:t>
      </w:r>
      <w:r w:rsidRPr="000B3A97">
        <w:rPr>
          <w:spacing w:val="9"/>
        </w:rPr>
        <w:t xml:space="preserve"> </w:t>
      </w:r>
      <w:r w:rsidRPr="000B3A97">
        <w:t>autorisés,</w:t>
      </w:r>
      <w:r w:rsidRPr="000B3A97">
        <w:rPr>
          <w:spacing w:val="4"/>
        </w:rPr>
        <w:t xml:space="preserve"> </w:t>
      </w:r>
      <w:r w:rsidRPr="000B3A97">
        <w:t>sous</w:t>
      </w:r>
      <w:r w:rsidRPr="000B3A97">
        <w:rPr>
          <w:spacing w:val="4"/>
        </w:rPr>
        <w:t xml:space="preserve"> </w:t>
      </w:r>
      <w:r w:rsidRPr="000B3A97">
        <w:t>réserve</w:t>
      </w:r>
      <w:r w:rsidRPr="000B3A97">
        <w:rPr>
          <w:spacing w:val="4"/>
        </w:rPr>
        <w:t xml:space="preserve"> </w:t>
      </w:r>
      <w:r w:rsidRPr="000B3A97">
        <w:t>de</w:t>
      </w:r>
      <w:r w:rsidRPr="000B3A97">
        <w:rPr>
          <w:spacing w:val="4"/>
        </w:rPr>
        <w:t xml:space="preserve"> </w:t>
      </w:r>
      <w:r w:rsidRPr="000B3A97">
        <w:t>l’approbation</w:t>
      </w:r>
      <w:r w:rsidRPr="000B3A97">
        <w:rPr>
          <w:spacing w:val="4"/>
        </w:rPr>
        <w:t xml:space="preserve"> </w:t>
      </w:r>
      <w:r w:rsidR="00086DA7">
        <w:t>préalable du</w:t>
      </w:r>
      <w:r w:rsidR="00086DA7">
        <w:rPr>
          <w:spacing w:val="5"/>
        </w:rPr>
        <w:t xml:space="preserve"> Maître d’Ouvrage</w:t>
      </w:r>
      <w:r w:rsidRPr="000B3A97">
        <w:t>.</w:t>
      </w:r>
      <w:r w:rsidRPr="000B3A97">
        <w:rPr>
          <w:b/>
          <w:i/>
        </w:rPr>
        <w:t xml:space="preserve"> </w:t>
      </w:r>
      <w:r w:rsidRPr="000B3A97">
        <w:rPr>
          <w:spacing w:val="5"/>
        </w:rPr>
        <w:t>L</w:t>
      </w:r>
      <w:r w:rsidRPr="000B3A97">
        <w:t>a</w:t>
      </w:r>
      <w:r w:rsidRPr="000B3A97">
        <w:rPr>
          <w:b/>
          <w:i/>
        </w:rPr>
        <w:t xml:space="preserve"> </w:t>
      </w:r>
      <w:r w:rsidRPr="000B3A97">
        <w:rPr>
          <w:spacing w:val="5"/>
        </w:rPr>
        <w:t>Cautio</w:t>
      </w:r>
      <w:r w:rsidRPr="000B3A97">
        <w:t>n</w:t>
      </w:r>
      <w:r w:rsidRPr="000B3A97">
        <w:rPr>
          <w:b/>
          <w:i/>
        </w:rPr>
        <w:t xml:space="preserve"> </w:t>
      </w:r>
      <w:r w:rsidRPr="000B3A97">
        <w:rPr>
          <w:spacing w:val="5"/>
        </w:rPr>
        <w:t xml:space="preserve">de </w:t>
      </w:r>
      <w:r w:rsidRPr="000B3A97">
        <w:t>soumission</w:t>
      </w:r>
      <w:r w:rsidRPr="000B3A97">
        <w:rPr>
          <w:spacing w:val="30"/>
        </w:rPr>
        <w:t xml:space="preserve"> </w:t>
      </w:r>
      <w:r w:rsidRPr="000B3A97">
        <w:t>demeurera</w:t>
      </w:r>
      <w:r w:rsidRPr="000B3A97">
        <w:rPr>
          <w:spacing w:val="30"/>
        </w:rPr>
        <w:t xml:space="preserve"> </w:t>
      </w:r>
      <w:r w:rsidRPr="000B3A97">
        <w:t>valide</w:t>
      </w:r>
      <w:r w:rsidRPr="000B3A97">
        <w:rPr>
          <w:spacing w:val="30"/>
        </w:rPr>
        <w:t xml:space="preserve"> </w:t>
      </w:r>
      <w:r w:rsidRPr="000B3A97">
        <w:t>pendant</w:t>
      </w:r>
      <w:r w:rsidRPr="000B3A97">
        <w:rPr>
          <w:spacing w:val="30"/>
        </w:rPr>
        <w:t xml:space="preserve"> </w:t>
      </w:r>
      <w:r w:rsidRPr="000B3A97">
        <w:t>trente (30)</w:t>
      </w:r>
      <w:r w:rsidRPr="000B3A97">
        <w:rPr>
          <w:spacing w:val="-8"/>
        </w:rPr>
        <w:t xml:space="preserve"> </w:t>
      </w:r>
      <w:r w:rsidRPr="000B3A97">
        <w:t>jours</w:t>
      </w:r>
      <w:r w:rsidRPr="000B3A97">
        <w:rPr>
          <w:spacing w:val="-8"/>
        </w:rPr>
        <w:t xml:space="preserve"> </w:t>
      </w:r>
      <w:r w:rsidRPr="000B3A97">
        <w:t>au-delà</w:t>
      </w:r>
      <w:r w:rsidRPr="000B3A97">
        <w:rPr>
          <w:spacing w:val="-8"/>
        </w:rPr>
        <w:t xml:space="preserve"> </w:t>
      </w:r>
      <w:r w:rsidRPr="000B3A97">
        <w:t>de</w:t>
      </w:r>
      <w:r w:rsidRPr="000B3A97">
        <w:rPr>
          <w:spacing w:val="-8"/>
        </w:rPr>
        <w:t xml:space="preserve"> </w:t>
      </w:r>
      <w:r w:rsidRPr="000B3A97">
        <w:t>la</w:t>
      </w:r>
      <w:r w:rsidRPr="000B3A97">
        <w:rPr>
          <w:spacing w:val="-8"/>
        </w:rPr>
        <w:t xml:space="preserve"> </w:t>
      </w:r>
      <w:r w:rsidRPr="000B3A97">
        <w:t>date</w:t>
      </w:r>
      <w:r w:rsidRPr="000B3A97">
        <w:rPr>
          <w:spacing w:val="-8"/>
        </w:rPr>
        <w:t xml:space="preserve"> </w:t>
      </w:r>
      <w:r w:rsidRPr="000B3A97">
        <w:t>limite</w:t>
      </w:r>
      <w:r w:rsidRPr="000B3A97">
        <w:rPr>
          <w:spacing w:val="-8"/>
        </w:rPr>
        <w:t xml:space="preserve"> initiale </w:t>
      </w:r>
      <w:r w:rsidRPr="000B3A97">
        <w:t>de validité</w:t>
      </w:r>
      <w:r w:rsidRPr="000B3A97">
        <w:rPr>
          <w:spacing w:val="22"/>
        </w:rPr>
        <w:t xml:space="preserve"> </w:t>
      </w:r>
      <w:r w:rsidRPr="000B3A97">
        <w:t>des</w:t>
      </w:r>
      <w:r w:rsidRPr="000B3A97">
        <w:rPr>
          <w:spacing w:val="22"/>
        </w:rPr>
        <w:t xml:space="preserve"> </w:t>
      </w:r>
      <w:r w:rsidRPr="000B3A97">
        <w:t>offres,</w:t>
      </w:r>
      <w:r w:rsidRPr="000B3A97">
        <w:rPr>
          <w:spacing w:val="22"/>
        </w:rPr>
        <w:t xml:space="preserve"> </w:t>
      </w:r>
      <w:r w:rsidRPr="000B3A97">
        <w:t>ou</w:t>
      </w:r>
      <w:r w:rsidRPr="000B3A97">
        <w:rPr>
          <w:spacing w:val="22"/>
        </w:rPr>
        <w:t xml:space="preserve"> </w:t>
      </w:r>
      <w:r w:rsidRPr="000B3A97">
        <w:t>de</w:t>
      </w:r>
      <w:r w:rsidRPr="000B3A97">
        <w:rPr>
          <w:spacing w:val="22"/>
        </w:rPr>
        <w:t xml:space="preserve"> </w:t>
      </w:r>
      <w:r w:rsidRPr="000B3A97">
        <w:t>toute</w:t>
      </w:r>
      <w:r w:rsidRPr="000B3A97">
        <w:rPr>
          <w:spacing w:val="22"/>
        </w:rPr>
        <w:t xml:space="preserve"> </w:t>
      </w:r>
      <w:r w:rsidRPr="000B3A97">
        <w:t>nouvelle</w:t>
      </w:r>
      <w:r w:rsidRPr="000B3A97">
        <w:rPr>
          <w:spacing w:val="22"/>
        </w:rPr>
        <w:t xml:space="preserve"> </w:t>
      </w:r>
      <w:r w:rsidRPr="000B3A97">
        <w:t>date limite de validité demandée par l</w:t>
      </w:r>
      <w:r w:rsidR="00086DA7">
        <w:t xml:space="preserve">e Maître d’Ouvrage </w:t>
      </w:r>
      <w:r w:rsidRPr="000B3A97">
        <w:t>et acceptée par le soumission</w:t>
      </w:r>
      <w:r w:rsidRPr="000B3A97">
        <w:rPr>
          <w:spacing w:val="4"/>
        </w:rPr>
        <w:t>naire</w:t>
      </w:r>
      <w:r w:rsidRPr="000B3A97">
        <w:t>,</w:t>
      </w:r>
      <w:r w:rsidRPr="000B3A97">
        <w:rPr>
          <w:spacing w:val="-26"/>
        </w:rPr>
        <w:t xml:space="preserve"> </w:t>
      </w:r>
      <w:r w:rsidRPr="000B3A97">
        <w:rPr>
          <w:spacing w:val="4"/>
        </w:rPr>
        <w:t>conformémen</w:t>
      </w:r>
      <w:r w:rsidRPr="000B3A97">
        <w:t xml:space="preserve">t </w:t>
      </w:r>
      <w:r w:rsidRPr="000B3A97">
        <w:rPr>
          <w:spacing w:val="-26"/>
        </w:rPr>
        <w:t xml:space="preserve"> </w:t>
      </w:r>
      <w:r w:rsidRPr="000B3A97">
        <w:rPr>
          <w:spacing w:val="4"/>
        </w:rPr>
        <w:t>au</w:t>
      </w:r>
      <w:r w:rsidRPr="000B3A97">
        <w:t xml:space="preserve">x </w:t>
      </w:r>
      <w:r w:rsidRPr="000B3A97">
        <w:rPr>
          <w:spacing w:val="-26"/>
        </w:rPr>
        <w:t xml:space="preserve"> </w:t>
      </w:r>
      <w:r w:rsidRPr="000B3A97">
        <w:rPr>
          <w:spacing w:val="4"/>
        </w:rPr>
        <w:t>disposition</w:t>
      </w:r>
      <w:r w:rsidRPr="000B3A97">
        <w:t xml:space="preserve">s </w:t>
      </w:r>
      <w:r w:rsidRPr="000B3A97">
        <w:rPr>
          <w:spacing w:val="-26"/>
        </w:rPr>
        <w:t xml:space="preserve"> </w:t>
      </w:r>
      <w:r w:rsidRPr="000B3A97">
        <w:rPr>
          <w:spacing w:val="4"/>
        </w:rPr>
        <w:t xml:space="preserve">de </w:t>
      </w:r>
      <w:r w:rsidRPr="000B3A97">
        <w:t>l’Article</w:t>
      </w:r>
      <w:r w:rsidRPr="000B3A97">
        <w:rPr>
          <w:spacing w:val="6"/>
        </w:rPr>
        <w:t xml:space="preserve"> </w:t>
      </w:r>
      <w:r w:rsidRPr="000B3A97">
        <w:t>16.2</w:t>
      </w:r>
      <w:r w:rsidRPr="000B3A97">
        <w:rPr>
          <w:spacing w:val="6"/>
        </w:rPr>
        <w:t xml:space="preserve"> </w:t>
      </w:r>
      <w:r w:rsidRPr="000B3A97">
        <w:t>du</w:t>
      </w:r>
      <w:r w:rsidRPr="000B3A97">
        <w:rPr>
          <w:spacing w:val="6"/>
        </w:rPr>
        <w:t xml:space="preserve"> </w:t>
      </w:r>
      <w:r w:rsidRPr="000B3A97">
        <w:t>RGAO.</w:t>
      </w:r>
    </w:p>
    <w:p w:rsidR="008901F2" w:rsidRPr="000B3A97" w:rsidRDefault="008901F2" w:rsidP="008901F2">
      <w:pPr>
        <w:widowControl w:val="0"/>
        <w:tabs>
          <w:tab w:val="left" w:pos="1560"/>
          <w:tab w:val="left" w:pos="2140"/>
          <w:tab w:val="left" w:pos="3380"/>
          <w:tab w:val="left" w:pos="3820"/>
          <w:tab w:val="left" w:pos="4820"/>
        </w:tabs>
        <w:autoSpaceDE w:val="0"/>
        <w:jc w:val="both"/>
      </w:pPr>
      <w:r w:rsidRPr="000B3A97">
        <w:t>17.3. Toute</w:t>
      </w:r>
      <w:r w:rsidRPr="000B3A97">
        <w:rPr>
          <w:spacing w:val="21"/>
        </w:rPr>
        <w:t xml:space="preserve"> </w:t>
      </w:r>
      <w:r w:rsidRPr="000B3A97">
        <w:t>offre</w:t>
      </w:r>
      <w:r w:rsidRPr="000B3A97">
        <w:rPr>
          <w:spacing w:val="21"/>
        </w:rPr>
        <w:t xml:space="preserve"> </w:t>
      </w:r>
      <w:r w:rsidRPr="000B3A97">
        <w:t>non</w:t>
      </w:r>
      <w:r w:rsidRPr="000B3A97">
        <w:rPr>
          <w:spacing w:val="21"/>
        </w:rPr>
        <w:t xml:space="preserve"> </w:t>
      </w:r>
      <w:r w:rsidRPr="000B3A97">
        <w:t>accompagnée</w:t>
      </w:r>
      <w:r w:rsidRPr="000B3A97">
        <w:rPr>
          <w:spacing w:val="21"/>
        </w:rPr>
        <w:t xml:space="preserve"> </w:t>
      </w:r>
      <w:r w:rsidRPr="000B3A97">
        <w:t>d’une</w:t>
      </w:r>
      <w:r w:rsidRPr="000B3A97">
        <w:rPr>
          <w:spacing w:val="21"/>
        </w:rPr>
        <w:t xml:space="preserve"> </w:t>
      </w:r>
      <w:r w:rsidRPr="000B3A97">
        <w:t>Caution de</w:t>
      </w:r>
      <w:r w:rsidRPr="000B3A97">
        <w:rPr>
          <w:spacing w:val="10"/>
        </w:rPr>
        <w:t xml:space="preserve"> </w:t>
      </w:r>
      <w:r w:rsidRPr="000B3A97">
        <w:t>Soumission</w:t>
      </w:r>
      <w:r w:rsidRPr="000B3A97">
        <w:rPr>
          <w:spacing w:val="10"/>
        </w:rPr>
        <w:t xml:space="preserve"> </w:t>
      </w:r>
      <w:r w:rsidRPr="000B3A97">
        <w:t>acceptable</w:t>
      </w:r>
      <w:r w:rsidRPr="000B3A97">
        <w:rPr>
          <w:spacing w:val="10"/>
        </w:rPr>
        <w:t xml:space="preserve"> </w:t>
      </w:r>
      <w:r w:rsidRPr="000B3A97">
        <w:t>sera</w:t>
      </w:r>
      <w:r w:rsidRPr="000B3A97">
        <w:rPr>
          <w:spacing w:val="10"/>
        </w:rPr>
        <w:t xml:space="preserve"> </w:t>
      </w:r>
      <w:r w:rsidRPr="000B3A97">
        <w:t>rejetée</w:t>
      </w:r>
      <w:r w:rsidRPr="000B3A97">
        <w:rPr>
          <w:spacing w:val="10"/>
        </w:rPr>
        <w:t xml:space="preserve"> </w:t>
      </w:r>
      <w:r w:rsidRPr="000B3A97">
        <w:t>par</w:t>
      </w:r>
      <w:r w:rsidRPr="000B3A97">
        <w:rPr>
          <w:spacing w:val="10"/>
        </w:rPr>
        <w:t xml:space="preserve"> </w:t>
      </w:r>
      <w:r w:rsidRPr="000B3A97">
        <w:t xml:space="preserve">la </w:t>
      </w:r>
      <w:r w:rsidRPr="000B3A97">
        <w:rPr>
          <w:spacing w:val="5"/>
        </w:rPr>
        <w:t>Commissio</w:t>
      </w:r>
      <w:r w:rsidRPr="000B3A97">
        <w:t xml:space="preserve">n </w:t>
      </w:r>
      <w:r w:rsidRPr="000B3A97">
        <w:rPr>
          <w:spacing w:val="5"/>
        </w:rPr>
        <w:t>d</w:t>
      </w:r>
      <w:r w:rsidRPr="000B3A97">
        <w:t>e</w:t>
      </w:r>
      <w:r w:rsidRPr="000B3A97">
        <w:rPr>
          <w:spacing w:val="-5"/>
        </w:rPr>
        <w:t xml:space="preserve"> </w:t>
      </w:r>
      <w:r w:rsidRPr="000B3A97">
        <w:rPr>
          <w:spacing w:val="5"/>
        </w:rPr>
        <w:t>Passatio</w:t>
      </w:r>
      <w:r w:rsidRPr="000B3A97">
        <w:t>n</w:t>
      </w:r>
      <w:r w:rsidRPr="000B3A97">
        <w:rPr>
          <w:spacing w:val="-5"/>
        </w:rPr>
        <w:t xml:space="preserve"> </w:t>
      </w:r>
      <w:r w:rsidRPr="000B3A97">
        <w:rPr>
          <w:spacing w:val="5"/>
        </w:rPr>
        <w:t>de</w:t>
      </w:r>
      <w:r w:rsidRPr="000B3A97">
        <w:t xml:space="preserve">s </w:t>
      </w:r>
      <w:r w:rsidRPr="000B3A97">
        <w:rPr>
          <w:spacing w:val="5"/>
        </w:rPr>
        <w:t>Marchés comm</w:t>
      </w:r>
      <w:r w:rsidRPr="000B3A97">
        <w:t>e</w:t>
      </w:r>
      <w:r w:rsidRPr="000B3A97">
        <w:rPr>
          <w:i/>
        </w:rPr>
        <w:t xml:space="preserve"> </w:t>
      </w:r>
      <w:r w:rsidRPr="000B3A97">
        <w:rPr>
          <w:spacing w:val="5"/>
        </w:rPr>
        <w:t>no</w:t>
      </w:r>
      <w:r w:rsidRPr="000B3A97">
        <w:t>n</w:t>
      </w:r>
      <w:r w:rsidRPr="000B3A97">
        <w:rPr>
          <w:i/>
        </w:rPr>
        <w:t xml:space="preserve"> </w:t>
      </w:r>
      <w:r w:rsidRPr="000B3A97">
        <w:rPr>
          <w:spacing w:val="5"/>
        </w:rPr>
        <w:t>conforme</w:t>
      </w:r>
      <w:r w:rsidRPr="000B3A97">
        <w:t>.</w:t>
      </w:r>
      <w:r w:rsidRPr="000B3A97">
        <w:rPr>
          <w:i/>
        </w:rPr>
        <w:t xml:space="preserve"> </w:t>
      </w:r>
      <w:r w:rsidRPr="000B3A97">
        <w:rPr>
          <w:spacing w:val="5"/>
        </w:rPr>
        <w:t>L</w:t>
      </w:r>
      <w:r w:rsidRPr="000B3A97">
        <w:t>a</w:t>
      </w:r>
      <w:r w:rsidRPr="000B3A97">
        <w:rPr>
          <w:i/>
        </w:rPr>
        <w:t xml:space="preserve"> </w:t>
      </w:r>
      <w:r w:rsidRPr="000B3A97">
        <w:rPr>
          <w:spacing w:val="5"/>
        </w:rPr>
        <w:t>Cautio</w:t>
      </w:r>
      <w:r w:rsidRPr="000B3A97">
        <w:t>n</w:t>
      </w:r>
      <w:r w:rsidRPr="000B3A97">
        <w:rPr>
          <w:i/>
        </w:rPr>
        <w:t xml:space="preserve"> </w:t>
      </w:r>
      <w:r w:rsidRPr="000B3A97">
        <w:rPr>
          <w:spacing w:val="5"/>
        </w:rPr>
        <w:t xml:space="preserve">de </w:t>
      </w:r>
      <w:r w:rsidRPr="000B3A97">
        <w:rPr>
          <w:spacing w:val="1"/>
        </w:rPr>
        <w:t>soumissio</w:t>
      </w:r>
      <w:r w:rsidRPr="000B3A97">
        <w:t xml:space="preserve">n </w:t>
      </w:r>
      <w:r w:rsidRPr="000B3A97">
        <w:rPr>
          <w:spacing w:val="-29"/>
        </w:rPr>
        <w:t xml:space="preserve"> </w:t>
      </w:r>
      <w:r w:rsidRPr="000B3A97">
        <w:rPr>
          <w:spacing w:val="1"/>
        </w:rPr>
        <w:t>d’u</w:t>
      </w:r>
      <w:r w:rsidRPr="000B3A97">
        <w:t xml:space="preserve">n </w:t>
      </w:r>
      <w:r w:rsidRPr="000B3A97">
        <w:rPr>
          <w:spacing w:val="-29"/>
        </w:rPr>
        <w:t xml:space="preserve"> </w:t>
      </w:r>
      <w:r w:rsidRPr="000B3A97">
        <w:rPr>
          <w:spacing w:val="1"/>
        </w:rPr>
        <w:t>groupemen</w:t>
      </w:r>
      <w:r w:rsidRPr="000B3A97">
        <w:t xml:space="preserve">t </w:t>
      </w:r>
      <w:r w:rsidRPr="000B3A97">
        <w:rPr>
          <w:spacing w:val="-29"/>
        </w:rPr>
        <w:t xml:space="preserve"> </w:t>
      </w:r>
      <w:r w:rsidRPr="000B3A97">
        <w:rPr>
          <w:spacing w:val="1"/>
        </w:rPr>
        <w:t xml:space="preserve">d’entreprises </w:t>
      </w:r>
      <w:r w:rsidRPr="000B3A97">
        <w:rPr>
          <w:spacing w:val="5"/>
        </w:rPr>
        <w:t>doi</w:t>
      </w:r>
      <w:r w:rsidRPr="000B3A97">
        <w:t xml:space="preserve">t </w:t>
      </w:r>
      <w:r w:rsidRPr="000B3A97">
        <w:rPr>
          <w:spacing w:val="-25"/>
        </w:rPr>
        <w:t xml:space="preserve"> </w:t>
      </w:r>
      <w:r w:rsidRPr="000B3A97">
        <w:rPr>
          <w:spacing w:val="5"/>
        </w:rPr>
        <w:t>êtr</w:t>
      </w:r>
      <w:r w:rsidRPr="000B3A97">
        <w:t xml:space="preserve">e </w:t>
      </w:r>
      <w:r w:rsidRPr="000B3A97">
        <w:rPr>
          <w:spacing w:val="-25"/>
        </w:rPr>
        <w:t xml:space="preserve"> </w:t>
      </w:r>
      <w:r w:rsidRPr="000B3A97">
        <w:rPr>
          <w:spacing w:val="5"/>
        </w:rPr>
        <w:t>établi</w:t>
      </w:r>
      <w:r w:rsidRPr="000B3A97">
        <w:t xml:space="preserve">e </w:t>
      </w:r>
      <w:r w:rsidRPr="000B3A97">
        <w:rPr>
          <w:spacing w:val="-25"/>
        </w:rPr>
        <w:t xml:space="preserve"> </w:t>
      </w:r>
      <w:r w:rsidRPr="000B3A97">
        <w:rPr>
          <w:spacing w:val="5"/>
        </w:rPr>
        <w:t>a</w:t>
      </w:r>
      <w:r w:rsidRPr="000B3A97">
        <w:t xml:space="preserve">u </w:t>
      </w:r>
      <w:r w:rsidRPr="000B3A97">
        <w:rPr>
          <w:spacing w:val="-25"/>
        </w:rPr>
        <w:t xml:space="preserve"> </w:t>
      </w:r>
      <w:r w:rsidRPr="000B3A97">
        <w:rPr>
          <w:spacing w:val="5"/>
        </w:rPr>
        <w:t>no</w:t>
      </w:r>
      <w:r w:rsidRPr="000B3A97">
        <w:t xml:space="preserve">m </w:t>
      </w:r>
      <w:r w:rsidRPr="000B3A97">
        <w:rPr>
          <w:spacing w:val="-25"/>
        </w:rPr>
        <w:t xml:space="preserve"> </w:t>
      </w:r>
      <w:r w:rsidRPr="000B3A97">
        <w:rPr>
          <w:spacing w:val="5"/>
        </w:rPr>
        <w:t>d</w:t>
      </w:r>
      <w:r w:rsidRPr="000B3A97">
        <w:t xml:space="preserve">u </w:t>
      </w:r>
      <w:r w:rsidRPr="000B3A97">
        <w:rPr>
          <w:spacing w:val="-25"/>
        </w:rPr>
        <w:t xml:space="preserve"> </w:t>
      </w:r>
      <w:r w:rsidRPr="000B3A97">
        <w:rPr>
          <w:spacing w:val="5"/>
        </w:rPr>
        <w:t xml:space="preserve">mandataire </w:t>
      </w:r>
      <w:r w:rsidRPr="000B3A97">
        <w:t>soumettant l’offre et mentionner chacun des membres</w:t>
      </w:r>
      <w:r w:rsidRPr="000B3A97">
        <w:rPr>
          <w:spacing w:val="6"/>
        </w:rPr>
        <w:t xml:space="preserve"> </w:t>
      </w:r>
      <w:r w:rsidRPr="000B3A97">
        <w:t>du</w:t>
      </w:r>
      <w:r w:rsidRPr="000B3A97">
        <w:rPr>
          <w:spacing w:val="6"/>
        </w:rPr>
        <w:t xml:space="preserve"> </w:t>
      </w:r>
      <w:r w:rsidRPr="000B3A97">
        <w:t>groupement.</w:t>
      </w:r>
    </w:p>
    <w:p w:rsidR="008901F2" w:rsidRPr="000B3A97" w:rsidRDefault="008901F2" w:rsidP="008901F2">
      <w:pPr>
        <w:widowControl w:val="0"/>
        <w:tabs>
          <w:tab w:val="left" w:pos="1560"/>
          <w:tab w:val="left" w:pos="2140"/>
          <w:tab w:val="left" w:pos="3380"/>
          <w:tab w:val="left" w:pos="3820"/>
          <w:tab w:val="left" w:pos="4820"/>
        </w:tabs>
        <w:autoSpaceDE w:val="0"/>
        <w:jc w:val="both"/>
      </w:pPr>
      <w:r w:rsidRPr="000B3A97">
        <w:t>17.4. Les  cautions de soumission et  les  offres des soumissionnaires non retenus seront restituées dans un délai de quinze (15) jours à compter de la date de publication des résultats.</w:t>
      </w:r>
    </w:p>
    <w:p w:rsidR="008901F2" w:rsidRPr="000B3A97" w:rsidRDefault="008901F2" w:rsidP="008901F2">
      <w:pPr>
        <w:widowControl w:val="0"/>
        <w:autoSpaceDE w:val="0"/>
        <w:jc w:val="both"/>
      </w:pPr>
      <w:r w:rsidRPr="000B3A97">
        <w:t>17.5. La</w:t>
      </w:r>
      <w:r w:rsidRPr="000B3A97">
        <w:rPr>
          <w:spacing w:val="28"/>
        </w:rPr>
        <w:t xml:space="preserve"> </w:t>
      </w:r>
      <w:r w:rsidRPr="000B3A97">
        <w:t>caution</w:t>
      </w:r>
      <w:r w:rsidRPr="000B3A97">
        <w:rPr>
          <w:spacing w:val="28"/>
        </w:rPr>
        <w:t xml:space="preserve"> </w:t>
      </w:r>
      <w:r w:rsidRPr="000B3A97">
        <w:t>de</w:t>
      </w:r>
      <w:r w:rsidRPr="000B3A97">
        <w:rPr>
          <w:spacing w:val="28"/>
        </w:rPr>
        <w:t xml:space="preserve"> </w:t>
      </w:r>
      <w:r w:rsidRPr="000B3A97">
        <w:t>soumission</w:t>
      </w:r>
      <w:r w:rsidRPr="000B3A97">
        <w:rPr>
          <w:spacing w:val="28"/>
        </w:rPr>
        <w:t xml:space="preserve"> </w:t>
      </w:r>
      <w:r w:rsidRPr="000B3A97">
        <w:t>de</w:t>
      </w:r>
      <w:r w:rsidRPr="000B3A97">
        <w:rPr>
          <w:spacing w:val="28"/>
        </w:rPr>
        <w:t xml:space="preserve"> </w:t>
      </w:r>
      <w:r w:rsidRPr="000B3A97">
        <w:t>l’attributaire</w:t>
      </w:r>
      <w:r w:rsidRPr="000B3A97">
        <w:rPr>
          <w:spacing w:val="28"/>
        </w:rPr>
        <w:t xml:space="preserve"> </w:t>
      </w:r>
      <w:r w:rsidRPr="000B3A97">
        <w:t>du Marché</w:t>
      </w:r>
      <w:r w:rsidRPr="000B3A97">
        <w:rPr>
          <w:spacing w:val="19"/>
        </w:rPr>
        <w:t xml:space="preserve"> </w:t>
      </w:r>
      <w:r w:rsidRPr="000B3A97">
        <w:t>sera</w:t>
      </w:r>
      <w:r w:rsidRPr="000B3A97">
        <w:rPr>
          <w:spacing w:val="19"/>
        </w:rPr>
        <w:t xml:space="preserve"> </w:t>
      </w:r>
      <w:r w:rsidRPr="000B3A97">
        <w:t>libérée</w:t>
      </w:r>
      <w:r w:rsidRPr="000B3A97">
        <w:rPr>
          <w:spacing w:val="19"/>
        </w:rPr>
        <w:t xml:space="preserve"> </w:t>
      </w:r>
      <w:r w:rsidRPr="000B3A97">
        <w:t>dès</w:t>
      </w:r>
      <w:r w:rsidRPr="000B3A97">
        <w:rPr>
          <w:spacing w:val="19"/>
        </w:rPr>
        <w:t xml:space="preserve"> </w:t>
      </w:r>
      <w:r w:rsidRPr="000B3A97">
        <w:t>que</w:t>
      </w:r>
      <w:r w:rsidRPr="000B3A97">
        <w:rPr>
          <w:spacing w:val="19"/>
        </w:rPr>
        <w:t xml:space="preserve"> </w:t>
      </w:r>
      <w:r w:rsidRPr="000B3A97">
        <w:t>ce</w:t>
      </w:r>
      <w:r w:rsidRPr="000B3A97">
        <w:rPr>
          <w:spacing w:val="19"/>
        </w:rPr>
        <w:t xml:space="preserve"> </w:t>
      </w:r>
      <w:r w:rsidRPr="000B3A97">
        <w:t>dernier</w:t>
      </w:r>
      <w:r w:rsidRPr="000B3A97">
        <w:rPr>
          <w:spacing w:val="19"/>
        </w:rPr>
        <w:t xml:space="preserve"> </w:t>
      </w:r>
      <w:r w:rsidRPr="000B3A97">
        <w:t>aura signé le marché et fourni le Cautionnement définitif</w:t>
      </w:r>
      <w:r w:rsidRPr="000B3A97">
        <w:rPr>
          <w:spacing w:val="6"/>
        </w:rPr>
        <w:t xml:space="preserve"> </w:t>
      </w:r>
      <w:r w:rsidRPr="000B3A97">
        <w:t>requis.</w:t>
      </w:r>
    </w:p>
    <w:p w:rsidR="008901F2" w:rsidRPr="000B3A97" w:rsidRDefault="008901F2" w:rsidP="008901F2">
      <w:pPr>
        <w:widowControl w:val="0"/>
        <w:autoSpaceDE w:val="0"/>
        <w:jc w:val="both"/>
      </w:pPr>
      <w:r w:rsidRPr="000B3A97">
        <w:t>17.6. La</w:t>
      </w:r>
      <w:r w:rsidRPr="000B3A97">
        <w:rPr>
          <w:spacing w:val="6"/>
        </w:rPr>
        <w:t xml:space="preserve"> </w:t>
      </w:r>
      <w:r w:rsidRPr="000B3A97">
        <w:t>caution</w:t>
      </w:r>
      <w:r w:rsidRPr="000B3A97">
        <w:rPr>
          <w:spacing w:val="6"/>
        </w:rPr>
        <w:t xml:space="preserve"> </w:t>
      </w:r>
      <w:r w:rsidRPr="000B3A97">
        <w:t>de</w:t>
      </w:r>
      <w:r w:rsidRPr="000B3A97">
        <w:rPr>
          <w:spacing w:val="6"/>
        </w:rPr>
        <w:t xml:space="preserve"> </w:t>
      </w:r>
      <w:r w:rsidRPr="000B3A97">
        <w:t>soumission</w:t>
      </w:r>
      <w:r w:rsidRPr="000B3A97">
        <w:rPr>
          <w:spacing w:val="6"/>
        </w:rPr>
        <w:t xml:space="preserve"> </w:t>
      </w:r>
      <w:r w:rsidRPr="000B3A97">
        <w:t>peut</w:t>
      </w:r>
      <w:r w:rsidRPr="000B3A97">
        <w:rPr>
          <w:spacing w:val="6"/>
        </w:rPr>
        <w:t xml:space="preserve"> </w:t>
      </w:r>
      <w:r w:rsidRPr="000B3A97">
        <w:t>être</w:t>
      </w:r>
      <w:r w:rsidRPr="000B3A97">
        <w:rPr>
          <w:spacing w:val="6"/>
        </w:rPr>
        <w:t xml:space="preserve"> </w:t>
      </w:r>
      <w:r w:rsidRPr="000B3A97">
        <w:t>saisie</w:t>
      </w:r>
      <w:r w:rsidRPr="000B3A97">
        <w:rPr>
          <w:spacing w:val="6"/>
        </w:rPr>
        <w:t xml:space="preserve"> </w:t>
      </w:r>
      <w:r w:rsidRPr="000B3A97">
        <w:t>:</w:t>
      </w:r>
    </w:p>
    <w:p w:rsidR="008901F2" w:rsidRPr="000B3A97" w:rsidRDefault="008901F2" w:rsidP="008901F2">
      <w:pPr>
        <w:widowControl w:val="0"/>
        <w:autoSpaceDE w:val="0"/>
        <w:jc w:val="both"/>
      </w:pPr>
      <w:r w:rsidRPr="000B3A97">
        <w:t>a. Si le soumissionnaire retire son offre durant la période</w:t>
      </w:r>
      <w:r w:rsidRPr="000B3A97">
        <w:rPr>
          <w:spacing w:val="6"/>
        </w:rPr>
        <w:t xml:space="preserve"> </w:t>
      </w:r>
      <w:r w:rsidRPr="000B3A97">
        <w:t>de</w:t>
      </w:r>
      <w:r w:rsidRPr="000B3A97">
        <w:rPr>
          <w:spacing w:val="6"/>
        </w:rPr>
        <w:t xml:space="preserve"> </w:t>
      </w:r>
      <w:r w:rsidRPr="000B3A97">
        <w:t>validité</w:t>
      </w:r>
      <w:r w:rsidRPr="000B3A97">
        <w:rPr>
          <w:spacing w:val="6"/>
        </w:rPr>
        <w:t xml:space="preserve"> </w:t>
      </w:r>
      <w:r w:rsidRPr="000B3A97">
        <w:t>;</w:t>
      </w:r>
    </w:p>
    <w:p w:rsidR="008901F2" w:rsidRPr="000B3A97" w:rsidRDefault="008901F2" w:rsidP="008901F2">
      <w:pPr>
        <w:widowControl w:val="0"/>
        <w:autoSpaceDE w:val="0"/>
        <w:jc w:val="both"/>
      </w:pPr>
      <w:r w:rsidRPr="000B3A97">
        <w:t>b. Si,</w:t>
      </w:r>
      <w:r w:rsidRPr="000B3A97">
        <w:rPr>
          <w:spacing w:val="6"/>
        </w:rPr>
        <w:t xml:space="preserve"> </w:t>
      </w:r>
      <w:r w:rsidRPr="000B3A97">
        <w:t>le</w:t>
      </w:r>
      <w:r w:rsidRPr="000B3A97">
        <w:rPr>
          <w:spacing w:val="6"/>
        </w:rPr>
        <w:t xml:space="preserve"> </w:t>
      </w:r>
      <w:r w:rsidRPr="000B3A97">
        <w:t>soumissionnaire</w:t>
      </w:r>
      <w:r w:rsidRPr="000B3A97">
        <w:rPr>
          <w:spacing w:val="6"/>
        </w:rPr>
        <w:t xml:space="preserve"> </w:t>
      </w:r>
      <w:r w:rsidRPr="000B3A97">
        <w:t>retenu</w:t>
      </w:r>
      <w:r w:rsidRPr="000B3A97">
        <w:rPr>
          <w:spacing w:val="6"/>
        </w:rPr>
        <w:t xml:space="preserve"> </w:t>
      </w:r>
      <w:r w:rsidRPr="000B3A97">
        <w:t>:</w:t>
      </w:r>
    </w:p>
    <w:p w:rsidR="008901F2" w:rsidRPr="000B3A97" w:rsidRDefault="008901F2" w:rsidP="008901F2">
      <w:pPr>
        <w:widowControl w:val="0"/>
        <w:autoSpaceDE w:val="0"/>
        <w:ind w:left="567" w:hanging="283"/>
        <w:jc w:val="both"/>
      </w:pPr>
      <w:r w:rsidRPr="000B3A97">
        <w:t xml:space="preserve">i. </w:t>
      </w:r>
      <w:r w:rsidRPr="000B3A97">
        <w:rPr>
          <w:spacing w:val="-9"/>
        </w:rPr>
        <w:t xml:space="preserve"> </w:t>
      </w:r>
      <w:r w:rsidRPr="000B3A97">
        <w:t>Manque</w:t>
      </w:r>
      <w:r w:rsidRPr="000B3A97">
        <w:rPr>
          <w:spacing w:val="17"/>
        </w:rPr>
        <w:t xml:space="preserve"> </w:t>
      </w:r>
      <w:r w:rsidRPr="000B3A97">
        <w:t>à</w:t>
      </w:r>
      <w:r w:rsidRPr="000B3A97">
        <w:rPr>
          <w:spacing w:val="17"/>
        </w:rPr>
        <w:t xml:space="preserve"> </w:t>
      </w:r>
      <w:r w:rsidRPr="000B3A97">
        <w:t>son</w:t>
      </w:r>
      <w:r w:rsidRPr="000B3A97">
        <w:rPr>
          <w:spacing w:val="17"/>
        </w:rPr>
        <w:t xml:space="preserve"> </w:t>
      </w:r>
      <w:r w:rsidRPr="000B3A97">
        <w:t>obligation</w:t>
      </w:r>
      <w:r w:rsidRPr="000B3A97">
        <w:rPr>
          <w:spacing w:val="17"/>
        </w:rPr>
        <w:t xml:space="preserve"> </w:t>
      </w:r>
      <w:r w:rsidRPr="000B3A97">
        <w:t>de</w:t>
      </w:r>
      <w:r w:rsidRPr="000B3A97">
        <w:rPr>
          <w:spacing w:val="17"/>
        </w:rPr>
        <w:t xml:space="preserve"> </w:t>
      </w:r>
      <w:r w:rsidRPr="000B3A97">
        <w:t>souscrire</w:t>
      </w:r>
      <w:r w:rsidRPr="000B3A97">
        <w:rPr>
          <w:spacing w:val="17"/>
        </w:rPr>
        <w:t xml:space="preserve"> </w:t>
      </w:r>
      <w:r w:rsidRPr="000B3A97">
        <w:t>le</w:t>
      </w:r>
      <w:r w:rsidRPr="000B3A97">
        <w:rPr>
          <w:spacing w:val="17"/>
        </w:rPr>
        <w:t xml:space="preserve"> </w:t>
      </w:r>
      <w:r w:rsidRPr="000B3A97">
        <w:t>marché en</w:t>
      </w:r>
      <w:r w:rsidRPr="000B3A97">
        <w:rPr>
          <w:spacing w:val="6"/>
        </w:rPr>
        <w:t xml:space="preserve"> </w:t>
      </w:r>
      <w:r w:rsidRPr="000B3A97">
        <w:t>application</w:t>
      </w:r>
      <w:r w:rsidRPr="000B3A97">
        <w:rPr>
          <w:spacing w:val="6"/>
        </w:rPr>
        <w:t xml:space="preserve"> </w:t>
      </w:r>
      <w:r w:rsidRPr="000B3A97">
        <w:t>de</w:t>
      </w:r>
      <w:r w:rsidRPr="000B3A97">
        <w:rPr>
          <w:spacing w:val="6"/>
        </w:rPr>
        <w:t xml:space="preserve"> </w:t>
      </w:r>
      <w:r w:rsidRPr="000B3A97">
        <w:t xml:space="preserve">l’article 38 </w:t>
      </w:r>
      <w:r w:rsidRPr="000B3A97">
        <w:rPr>
          <w:spacing w:val="6"/>
        </w:rPr>
        <w:t xml:space="preserve"> </w:t>
      </w:r>
      <w:r w:rsidRPr="000B3A97">
        <w:t>du</w:t>
      </w:r>
      <w:r w:rsidRPr="000B3A97">
        <w:rPr>
          <w:spacing w:val="6"/>
        </w:rPr>
        <w:t xml:space="preserve"> </w:t>
      </w:r>
      <w:r w:rsidRPr="000B3A97">
        <w:t>RGAO,</w:t>
      </w:r>
      <w:r w:rsidRPr="000B3A97">
        <w:rPr>
          <w:spacing w:val="6"/>
        </w:rPr>
        <w:t xml:space="preserve"> </w:t>
      </w:r>
      <w:r w:rsidRPr="000B3A97">
        <w:t>ou</w:t>
      </w:r>
    </w:p>
    <w:p w:rsidR="008901F2" w:rsidRPr="000B3A97" w:rsidRDefault="008901F2" w:rsidP="008901F2">
      <w:pPr>
        <w:widowControl w:val="0"/>
        <w:autoSpaceDE w:val="0"/>
        <w:ind w:left="567" w:hanging="283"/>
        <w:jc w:val="both"/>
      </w:pPr>
      <w:r w:rsidRPr="000B3A97">
        <w:t>ii. Manque à son obligation de fournir le cautionnement définitif en application de l’article 39 du RGAO.</w:t>
      </w:r>
    </w:p>
    <w:p w:rsidR="008901F2" w:rsidRPr="000B3A97" w:rsidRDefault="008901F2" w:rsidP="008901F2">
      <w:pPr>
        <w:widowControl w:val="0"/>
        <w:autoSpaceDE w:val="0"/>
        <w:ind w:left="567" w:hanging="283"/>
        <w:jc w:val="both"/>
      </w:pPr>
      <w:r w:rsidRPr="000B3A97">
        <w:t xml:space="preserve">iii.  Refuse de recevoir notification du marché </w:t>
      </w:r>
      <w:r w:rsidRPr="000B3A97">
        <w:rPr>
          <w:shd w:val="clear" w:color="auto" w:fill="FFFFFF"/>
        </w:rPr>
        <w:t>ou de l’ordre de service de démarrage des prestations.</w:t>
      </w:r>
    </w:p>
    <w:p w:rsidR="008901F2" w:rsidRPr="000B3A97" w:rsidRDefault="008901F2" w:rsidP="008901F2">
      <w:pPr>
        <w:widowControl w:val="0"/>
        <w:autoSpaceDE w:val="0"/>
        <w:jc w:val="both"/>
      </w:pPr>
      <w:r w:rsidRPr="000B3A97">
        <w:rPr>
          <w:b/>
          <w:bCs/>
        </w:rPr>
        <w:t>Article</w:t>
      </w:r>
      <w:r w:rsidRPr="000B3A97">
        <w:rPr>
          <w:b/>
          <w:bCs/>
          <w:spacing w:val="6"/>
        </w:rPr>
        <w:t xml:space="preserve"> </w:t>
      </w:r>
      <w:r w:rsidRPr="000B3A97">
        <w:rPr>
          <w:b/>
          <w:bCs/>
        </w:rPr>
        <w:t>18</w:t>
      </w:r>
      <w:r w:rsidRPr="000B3A97">
        <w:rPr>
          <w:b/>
          <w:bCs/>
          <w:spacing w:val="6"/>
        </w:rPr>
        <w:t xml:space="preserve"> </w:t>
      </w:r>
      <w:r w:rsidRPr="000B3A97">
        <w:rPr>
          <w:b/>
          <w:bCs/>
        </w:rPr>
        <w:t>: Propositions</w:t>
      </w:r>
      <w:r w:rsidRPr="000B3A97">
        <w:rPr>
          <w:b/>
          <w:bCs/>
          <w:spacing w:val="6"/>
        </w:rPr>
        <w:t xml:space="preserve"> </w:t>
      </w:r>
      <w:r w:rsidRPr="000B3A97">
        <w:rPr>
          <w:b/>
          <w:bCs/>
        </w:rPr>
        <w:t>variantes</w:t>
      </w:r>
      <w:r w:rsidRPr="000B3A97">
        <w:rPr>
          <w:b/>
          <w:bCs/>
          <w:spacing w:val="6"/>
        </w:rPr>
        <w:t xml:space="preserve"> </w:t>
      </w:r>
      <w:r w:rsidRPr="000B3A97">
        <w:rPr>
          <w:b/>
          <w:bCs/>
        </w:rPr>
        <w:t>des soumissionnaires</w:t>
      </w:r>
    </w:p>
    <w:p w:rsidR="008901F2" w:rsidRPr="000B3A97" w:rsidRDefault="008901F2" w:rsidP="008901F2">
      <w:pPr>
        <w:widowControl w:val="0"/>
        <w:autoSpaceDE w:val="0"/>
        <w:jc w:val="both"/>
      </w:pPr>
      <w:r w:rsidRPr="000B3A97">
        <w:t xml:space="preserve">18.1. Lorsque les travaux peuvent être exécutés </w:t>
      </w:r>
      <w:r w:rsidRPr="000B3A97">
        <w:rPr>
          <w:spacing w:val="2"/>
        </w:rPr>
        <w:t>dan</w:t>
      </w:r>
      <w:r w:rsidRPr="000B3A97">
        <w:t xml:space="preserve">s </w:t>
      </w:r>
      <w:r w:rsidRPr="000B3A97">
        <w:rPr>
          <w:spacing w:val="-28"/>
        </w:rPr>
        <w:t xml:space="preserve"> </w:t>
      </w:r>
      <w:r w:rsidRPr="000B3A97">
        <w:rPr>
          <w:spacing w:val="2"/>
        </w:rPr>
        <w:t>de</w:t>
      </w:r>
      <w:r w:rsidRPr="000B3A97">
        <w:t xml:space="preserve">s </w:t>
      </w:r>
      <w:r w:rsidRPr="000B3A97">
        <w:rPr>
          <w:spacing w:val="-28"/>
        </w:rPr>
        <w:t xml:space="preserve"> </w:t>
      </w:r>
      <w:r w:rsidRPr="000B3A97">
        <w:rPr>
          <w:spacing w:val="2"/>
        </w:rPr>
        <w:t>délai</w:t>
      </w:r>
      <w:r w:rsidRPr="000B3A97">
        <w:t xml:space="preserve">s </w:t>
      </w:r>
      <w:r w:rsidRPr="000B3A97">
        <w:rPr>
          <w:spacing w:val="-28"/>
        </w:rPr>
        <w:t xml:space="preserve"> </w:t>
      </w:r>
      <w:r w:rsidRPr="000B3A97">
        <w:rPr>
          <w:spacing w:val="2"/>
        </w:rPr>
        <w:t>d’exécutio</w:t>
      </w:r>
      <w:r w:rsidRPr="000B3A97">
        <w:t xml:space="preserve">n </w:t>
      </w:r>
      <w:r w:rsidRPr="000B3A97">
        <w:rPr>
          <w:spacing w:val="-28"/>
        </w:rPr>
        <w:t xml:space="preserve"> </w:t>
      </w:r>
      <w:r w:rsidRPr="000B3A97">
        <w:rPr>
          <w:spacing w:val="2"/>
        </w:rPr>
        <w:t>variables</w:t>
      </w:r>
      <w:r w:rsidRPr="000B3A97">
        <w:t xml:space="preserve">, </w:t>
      </w:r>
      <w:r w:rsidRPr="000B3A97">
        <w:rPr>
          <w:spacing w:val="-28"/>
        </w:rPr>
        <w:t xml:space="preserve"> </w:t>
      </w:r>
      <w:r w:rsidRPr="000B3A97">
        <w:rPr>
          <w:spacing w:val="2"/>
        </w:rPr>
        <w:t xml:space="preserve">le </w:t>
      </w:r>
      <w:r w:rsidRPr="000B3A97">
        <w:t>RPAO précisera ces délais, et indiquera la méthode retenue pour l’évaluation du délai d’achèvement</w:t>
      </w:r>
      <w:r w:rsidRPr="000B3A97">
        <w:rPr>
          <w:spacing w:val="-7"/>
        </w:rPr>
        <w:t xml:space="preserve"> </w:t>
      </w:r>
      <w:r w:rsidRPr="000B3A97">
        <w:t>proposé</w:t>
      </w:r>
      <w:r w:rsidRPr="000B3A97">
        <w:rPr>
          <w:spacing w:val="-7"/>
        </w:rPr>
        <w:t xml:space="preserve"> </w:t>
      </w:r>
      <w:r w:rsidRPr="000B3A97">
        <w:t>par</w:t>
      </w:r>
      <w:r w:rsidRPr="000B3A97">
        <w:rPr>
          <w:spacing w:val="-7"/>
        </w:rPr>
        <w:t xml:space="preserve"> </w:t>
      </w:r>
      <w:r w:rsidRPr="000B3A97">
        <w:t>le</w:t>
      </w:r>
      <w:r w:rsidRPr="000B3A97">
        <w:rPr>
          <w:spacing w:val="-7"/>
        </w:rPr>
        <w:t xml:space="preserve"> </w:t>
      </w:r>
      <w:r w:rsidRPr="000B3A97">
        <w:t xml:space="preserve">soumissionnaire à l’intérieur des délais spécifiés. </w:t>
      </w:r>
      <w:r w:rsidRPr="000B3A97">
        <w:rPr>
          <w:spacing w:val="15"/>
        </w:rPr>
        <w:t xml:space="preserve"> </w:t>
      </w:r>
      <w:r w:rsidRPr="000B3A97">
        <w:t xml:space="preserve">Les offres </w:t>
      </w:r>
      <w:r w:rsidRPr="000B3A97">
        <w:rPr>
          <w:spacing w:val="5"/>
        </w:rPr>
        <w:t>proposan</w:t>
      </w:r>
      <w:r w:rsidRPr="000B3A97">
        <w:t xml:space="preserve">t </w:t>
      </w:r>
      <w:r w:rsidRPr="000B3A97">
        <w:rPr>
          <w:spacing w:val="14"/>
        </w:rPr>
        <w:t xml:space="preserve"> </w:t>
      </w:r>
      <w:r w:rsidRPr="000B3A97">
        <w:rPr>
          <w:spacing w:val="5"/>
        </w:rPr>
        <w:t>de</w:t>
      </w:r>
      <w:r w:rsidRPr="000B3A97">
        <w:t xml:space="preserve">s </w:t>
      </w:r>
      <w:r w:rsidRPr="000B3A97">
        <w:rPr>
          <w:spacing w:val="14"/>
        </w:rPr>
        <w:t xml:space="preserve"> </w:t>
      </w:r>
      <w:r w:rsidRPr="000B3A97">
        <w:rPr>
          <w:spacing w:val="5"/>
        </w:rPr>
        <w:t>délai</w:t>
      </w:r>
      <w:r w:rsidRPr="000B3A97">
        <w:t xml:space="preserve">s </w:t>
      </w:r>
      <w:r w:rsidRPr="000B3A97">
        <w:rPr>
          <w:spacing w:val="14"/>
        </w:rPr>
        <w:t xml:space="preserve"> </w:t>
      </w:r>
      <w:r w:rsidRPr="000B3A97">
        <w:rPr>
          <w:spacing w:val="5"/>
        </w:rPr>
        <w:t>au-del</w:t>
      </w:r>
      <w:r w:rsidRPr="000B3A97">
        <w:t xml:space="preserve">à </w:t>
      </w:r>
      <w:r w:rsidRPr="000B3A97">
        <w:rPr>
          <w:spacing w:val="14"/>
        </w:rPr>
        <w:t xml:space="preserve"> </w:t>
      </w:r>
      <w:r w:rsidRPr="000B3A97">
        <w:rPr>
          <w:spacing w:val="5"/>
        </w:rPr>
        <w:t>d</w:t>
      </w:r>
      <w:r w:rsidRPr="000B3A97">
        <w:t xml:space="preserve">e </w:t>
      </w:r>
      <w:r w:rsidRPr="000B3A97">
        <w:rPr>
          <w:spacing w:val="14"/>
        </w:rPr>
        <w:t xml:space="preserve"> </w:t>
      </w:r>
      <w:r w:rsidRPr="000B3A97">
        <w:rPr>
          <w:spacing w:val="5"/>
        </w:rPr>
        <w:t xml:space="preserve">ceux </w:t>
      </w:r>
      <w:r w:rsidRPr="000B3A97">
        <w:rPr>
          <w:spacing w:val="3"/>
        </w:rPr>
        <w:t>spécifié</w:t>
      </w:r>
      <w:r w:rsidRPr="000B3A97">
        <w:t xml:space="preserve">s </w:t>
      </w:r>
      <w:r w:rsidRPr="000B3A97">
        <w:rPr>
          <w:spacing w:val="-27"/>
        </w:rPr>
        <w:t xml:space="preserve"> </w:t>
      </w:r>
      <w:r w:rsidRPr="000B3A97">
        <w:rPr>
          <w:spacing w:val="3"/>
        </w:rPr>
        <w:t>seron</w:t>
      </w:r>
      <w:r w:rsidRPr="000B3A97">
        <w:t xml:space="preserve">t </w:t>
      </w:r>
      <w:r w:rsidRPr="000B3A97">
        <w:rPr>
          <w:spacing w:val="-27"/>
        </w:rPr>
        <w:t xml:space="preserve"> </w:t>
      </w:r>
      <w:r w:rsidRPr="000B3A97">
        <w:rPr>
          <w:spacing w:val="3"/>
        </w:rPr>
        <w:t>considérée</w:t>
      </w:r>
      <w:r w:rsidRPr="000B3A97">
        <w:t xml:space="preserve">s </w:t>
      </w:r>
      <w:r w:rsidRPr="000B3A97">
        <w:rPr>
          <w:spacing w:val="-27"/>
        </w:rPr>
        <w:t xml:space="preserve"> </w:t>
      </w:r>
      <w:r w:rsidRPr="000B3A97">
        <w:rPr>
          <w:spacing w:val="3"/>
        </w:rPr>
        <w:t>comm</w:t>
      </w:r>
      <w:r w:rsidRPr="000B3A97">
        <w:t xml:space="preserve">e </w:t>
      </w:r>
      <w:r w:rsidRPr="000B3A97">
        <w:rPr>
          <w:spacing w:val="-27"/>
        </w:rPr>
        <w:t xml:space="preserve"> </w:t>
      </w:r>
      <w:r w:rsidRPr="000B3A97">
        <w:rPr>
          <w:spacing w:val="3"/>
        </w:rPr>
        <w:t xml:space="preserve">non </w:t>
      </w:r>
      <w:r w:rsidRPr="000B3A97">
        <w:t>conformes.</w:t>
      </w:r>
    </w:p>
    <w:p w:rsidR="008901F2" w:rsidRPr="000B3A97" w:rsidRDefault="008901F2" w:rsidP="008901F2">
      <w:pPr>
        <w:widowControl w:val="0"/>
        <w:autoSpaceDE w:val="0"/>
        <w:jc w:val="both"/>
      </w:pPr>
      <w:r w:rsidRPr="000B3A97">
        <w:t xml:space="preserve">18.2. Excepté dans le cas mentionné à l’Article 18.3 ci-dessous, les soumissionnaires souhaitant offrir des variantes techniques doivent d’abord chiffrer  la  solution  de  base    </w:t>
      </w:r>
      <w:r w:rsidR="00086DA7">
        <w:t>du Maître d’Ouvrage</w:t>
      </w:r>
      <w:r w:rsidRPr="000B3A97">
        <w:t xml:space="preserve"> telle que décrite dans le Dossier d’Appel d’Offres,  et fournir  en  outre  tous les renseignements dont </w:t>
      </w:r>
      <w:r w:rsidR="00086DA7">
        <w:t>le Maître d’Ouvrage</w:t>
      </w:r>
      <w:r w:rsidRPr="000B3A97">
        <w:t xml:space="preserve"> a besoin pour procéder à l’évaluation complète de la variante proposée, y compris les plans, notes  de  calcul,  spécifications techniques, sous-détails de prix et méthodes de construction proposées, et tous autres détails utiles. L</w:t>
      </w:r>
      <w:r w:rsidR="00086DA7">
        <w:t xml:space="preserve">e Maître d’Ouvrage </w:t>
      </w:r>
      <w:r w:rsidRPr="000B3A97">
        <w:t>n’examinera que les variantes techniques, le cas échéant, du soumissionnaire  dont l’offre conforme à la solution de base a été évaluée la moins disante.</w:t>
      </w:r>
    </w:p>
    <w:p w:rsidR="008901F2" w:rsidRPr="000B3A97" w:rsidRDefault="008901F2" w:rsidP="008901F2">
      <w:pPr>
        <w:widowControl w:val="0"/>
        <w:autoSpaceDE w:val="0"/>
        <w:jc w:val="both"/>
      </w:pPr>
      <w:r w:rsidRPr="000B3A97">
        <w:t>18.3. Quand les soumissionnaires sont autorisés, suivant le RPAO, à soumettre directement des variantes techniques pour certaines parties des travaux, ces parties de travaux doivent  être  décrites  dans  les  Spécifications techniques. De telles variantes seront évaluées suivant leur mérite propre en accord avec les dispositions de l’Article 32.2(g) du RGAO.</w:t>
      </w:r>
    </w:p>
    <w:p w:rsidR="008901F2" w:rsidRPr="000B3A97" w:rsidRDefault="008901F2" w:rsidP="008901F2">
      <w:pPr>
        <w:widowControl w:val="0"/>
        <w:autoSpaceDE w:val="0"/>
        <w:jc w:val="both"/>
        <w:rPr>
          <w:b/>
        </w:rPr>
      </w:pPr>
      <w:r w:rsidRPr="000B3A97">
        <w:rPr>
          <w:b/>
        </w:rPr>
        <w:t>Article 19 : Réunion préparatoire à l’établissement des offres</w:t>
      </w:r>
    </w:p>
    <w:p w:rsidR="008901F2" w:rsidRPr="000B3A97" w:rsidRDefault="008901F2" w:rsidP="008901F2">
      <w:pPr>
        <w:widowControl w:val="0"/>
        <w:autoSpaceDE w:val="0"/>
        <w:jc w:val="both"/>
      </w:pPr>
      <w:r w:rsidRPr="000B3A97">
        <w:t>19.1. A moins que le RPAO n’en dispose autrement, le Soumissionnaire peut être invité à assister à une réunion préparatoire qui se tiendra au lieu et date indiqués dans le RPAO.</w:t>
      </w:r>
    </w:p>
    <w:p w:rsidR="008901F2" w:rsidRPr="000B3A97" w:rsidRDefault="008901F2" w:rsidP="008901F2">
      <w:pPr>
        <w:widowControl w:val="0"/>
        <w:autoSpaceDE w:val="0"/>
        <w:jc w:val="both"/>
      </w:pPr>
      <w:r w:rsidRPr="000B3A97">
        <w:t>19.2. La réunion préparatoire aura pour objet de fournir des éclaircissements et réponses à toute question qui pourrait être soulevée à ce stade.</w:t>
      </w:r>
    </w:p>
    <w:p w:rsidR="008901F2" w:rsidRPr="000B3A97" w:rsidRDefault="008901F2" w:rsidP="008901F2">
      <w:pPr>
        <w:widowControl w:val="0"/>
        <w:autoSpaceDE w:val="0"/>
        <w:jc w:val="both"/>
      </w:pPr>
      <w:r w:rsidRPr="000B3A97">
        <w:t xml:space="preserve">19.3. Il est demandé au Soumissionnaire, autant que possible, de soumettre toute question par écrit de façon qu’elle parvienne </w:t>
      </w:r>
      <w:r w:rsidR="00086DA7">
        <w:t>au Maître d’Ouvrage</w:t>
      </w:r>
      <w:r w:rsidRPr="000B3A97">
        <w:t xml:space="preserve"> au moins  une  semaine avant la réunion préparatoire. Il se peut que le Maître  d’Ouvrage ne puisse  répondre  au cours de la réunion aux questions reçues trop tard. Dans ce cas, les questions et réponses seront  transmises  selon  les modalités  de l’Article 19.4 ci-dessous.</w:t>
      </w:r>
    </w:p>
    <w:p w:rsidR="008901F2" w:rsidRPr="000B3A97" w:rsidRDefault="008901F2" w:rsidP="008901F2">
      <w:pPr>
        <w:widowControl w:val="0"/>
        <w:autoSpaceDE w:val="0"/>
        <w:jc w:val="both"/>
      </w:pPr>
      <w:r w:rsidRPr="000B3A97">
        <w:t xml:space="preserve">19.4. Le procès-verbal de la réunion,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w:t>
      </w:r>
      <w:r w:rsidR="00086DA7">
        <w:t>le Maître d’Ouvrage</w:t>
      </w:r>
      <w:r w:rsidRPr="000B3A97">
        <w:t xml:space="preserve"> en publiant un additif conformément aux dispositions de l’Article 10 du RGAO, le procès-verbal de la réunion préparatoire ne pouvant en tenir lieu.</w:t>
      </w:r>
    </w:p>
    <w:p w:rsidR="008901F2" w:rsidRPr="000B3A97" w:rsidRDefault="008901F2" w:rsidP="008901F2">
      <w:pPr>
        <w:widowControl w:val="0"/>
        <w:autoSpaceDE w:val="0"/>
        <w:jc w:val="both"/>
      </w:pPr>
      <w:r w:rsidRPr="000B3A97">
        <w:t>19.5. Le</w:t>
      </w:r>
      <w:r w:rsidRPr="000B3A97">
        <w:rPr>
          <w:spacing w:val="16"/>
        </w:rPr>
        <w:t xml:space="preserve"> </w:t>
      </w:r>
      <w:r w:rsidRPr="000B3A97">
        <w:t>fait</w:t>
      </w:r>
      <w:r w:rsidRPr="000B3A97">
        <w:rPr>
          <w:spacing w:val="16"/>
        </w:rPr>
        <w:t xml:space="preserve"> </w:t>
      </w:r>
      <w:r w:rsidRPr="000B3A97">
        <w:t>qu’un</w:t>
      </w:r>
      <w:r w:rsidRPr="000B3A97">
        <w:rPr>
          <w:spacing w:val="16"/>
        </w:rPr>
        <w:t xml:space="preserve"> </w:t>
      </w:r>
      <w:r w:rsidRPr="000B3A97">
        <w:t>soumissionnaire</w:t>
      </w:r>
      <w:r w:rsidRPr="000B3A97">
        <w:rPr>
          <w:spacing w:val="16"/>
        </w:rPr>
        <w:t xml:space="preserve"> </w:t>
      </w:r>
      <w:r w:rsidRPr="000B3A97">
        <w:t>n’assiste</w:t>
      </w:r>
      <w:r w:rsidRPr="000B3A97">
        <w:rPr>
          <w:spacing w:val="16"/>
        </w:rPr>
        <w:t xml:space="preserve"> </w:t>
      </w:r>
      <w:r w:rsidRPr="000B3A97">
        <w:t>pas</w:t>
      </w:r>
      <w:r w:rsidRPr="000B3A97">
        <w:rPr>
          <w:spacing w:val="16"/>
        </w:rPr>
        <w:t xml:space="preserve"> </w:t>
      </w:r>
      <w:r w:rsidRPr="000B3A97">
        <w:t>à la</w:t>
      </w:r>
      <w:r w:rsidRPr="000B3A97">
        <w:rPr>
          <w:spacing w:val="26"/>
        </w:rPr>
        <w:t xml:space="preserve"> </w:t>
      </w:r>
      <w:r w:rsidRPr="000B3A97">
        <w:t>réunion</w:t>
      </w:r>
      <w:r w:rsidRPr="000B3A97">
        <w:rPr>
          <w:spacing w:val="26"/>
        </w:rPr>
        <w:t xml:space="preserve"> </w:t>
      </w:r>
      <w:r w:rsidRPr="000B3A97">
        <w:t>préparatoire</w:t>
      </w:r>
      <w:r w:rsidRPr="000B3A97">
        <w:rPr>
          <w:spacing w:val="26"/>
        </w:rPr>
        <w:t xml:space="preserve"> </w:t>
      </w:r>
      <w:r w:rsidRPr="000B3A97">
        <w:t>à</w:t>
      </w:r>
      <w:r w:rsidRPr="000B3A97">
        <w:rPr>
          <w:spacing w:val="26"/>
        </w:rPr>
        <w:t xml:space="preserve"> </w:t>
      </w:r>
      <w:r w:rsidRPr="000B3A97">
        <w:t>l’établissement</w:t>
      </w:r>
      <w:r w:rsidRPr="000B3A97">
        <w:rPr>
          <w:spacing w:val="26"/>
        </w:rPr>
        <w:t xml:space="preserve"> </w:t>
      </w:r>
      <w:r w:rsidRPr="000B3A97">
        <w:t>des offres</w:t>
      </w:r>
      <w:r w:rsidRPr="000B3A97">
        <w:rPr>
          <w:spacing w:val="-2"/>
        </w:rPr>
        <w:t xml:space="preserve"> </w:t>
      </w:r>
      <w:r w:rsidRPr="000B3A97">
        <w:t>ne</w:t>
      </w:r>
      <w:r w:rsidRPr="000B3A97">
        <w:rPr>
          <w:spacing w:val="-2"/>
        </w:rPr>
        <w:t xml:space="preserve"> </w:t>
      </w:r>
      <w:r w:rsidRPr="000B3A97">
        <w:t>sera</w:t>
      </w:r>
      <w:r w:rsidRPr="000B3A97">
        <w:rPr>
          <w:spacing w:val="-2"/>
        </w:rPr>
        <w:t xml:space="preserve"> </w:t>
      </w:r>
      <w:r w:rsidRPr="000B3A97">
        <w:t>pas</w:t>
      </w:r>
      <w:r w:rsidRPr="000B3A97">
        <w:rPr>
          <w:spacing w:val="-2"/>
        </w:rPr>
        <w:t xml:space="preserve"> </w:t>
      </w:r>
      <w:r w:rsidRPr="000B3A97">
        <w:t>un</w:t>
      </w:r>
      <w:r w:rsidRPr="000B3A97">
        <w:rPr>
          <w:spacing w:val="-2"/>
        </w:rPr>
        <w:t xml:space="preserve"> </w:t>
      </w:r>
      <w:r w:rsidRPr="000B3A97">
        <w:t>motif</w:t>
      </w:r>
      <w:r w:rsidRPr="000B3A97">
        <w:rPr>
          <w:spacing w:val="-2"/>
        </w:rPr>
        <w:t xml:space="preserve"> </w:t>
      </w:r>
      <w:r w:rsidRPr="000B3A97">
        <w:t>de</w:t>
      </w:r>
      <w:r w:rsidRPr="000B3A97">
        <w:rPr>
          <w:spacing w:val="-2"/>
        </w:rPr>
        <w:t xml:space="preserve"> </w:t>
      </w:r>
      <w:r w:rsidRPr="000B3A97">
        <w:t>disqualification.</w:t>
      </w:r>
    </w:p>
    <w:p w:rsidR="008901F2" w:rsidRPr="000B3A97" w:rsidRDefault="008901F2" w:rsidP="008901F2">
      <w:pPr>
        <w:widowControl w:val="0"/>
        <w:autoSpaceDE w:val="0"/>
        <w:jc w:val="both"/>
      </w:pPr>
      <w:r w:rsidRPr="000B3A97">
        <w:rPr>
          <w:b/>
          <w:bCs/>
        </w:rPr>
        <w:t>Article</w:t>
      </w:r>
      <w:r w:rsidRPr="000B3A97">
        <w:rPr>
          <w:b/>
          <w:bCs/>
          <w:spacing w:val="6"/>
        </w:rPr>
        <w:t xml:space="preserve"> </w:t>
      </w:r>
      <w:r w:rsidRPr="000B3A97">
        <w:rPr>
          <w:b/>
          <w:bCs/>
        </w:rPr>
        <w:t>20</w:t>
      </w:r>
      <w:r w:rsidRPr="000B3A97">
        <w:rPr>
          <w:b/>
          <w:bCs/>
          <w:spacing w:val="6"/>
        </w:rPr>
        <w:t xml:space="preserve"> </w:t>
      </w:r>
      <w:r w:rsidRPr="000B3A97">
        <w:rPr>
          <w:b/>
          <w:bCs/>
        </w:rPr>
        <w:t>:</w:t>
      </w:r>
      <w:r w:rsidRPr="000B3A97">
        <w:rPr>
          <w:b/>
          <w:bCs/>
          <w:spacing w:val="6"/>
        </w:rPr>
        <w:t xml:space="preserve"> </w:t>
      </w:r>
      <w:r w:rsidRPr="000B3A97">
        <w:rPr>
          <w:b/>
          <w:bCs/>
        </w:rPr>
        <w:t>Forme</w:t>
      </w:r>
      <w:r w:rsidRPr="000B3A97">
        <w:rPr>
          <w:b/>
          <w:bCs/>
          <w:spacing w:val="6"/>
        </w:rPr>
        <w:t xml:space="preserve"> </w:t>
      </w:r>
      <w:r w:rsidRPr="000B3A97">
        <w:rPr>
          <w:b/>
          <w:bCs/>
        </w:rPr>
        <w:t>et</w:t>
      </w:r>
      <w:r w:rsidRPr="000B3A97">
        <w:rPr>
          <w:b/>
          <w:bCs/>
          <w:spacing w:val="6"/>
        </w:rPr>
        <w:t xml:space="preserve"> </w:t>
      </w:r>
      <w:r w:rsidRPr="000B3A97">
        <w:rPr>
          <w:b/>
          <w:bCs/>
        </w:rPr>
        <w:t>signature</w:t>
      </w:r>
      <w:r w:rsidRPr="000B3A97">
        <w:rPr>
          <w:b/>
          <w:bCs/>
          <w:spacing w:val="6"/>
        </w:rPr>
        <w:t xml:space="preserve"> </w:t>
      </w:r>
      <w:r w:rsidRPr="000B3A97">
        <w:rPr>
          <w:b/>
          <w:bCs/>
        </w:rPr>
        <w:t>de</w:t>
      </w:r>
      <w:r w:rsidRPr="000B3A97">
        <w:rPr>
          <w:b/>
          <w:bCs/>
          <w:spacing w:val="6"/>
        </w:rPr>
        <w:t xml:space="preserve"> </w:t>
      </w:r>
      <w:r w:rsidRPr="000B3A97">
        <w:rPr>
          <w:b/>
          <w:bCs/>
        </w:rPr>
        <w:t>l’offre</w:t>
      </w:r>
    </w:p>
    <w:p w:rsidR="008901F2" w:rsidRPr="000B3A97" w:rsidRDefault="008901F2" w:rsidP="008901F2">
      <w:pPr>
        <w:widowControl w:val="0"/>
        <w:autoSpaceDE w:val="0"/>
        <w:jc w:val="both"/>
      </w:pPr>
      <w:r w:rsidRPr="000B3A97">
        <w:t>20.1. Le</w:t>
      </w:r>
      <w:r w:rsidRPr="000B3A97">
        <w:rPr>
          <w:spacing w:val="4"/>
        </w:rPr>
        <w:t xml:space="preserve"> </w:t>
      </w:r>
      <w:r w:rsidRPr="000B3A97">
        <w:t>Soumissionnaire</w:t>
      </w:r>
      <w:r w:rsidRPr="000B3A97">
        <w:rPr>
          <w:spacing w:val="4"/>
        </w:rPr>
        <w:t xml:space="preserve"> </w:t>
      </w:r>
      <w:r w:rsidRPr="000B3A97">
        <w:t>préparera</w:t>
      </w:r>
      <w:r w:rsidRPr="000B3A97">
        <w:rPr>
          <w:spacing w:val="4"/>
        </w:rPr>
        <w:t xml:space="preserve"> </w:t>
      </w:r>
      <w:r w:rsidRPr="000B3A97">
        <w:t>un</w:t>
      </w:r>
      <w:r w:rsidRPr="000B3A97">
        <w:rPr>
          <w:spacing w:val="4"/>
        </w:rPr>
        <w:t xml:space="preserve"> </w:t>
      </w:r>
      <w:r w:rsidRPr="000B3A97">
        <w:t>original</w:t>
      </w:r>
      <w:r w:rsidRPr="000B3A97">
        <w:rPr>
          <w:spacing w:val="4"/>
        </w:rPr>
        <w:t xml:space="preserve"> </w:t>
      </w:r>
      <w:r w:rsidRPr="000B3A97">
        <w:t xml:space="preserve">des </w:t>
      </w:r>
      <w:r w:rsidRPr="000B3A97">
        <w:rPr>
          <w:spacing w:val="1"/>
        </w:rPr>
        <w:t>document</w:t>
      </w:r>
      <w:r w:rsidRPr="000B3A97">
        <w:t xml:space="preserve">s </w:t>
      </w:r>
      <w:r w:rsidRPr="000B3A97">
        <w:rPr>
          <w:spacing w:val="-29"/>
        </w:rPr>
        <w:t xml:space="preserve"> </w:t>
      </w:r>
      <w:r w:rsidRPr="000B3A97">
        <w:rPr>
          <w:spacing w:val="1"/>
        </w:rPr>
        <w:t>constitutif</w:t>
      </w:r>
      <w:r w:rsidRPr="000B3A97">
        <w:t xml:space="preserve">s </w:t>
      </w:r>
      <w:r w:rsidRPr="000B3A97">
        <w:rPr>
          <w:spacing w:val="-29"/>
        </w:rPr>
        <w:t xml:space="preserve"> </w:t>
      </w:r>
      <w:r w:rsidRPr="000B3A97">
        <w:rPr>
          <w:spacing w:val="1"/>
        </w:rPr>
        <w:t>d</w:t>
      </w:r>
      <w:r w:rsidRPr="000B3A97">
        <w:t xml:space="preserve">e </w:t>
      </w:r>
      <w:r w:rsidRPr="000B3A97">
        <w:rPr>
          <w:spacing w:val="-29"/>
        </w:rPr>
        <w:t xml:space="preserve"> </w:t>
      </w:r>
      <w:r w:rsidRPr="000B3A97">
        <w:rPr>
          <w:spacing w:val="1"/>
        </w:rPr>
        <w:t>l’offr</w:t>
      </w:r>
      <w:r w:rsidRPr="000B3A97">
        <w:t xml:space="preserve">e </w:t>
      </w:r>
      <w:r w:rsidRPr="000B3A97">
        <w:rPr>
          <w:spacing w:val="-29"/>
        </w:rPr>
        <w:t xml:space="preserve"> </w:t>
      </w:r>
      <w:r w:rsidRPr="000B3A97">
        <w:rPr>
          <w:spacing w:val="1"/>
        </w:rPr>
        <w:t>décrit</w:t>
      </w:r>
      <w:r w:rsidRPr="000B3A97">
        <w:t xml:space="preserve">s </w:t>
      </w:r>
      <w:r w:rsidRPr="000B3A97">
        <w:rPr>
          <w:spacing w:val="-29"/>
        </w:rPr>
        <w:t xml:space="preserve"> </w:t>
      </w:r>
      <w:r w:rsidRPr="000B3A97">
        <w:rPr>
          <w:spacing w:val="1"/>
        </w:rPr>
        <w:t xml:space="preserve">à </w:t>
      </w:r>
      <w:r w:rsidRPr="000B3A97">
        <w:t>l’Article 13 du RGAO, en un volume portant clairement l’indication “ORIGINAL”. De plus, le Soumissionnaire soumettra le nombre de copies</w:t>
      </w:r>
      <w:r w:rsidRPr="000B3A97">
        <w:rPr>
          <w:spacing w:val="-3"/>
        </w:rPr>
        <w:t xml:space="preserve"> </w:t>
      </w:r>
      <w:r w:rsidRPr="000B3A97">
        <w:t>requis</w:t>
      </w:r>
      <w:r w:rsidRPr="000B3A97">
        <w:rPr>
          <w:spacing w:val="-3"/>
        </w:rPr>
        <w:t xml:space="preserve"> </w:t>
      </w:r>
      <w:r w:rsidRPr="000B3A97">
        <w:t>dans</w:t>
      </w:r>
      <w:r w:rsidRPr="000B3A97">
        <w:rPr>
          <w:spacing w:val="-3"/>
        </w:rPr>
        <w:t xml:space="preserve"> </w:t>
      </w:r>
      <w:r w:rsidRPr="000B3A97">
        <w:t>les</w:t>
      </w:r>
      <w:r w:rsidRPr="000B3A97">
        <w:rPr>
          <w:spacing w:val="-3"/>
        </w:rPr>
        <w:t xml:space="preserve"> </w:t>
      </w:r>
      <w:r w:rsidRPr="000B3A97">
        <w:t>RPAO,</w:t>
      </w:r>
      <w:r w:rsidRPr="000B3A97">
        <w:rPr>
          <w:spacing w:val="-3"/>
        </w:rPr>
        <w:t xml:space="preserve"> </w:t>
      </w:r>
      <w:r w:rsidRPr="000B3A97">
        <w:t>portant</w:t>
      </w:r>
      <w:r w:rsidRPr="000B3A97">
        <w:rPr>
          <w:spacing w:val="-3"/>
        </w:rPr>
        <w:t xml:space="preserve"> </w:t>
      </w:r>
      <w:r w:rsidRPr="000B3A97">
        <w:t>l’indication</w:t>
      </w:r>
      <w:r w:rsidRPr="000B3A97">
        <w:rPr>
          <w:spacing w:val="8"/>
        </w:rPr>
        <w:t xml:space="preserve"> </w:t>
      </w:r>
      <w:r w:rsidRPr="000B3A97">
        <w:t>“COPIE”.</w:t>
      </w:r>
      <w:r w:rsidRPr="000B3A97">
        <w:rPr>
          <w:spacing w:val="8"/>
        </w:rPr>
        <w:t xml:space="preserve"> </w:t>
      </w:r>
      <w:r w:rsidRPr="000B3A97">
        <w:t>En</w:t>
      </w:r>
      <w:r w:rsidRPr="000B3A97">
        <w:rPr>
          <w:spacing w:val="8"/>
        </w:rPr>
        <w:t xml:space="preserve"> </w:t>
      </w:r>
      <w:r w:rsidRPr="000B3A97">
        <w:t>cas</w:t>
      </w:r>
      <w:r w:rsidRPr="000B3A97">
        <w:rPr>
          <w:spacing w:val="8"/>
        </w:rPr>
        <w:t xml:space="preserve"> </w:t>
      </w:r>
      <w:r w:rsidRPr="000B3A97">
        <w:t>de</w:t>
      </w:r>
      <w:r w:rsidRPr="000B3A97">
        <w:rPr>
          <w:spacing w:val="8"/>
        </w:rPr>
        <w:t xml:space="preserve"> </w:t>
      </w:r>
      <w:r w:rsidRPr="000B3A97">
        <w:t>divergence</w:t>
      </w:r>
      <w:r w:rsidRPr="000B3A97">
        <w:rPr>
          <w:spacing w:val="8"/>
        </w:rPr>
        <w:t xml:space="preserve"> </w:t>
      </w:r>
      <w:r w:rsidRPr="000B3A97">
        <w:t>entre</w:t>
      </w:r>
      <w:r w:rsidRPr="000B3A97">
        <w:rPr>
          <w:spacing w:val="8"/>
        </w:rPr>
        <w:t xml:space="preserve"> </w:t>
      </w:r>
      <w:r w:rsidRPr="000B3A97">
        <w:t>l’original</w:t>
      </w:r>
      <w:r w:rsidRPr="000B3A97">
        <w:rPr>
          <w:spacing w:val="6"/>
        </w:rPr>
        <w:t xml:space="preserve"> </w:t>
      </w:r>
      <w:r w:rsidRPr="000B3A97">
        <w:t>et</w:t>
      </w:r>
      <w:r w:rsidRPr="000B3A97">
        <w:rPr>
          <w:spacing w:val="6"/>
        </w:rPr>
        <w:t xml:space="preserve"> </w:t>
      </w:r>
      <w:r w:rsidRPr="000B3A97">
        <w:t>les</w:t>
      </w:r>
      <w:r w:rsidRPr="000B3A97">
        <w:rPr>
          <w:spacing w:val="6"/>
        </w:rPr>
        <w:t xml:space="preserve"> </w:t>
      </w:r>
      <w:r w:rsidRPr="000B3A97">
        <w:t>copies,</w:t>
      </w:r>
      <w:r w:rsidRPr="000B3A97">
        <w:rPr>
          <w:spacing w:val="6"/>
        </w:rPr>
        <w:t xml:space="preserve"> </w:t>
      </w:r>
      <w:r w:rsidRPr="000B3A97">
        <w:t>l’original</w:t>
      </w:r>
      <w:r w:rsidRPr="000B3A97">
        <w:rPr>
          <w:spacing w:val="6"/>
        </w:rPr>
        <w:t xml:space="preserve"> </w:t>
      </w:r>
      <w:r w:rsidRPr="000B3A97">
        <w:t>fera</w:t>
      </w:r>
      <w:r w:rsidRPr="000B3A97">
        <w:rPr>
          <w:spacing w:val="6"/>
        </w:rPr>
        <w:t xml:space="preserve"> </w:t>
      </w:r>
      <w:r w:rsidRPr="000B3A97">
        <w:t>foi.</w:t>
      </w:r>
    </w:p>
    <w:p w:rsidR="008901F2" w:rsidRPr="000B3A97" w:rsidRDefault="008901F2" w:rsidP="008901F2">
      <w:pPr>
        <w:widowControl w:val="0"/>
        <w:tabs>
          <w:tab w:val="left" w:pos="1940"/>
          <w:tab w:val="left" w:pos="2440"/>
          <w:tab w:val="left" w:pos="3420"/>
          <w:tab w:val="left" w:pos="4020"/>
          <w:tab w:val="left" w:pos="4820"/>
        </w:tabs>
        <w:autoSpaceDE w:val="0"/>
        <w:jc w:val="both"/>
      </w:pPr>
      <w:r w:rsidRPr="000B3A97">
        <w:t xml:space="preserve">20.2. </w:t>
      </w:r>
      <w:r w:rsidRPr="000B3A97">
        <w:rPr>
          <w:spacing w:val="5"/>
        </w:rPr>
        <w:t>L’origina</w:t>
      </w:r>
      <w:r w:rsidRPr="000B3A97">
        <w:t xml:space="preserve">l </w:t>
      </w:r>
      <w:r w:rsidRPr="000B3A97">
        <w:rPr>
          <w:spacing w:val="-24"/>
        </w:rPr>
        <w:t xml:space="preserve"> </w:t>
      </w:r>
      <w:r w:rsidRPr="000B3A97">
        <w:rPr>
          <w:spacing w:val="5"/>
        </w:rPr>
        <w:t>e</w:t>
      </w:r>
      <w:r w:rsidRPr="000B3A97">
        <w:t xml:space="preserve">t </w:t>
      </w:r>
      <w:r w:rsidRPr="000B3A97">
        <w:rPr>
          <w:spacing w:val="-24"/>
        </w:rPr>
        <w:t xml:space="preserve"> </w:t>
      </w:r>
      <w:r w:rsidRPr="000B3A97">
        <w:rPr>
          <w:spacing w:val="5"/>
        </w:rPr>
        <w:t>toute</w:t>
      </w:r>
      <w:r w:rsidRPr="000B3A97">
        <w:t xml:space="preserve">s </w:t>
      </w:r>
      <w:r w:rsidRPr="000B3A97">
        <w:rPr>
          <w:spacing w:val="-24"/>
        </w:rPr>
        <w:t xml:space="preserve"> </w:t>
      </w:r>
      <w:r w:rsidRPr="000B3A97">
        <w:rPr>
          <w:spacing w:val="5"/>
        </w:rPr>
        <w:t>le</w:t>
      </w:r>
      <w:r w:rsidRPr="000B3A97">
        <w:t xml:space="preserve">s </w:t>
      </w:r>
      <w:r w:rsidRPr="000B3A97">
        <w:rPr>
          <w:spacing w:val="-24"/>
        </w:rPr>
        <w:t xml:space="preserve"> </w:t>
      </w:r>
      <w:r w:rsidRPr="000B3A97">
        <w:rPr>
          <w:spacing w:val="5"/>
        </w:rPr>
        <w:t>copie</w:t>
      </w:r>
      <w:r w:rsidRPr="000B3A97">
        <w:t xml:space="preserve">s </w:t>
      </w:r>
      <w:r w:rsidRPr="000B3A97">
        <w:rPr>
          <w:spacing w:val="-24"/>
        </w:rPr>
        <w:t xml:space="preserve"> </w:t>
      </w:r>
      <w:r w:rsidRPr="000B3A97">
        <w:rPr>
          <w:spacing w:val="5"/>
        </w:rPr>
        <w:t>d</w:t>
      </w:r>
      <w:r w:rsidRPr="000B3A97">
        <w:t xml:space="preserve">e </w:t>
      </w:r>
      <w:r w:rsidRPr="000B3A97">
        <w:rPr>
          <w:spacing w:val="-24"/>
        </w:rPr>
        <w:t xml:space="preserve"> </w:t>
      </w:r>
      <w:r w:rsidRPr="000B3A97">
        <w:rPr>
          <w:spacing w:val="5"/>
        </w:rPr>
        <w:t xml:space="preserve">l’offre </w:t>
      </w:r>
      <w:r w:rsidRPr="000B3A97">
        <w:t>devront</w:t>
      </w:r>
      <w:r w:rsidRPr="000B3A97">
        <w:rPr>
          <w:spacing w:val="4"/>
        </w:rPr>
        <w:t xml:space="preserve"> </w:t>
      </w:r>
      <w:r w:rsidRPr="000B3A97">
        <w:t>être</w:t>
      </w:r>
      <w:r w:rsidRPr="000B3A97">
        <w:rPr>
          <w:spacing w:val="4"/>
        </w:rPr>
        <w:t xml:space="preserve"> </w:t>
      </w:r>
      <w:r w:rsidRPr="000B3A97">
        <w:t>dactylographiés</w:t>
      </w:r>
      <w:r w:rsidRPr="000B3A97">
        <w:rPr>
          <w:spacing w:val="4"/>
        </w:rPr>
        <w:t xml:space="preserve"> </w:t>
      </w:r>
      <w:r w:rsidRPr="000B3A97">
        <w:t>ou</w:t>
      </w:r>
      <w:r w:rsidRPr="000B3A97">
        <w:rPr>
          <w:spacing w:val="4"/>
        </w:rPr>
        <w:t xml:space="preserve"> </w:t>
      </w:r>
      <w:r w:rsidRPr="000B3A97">
        <w:t>écrits</w:t>
      </w:r>
      <w:r w:rsidRPr="000B3A97">
        <w:rPr>
          <w:spacing w:val="4"/>
        </w:rPr>
        <w:t xml:space="preserve"> </w:t>
      </w:r>
      <w:r w:rsidRPr="000B3A97">
        <w:t>à</w:t>
      </w:r>
      <w:r w:rsidRPr="000B3A97">
        <w:rPr>
          <w:spacing w:val="4"/>
        </w:rPr>
        <w:t xml:space="preserve"> </w:t>
      </w:r>
      <w:r w:rsidRPr="000B3A97">
        <w:t>l’encre indélébile (dans le cas des copies, des photocopies sont également acceptables) et seront</w:t>
      </w:r>
      <w:r w:rsidRPr="000B3A97">
        <w:rPr>
          <w:spacing w:val="1"/>
        </w:rPr>
        <w:t xml:space="preserve"> </w:t>
      </w:r>
      <w:r w:rsidRPr="000B3A97">
        <w:t>signés</w:t>
      </w:r>
      <w:r w:rsidRPr="000B3A97">
        <w:rPr>
          <w:spacing w:val="1"/>
        </w:rPr>
        <w:t xml:space="preserve"> </w:t>
      </w:r>
      <w:r w:rsidRPr="000B3A97">
        <w:t>par</w:t>
      </w:r>
      <w:r w:rsidRPr="000B3A97">
        <w:rPr>
          <w:spacing w:val="1"/>
        </w:rPr>
        <w:t xml:space="preserve"> </w:t>
      </w:r>
      <w:r w:rsidRPr="000B3A97">
        <w:t>la</w:t>
      </w:r>
      <w:r w:rsidRPr="000B3A97">
        <w:rPr>
          <w:spacing w:val="1"/>
        </w:rPr>
        <w:t xml:space="preserve"> </w:t>
      </w:r>
      <w:r w:rsidRPr="000B3A97">
        <w:t>ou</w:t>
      </w:r>
      <w:r w:rsidRPr="000B3A97">
        <w:rPr>
          <w:spacing w:val="1"/>
        </w:rPr>
        <w:t xml:space="preserve"> </w:t>
      </w:r>
      <w:r w:rsidRPr="000B3A97">
        <w:t>les</w:t>
      </w:r>
      <w:r w:rsidRPr="000B3A97">
        <w:rPr>
          <w:spacing w:val="1"/>
        </w:rPr>
        <w:t xml:space="preserve"> </w:t>
      </w:r>
      <w:r w:rsidRPr="000B3A97">
        <w:t>personnes</w:t>
      </w:r>
      <w:r w:rsidRPr="000B3A97">
        <w:rPr>
          <w:spacing w:val="1"/>
        </w:rPr>
        <w:t xml:space="preserve"> </w:t>
      </w:r>
      <w:r w:rsidRPr="000B3A97">
        <w:t xml:space="preserve">dûment </w:t>
      </w:r>
      <w:r w:rsidRPr="000B3A97">
        <w:rPr>
          <w:spacing w:val="5"/>
        </w:rPr>
        <w:t>habilitée</w:t>
      </w:r>
      <w:r w:rsidRPr="000B3A97">
        <w:t>s</w:t>
      </w:r>
      <w:r w:rsidRPr="000B3A97">
        <w:rPr>
          <w:b/>
          <w:i/>
        </w:rPr>
        <w:t xml:space="preserve"> </w:t>
      </w:r>
      <w:r w:rsidRPr="000B3A97">
        <w:t>à</w:t>
      </w:r>
      <w:r w:rsidRPr="000B3A97">
        <w:rPr>
          <w:b/>
          <w:i/>
        </w:rPr>
        <w:t xml:space="preserve"> </w:t>
      </w:r>
      <w:r w:rsidRPr="000B3A97">
        <w:rPr>
          <w:spacing w:val="5"/>
        </w:rPr>
        <w:t>signe</w:t>
      </w:r>
      <w:r w:rsidRPr="000B3A97">
        <w:t>r</w:t>
      </w:r>
      <w:r w:rsidRPr="000B3A97">
        <w:rPr>
          <w:b/>
          <w:i/>
        </w:rPr>
        <w:t xml:space="preserve"> </w:t>
      </w:r>
      <w:r w:rsidRPr="000B3A97">
        <w:rPr>
          <w:spacing w:val="5"/>
        </w:rPr>
        <w:t>a</w:t>
      </w:r>
      <w:r w:rsidRPr="000B3A97">
        <w:t>u</w:t>
      </w:r>
      <w:r w:rsidRPr="000B3A97">
        <w:rPr>
          <w:b/>
          <w:i/>
        </w:rPr>
        <w:t xml:space="preserve"> </w:t>
      </w:r>
      <w:r w:rsidRPr="000B3A97">
        <w:rPr>
          <w:spacing w:val="5"/>
        </w:rPr>
        <w:t>no</w:t>
      </w:r>
      <w:r w:rsidRPr="000B3A97">
        <w:t>m</w:t>
      </w:r>
      <w:r w:rsidRPr="000B3A97">
        <w:rPr>
          <w:b/>
          <w:i/>
        </w:rPr>
        <w:t xml:space="preserve"> </w:t>
      </w:r>
      <w:r w:rsidRPr="000B3A97">
        <w:rPr>
          <w:spacing w:val="5"/>
        </w:rPr>
        <w:t xml:space="preserve">du </w:t>
      </w:r>
      <w:r w:rsidRPr="000B3A97">
        <w:t>Soumissionnaire,</w:t>
      </w:r>
      <w:r w:rsidRPr="000B3A97">
        <w:rPr>
          <w:spacing w:val="-4"/>
        </w:rPr>
        <w:t xml:space="preserve"> </w:t>
      </w:r>
      <w:r w:rsidRPr="000B3A97">
        <w:t>conformément</w:t>
      </w:r>
      <w:r w:rsidRPr="000B3A97">
        <w:rPr>
          <w:spacing w:val="-4"/>
        </w:rPr>
        <w:t xml:space="preserve"> </w:t>
      </w:r>
      <w:r w:rsidRPr="000B3A97">
        <w:t>à</w:t>
      </w:r>
      <w:r w:rsidRPr="000B3A97">
        <w:rPr>
          <w:spacing w:val="-4"/>
        </w:rPr>
        <w:t xml:space="preserve"> </w:t>
      </w:r>
      <w:r w:rsidRPr="000B3A97">
        <w:t>l’Article</w:t>
      </w:r>
      <w:r w:rsidRPr="000B3A97">
        <w:rPr>
          <w:spacing w:val="-4"/>
        </w:rPr>
        <w:t xml:space="preserve"> </w:t>
      </w:r>
      <w:r w:rsidRPr="000B3A97">
        <w:t>6.1</w:t>
      </w:r>
    </w:p>
    <w:p w:rsidR="008901F2" w:rsidRPr="000B3A97" w:rsidRDefault="008901F2" w:rsidP="008901F2">
      <w:pPr>
        <w:widowControl w:val="0"/>
        <w:autoSpaceDE w:val="0"/>
        <w:jc w:val="both"/>
      </w:pPr>
      <w:r w:rsidRPr="000B3A97">
        <w:t>(a)</w:t>
      </w:r>
      <w:r w:rsidRPr="000B3A97">
        <w:rPr>
          <w:spacing w:val="5"/>
        </w:rPr>
        <w:t xml:space="preserve"> </w:t>
      </w:r>
      <w:r w:rsidRPr="000B3A97">
        <w:t>ou</w:t>
      </w:r>
      <w:r w:rsidRPr="000B3A97">
        <w:rPr>
          <w:spacing w:val="5"/>
        </w:rPr>
        <w:t xml:space="preserve"> </w:t>
      </w:r>
      <w:r w:rsidRPr="000B3A97">
        <w:t>6.2</w:t>
      </w:r>
      <w:r w:rsidRPr="000B3A97">
        <w:rPr>
          <w:spacing w:val="5"/>
        </w:rPr>
        <w:t xml:space="preserve"> </w:t>
      </w:r>
      <w:r w:rsidRPr="000B3A97">
        <w:t>(c)</w:t>
      </w:r>
      <w:r w:rsidRPr="000B3A97">
        <w:rPr>
          <w:spacing w:val="5"/>
        </w:rPr>
        <w:t xml:space="preserve"> </w:t>
      </w:r>
      <w:r w:rsidRPr="000B3A97">
        <w:t>du</w:t>
      </w:r>
      <w:r w:rsidRPr="000B3A97">
        <w:rPr>
          <w:spacing w:val="5"/>
        </w:rPr>
        <w:t xml:space="preserve"> </w:t>
      </w:r>
      <w:r w:rsidRPr="000B3A97">
        <w:t>RGAO,</w:t>
      </w:r>
      <w:r w:rsidRPr="000B3A97">
        <w:rPr>
          <w:spacing w:val="5"/>
        </w:rPr>
        <w:t xml:space="preserve"> </w:t>
      </w:r>
      <w:r w:rsidRPr="000B3A97">
        <w:t>selon</w:t>
      </w:r>
      <w:r w:rsidRPr="000B3A97">
        <w:rPr>
          <w:spacing w:val="5"/>
        </w:rPr>
        <w:t xml:space="preserve"> </w:t>
      </w:r>
      <w:r w:rsidRPr="000B3A97">
        <w:t>le</w:t>
      </w:r>
      <w:r w:rsidRPr="000B3A97">
        <w:rPr>
          <w:spacing w:val="5"/>
        </w:rPr>
        <w:t xml:space="preserve"> </w:t>
      </w:r>
      <w:r w:rsidRPr="000B3A97">
        <w:t>cas. Toutes les</w:t>
      </w:r>
      <w:r w:rsidRPr="000B3A97">
        <w:rPr>
          <w:spacing w:val="18"/>
        </w:rPr>
        <w:t xml:space="preserve"> </w:t>
      </w:r>
      <w:r w:rsidRPr="000B3A97">
        <w:t>pages</w:t>
      </w:r>
      <w:r w:rsidRPr="000B3A97">
        <w:rPr>
          <w:spacing w:val="18"/>
        </w:rPr>
        <w:t xml:space="preserve"> </w:t>
      </w:r>
      <w:r w:rsidRPr="000B3A97">
        <w:t>de</w:t>
      </w:r>
      <w:r w:rsidRPr="000B3A97">
        <w:rPr>
          <w:spacing w:val="18"/>
        </w:rPr>
        <w:t xml:space="preserve"> </w:t>
      </w:r>
      <w:r w:rsidRPr="000B3A97">
        <w:t>l’offre</w:t>
      </w:r>
      <w:r w:rsidRPr="000B3A97">
        <w:rPr>
          <w:spacing w:val="18"/>
        </w:rPr>
        <w:t xml:space="preserve"> </w:t>
      </w:r>
      <w:r w:rsidRPr="000B3A97">
        <w:t>comprenant</w:t>
      </w:r>
      <w:r w:rsidRPr="000B3A97">
        <w:rPr>
          <w:spacing w:val="18"/>
        </w:rPr>
        <w:t xml:space="preserve"> </w:t>
      </w:r>
      <w:r w:rsidRPr="000B3A97">
        <w:t>des surcharges ou des changements seront paraphées par</w:t>
      </w:r>
      <w:r w:rsidRPr="000B3A97">
        <w:rPr>
          <w:spacing w:val="6"/>
        </w:rPr>
        <w:t xml:space="preserve"> </w:t>
      </w:r>
      <w:r w:rsidRPr="000B3A97">
        <w:t>le</w:t>
      </w:r>
      <w:r w:rsidRPr="000B3A97">
        <w:rPr>
          <w:spacing w:val="6"/>
        </w:rPr>
        <w:t xml:space="preserve"> </w:t>
      </w:r>
      <w:r w:rsidRPr="000B3A97">
        <w:t>ou</w:t>
      </w:r>
      <w:r w:rsidRPr="000B3A97">
        <w:rPr>
          <w:spacing w:val="6"/>
        </w:rPr>
        <w:t xml:space="preserve"> </w:t>
      </w:r>
      <w:r w:rsidRPr="000B3A97">
        <w:t>les</w:t>
      </w:r>
      <w:r w:rsidRPr="000B3A97">
        <w:rPr>
          <w:spacing w:val="6"/>
        </w:rPr>
        <w:t xml:space="preserve"> </w:t>
      </w:r>
      <w:r w:rsidRPr="000B3A97">
        <w:t>signataires</w:t>
      </w:r>
      <w:r w:rsidRPr="000B3A97">
        <w:rPr>
          <w:spacing w:val="6"/>
        </w:rPr>
        <w:t xml:space="preserve"> </w:t>
      </w:r>
      <w:r w:rsidRPr="000B3A97">
        <w:t>de</w:t>
      </w:r>
      <w:r w:rsidRPr="000B3A97">
        <w:rPr>
          <w:spacing w:val="6"/>
        </w:rPr>
        <w:t xml:space="preserve"> </w:t>
      </w:r>
      <w:r w:rsidRPr="000B3A97">
        <w:t>l’offre.</w:t>
      </w:r>
    </w:p>
    <w:p w:rsidR="008901F2" w:rsidRPr="000B3A97" w:rsidRDefault="008901F2" w:rsidP="008901F2">
      <w:pPr>
        <w:widowControl w:val="0"/>
        <w:autoSpaceDE w:val="0"/>
        <w:jc w:val="both"/>
      </w:pPr>
      <w:r w:rsidRPr="000B3A97">
        <w:t>20.3. L’offre</w:t>
      </w:r>
      <w:r w:rsidRPr="000B3A97">
        <w:rPr>
          <w:spacing w:val="-1"/>
        </w:rPr>
        <w:t xml:space="preserve"> </w:t>
      </w:r>
      <w:r w:rsidRPr="000B3A97">
        <w:t>ne</w:t>
      </w:r>
      <w:r w:rsidRPr="000B3A97">
        <w:rPr>
          <w:spacing w:val="-1"/>
        </w:rPr>
        <w:t xml:space="preserve"> </w:t>
      </w:r>
      <w:r w:rsidRPr="000B3A97">
        <w:t>doit</w:t>
      </w:r>
      <w:r w:rsidRPr="000B3A97">
        <w:rPr>
          <w:spacing w:val="-1"/>
        </w:rPr>
        <w:t xml:space="preserve"> </w:t>
      </w:r>
      <w:r w:rsidRPr="000B3A97">
        <w:t>comporter</w:t>
      </w:r>
      <w:r w:rsidRPr="000B3A97">
        <w:rPr>
          <w:spacing w:val="-1"/>
        </w:rPr>
        <w:t xml:space="preserve"> </w:t>
      </w:r>
      <w:r w:rsidRPr="000B3A97">
        <w:t>aucune</w:t>
      </w:r>
      <w:r w:rsidRPr="000B3A97">
        <w:rPr>
          <w:spacing w:val="-1"/>
        </w:rPr>
        <w:t xml:space="preserve"> </w:t>
      </w:r>
      <w:r w:rsidRPr="000B3A97">
        <w:t>modification, suppression ni surcharge, à moins que de telles</w:t>
      </w:r>
      <w:r w:rsidRPr="000B3A97">
        <w:rPr>
          <w:spacing w:val="24"/>
        </w:rPr>
        <w:t xml:space="preserve"> </w:t>
      </w:r>
      <w:r w:rsidRPr="000B3A97">
        <w:t>corrections</w:t>
      </w:r>
      <w:r w:rsidRPr="000B3A97">
        <w:rPr>
          <w:spacing w:val="24"/>
        </w:rPr>
        <w:t xml:space="preserve"> </w:t>
      </w:r>
      <w:r w:rsidRPr="000B3A97">
        <w:t>ne</w:t>
      </w:r>
      <w:r w:rsidRPr="000B3A97">
        <w:rPr>
          <w:spacing w:val="24"/>
        </w:rPr>
        <w:t xml:space="preserve"> </w:t>
      </w:r>
      <w:r w:rsidRPr="000B3A97">
        <w:t>soient</w:t>
      </w:r>
      <w:r w:rsidRPr="000B3A97">
        <w:rPr>
          <w:spacing w:val="24"/>
        </w:rPr>
        <w:t xml:space="preserve"> </w:t>
      </w:r>
      <w:r w:rsidRPr="000B3A97">
        <w:t>paraphées</w:t>
      </w:r>
      <w:r w:rsidRPr="000B3A97">
        <w:rPr>
          <w:spacing w:val="24"/>
        </w:rPr>
        <w:t xml:space="preserve"> </w:t>
      </w:r>
      <w:r w:rsidRPr="000B3A97">
        <w:t>par</w:t>
      </w:r>
      <w:r w:rsidRPr="000B3A97">
        <w:rPr>
          <w:spacing w:val="24"/>
        </w:rPr>
        <w:t xml:space="preserve"> </w:t>
      </w:r>
      <w:r w:rsidRPr="000B3A97">
        <w:t>le ou</w:t>
      </w:r>
      <w:r w:rsidRPr="000B3A97">
        <w:rPr>
          <w:spacing w:val="6"/>
        </w:rPr>
        <w:t xml:space="preserve"> </w:t>
      </w:r>
      <w:r w:rsidRPr="000B3A97">
        <w:t>les</w:t>
      </w:r>
      <w:r w:rsidRPr="000B3A97">
        <w:rPr>
          <w:spacing w:val="6"/>
        </w:rPr>
        <w:t xml:space="preserve"> </w:t>
      </w:r>
      <w:r w:rsidRPr="000B3A97">
        <w:t>signataires</w:t>
      </w:r>
      <w:r w:rsidRPr="000B3A97">
        <w:rPr>
          <w:spacing w:val="6"/>
        </w:rPr>
        <w:t xml:space="preserve"> </w:t>
      </w:r>
      <w:r w:rsidRPr="000B3A97">
        <w:t>de</w:t>
      </w:r>
      <w:r w:rsidRPr="000B3A97">
        <w:rPr>
          <w:spacing w:val="6"/>
        </w:rPr>
        <w:t xml:space="preserve"> </w:t>
      </w:r>
      <w:r w:rsidRPr="000B3A97">
        <w:t>la</w:t>
      </w:r>
      <w:r w:rsidRPr="000B3A97">
        <w:rPr>
          <w:spacing w:val="6"/>
        </w:rPr>
        <w:t xml:space="preserve"> </w:t>
      </w:r>
      <w:r w:rsidRPr="000B3A97">
        <w:t>soumission.</w:t>
      </w:r>
    </w:p>
    <w:p w:rsidR="008901F2" w:rsidRPr="000B3A97" w:rsidRDefault="008901F2" w:rsidP="008901F2">
      <w:pPr>
        <w:widowControl w:val="0"/>
        <w:autoSpaceDE w:val="0"/>
        <w:jc w:val="both"/>
      </w:pPr>
    </w:p>
    <w:p w:rsidR="008901F2" w:rsidRPr="000B3A97" w:rsidRDefault="008901F2" w:rsidP="008901F2">
      <w:pPr>
        <w:widowControl w:val="0"/>
        <w:autoSpaceDE w:val="0"/>
        <w:jc w:val="center"/>
      </w:pPr>
      <w:r w:rsidRPr="000B3A97">
        <w:rPr>
          <w:b/>
          <w:bCs/>
        </w:rPr>
        <w:t>D.</w:t>
      </w:r>
      <w:r w:rsidRPr="000B3A97">
        <w:rPr>
          <w:b/>
          <w:bCs/>
          <w:spacing w:val="9"/>
        </w:rPr>
        <w:t xml:space="preserve"> </w:t>
      </w:r>
      <w:r w:rsidRPr="000B3A97">
        <w:rPr>
          <w:b/>
          <w:bCs/>
        </w:rPr>
        <w:t>Dépôt</w:t>
      </w:r>
      <w:r w:rsidRPr="000B3A97">
        <w:rPr>
          <w:b/>
          <w:bCs/>
          <w:spacing w:val="9"/>
        </w:rPr>
        <w:t xml:space="preserve"> </w:t>
      </w:r>
      <w:r w:rsidRPr="000B3A97">
        <w:rPr>
          <w:b/>
          <w:bCs/>
        </w:rPr>
        <w:t>des</w:t>
      </w:r>
      <w:r w:rsidRPr="000B3A97">
        <w:rPr>
          <w:b/>
          <w:bCs/>
          <w:spacing w:val="9"/>
        </w:rPr>
        <w:t xml:space="preserve"> </w:t>
      </w:r>
      <w:r w:rsidRPr="000B3A97">
        <w:rPr>
          <w:b/>
          <w:bCs/>
        </w:rPr>
        <w:t>offres</w:t>
      </w:r>
    </w:p>
    <w:p w:rsidR="008901F2" w:rsidRPr="000B3A97" w:rsidRDefault="008901F2" w:rsidP="008901F2">
      <w:pPr>
        <w:widowControl w:val="0"/>
        <w:autoSpaceDE w:val="0"/>
        <w:jc w:val="both"/>
      </w:pPr>
      <w:r w:rsidRPr="000B3A97">
        <w:rPr>
          <w:b/>
          <w:bCs/>
        </w:rPr>
        <w:t>Article</w:t>
      </w:r>
      <w:r w:rsidRPr="000B3A97">
        <w:rPr>
          <w:b/>
          <w:bCs/>
          <w:spacing w:val="6"/>
        </w:rPr>
        <w:t xml:space="preserve"> </w:t>
      </w:r>
      <w:r w:rsidRPr="000B3A97">
        <w:rPr>
          <w:b/>
          <w:bCs/>
        </w:rPr>
        <w:t>21</w:t>
      </w:r>
      <w:r w:rsidRPr="000B3A97">
        <w:rPr>
          <w:b/>
          <w:bCs/>
          <w:spacing w:val="6"/>
        </w:rPr>
        <w:t xml:space="preserve"> </w:t>
      </w:r>
      <w:r w:rsidRPr="000B3A97">
        <w:rPr>
          <w:b/>
          <w:bCs/>
        </w:rPr>
        <w:t>:</w:t>
      </w:r>
      <w:r w:rsidRPr="000B3A97">
        <w:rPr>
          <w:b/>
          <w:bCs/>
          <w:spacing w:val="6"/>
        </w:rPr>
        <w:t xml:space="preserve"> </w:t>
      </w:r>
      <w:r w:rsidRPr="000B3A97">
        <w:rPr>
          <w:b/>
          <w:bCs/>
        </w:rPr>
        <w:t>Cachetage</w:t>
      </w:r>
      <w:r w:rsidRPr="000B3A97">
        <w:rPr>
          <w:b/>
          <w:bCs/>
          <w:spacing w:val="6"/>
        </w:rPr>
        <w:t xml:space="preserve"> </w:t>
      </w:r>
      <w:r w:rsidRPr="000B3A97">
        <w:rPr>
          <w:b/>
          <w:bCs/>
        </w:rPr>
        <w:t>et</w:t>
      </w:r>
      <w:r w:rsidRPr="000B3A97">
        <w:rPr>
          <w:b/>
          <w:bCs/>
          <w:spacing w:val="6"/>
        </w:rPr>
        <w:t xml:space="preserve"> </w:t>
      </w:r>
      <w:r w:rsidRPr="000B3A97">
        <w:rPr>
          <w:b/>
          <w:bCs/>
        </w:rPr>
        <w:t>marquage</w:t>
      </w:r>
      <w:r w:rsidRPr="000B3A97">
        <w:rPr>
          <w:b/>
          <w:bCs/>
          <w:spacing w:val="6"/>
        </w:rPr>
        <w:t xml:space="preserve"> </w:t>
      </w:r>
      <w:r w:rsidRPr="000B3A97">
        <w:rPr>
          <w:b/>
          <w:bCs/>
        </w:rPr>
        <w:t>des</w:t>
      </w:r>
      <w:r w:rsidRPr="000B3A97">
        <w:rPr>
          <w:b/>
          <w:bCs/>
          <w:spacing w:val="6"/>
        </w:rPr>
        <w:t xml:space="preserve"> </w:t>
      </w:r>
      <w:r w:rsidRPr="000B3A97">
        <w:rPr>
          <w:b/>
          <w:bCs/>
        </w:rPr>
        <w:t>offres</w:t>
      </w:r>
    </w:p>
    <w:p w:rsidR="008901F2" w:rsidRPr="000B3A97" w:rsidRDefault="008901F2" w:rsidP="008901F2">
      <w:pPr>
        <w:widowControl w:val="0"/>
        <w:autoSpaceDE w:val="0"/>
        <w:jc w:val="both"/>
      </w:pPr>
      <w:r w:rsidRPr="000B3A97">
        <w:t>21.1. Le Soumissionnaire placera l’original et les copies des documents constitutifs de l’offre dans deux enveloppes séparées et scellées portant</w:t>
      </w:r>
      <w:r w:rsidRPr="000B3A97">
        <w:rPr>
          <w:spacing w:val="9"/>
        </w:rPr>
        <w:t xml:space="preserve"> </w:t>
      </w:r>
      <w:r w:rsidRPr="000B3A97">
        <w:t>la</w:t>
      </w:r>
      <w:r w:rsidRPr="000B3A97">
        <w:rPr>
          <w:spacing w:val="9"/>
        </w:rPr>
        <w:t xml:space="preserve"> </w:t>
      </w:r>
      <w:r w:rsidRPr="000B3A97">
        <w:t>mention</w:t>
      </w:r>
      <w:r w:rsidRPr="000B3A97">
        <w:rPr>
          <w:spacing w:val="9"/>
        </w:rPr>
        <w:t xml:space="preserve"> </w:t>
      </w:r>
      <w:r w:rsidRPr="000B3A97">
        <w:t>«ORIGINAL»</w:t>
      </w:r>
      <w:r w:rsidRPr="000B3A97">
        <w:rPr>
          <w:spacing w:val="9"/>
        </w:rPr>
        <w:t xml:space="preserve"> </w:t>
      </w:r>
      <w:r w:rsidRPr="000B3A97">
        <w:t>et</w:t>
      </w:r>
      <w:r w:rsidRPr="000B3A97">
        <w:rPr>
          <w:spacing w:val="9"/>
        </w:rPr>
        <w:t xml:space="preserve"> </w:t>
      </w:r>
      <w:r w:rsidRPr="000B3A97">
        <w:t>«COPIE», selon</w:t>
      </w:r>
      <w:r w:rsidRPr="000B3A97">
        <w:rPr>
          <w:spacing w:val="26"/>
        </w:rPr>
        <w:t xml:space="preserve"> </w:t>
      </w:r>
      <w:r w:rsidRPr="000B3A97">
        <w:t>le</w:t>
      </w:r>
      <w:r w:rsidRPr="000B3A97">
        <w:rPr>
          <w:spacing w:val="26"/>
        </w:rPr>
        <w:t xml:space="preserve"> </w:t>
      </w:r>
      <w:r w:rsidRPr="000B3A97">
        <w:t>cas.</w:t>
      </w:r>
      <w:r w:rsidRPr="000B3A97">
        <w:rPr>
          <w:spacing w:val="26"/>
        </w:rPr>
        <w:t xml:space="preserve"> </w:t>
      </w:r>
      <w:r w:rsidRPr="000B3A97">
        <w:t>Ces</w:t>
      </w:r>
      <w:r w:rsidRPr="000B3A97">
        <w:rPr>
          <w:spacing w:val="26"/>
        </w:rPr>
        <w:t xml:space="preserve"> </w:t>
      </w:r>
      <w:r w:rsidRPr="000B3A97">
        <w:t>enveloppes</w:t>
      </w:r>
      <w:r w:rsidRPr="000B3A97">
        <w:rPr>
          <w:spacing w:val="26"/>
        </w:rPr>
        <w:t xml:space="preserve"> </w:t>
      </w:r>
      <w:r w:rsidRPr="000B3A97">
        <w:t>seront</w:t>
      </w:r>
      <w:r w:rsidRPr="000B3A97">
        <w:rPr>
          <w:spacing w:val="26"/>
        </w:rPr>
        <w:t xml:space="preserve"> </w:t>
      </w:r>
      <w:r w:rsidRPr="000B3A97">
        <w:t>ensuite placées dans une enveloppe extérieure qui devra également être scellée, mais qui ne devra donner aucune indication sur l’identité du</w:t>
      </w:r>
      <w:r w:rsidRPr="000B3A97">
        <w:rPr>
          <w:spacing w:val="6"/>
        </w:rPr>
        <w:t xml:space="preserve"> </w:t>
      </w:r>
      <w:r w:rsidRPr="000B3A97">
        <w:t>Soumissionnaire.</w:t>
      </w:r>
    </w:p>
    <w:p w:rsidR="008901F2" w:rsidRPr="000B3A97" w:rsidRDefault="008901F2" w:rsidP="008901F2">
      <w:pPr>
        <w:widowControl w:val="0"/>
        <w:autoSpaceDE w:val="0"/>
        <w:jc w:val="both"/>
      </w:pPr>
      <w:r w:rsidRPr="000B3A97">
        <w:t>21.2. Les</w:t>
      </w:r>
      <w:r w:rsidRPr="000B3A97">
        <w:rPr>
          <w:spacing w:val="6"/>
        </w:rPr>
        <w:t xml:space="preserve"> </w:t>
      </w:r>
      <w:r w:rsidRPr="000B3A97">
        <w:t>enveloppes</w:t>
      </w:r>
      <w:r w:rsidRPr="000B3A97">
        <w:rPr>
          <w:spacing w:val="6"/>
        </w:rPr>
        <w:t xml:space="preserve"> </w:t>
      </w:r>
      <w:r w:rsidRPr="000B3A97">
        <w:t>intérieures</w:t>
      </w:r>
      <w:r w:rsidRPr="000B3A97">
        <w:rPr>
          <w:spacing w:val="6"/>
        </w:rPr>
        <w:t xml:space="preserve"> </w:t>
      </w:r>
      <w:r w:rsidRPr="000B3A97">
        <w:t>et</w:t>
      </w:r>
      <w:r w:rsidRPr="000B3A97">
        <w:rPr>
          <w:spacing w:val="6"/>
        </w:rPr>
        <w:t xml:space="preserve"> </w:t>
      </w:r>
      <w:r w:rsidRPr="000B3A97">
        <w:t>extérieures</w:t>
      </w:r>
      <w:r w:rsidRPr="000B3A97">
        <w:rPr>
          <w:spacing w:val="6"/>
        </w:rPr>
        <w:t xml:space="preserve"> </w:t>
      </w:r>
      <w:r w:rsidRPr="000B3A97">
        <w:t>:</w:t>
      </w:r>
    </w:p>
    <w:p w:rsidR="008901F2" w:rsidRPr="000B3A97" w:rsidRDefault="008901F2" w:rsidP="008901F2">
      <w:pPr>
        <w:widowControl w:val="0"/>
        <w:autoSpaceDE w:val="0"/>
        <w:jc w:val="both"/>
      </w:pPr>
      <w:r w:rsidRPr="000B3A97">
        <w:t xml:space="preserve">a. </w:t>
      </w:r>
      <w:r w:rsidRPr="000B3A97">
        <w:rPr>
          <w:spacing w:val="-26"/>
        </w:rPr>
        <w:t xml:space="preserve"> </w:t>
      </w:r>
      <w:r w:rsidRPr="000B3A97">
        <w:rPr>
          <w:spacing w:val="5"/>
        </w:rPr>
        <w:t>Seron</w:t>
      </w:r>
      <w:r w:rsidRPr="000B3A97">
        <w:t xml:space="preserve">t </w:t>
      </w:r>
      <w:r w:rsidRPr="000B3A97">
        <w:rPr>
          <w:spacing w:val="7"/>
        </w:rPr>
        <w:t xml:space="preserve"> </w:t>
      </w:r>
      <w:r w:rsidRPr="000B3A97">
        <w:rPr>
          <w:spacing w:val="5"/>
        </w:rPr>
        <w:t>adressée</w:t>
      </w:r>
      <w:r w:rsidRPr="000B3A97">
        <w:t xml:space="preserve">s </w:t>
      </w:r>
      <w:r w:rsidRPr="000B3A97">
        <w:rPr>
          <w:spacing w:val="7"/>
        </w:rPr>
        <w:t xml:space="preserve"> </w:t>
      </w:r>
      <w:r w:rsidR="00086DA7">
        <w:rPr>
          <w:spacing w:val="7"/>
        </w:rPr>
        <w:t>au Maître d’Ouvrage</w:t>
      </w:r>
      <w:r w:rsidRPr="000B3A97">
        <w:rPr>
          <w:spacing w:val="7"/>
        </w:rPr>
        <w:t xml:space="preserve"> </w:t>
      </w:r>
      <w:r w:rsidRPr="000B3A97">
        <w:rPr>
          <w:spacing w:val="5"/>
        </w:rPr>
        <w:t xml:space="preserve">à </w:t>
      </w:r>
      <w:r w:rsidRPr="000B3A97">
        <w:t>l’adresse</w:t>
      </w:r>
      <w:r w:rsidRPr="000B3A97">
        <w:rPr>
          <w:spacing w:val="7"/>
        </w:rPr>
        <w:t xml:space="preserve"> </w:t>
      </w:r>
      <w:r w:rsidRPr="000B3A97">
        <w:t>indiquée</w:t>
      </w:r>
      <w:r w:rsidRPr="000B3A97">
        <w:rPr>
          <w:spacing w:val="7"/>
        </w:rPr>
        <w:t xml:space="preserve"> </w:t>
      </w:r>
      <w:r w:rsidRPr="000B3A97">
        <w:t>dans</w:t>
      </w:r>
      <w:r w:rsidRPr="000B3A97">
        <w:rPr>
          <w:spacing w:val="7"/>
        </w:rPr>
        <w:t xml:space="preserve"> </w:t>
      </w:r>
      <w:r w:rsidRPr="000B3A97">
        <w:t>le</w:t>
      </w:r>
      <w:r w:rsidRPr="000B3A97">
        <w:rPr>
          <w:spacing w:val="7"/>
        </w:rPr>
        <w:t xml:space="preserve"> </w:t>
      </w:r>
      <w:r w:rsidRPr="000B3A97">
        <w:t>Règlement</w:t>
      </w:r>
      <w:r w:rsidRPr="000B3A97">
        <w:rPr>
          <w:spacing w:val="7"/>
        </w:rPr>
        <w:t xml:space="preserve"> </w:t>
      </w:r>
      <w:r w:rsidRPr="000B3A97">
        <w:t>Particulier de</w:t>
      </w:r>
      <w:r w:rsidRPr="000B3A97">
        <w:rPr>
          <w:spacing w:val="6"/>
        </w:rPr>
        <w:t xml:space="preserve"> </w:t>
      </w:r>
      <w:r w:rsidRPr="000B3A97">
        <w:t>l'Appel</w:t>
      </w:r>
      <w:r w:rsidRPr="000B3A97">
        <w:rPr>
          <w:spacing w:val="6"/>
        </w:rPr>
        <w:t xml:space="preserve"> </w:t>
      </w:r>
      <w:r w:rsidRPr="000B3A97">
        <w:t>d'Offres</w:t>
      </w:r>
      <w:r w:rsidRPr="000B3A97">
        <w:rPr>
          <w:spacing w:val="6"/>
        </w:rPr>
        <w:t xml:space="preserve"> </w:t>
      </w:r>
      <w:r w:rsidRPr="000B3A97">
        <w:t>;</w:t>
      </w:r>
    </w:p>
    <w:p w:rsidR="008901F2" w:rsidRPr="000B3A97" w:rsidRDefault="008901F2" w:rsidP="008901F2">
      <w:pPr>
        <w:widowControl w:val="0"/>
        <w:autoSpaceDE w:val="0"/>
        <w:jc w:val="both"/>
      </w:pPr>
      <w:r w:rsidRPr="000B3A97">
        <w:t xml:space="preserve">b. </w:t>
      </w:r>
      <w:r w:rsidRPr="000B3A97">
        <w:rPr>
          <w:spacing w:val="-26"/>
        </w:rPr>
        <w:t xml:space="preserve"> </w:t>
      </w:r>
      <w:r w:rsidRPr="000B3A97">
        <w:t>Porteront</w:t>
      </w:r>
      <w:r w:rsidRPr="000B3A97">
        <w:rPr>
          <w:spacing w:val="16"/>
        </w:rPr>
        <w:t xml:space="preserve"> </w:t>
      </w:r>
      <w:r w:rsidRPr="000B3A97">
        <w:t>le</w:t>
      </w:r>
      <w:r w:rsidRPr="000B3A97">
        <w:rPr>
          <w:spacing w:val="16"/>
        </w:rPr>
        <w:t xml:space="preserve"> </w:t>
      </w:r>
      <w:r w:rsidRPr="000B3A97">
        <w:t>nom</w:t>
      </w:r>
      <w:r w:rsidRPr="000B3A97">
        <w:rPr>
          <w:spacing w:val="16"/>
        </w:rPr>
        <w:t xml:space="preserve"> </w:t>
      </w:r>
      <w:r w:rsidRPr="000B3A97">
        <w:t>du</w:t>
      </w:r>
      <w:r w:rsidRPr="000B3A97">
        <w:rPr>
          <w:spacing w:val="16"/>
        </w:rPr>
        <w:t xml:space="preserve"> </w:t>
      </w:r>
      <w:r w:rsidRPr="000B3A97">
        <w:t>projet</w:t>
      </w:r>
      <w:r w:rsidRPr="000B3A97">
        <w:rPr>
          <w:spacing w:val="16"/>
        </w:rPr>
        <w:t xml:space="preserve"> </w:t>
      </w:r>
      <w:r w:rsidRPr="000B3A97">
        <w:t>ainsi</w:t>
      </w:r>
      <w:r w:rsidRPr="000B3A97">
        <w:rPr>
          <w:spacing w:val="16"/>
        </w:rPr>
        <w:t xml:space="preserve"> </w:t>
      </w:r>
      <w:r w:rsidRPr="000B3A97">
        <w:t>que</w:t>
      </w:r>
      <w:r w:rsidRPr="000B3A97">
        <w:rPr>
          <w:spacing w:val="16"/>
        </w:rPr>
        <w:t xml:space="preserve"> </w:t>
      </w:r>
      <w:r w:rsidRPr="000B3A97">
        <w:t>l’objet</w:t>
      </w:r>
      <w:r w:rsidRPr="000B3A97">
        <w:rPr>
          <w:spacing w:val="16"/>
        </w:rPr>
        <w:t xml:space="preserve"> </w:t>
      </w:r>
      <w:r w:rsidRPr="000B3A97">
        <w:t>et</w:t>
      </w:r>
      <w:r w:rsidRPr="000B3A97">
        <w:rPr>
          <w:spacing w:val="16"/>
        </w:rPr>
        <w:t xml:space="preserve"> </w:t>
      </w:r>
      <w:r w:rsidRPr="000B3A97">
        <w:t>le numéro</w:t>
      </w:r>
      <w:r w:rsidRPr="000B3A97">
        <w:rPr>
          <w:spacing w:val="12"/>
        </w:rPr>
        <w:t xml:space="preserve"> </w:t>
      </w:r>
      <w:r w:rsidRPr="000B3A97">
        <w:t>de</w:t>
      </w:r>
      <w:r w:rsidRPr="000B3A97">
        <w:rPr>
          <w:spacing w:val="12"/>
        </w:rPr>
        <w:t xml:space="preserve"> </w:t>
      </w:r>
      <w:r w:rsidRPr="000B3A97">
        <w:t>l’Avis</w:t>
      </w:r>
      <w:r w:rsidRPr="000B3A97">
        <w:rPr>
          <w:spacing w:val="12"/>
        </w:rPr>
        <w:t xml:space="preserve"> </w:t>
      </w:r>
      <w:r w:rsidRPr="000B3A97">
        <w:t>d’Appel</w:t>
      </w:r>
      <w:r w:rsidRPr="000B3A97">
        <w:rPr>
          <w:spacing w:val="12"/>
        </w:rPr>
        <w:t xml:space="preserve"> </w:t>
      </w:r>
      <w:r w:rsidRPr="000B3A97">
        <w:t>d’Offres</w:t>
      </w:r>
      <w:r w:rsidRPr="000B3A97">
        <w:rPr>
          <w:spacing w:val="12"/>
        </w:rPr>
        <w:t xml:space="preserve"> </w:t>
      </w:r>
      <w:r w:rsidRPr="000B3A97">
        <w:t>indiqués</w:t>
      </w:r>
      <w:r w:rsidRPr="000B3A97">
        <w:rPr>
          <w:spacing w:val="12"/>
        </w:rPr>
        <w:t xml:space="preserve"> </w:t>
      </w:r>
      <w:r w:rsidRPr="000B3A97">
        <w:t>dans le RPAO, et la mention “A N'OUVRIR QU'EN SEANCE</w:t>
      </w:r>
      <w:r w:rsidRPr="000B3A97">
        <w:rPr>
          <w:spacing w:val="6"/>
        </w:rPr>
        <w:t xml:space="preserve"> </w:t>
      </w:r>
      <w:r w:rsidRPr="000B3A97">
        <w:t>DE</w:t>
      </w:r>
      <w:r w:rsidRPr="000B3A97">
        <w:rPr>
          <w:spacing w:val="6"/>
        </w:rPr>
        <w:t xml:space="preserve"> </w:t>
      </w:r>
      <w:r w:rsidRPr="000B3A97">
        <w:t>DEPOUILLEMENT”.</w:t>
      </w:r>
    </w:p>
    <w:p w:rsidR="008901F2" w:rsidRPr="000B3A97" w:rsidRDefault="008901F2" w:rsidP="008901F2">
      <w:pPr>
        <w:widowControl w:val="0"/>
        <w:tabs>
          <w:tab w:val="left" w:pos="1780"/>
          <w:tab w:val="left" w:pos="2300"/>
          <w:tab w:val="left" w:pos="3100"/>
          <w:tab w:val="left" w:pos="3660"/>
          <w:tab w:val="left" w:pos="4940"/>
        </w:tabs>
        <w:autoSpaceDE w:val="0"/>
        <w:jc w:val="both"/>
      </w:pPr>
      <w:r w:rsidRPr="000B3A97">
        <w:t>21.3. Les enveloppes</w:t>
      </w:r>
      <w:r w:rsidRPr="000B3A97">
        <w:rPr>
          <w:spacing w:val="-30"/>
        </w:rPr>
        <w:t xml:space="preserve"> </w:t>
      </w:r>
      <w:r w:rsidRPr="000B3A97">
        <w:t>intérieures porteront</w:t>
      </w:r>
      <w:r w:rsidRPr="000B3A97">
        <w:rPr>
          <w:spacing w:val="-30"/>
        </w:rPr>
        <w:t xml:space="preserve"> </w:t>
      </w:r>
      <w:r w:rsidRPr="000B3A97">
        <w:t>éga</w:t>
      </w:r>
      <w:r w:rsidRPr="000B3A97">
        <w:rPr>
          <w:spacing w:val="5"/>
        </w:rPr>
        <w:t>lemen</w:t>
      </w:r>
      <w:r w:rsidRPr="000B3A97">
        <w:t>t</w:t>
      </w:r>
      <w:r w:rsidRPr="000B3A97">
        <w:rPr>
          <w:b/>
          <w:i/>
        </w:rPr>
        <w:t xml:space="preserve"> </w:t>
      </w:r>
      <w:r w:rsidRPr="000B3A97">
        <w:rPr>
          <w:spacing w:val="5"/>
        </w:rPr>
        <w:t>l</w:t>
      </w:r>
      <w:r w:rsidRPr="000B3A97">
        <w:t>e</w:t>
      </w:r>
      <w:r w:rsidRPr="000B3A97">
        <w:rPr>
          <w:b/>
          <w:i/>
        </w:rPr>
        <w:t xml:space="preserve"> </w:t>
      </w:r>
      <w:r w:rsidRPr="000B3A97">
        <w:rPr>
          <w:spacing w:val="5"/>
        </w:rPr>
        <w:t>no</w:t>
      </w:r>
      <w:r w:rsidRPr="000B3A97">
        <w:t>m</w:t>
      </w:r>
      <w:r w:rsidRPr="000B3A97">
        <w:rPr>
          <w:b/>
          <w:i/>
        </w:rPr>
        <w:t xml:space="preserve"> </w:t>
      </w:r>
      <w:r w:rsidRPr="000B3A97">
        <w:rPr>
          <w:spacing w:val="5"/>
        </w:rPr>
        <w:t>e</w:t>
      </w:r>
      <w:r w:rsidRPr="000B3A97">
        <w:t>t</w:t>
      </w:r>
      <w:r w:rsidRPr="000B3A97">
        <w:rPr>
          <w:b/>
          <w:i/>
        </w:rPr>
        <w:t xml:space="preserve"> </w:t>
      </w:r>
      <w:r w:rsidRPr="000B3A97">
        <w:rPr>
          <w:spacing w:val="5"/>
        </w:rPr>
        <w:t>l’adress</w:t>
      </w:r>
      <w:r w:rsidRPr="000B3A97">
        <w:t>e</w:t>
      </w:r>
      <w:r w:rsidRPr="000B3A97">
        <w:rPr>
          <w:b/>
          <w:i/>
        </w:rPr>
        <w:t xml:space="preserve"> </w:t>
      </w:r>
      <w:r w:rsidRPr="000B3A97">
        <w:rPr>
          <w:spacing w:val="5"/>
        </w:rPr>
        <w:t xml:space="preserve">du </w:t>
      </w:r>
      <w:r w:rsidRPr="000B3A97">
        <w:t xml:space="preserve">Soumissionnaire de façon à permettre </w:t>
      </w:r>
      <w:r w:rsidR="005A3133">
        <w:t>au Maître d’Ouvrage</w:t>
      </w:r>
      <w:r w:rsidRPr="000B3A97">
        <w:rPr>
          <w:spacing w:val="-3"/>
        </w:rPr>
        <w:t xml:space="preserve"> </w:t>
      </w:r>
      <w:r w:rsidRPr="000B3A97">
        <w:t>de</w:t>
      </w:r>
      <w:r w:rsidRPr="000B3A97">
        <w:rPr>
          <w:spacing w:val="-3"/>
        </w:rPr>
        <w:t xml:space="preserve"> </w:t>
      </w:r>
      <w:r w:rsidRPr="000B3A97">
        <w:t>renvoyer</w:t>
      </w:r>
      <w:r w:rsidRPr="000B3A97">
        <w:rPr>
          <w:spacing w:val="-3"/>
        </w:rPr>
        <w:t xml:space="preserve"> </w:t>
      </w:r>
      <w:r w:rsidRPr="000B3A97">
        <w:t>l’offre</w:t>
      </w:r>
      <w:r w:rsidRPr="000B3A97">
        <w:rPr>
          <w:spacing w:val="-3"/>
        </w:rPr>
        <w:t xml:space="preserve"> </w:t>
      </w:r>
      <w:r w:rsidRPr="000B3A97">
        <w:t>scellée</w:t>
      </w:r>
      <w:r w:rsidRPr="000B3A97">
        <w:rPr>
          <w:spacing w:val="-3"/>
        </w:rPr>
        <w:t xml:space="preserve"> </w:t>
      </w:r>
      <w:r w:rsidRPr="000B3A97">
        <w:t>si elle</w:t>
      </w:r>
      <w:r w:rsidRPr="000B3A97">
        <w:rPr>
          <w:spacing w:val="30"/>
        </w:rPr>
        <w:t xml:space="preserve"> </w:t>
      </w:r>
      <w:r w:rsidRPr="000B3A97">
        <w:t>a</w:t>
      </w:r>
      <w:r w:rsidRPr="000B3A97">
        <w:rPr>
          <w:spacing w:val="30"/>
        </w:rPr>
        <w:t xml:space="preserve"> </w:t>
      </w:r>
      <w:r w:rsidRPr="000B3A97">
        <w:t>été</w:t>
      </w:r>
      <w:r w:rsidRPr="000B3A97">
        <w:rPr>
          <w:spacing w:val="30"/>
        </w:rPr>
        <w:t xml:space="preserve"> </w:t>
      </w:r>
      <w:r w:rsidRPr="000B3A97">
        <w:t>déclarée</w:t>
      </w:r>
      <w:r w:rsidRPr="000B3A97">
        <w:rPr>
          <w:spacing w:val="30"/>
        </w:rPr>
        <w:t xml:space="preserve"> </w:t>
      </w:r>
      <w:r w:rsidRPr="000B3A97">
        <w:t>hors</w:t>
      </w:r>
      <w:r w:rsidRPr="000B3A97">
        <w:rPr>
          <w:spacing w:val="30"/>
        </w:rPr>
        <w:t xml:space="preserve"> </w:t>
      </w:r>
      <w:r w:rsidRPr="000B3A97">
        <w:t>délai</w:t>
      </w:r>
      <w:r w:rsidRPr="000B3A97">
        <w:rPr>
          <w:spacing w:val="30"/>
        </w:rPr>
        <w:t xml:space="preserve"> </w:t>
      </w:r>
      <w:r w:rsidRPr="000B3A97">
        <w:t>conformément aux dispositions des articles 23 et 24 du RGAO.</w:t>
      </w:r>
    </w:p>
    <w:p w:rsidR="008901F2" w:rsidRPr="000B3A97" w:rsidRDefault="008901F2" w:rsidP="008901F2">
      <w:pPr>
        <w:widowControl w:val="0"/>
        <w:autoSpaceDE w:val="0"/>
        <w:jc w:val="both"/>
      </w:pPr>
      <w:r w:rsidRPr="000B3A97">
        <w:t>21.4. Si</w:t>
      </w:r>
      <w:r w:rsidRPr="000B3A97">
        <w:rPr>
          <w:spacing w:val="20"/>
        </w:rPr>
        <w:t xml:space="preserve"> </w:t>
      </w:r>
      <w:r w:rsidRPr="000B3A97">
        <w:t>l’enveloppe</w:t>
      </w:r>
      <w:r w:rsidRPr="000B3A97">
        <w:rPr>
          <w:spacing w:val="20"/>
        </w:rPr>
        <w:t xml:space="preserve"> </w:t>
      </w:r>
      <w:r w:rsidRPr="000B3A97">
        <w:t>extérieure</w:t>
      </w:r>
      <w:r w:rsidRPr="000B3A97">
        <w:rPr>
          <w:spacing w:val="20"/>
        </w:rPr>
        <w:t xml:space="preserve"> </w:t>
      </w:r>
      <w:r w:rsidRPr="000B3A97">
        <w:t>n’est</w:t>
      </w:r>
      <w:r w:rsidRPr="000B3A97">
        <w:rPr>
          <w:spacing w:val="20"/>
        </w:rPr>
        <w:t xml:space="preserve"> </w:t>
      </w:r>
      <w:r w:rsidRPr="000B3A97">
        <w:t>pas</w:t>
      </w:r>
      <w:r w:rsidRPr="000B3A97">
        <w:rPr>
          <w:spacing w:val="20"/>
        </w:rPr>
        <w:t xml:space="preserve"> </w:t>
      </w:r>
      <w:r w:rsidRPr="000B3A97">
        <w:t>scellée</w:t>
      </w:r>
      <w:r w:rsidRPr="000B3A97">
        <w:rPr>
          <w:spacing w:val="20"/>
        </w:rPr>
        <w:t xml:space="preserve"> </w:t>
      </w:r>
      <w:r w:rsidRPr="000B3A97">
        <w:t>et marquée</w:t>
      </w:r>
      <w:r w:rsidRPr="000B3A97">
        <w:rPr>
          <w:spacing w:val="22"/>
        </w:rPr>
        <w:t xml:space="preserve"> </w:t>
      </w:r>
      <w:r w:rsidRPr="000B3A97">
        <w:t>comme</w:t>
      </w:r>
      <w:r w:rsidRPr="000B3A97">
        <w:rPr>
          <w:spacing w:val="22"/>
        </w:rPr>
        <w:t xml:space="preserve"> </w:t>
      </w:r>
      <w:r w:rsidRPr="000B3A97">
        <w:t>indiqué</w:t>
      </w:r>
      <w:r w:rsidRPr="000B3A97">
        <w:rPr>
          <w:spacing w:val="22"/>
        </w:rPr>
        <w:t xml:space="preserve"> </w:t>
      </w:r>
      <w:r w:rsidRPr="000B3A97">
        <w:t>aux</w:t>
      </w:r>
      <w:r w:rsidRPr="000B3A97">
        <w:rPr>
          <w:spacing w:val="22"/>
        </w:rPr>
        <w:t xml:space="preserve"> </w:t>
      </w:r>
      <w:r w:rsidRPr="000B3A97">
        <w:t>articles</w:t>
      </w:r>
      <w:r w:rsidRPr="000B3A97">
        <w:rPr>
          <w:spacing w:val="22"/>
        </w:rPr>
        <w:t xml:space="preserve"> </w:t>
      </w:r>
      <w:r w:rsidRPr="000B3A97">
        <w:t>21.1</w:t>
      </w:r>
      <w:r w:rsidRPr="000B3A97">
        <w:rPr>
          <w:spacing w:val="22"/>
        </w:rPr>
        <w:t xml:space="preserve"> </w:t>
      </w:r>
      <w:r w:rsidRPr="000B3A97">
        <w:t xml:space="preserve">et 21.2 Susvisés, </w:t>
      </w:r>
      <w:r w:rsidR="005A3133">
        <w:t>le Maître d’Ouvrage</w:t>
      </w:r>
      <w:r w:rsidRPr="000B3A97">
        <w:t xml:space="preserve"> ne sera nullement</w:t>
      </w:r>
      <w:r w:rsidRPr="000B3A97">
        <w:rPr>
          <w:spacing w:val="3"/>
        </w:rPr>
        <w:t xml:space="preserve"> </w:t>
      </w:r>
      <w:r w:rsidRPr="000B3A97">
        <w:t>responsable</w:t>
      </w:r>
      <w:r w:rsidRPr="000B3A97">
        <w:rPr>
          <w:spacing w:val="3"/>
        </w:rPr>
        <w:t xml:space="preserve"> </w:t>
      </w:r>
      <w:r w:rsidRPr="000B3A97">
        <w:t>si</w:t>
      </w:r>
      <w:r w:rsidRPr="000B3A97">
        <w:rPr>
          <w:spacing w:val="3"/>
        </w:rPr>
        <w:t xml:space="preserve"> </w:t>
      </w:r>
      <w:r w:rsidRPr="000B3A97">
        <w:t>l’offre</w:t>
      </w:r>
      <w:r w:rsidRPr="000B3A97">
        <w:rPr>
          <w:spacing w:val="3"/>
        </w:rPr>
        <w:t xml:space="preserve"> </w:t>
      </w:r>
      <w:r w:rsidRPr="000B3A97">
        <w:t>est</w:t>
      </w:r>
      <w:r w:rsidRPr="000B3A97">
        <w:rPr>
          <w:spacing w:val="3"/>
        </w:rPr>
        <w:t xml:space="preserve"> </w:t>
      </w:r>
      <w:r w:rsidRPr="000B3A97">
        <w:t>égarée</w:t>
      </w:r>
      <w:r w:rsidRPr="000B3A97">
        <w:rPr>
          <w:spacing w:val="3"/>
        </w:rPr>
        <w:t xml:space="preserve"> </w:t>
      </w:r>
      <w:r w:rsidRPr="000B3A97">
        <w:t>ou ouverte</w:t>
      </w:r>
      <w:r w:rsidRPr="000B3A97">
        <w:rPr>
          <w:spacing w:val="6"/>
        </w:rPr>
        <w:t xml:space="preserve"> </w:t>
      </w:r>
      <w:r w:rsidRPr="000B3A97">
        <w:t>prématurément.</w:t>
      </w:r>
    </w:p>
    <w:p w:rsidR="008901F2" w:rsidRPr="000B3A97" w:rsidRDefault="008901F2" w:rsidP="008901F2">
      <w:pPr>
        <w:widowControl w:val="0"/>
        <w:autoSpaceDE w:val="0"/>
        <w:jc w:val="both"/>
      </w:pPr>
      <w:r w:rsidRPr="000B3A97">
        <w:rPr>
          <w:b/>
          <w:bCs/>
          <w:w w:val="94"/>
        </w:rPr>
        <w:t>Article</w:t>
      </w:r>
      <w:r w:rsidRPr="000B3A97">
        <w:rPr>
          <w:b/>
          <w:bCs/>
          <w:spacing w:val="-5"/>
        </w:rPr>
        <w:t xml:space="preserve"> </w:t>
      </w:r>
      <w:r w:rsidRPr="000B3A97">
        <w:rPr>
          <w:b/>
          <w:bCs/>
          <w:w w:val="94"/>
        </w:rPr>
        <w:t>22</w:t>
      </w:r>
      <w:r w:rsidRPr="000B3A97">
        <w:rPr>
          <w:b/>
          <w:bCs/>
          <w:spacing w:val="-5"/>
        </w:rPr>
        <w:t xml:space="preserve"> </w:t>
      </w:r>
      <w:r w:rsidRPr="000B3A97">
        <w:rPr>
          <w:b/>
          <w:bCs/>
          <w:w w:val="94"/>
        </w:rPr>
        <w:t>:</w:t>
      </w:r>
      <w:r w:rsidRPr="000B3A97">
        <w:rPr>
          <w:b/>
          <w:bCs/>
          <w:spacing w:val="-5"/>
        </w:rPr>
        <w:t xml:space="preserve"> </w:t>
      </w:r>
      <w:r w:rsidRPr="000B3A97">
        <w:rPr>
          <w:b/>
          <w:bCs/>
          <w:w w:val="94"/>
        </w:rPr>
        <w:t>Date</w:t>
      </w:r>
      <w:r w:rsidRPr="000B3A97">
        <w:rPr>
          <w:b/>
          <w:bCs/>
          <w:spacing w:val="-5"/>
        </w:rPr>
        <w:t xml:space="preserve"> </w:t>
      </w:r>
      <w:r w:rsidRPr="000B3A97">
        <w:rPr>
          <w:b/>
          <w:bCs/>
          <w:w w:val="94"/>
        </w:rPr>
        <w:t>et</w:t>
      </w:r>
      <w:r w:rsidRPr="000B3A97">
        <w:rPr>
          <w:b/>
          <w:bCs/>
          <w:spacing w:val="-5"/>
        </w:rPr>
        <w:t xml:space="preserve"> </w:t>
      </w:r>
      <w:r w:rsidRPr="000B3A97">
        <w:rPr>
          <w:b/>
          <w:bCs/>
          <w:w w:val="94"/>
        </w:rPr>
        <w:t>heure</w:t>
      </w:r>
      <w:r w:rsidRPr="000B3A97">
        <w:rPr>
          <w:b/>
          <w:bCs/>
          <w:spacing w:val="-5"/>
        </w:rPr>
        <w:t xml:space="preserve"> </w:t>
      </w:r>
      <w:r w:rsidRPr="000B3A97">
        <w:rPr>
          <w:b/>
          <w:bCs/>
          <w:w w:val="94"/>
        </w:rPr>
        <w:t>limites</w:t>
      </w:r>
      <w:r w:rsidRPr="000B3A97">
        <w:rPr>
          <w:b/>
          <w:bCs/>
          <w:spacing w:val="-5"/>
        </w:rPr>
        <w:t xml:space="preserve"> </w:t>
      </w:r>
      <w:r w:rsidRPr="000B3A97">
        <w:rPr>
          <w:b/>
          <w:bCs/>
          <w:w w:val="94"/>
        </w:rPr>
        <w:t>de</w:t>
      </w:r>
      <w:r w:rsidRPr="000B3A97">
        <w:rPr>
          <w:b/>
          <w:bCs/>
          <w:spacing w:val="-5"/>
        </w:rPr>
        <w:t xml:space="preserve"> </w:t>
      </w:r>
      <w:r w:rsidRPr="000B3A97">
        <w:rPr>
          <w:b/>
          <w:bCs/>
          <w:w w:val="94"/>
        </w:rPr>
        <w:t>dépôt</w:t>
      </w:r>
      <w:r w:rsidRPr="000B3A97">
        <w:rPr>
          <w:b/>
          <w:bCs/>
          <w:spacing w:val="-5"/>
        </w:rPr>
        <w:t xml:space="preserve"> </w:t>
      </w:r>
      <w:r w:rsidRPr="000B3A97">
        <w:rPr>
          <w:b/>
          <w:bCs/>
          <w:w w:val="94"/>
        </w:rPr>
        <w:t>des</w:t>
      </w:r>
      <w:r w:rsidRPr="000B3A97">
        <w:rPr>
          <w:b/>
          <w:bCs/>
          <w:spacing w:val="-5"/>
        </w:rPr>
        <w:t xml:space="preserve"> </w:t>
      </w:r>
      <w:r w:rsidRPr="000B3A97">
        <w:rPr>
          <w:b/>
          <w:bCs/>
          <w:w w:val="94"/>
        </w:rPr>
        <w:t>offres</w:t>
      </w:r>
    </w:p>
    <w:p w:rsidR="008901F2" w:rsidRPr="000B3A97" w:rsidRDefault="008901F2" w:rsidP="008901F2">
      <w:pPr>
        <w:widowControl w:val="0"/>
        <w:autoSpaceDE w:val="0"/>
        <w:jc w:val="both"/>
      </w:pPr>
      <w:r w:rsidRPr="000B3A97">
        <w:t xml:space="preserve">22.1. Les offres doivent être reçues par </w:t>
      </w:r>
      <w:r w:rsidR="005A3133">
        <w:t>le Maître d’Ouvrage</w:t>
      </w:r>
      <w:r w:rsidRPr="000B3A97">
        <w:rPr>
          <w:spacing w:val="-2"/>
        </w:rPr>
        <w:t xml:space="preserve"> </w:t>
      </w:r>
      <w:r w:rsidRPr="000B3A97">
        <w:t>à</w:t>
      </w:r>
      <w:r w:rsidRPr="000B3A97">
        <w:rPr>
          <w:spacing w:val="-2"/>
        </w:rPr>
        <w:t xml:space="preserve"> </w:t>
      </w:r>
      <w:r w:rsidRPr="000B3A97">
        <w:t>l’adresse</w:t>
      </w:r>
      <w:r w:rsidRPr="000B3A97">
        <w:rPr>
          <w:spacing w:val="-2"/>
        </w:rPr>
        <w:t xml:space="preserve"> </w:t>
      </w:r>
      <w:r w:rsidRPr="000B3A97">
        <w:t>spécifiée</w:t>
      </w:r>
      <w:r w:rsidRPr="000B3A97">
        <w:rPr>
          <w:spacing w:val="-2"/>
        </w:rPr>
        <w:t xml:space="preserve"> </w:t>
      </w:r>
      <w:r w:rsidRPr="000B3A97">
        <w:t>à</w:t>
      </w:r>
      <w:r w:rsidRPr="000B3A97">
        <w:rPr>
          <w:spacing w:val="-2"/>
        </w:rPr>
        <w:t xml:space="preserve"> </w:t>
      </w:r>
      <w:r w:rsidRPr="000B3A97">
        <w:t>l'article</w:t>
      </w:r>
      <w:r w:rsidRPr="000B3A97">
        <w:rPr>
          <w:spacing w:val="-2"/>
        </w:rPr>
        <w:t xml:space="preserve"> </w:t>
      </w:r>
      <w:r w:rsidRPr="000B3A97">
        <w:t>21.2 du</w:t>
      </w:r>
      <w:r w:rsidRPr="000B3A97">
        <w:rPr>
          <w:spacing w:val="27"/>
        </w:rPr>
        <w:t xml:space="preserve"> </w:t>
      </w:r>
      <w:r w:rsidRPr="000B3A97">
        <w:t>RPAO</w:t>
      </w:r>
      <w:r w:rsidRPr="000B3A97">
        <w:rPr>
          <w:spacing w:val="27"/>
        </w:rPr>
        <w:t xml:space="preserve"> </w:t>
      </w:r>
      <w:r w:rsidRPr="000B3A97">
        <w:t>au</w:t>
      </w:r>
      <w:r w:rsidRPr="000B3A97">
        <w:rPr>
          <w:spacing w:val="27"/>
        </w:rPr>
        <w:t xml:space="preserve"> </w:t>
      </w:r>
      <w:r w:rsidRPr="000B3A97">
        <w:t>plus</w:t>
      </w:r>
      <w:r w:rsidRPr="000B3A97">
        <w:rPr>
          <w:spacing w:val="27"/>
        </w:rPr>
        <w:t xml:space="preserve"> </w:t>
      </w:r>
      <w:r w:rsidRPr="000B3A97">
        <w:t>tard</w:t>
      </w:r>
      <w:r w:rsidRPr="000B3A97">
        <w:rPr>
          <w:spacing w:val="27"/>
        </w:rPr>
        <w:t xml:space="preserve"> </w:t>
      </w:r>
      <w:r w:rsidRPr="000B3A97">
        <w:t>à</w:t>
      </w:r>
      <w:r w:rsidRPr="000B3A97">
        <w:rPr>
          <w:spacing w:val="27"/>
        </w:rPr>
        <w:t xml:space="preserve"> </w:t>
      </w:r>
      <w:r w:rsidRPr="000B3A97">
        <w:t>la</w:t>
      </w:r>
      <w:r w:rsidRPr="000B3A97">
        <w:rPr>
          <w:spacing w:val="27"/>
        </w:rPr>
        <w:t xml:space="preserve"> </w:t>
      </w:r>
      <w:r w:rsidRPr="000B3A97">
        <w:t>date</w:t>
      </w:r>
      <w:r w:rsidRPr="000B3A97">
        <w:rPr>
          <w:spacing w:val="27"/>
        </w:rPr>
        <w:t xml:space="preserve"> </w:t>
      </w:r>
      <w:r w:rsidRPr="000B3A97">
        <w:t>et</w:t>
      </w:r>
      <w:r w:rsidRPr="000B3A97">
        <w:rPr>
          <w:spacing w:val="27"/>
        </w:rPr>
        <w:t xml:space="preserve"> </w:t>
      </w:r>
      <w:r w:rsidRPr="000B3A97">
        <w:t>à</w:t>
      </w:r>
      <w:r w:rsidRPr="000B3A97">
        <w:rPr>
          <w:spacing w:val="27"/>
        </w:rPr>
        <w:t xml:space="preserve"> </w:t>
      </w:r>
      <w:r w:rsidRPr="000B3A97">
        <w:t>l’heure spécifiées dans le Règlement Particulier de l'Appel</w:t>
      </w:r>
      <w:r w:rsidRPr="000B3A97">
        <w:rPr>
          <w:spacing w:val="6"/>
        </w:rPr>
        <w:t xml:space="preserve"> </w:t>
      </w:r>
      <w:r w:rsidRPr="000B3A97">
        <w:t>d'Offres.</w:t>
      </w:r>
    </w:p>
    <w:p w:rsidR="008901F2" w:rsidRPr="000B3A97" w:rsidRDefault="008901F2" w:rsidP="008901F2">
      <w:pPr>
        <w:widowControl w:val="0"/>
        <w:autoSpaceDE w:val="0"/>
        <w:jc w:val="both"/>
      </w:pPr>
      <w:r w:rsidRPr="000B3A97">
        <w:t>22.2. L</w:t>
      </w:r>
      <w:r w:rsidR="005A3133">
        <w:t>e Maître d’Ouvrage</w:t>
      </w:r>
      <w:r w:rsidRPr="000B3A97">
        <w:rPr>
          <w:spacing w:val="6"/>
        </w:rPr>
        <w:t xml:space="preserve"> </w:t>
      </w:r>
      <w:r w:rsidRPr="000B3A97">
        <w:t>peut,</w:t>
      </w:r>
      <w:r w:rsidRPr="000B3A97">
        <w:rPr>
          <w:spacing w:val="6"/>
        </w:rPr>
        <w:t xml:space="preserve"> </w:t>
      </w:r>
      <w:r w:rsidRPr="000B3A97">
        <w:t>à</w:t>
      </w:r>
      <w:r w:rsidRPr="000B3A97">
        <w:rPr>
          <w:spacing w:val="6"/>
        </w:rPr>
        <w:t xml:space="preserve"> </w:t>
      </w:r>
      <w:r w:rsidRPr="000B3A97">
        <w:t>son</w:t>
      </w:r>
      <w:r w:rsidRPr="000B3A97">
        <w:rPr>
          <w:spacing w:val="6"/>
        </w:rPr>
        <w:t xml:space="preserve"> </w:t>
      </w:r>
      <w:r w:rsidRPr="000B3A97">
        <w:t>gré,</w:t>
      </w:r>
      <w:r w:rsidRPr="000B3A97">
        <w:rPr>
          <w:spacing w:val="6"/>
        </w:rPr>
        <w:t xml:space="preserve"> </w:t>
      </w:r>
      <w:r w:rsidRPr="000B3A97">
        <w:t>reporter la</w:t>
      </w:r>
      <w:r w:rsidRPr="000B3A97">
        <w:rPr>
          <w:spacing w:val="2"/>
        </w:rPr>
        <w:t xml:space="preserve"> </w:t>
      </w:r>
      <w:r w:rsidRPr="000B3A97">
        <w:t>date</w:t>
      </w:r>
      <w:r w:rsidRPr="000B3A97">
        <w:rPr>
          <w:spacing w:val="2"/>
        </w:rPr>
        <w:t xml:space="preserve"> </w:t>
      </w:r>
      <w:r w:rsidRPr="000B3A97">
        <w:t>limite</w:t>
      </w:r>
      <w:r w:rsidRPr="000B3A97">
        <w:rPr>
          <w:spacing w:val="2"/>
        </w:rPr>
        <w:t xml:space="preserve"> </w:t>
      </w:r>
      <w:r w:rsidRPr="000B3A97">
        <w:t>fixée</w:t>
      </w:r>
      <w:r w:rsidRPr="000B3A97">
        <w:rPr>
          <w:spacing w:val="2"/>
        </w:rPr>
        <w:t xml:space="preserve"> </w:t>
      </w:r>
      <w:r w:rsidRPr="000B3A97">
        <w:t>pour</w:t>
      </w:r>
      <w:r w:rsidRPr="000B3A97">
        <w:rPr>
          <w:spacing w:val="2"/>
        </w:rPr>
        <w:t xml:space="preserve"> </w:t>
      </w:r>
      <w:r w:rsidRPr="000B3A97">
        <w:t>le</w:t>
      </w:r>
      <w:r w:rsidRPr="000B3A97">
        <w:rPr>
          <w:spacing w:val="2"/>
        </w:rPr>
        <w:t xml:space="preserve"> </w:t>
      </w:r>
      <w:r w:rsidRPr="000B3A97">
        <w:t>dépôt</w:t>
      </w:r>
      <w:r w:rsidRPr="000B3A97">
        <w:rPr>
          <w:spacing w:val="2"/>
        </w:rPr>
        <w:t xml:space="preserve"> </w:t>
      </w:r>
      <w:r w:rsidRPr="000B3A97">
        <w:t>des</w:t>
      </w:r>
      <w:r w:rsidRPr="000B3A97">
        <w:rPr>
          <w:spacing w:val="2"/>
        </w:rPr>
        <w:t xml:space="preserve"> </w:t>
      </w:r>
      <w:r w:rsidRPr="000B3A97">
        <w:t>offres</w:t>
      </w:r>
      <w:r w:rsidRPr="000B3A97">
        <w:rPr>
          <w:spacing w:val="2"/>
        </w:rPr>
        <w:t xml:space="preserve"> </w:t>
      </w:r>
      <w:r w:rsidRPr="000B3A97">
        <w:t>en publiant un additif conformément aux dispositions</w:t>
      </w:r>
      <w:r w:rsidRPr="000B3A97">
        <w:rPr>
          <w:spacing w:val="10"/>
        </w:rPr>
        <w:t xml:space="preserve"> </w:t>
      </w:r>
      <w:r w:rsidRPr="000B3A97">
        <w:t>de</w:t>
      </w:r>
      <w:r w:rsidRPr="000B3A97">
        <w:rPr>
          <w:spacing w:val="10"/>
        </w:rPr>
        <w:t xml:space="preserve"> </w:t>
      </w:r>
      <w:r w:rsidRPr="000B3A97">
        <w:t>l'article</w:t>
      </w:r>
      <w:r w:rsidRPr="000B3A97">
        <w:rPr>
          <w:spacing w:val="10"/>
        </w:rPr>
        <w:t xml:space="preserve"> </w:t>
      </w:r>
      <w:r w:rsidRPr="000B3A97">
        <w:t>10</w:t>
      </w:r>
      <w:r w:rsidRPr="000B3A97">
        <w:rPr>
          <w:spacing w:val="10"/>
        </w:rPr>
        <w:t xml:space="preserve"> </w:t>
      </w:r>
      <w:r w:rsidRPr="000B3A97">
        <w:t>du</w:t>
      </w:r>
      <w:r w:rsidRPr="000B3A97">
        <w:rPr>
          <w:spacing w:val="10"/>
        </w:rPr>
        <w:t xml:space="preserve"> </w:t>
      </w:r>
      <w:r w:rsidRPr="000B3A97">
        <w:t>RGAO.</w:t>
      </w:r>
      <w:r w:rsidRPr="000B3A97">
        <w:rPr>
          <w:spacing w:val="10"/>
        </w:rPr>
        <w:t xml:space="preserve"> </w:t>
      </w:r>
      <w:r w:rsidRPr="000B3A97">
        <w:t>Dans</w:t>
      </w:r>
      <w:r w:rsidRPr="000B3A97">
        <w:rPr>
          <w:spacing w:val="10"/>
        </w:rPr>
        <w:t xml:space="preserve"> </w:t>
      </w:r>
      <w:r w:rsidRPr="000B3A97">
        <w:t>ce</w:t>
      </w:r>
      <w:r w:rsidRPr="000B3A97">
        <w:rPr>
          <w:spacing w:val="10"/>
        </w:rPr>
        <w:t xml:space="preserve"> </w:t>
      </w:r>
      <w:r w:rsidRPr="000B3A97">
        <w:t xml:space="preserve">cas, </w:t>
      </w:r>
      <w:r w:rsidRPr="000B3A97">
        <w:rPr>
          <w:spacing w:val="5"/>
        </w:rPr>
        <w:t>tou</w:t>
      </w:r>
      <w:r w:rsidRPr="000B3A97">
        <w:t xml:space="preserve">s </w:t>
      </w:r>
      <w:r w:rsidRPr="000B3A97">
        <w:rPr>
          <w:spacing w:val="5"/>
        </w:rPr>
        <w:t>le</w:t>
      </w:r>
      <w:r w:rsidRPr="000B3A97">
        <w:t>s</w:t>
      </w:r>
      <w:r w:rsidRPr="000B3A97">
        <w:rPr>
          <w:spacing w:val="-18"/>
        </w:rPr>
        <w:t xml:space="preserve"> </w:t>
      </w:r>
      <w:r w:rsidRPr="000B3A97">
        <w:rPr>
          <w:spacing w:val="5"/>
        </w:rPr>
        <w:t>droit</w:t>
      </w:r>
      <w:r w:rsidRPr="000B3A97">
        <w:t xml:space="preserve">s </w:t>
      </w:r>
      <w:r w:rsidRPr="000B3A97">
        <w:rPr>
          <w:spacing w:val="5"/>
        </w:rPr>
        <w:t>e</w:t>
      </w:r>
      <w:r w:rsidRPr="000B3A97">
        <w:t>t</w:t>
      </w:r>
      <w:r w:rsidRPr="000B3A97">
        <w:rPr>
          <w:spacing w:val="-18"/>
        </w:rPr>
        <w:t xml:space="preserve"> </w:t>
      </w:r>
      <w:r w:rsidRPr="000B3A97">
        <w:rPr>
          <w:spacing w:val="5"/>
        </w:rPr>
        <w:t>obligation</w:t>
      </w:r>
      <w:r w:rsidRPr="000B3A97">
        <w:t>s</w:t>
      </w:r>
      <w:r w:rsidRPr="000B3A97">
        <w:rPr>
          <w:spacing w:val="-18"/>
        </w:rPr>
        <w:t xml:space="preserve"> </w:t>
      </w:r>
      <w:r w:rsidRPr="000B3A97">
        <w:rPr>
          <w:spacing w:val="5"/>
        </w:rPr>
        <w:t>d</w:t>
      </w:r>
      <w:r w:rsidR="005A3133">
        <w:rPr>
          <w:spacing w:val="5"/>
        </w:rPr>
        <w:t>u Maître d’Ouvrage</w:t>
      </w:r>
      <w:r w:rsidRPr="000B3A97">
        <w:t>et des Soumissionnaires précédemment</w:t>
      </w:r>
      <w:r w:rsidRPr="000B3A97">
        <w:rPr>
          <w:spacing w:val="-4"/>
        </w:rPr>
        <w:t xml:space="preserve"> </w:t>
      </w:r>
      <w:r w:rsidRPr="000B3A97">
        <w:t>régis</w:t>
      </w:r>
      <w:r w:rsidRPr="000B3A97">
        <w:rPr>
          <w:spacing w:val="-4"/>
        </w:rPr>
        <w:t xml:space="preserve"> </w:t>
      </w:r>
      <w:r w:rsidRPr="000B3A97">
        <w:t>par</w:t>
      </w:r>
      <w:r w:rsidRPr="000B3A97">
        <w:rPr>
          <w:spacing w:val="-4"/>
        </w:rPr>
        <w:t xml:space="preserve"> </w:t>
      </w:r>
      <w:r w:rsidRPr="000B3A97">
        <w:t>la</w:t>
      </w:r>
      <w:r w:rsidRPr="000B3A97">
        <w:rPr>
          <w:spacing w:val="-4"/>
        </w:rPr>
        <w:t xml:space="preserve"> </w:t>
      </w:r>
      <w:r w:rsidRPr="000B3A97">
        <w:t>date</w:t>
      </w:r>
      <w:r w:rsidRPr="000B3A97">
        <w:rPr>
          <w:spacing w:val="-4"/>
        </w:rPr>
        <w:t xml:space="preserve"> </w:t>
      </w:r>
      <w:r w:rsidRPr="000B3A97">
        <w:t>limite</w:t>
      </w:r>
      <w:r w:rsidRPr="000B3A97">
        <w:rPr>
          <w:spacing w:val="-4"/>
        </w:rPr>
        <w:t xml:space="preserve"> </w:t>
      </w:r>
      <w:r w:rsidRPr="000B3A97">
        <w:t>initiale</w:t>
      </w:r>
      <w:r w:rsidRPr="000B3A97">
        <w:rPr>
          <w:spacing w:val="-4"/>
        </w:rPr>
        <w:t xml:space="preserve"> </w:t>
      </w:r>
      <w:r w:rsidRPr="000B3A97">
        <w:t>seront régis</w:t>
      </w:r>
      <w:r w:rsidRPr="000B3A97">
        <w:rPr>
          <w:spacing w:val="6"/>
        </w:rPr>
        <w:t xml:space="preserve"> </w:t>
      </w:r>
      <w:r w:rsidRPr="000B3A97">
        <w:t>par</w:t>
      </w:r>
      <w:r w:rsidRPr="000B3A97">
        <w:rPr>
          <w:spacing w:val="6"/>
        </w:rPr>
        <w:t xml:space="preserve"> </w:t>
      </w:r>
      <w:r w:rsidRPr="000B3A97">
        <w:t>la</w:t>
      </w:r>
      <w:r w:rsidRPr="000B3A97">
        <w:rPr>
          <w:spacing w:val="6"/>
        </w:rPr>
        <w:t xml:space="preserve"> </w:t>
      </w:r>
      <w:r w:rsidRPr="000B3A97">
        <w:t>nouvelle</w:t>
      </w:r>
      <w:r w:rsidRPr="000B3A97">
        <w:rPr>
          <w:spacing w:val="6"/>
        </w:rPr>
        <w:t xml:space="preserve"> </w:t>
      </w:r>
      <w:r w:rsidRPr="000B3A97">
        <w:t>date</w:t>
      </w:r>
      <w:r w:rsidRPr="000B3A97">
        <w:rPr>
          <w:spacing w:val="6"/>
        </w:rPr>
        <w:t xml:space="preserve"> </w:t>
      </w:r>
      <w:r w:rsidRPr="000B3A97">
        <w:t>limite.</w:t>
      </w:r>
    </w:p>
    <w:p w:rsidR="008901F2" w:rsidRPr="000B3A97" w:rsidRDefault="008901F2" w:rsidP="008901F2">
      <w:pPr>
        <w:widowControl w:val="0"/>
        <w:autoSpaceDE w:val="0"/>
        <w:jc w:val="both"/>
      </w:pPr>
      <w:r w:rsidRPr="000B3A97">
        <w:rPr>
          <w:b/>
          <w:bCs/>
        </w:rPr>
        <w:t>Article</w:t>
      </w:r>
      <w:r w:rsidRPr="000B3A97">
        <w:rPr>
          <w:b/>
          <w:bCs/>
          <w:spacing w:val="6"/>
        </w:rPr>
        <w:t xml:space="preserve"> </w:t>
      </w:r>
      <w:r w:rsidRPr="000B3A97">
        <w:rPr>
          <w:b/>
          <w:bCs/>
        </w:rPr>
        <w:t>23</w:t>
      </w:r>
      <w:r w:rsidRPr="000B3A97">
        <w:rPr>
          <w:b/>
          <w:bCs/>
          <w:spacing w:val="6"/>
        </w:rPr>
        <w:t xml:space="preserve"> </w:t>
      </w:r>
      <w:r w:rsidRPr="000B3A97">
        <w:rPr>
          <w:b/>
          <w:bCs/>
        </w:rPr>
        <w:t>:</w:t>
      </w:r>
      <w:r w:rsidRPr="000B3A97">
        <w:rPr>
          <w:b/>
          <w:bCs/>
          <w:spacing w:val="6"/>
        </w:rPr>
        <w:t xml:space="preserve"> </w:t>
      </w:r>
      <w:r w:rsidRPr="000B3A97">
        <w:rPr>
          <w:b/>
          <w:bCs/>
        </w:rPr>
        <w:t>Offres</w:t>
      </w:r>
      <w:r w:rsidRPr="000B3A97">
        <w:rPr>
          <w:b/>
          <w:bCs/>
          <w:spacing w:val="6"/>
        </w:rPr>
        <w:t xml:space="preserve"> </w:t>
      </w:r>
      <w:r w:rsidRPr="000B3A97">
        <w:rPr>
          <w:b/>
          <w:bCs/>
        </w:rPr>
        <w:t>hors</w:t>
      </w:r>
      <w:r w:rsidRPr="000B3A97">
        <w:rPr>
          <w:b/>
          <w:bCs/>
          <w:spacing w:val="6"/>
        </w:rPr>
        <w:t xml:space="preserve"> </w:t>
      </w:r>
      <w:r w:rsidRPr="000B3A97">
        <w:rPr>
          <w:b/>
          <w:bCs/>
        </w:rPr>
        <w:t>délai</w:t>
      </w:r>
    </w:p>
    <w:p w:rsidR="008901F2" w:rsidRPr="000B3A97" w:rsidRDefault="008901F2" w:rsidP="008901F2">
      <w:pPr>
        <w:widowControl w:val="0"/>
        <w:autoSpaceDE w:val="0"/>
        <w:jc w:val="both"/>
      </w:pPr>
      <w:r w:rsidRPr="000B3A97">
        <w:t>Toute</w:t>
      </w:r>
      <w:r w:rsidRPr="000B3A97">
        <w:rPr>
          <w:spacing w:val="3"/>
        </w:rPr>
        <w:t xml:space="preserve"> </w:t>
      </w:r>
      <w:r w:rsidRPr="000B3A97">
        <w:t>offre</w:t>
      </w:r>
      <w:r w:rsidRPr="000B3A97">
        <w:rPr>
          <w:spacing w:val="3"/>
        </w:rPr>
        <w:t xml:space="preserve"> </w:t>
      </w:r>
      <w:r w:rsidRPr="000B3A97">
        <w:t>parvenue</w:t>
      </w:r>
      <w:r w:rsidRPr="000B3A97">
        <w:rPr>
          <w:spacing w:val="3"/>
        </w:rPr>
        <w:t xml:space="preserve"> </w:t>
      </w:r>
      <w:r w:rsidR="005A3133">
        <w:rPr>
          <w:spacing w:val="3"/>
        </w:rPr>
        <w:t>au Maître d’Ouvrage</w:t>
      </w:r>
      <w:r w:rsidRPr="000B3A97">
        <w:rPr>
          <w:spacing w:val="3"/>
        </w:rPr>
        <w:t xml:space="preserve"> </w:t>
      </w:r>
      <w:r w:rsidRPr="000B3A97">
        <w:t>après</w:t>
      </w:r>
      <w:r w:rsidRPr="000B3A97">
        <w:rPr>
          <w:spacing w:val="3"/>
        </w:rPr>
        <w:t xml:space="preserve"> </w:t>
      </w:r>
      <w:r w:rsidRPr="000B3A97">
        <w:t>les dates</w:t>
      </w:r>
      <w:r w:rsidRPr="000B3A97">
        <w:rPr>
          <w:spacing w:val="11"/>
        </w:rPr>
        <w:t xml:space="preserve"> </w:t>
      </w:r>
      <w:r w:rsidRPr="000B3A97">
        <w:t>et</w:t>
      </w:r>
      <w:r w:rsidRPr="000B3A97">
        <w:rPr>
          <w:spacing w:val="11"/>
        </w:rPr>
        <w:t xml:space="preserve"> </w:t>
      </w:r>
      <w:r w:rsidRPr="000B3A97">
        <w:t>heure</w:t>
      </w:r>
      <w:r w:rsidRPr="000B3A97">
        <w:rPr>
          <w:spacing w:val="11"/>
        </w:rPr>
        <w:t xml:space="preserve"> </w:t>
      </w:r>
      <w:r w:rsidRPr="000B3A97">
        <w:t>limites</w:t>
      </w:r>
      <w:r w:rsidRPr="000B3A97">
        <w:rPr>
          <w:spacing w:val="11"/>
        </w:rPr>
        <w:t xml:space="preserve"> </w:t>
      </w:r>
      <w:r w:rsidRPr="000B3A97">
        <w:t>fixées</w:t>
      </w:r>
      <w:r w:rsidRPr="000B3A97">
        <w:rPr>
          <w:spacing w:val="11"/>
        </w:rPr>
        <w:t xml:space="preserve"> </w:t>
      </w:r>
      <w:r w:rsidRPr="000B3A97">
        <w:t>pour</w:t>
      </w:r>
      <w:r w:rsidRPr="000B3A97">
        <w:rPr>
          <w:spacing w:val="11"/>
        </w:rPr>
        <w:t xml:space="preserve"> </w:t>
      </w:r>
      <w:r w:rsidRPr="000B3A97">
        <w:t>le</w:t>
      </w:r>
      <w:r w:rsidRPr="000B3A97">
        <w:rPr>
          <w:spacing w:val="11"/>
        </w:rPr>
        <w:t xml:space="preserve"> </w:t>
      </w:r>
      <w:r w:rsidRPr="000B3A97">
        <w:t>dépôt</w:t>
      </w:r>
      <w:r w:rsidRPr="000B3A97">
        <w:rPr>
          <w:spacing w:val="11"/>
        </w:rPr>
        <w:t xml:space="preserve"> </w:t>
      </w:r>
      <w:r w:rsidRPr="000B3A97">
        <w:t>des</w:t>
      </w:r>
      <w:r w:rsidRPr="000B3A97">
        <w:rPr>
          <w:spacing w:val="11"/>
        </w:rPr>
        <w:t xml:space="preserve"> </w:t>
      </w:r>
      <w:r w:rsidRPr="000B3A97">
        <w:t>offres conformément</w:t>
      </w:r>
      <w:r w:rsidRPr="000B3A97">
        <w:rPr>
          <w:spacing w:val="1"/>
        </w:rPr>
        <w:t xml:space="preserve"> </w:t>
      </w:r>
      <w:r w:rsidRPr="000B3A97">
        <w:t>à</w:t>
      </w:r>
      <w:r w:rsidRPr="000B3A97">
        <w:rPr>
          <w:spacing w:val="1"/>
        </w:rPr>
        <w:t xml:space="preserve"> </w:t>
      </w:r>
      <w:r w:rsidRPr="000B3A97">
        <w:t>l’Article</w:t>
      </w:r>
      <w:r w:rsidRPr="000B3A97">
        <w:rPr>
          <w:spacing w:val="1"/>
        </w:rPr>
        <w:t xml:space="preserve"> </w:t>
      </w:r>
      <w:r w:rsidRPr="000B3A97">
        <w:t>22</w:t>
      </w:r>
      <w:r w:rsidRPr="000B3A97">
        <w:rPr>
          <w:spacing w:val="1"/>
        </w:rPr>
        <w:t xml:space="preserve"> </w:t>
      </w:r>
      <w:r w:rsidRPr="000B3A97">
        <w:t>du</w:t>
      </w:r>
      <w:r w:rsidRPr="000B3A97">
        <w:rPr>
          <w:spacing w:val="1"/>
        </w:rPr>
        <w:t xml:space="preserve"> </w:t>
      </w:r>
      <w:r w:rsidRPr="000B3A97">
        <w:t>RGAO</w:t>
      </w:r>
      <w:r w:rsidRPr="000B3A97">
        <w:rPr>
          <w:spacing w:val="1"/>
        </w:rPr>
        <w:t xml:space="preserve"> </w:t>
      </w:r>
      <w:r w:rsidRPr="000B3A97">
        <w:t>sera</w:t>
      </w:r>
      <w:r w:rsidRPr="000B3A97">
        <w:rPr>
          <w:spacing w:val="1"/>
        </w:rPr>
        <w:t xml:space="preserve"> </w:t>
      </w:r>
      <w:r w:rsidRPr="000B3A97">
        <w:t>déclarée hors</w:t>
      </w:r>
      <w:r w:rsidRPr="000B3A97">
        <w:rPr>
          <w:spacing w:val="6"/>
        </w:rPr>
        <w:t xml:space="preserve"> </w:t>
      </w:r>
      <w:r w:rsidRPr="000B3A97">
        <w:t>délai</w:t>
      </w:r>
      <w:r w:rsidRPr="000B3A97">
        <w:rPr>
          <w:spacing w:val="6"/>
        </w:rPr>
        <w:t xml:space="preserve"> </w:t>
      </w:r>
      <w:r w:rsidRPr="000B3A97">
        <w:t>et,</w:t>
      </w:r>
      <w:r w:rsidRPr="000B3A97">
        <w:rPr>
          <w:spacing w:val="6"/>
        </w:rPr>
        <w:t xml:space="preserve"> </w:t>
      </w:r>
      <w:r w:rsidRPr="000B3A97">
        <w:t>par</w:t>
      </w:r>
      <w:r w:rsidRPr="000B3A97">
        <w:rPr>
          <w:spacing w:val="6"/>
        </w:rPr>
        <w:t xml:space="preserve"> </w:t>
      </w:r>
      <w:r w:rsidRPr="000B3A97">
        <w:t>conséquent,</w:t>
      </w:r>
      <w:r w:rsidRPr="000B3A97">
        <w:rPr>
          <w:spacing w:val="6"/>
        </w:rPr>
        <w:t xml:space="preserve"> </w:t>
      </w:r>
      <w:r w:rsidRPr="000B3A97">
        <w:t>rejetée.</w:t>
      </w:r>
    </w:p>
    <w:p w:rsidR="008901F2" w:rsidRPr="000B3A97" w:rsidRDefault="008901F2" w:rsidP="008901F2">
      <w:pPr>
        <w:widowControl w:val="0"/>
        <w:autoSpaceDE w:val="0"/>
        <w:jc w:val="both"/>
      </w:pPr>
      <w:r w:rsidRPr="000B3A97">
        <w:rPr>
          <w:b/>
          <w:bCs/>
        </w:rPr>
        <w:t>Article</w:t>
      </w:r>
      <w:r w:rsidRPr="000B3A97">
        <w:rPr>
          <w:b/>
          <w:bCs/>
          <w:spacing w:val="6"/>
        </w:rPr>
        <w:t xml:space="preserve"> </w:t>
      </w:r>
      <w:r w:rsidRPr="000B3A97">
        <w:rPr>
          <w:b/>
          <w:bCs/>
        </w:rPr>
        <w:t>24</w:t>
      </w:r>
      <w:r w:rsidRPr="000B3A97">
        <w:rPr>
          <w:b/>
          <w:bCs/>
          <w:spacing w:val="6"/>
        </w:rPr>
        <w:t xml:space="preserve"> </w:t>
      </w:r>
      <w:r w:rsidRPr="000B3A97">
        <w:rPr>
          <w:b/>
          <w:bCs/>
        </w:rPr>
        <w:t>: Modification, substitution et retrait des</w:t>
      </w:r>
      <w:r w:rsidRPr="000B3A97">
        <w:rPr>
          <w:b/>
          <w:bCs/>
          <w:spacing w:val="6"/>
        </w:rPr>
        <w:t xml:space="preserve"> </w:t>
      </w:r>
      <w:r w:rsidRPr="000B3A97">
        <w:rPr>
          <w:b/>
          <w:bCs/>
        </w:rPr>
        <w:t>offres</w:t>
      </w:r>
    </w:p>
    <w:p w:rsidR="008901F2" w:rsidRPr="000B3A97" w:rsidRDefault="008901F2" w:rsidP="008901F2">
      <w:pPr>
        <w:widowControl w:val="0"/>
        <w:autoSpaceDE w:val="0"/>
        <w:jc w:val="both"/>
      </w:pPr>
      <w:r w:rsidRPr="000B3A97">
        <w:t>24.1. Un</w:t>
      </w:r>
      <w:r w:rsidRPr="000B3A97">
        <w:rPr>
          <w:spacing w:val="24"/>
        </w:rPr>
        <w:t xml:space="preserve"> </w:t>
      </w:r>
      <w:r w:rsidRPr="000B3A97">
        <w:t>Soumissionnaire</w:t>
      </w:r>
      <w:r w:rsidRPr="000B3A97">
        <w:rPr>
          <w:spacing w:val="24"/>
        </w:rPr>
        <w:t xml:space="preserve"> </w:t>
      </w:r>
      <w:r w:rsidRPr="000B3A97">
        <w:t>peut</w:t>
      </w:r>
      <w:r w:rsidRPr="000B3A97">
        <w:rPr>
          <w:spacing w:val="24"/>
        </w:rPr>
        <w:t xml:space="preserve"> </w:t>
      </w:r>
      <w:r w:rsidRPr="000B3A97">
        <w:t>modifier,</w:t>
      </w:r>
      <w:r w:rsidRPr="000B3A97">
        <w:rPr>
          <w:spacing w:val="24"/>
        </w:rPr>
        <w:t xml:space="preserve"> </w:t>
      </w:r>
      <w:r w:rsidRPr="000B3A97">
        <w:t>remplacer ou retirer son offre après l’avoir déposée, à condition</w:t>
      </w:r>
      <w:r w:rsidRPr="000B3A97">
        <w:rPr>
          <w:spacing w:val="8"/>
        </w:rPr>
        <w:t xml:space="preserve"> </w:t>
      </w:r>
      <w:r w:rsidRPr="000B3A97">
        <w:t>que</w:t>
      </w:r>
      <w:r w:rsidRPr="000B3A97">
        <w:rPr>
          <w:spacing w:val="8"/>
        </w:rPr>
        <w:t xml:space="preserve"> </w:t>
      </w:r>
      <w:r w:rsidRPr="000B3A97">
        <w:t>la</w:t>
      </w:r>
      <w:r w:rsidRPr="000B3A97">
        <w:rPr>
          <w:spacing w:val="8"/>
        </w:rPr>
        <w:t xml:space="preserve"> </w:t>
      </w:r>
      <w:r w:rsidRPr="000B3A97">
        <w:t>notification</w:t>
      </w:r>
      <w:r w:rsidRPr="000B3A97">
        <w:rPr>
          <w:spacing w:val="8"/>
        </w:rPr>
        <w:t xml:space="preserve"> </w:t>
      </w:r>
      <w:r w:rsidRPr="000B3A97">
        <w:t>écrite</w:t>
      </w:r>
      <w:r w:rsidRPr="000B3A97">
        <w:rPr>
          <w:spacing w:val="8"/>
        </w:rPr>
        <w:t xml:space="preserve"> </w:t>
      </w:r>
      <w:r w:rsidRPr="000B3A97">
        <w:t>de</w:t>
      </w:r>
      <w:r w:rsidRPr="000B3A97">
        <w:rPr>
          <w:spacing w:val="8"/>
        </w:rPr>
        <w:t xml:space="preserve"> </w:t>
      </w:r>
      <w:r w:rsidRPr="000B3A97">
        <w:t>la</w:t>
      </w:r>
      <w:r w:rsidRPr="000B3A97">
        <w:rPr>
          <w:spacing w:val="8"/>
        </w:rPr>
        <w:t xml:space="preserve"> </w:t>
      </w:r>
      <w:r w:rsidRPr="000B3A97">
        <w:t>modification</w:t>
      </w:r>
      <w:r w:rsidRPr="000B3A97">
        <w:rPr>
          <w:spacing w:val="20"/>
        </w:rPr>
        <w:t xml:space="preserve"> </w:t>
      </w:r>
      <w:r w:rsidRPr="000B3A97">
        <w:t>ou</w:t>
      </w:r>
      <w:r w:rsidRPr="000B3A97">
        <w:rPr>
          <w:spacing w:val="20"/>
        </w:rPr>
        <w:t xml:space="preserve"> </w:t>
      </w:r>
      <w:r w:rsidRPr="000B3A97">
        <w:t>du</w:t>
      </w:r>
      <w:r w:rsidRPr="000B3A97">
        <w:rPr>
          <w:spacing w:val="20"/>
        </w:rPr>
        <w:t xml:space="preserve"> </w:t>
      </w:r>
      <w:r w:rsidRPr="000B3A97">
        <w:t>retrait,</w:t>
      </w:r>
      <w:r w:rsidRPr="000B3A97">
        <w:rPr>
          <w:spacing w:val="20"/>
        </w:rPr>
        <w:t xml:space="preserve"> </w:t>
      </w:r>
      <w:r w:rsidRPr="000B3A97">
        <w:t>soit</w:t>
      </w:r>
      <w:r w:rsidRPr="000B3A97">
        <w:rPr>
          <w:spacing w:val="20"/>
        </w:rPr>
        <w:t xml:space="preserve"> </w:t>
      </w:r>
      <w:r w:rsidRPr="000B3A97">
        <w:t>reçue</w:t>
      </w:r>
      <w:r w:rsidRPr="000B3A97">
        <w:rPr>
          <w:spacing w:val="20"/>
        </w:rPr>
        <w:t xml:space="preserve"> </w:t>
      </w:r>
      <w:r w:rsidRPr="000B3A97">
        <w:t>par</w:t>
      </w:r>
      <w:r w:rsidRPr="000B3A97">
        <w:rPr>
          <w:spacing w:val="20"/>
        </w:rPr>
        <w:t xml:space="preserve"> </w:t>
      </w:r>
      <w:r w:rsidRPr="000B3A97">
        <w:t>l</w:t>
      </w:r>
      <w:r w:rsidR="00342A5C">
        <w:t xml:space="preserve">e Maître d’Ouvrage </w:t>
      </w:r>
      <w:r w:rsidRPr="000B3A97">
        <w:rPr>
          <w:spacing w:val="5"/>
        </w:rPr>
        <w:t>avan</w:t>
      </w:r>
      <w:r w:rsidRPr="000B3A97">
        <w:t>t</w:t>
      </w:r>
      <w:r w:rsidRPr="000B3A97">
        <w:rPr>
          <w:spacing w:val="10"/>
        </w:rPr>
        <w:t xml:space="preserve"> </w:t>
      </w:r>
      <w:r w:rsidRPr="000B3A97">
        <w:rPr>
          <w:spacing w:val="5"/>
        </w:rPr>
        <w:t>l’achèvemen</w:t>
      </w:r>
      <w:r w:rsidRPr="000B3A97">
        <w:t>t</w:t>
      </w:r>
      <w:r w:rsidRPr="000B3A97">
        <w:rPr>
          <w:spacing w:val="10"/>
        </w:rPr>
        <w:t xml:space="preserve"> </w:t>
      </w:r>
      <w:r w:rsidRPr="000B3A97">
        <w:rPr>
          <w:spacing w:val="5"/>
        </w:rPr>
        <w:t>d</w:t>
      </w:r>
      <w:r w:rsidRPr="000B3A97">
        <w:t xml:space="preserve">u </w:t>
      </w:r>
      <w:r w:rsidRPr="000B3A97">
        <w:rPr>
          <w:spacing w:val="5"/>
        </w:rPr>
        <w:t xml:space="preserve">délai </w:t>
      </w:r>
      <w:r w:rsidRPr="000B3A97">
        <w:t>prescrit</w:t>
      </w:r>
      <w:r w:rsidRPr="000B3A97">
        <w:rPr>
          <w:spacing w:val="7"/>
        </w:rPr>
        <w:t xml:space="preserve"> </w:t>
      </w:r>
      <w:r w:rsidRPr="000B3A97">
        <w:t>pour</w:t>
      </w:r>
      <w:r w:rsidRPr="000B3A97">
        <w:rPr>
          <w:spacing w:val="7"/>
        </w:rPr>
        <w:t xml:space="preserve"> </w:t>
      </w:r>
      <w:r w:rsidRPr="000B3A97">
        <w:t>le</w:t>
      </w:r>
      <w:r w:rsidRPr="000B3A97">
        <w:rPr>
          <w:spacing w:val="7"/>
        </w:rPr>
        <w:t xml:space="preserve"> </w:t>
      </w:r>
      <w:r w:rsidRPr="000B3A97">
        <w:t>dépôt</w:t>
      </w:r>
      <w:r w:rsidRPr="000B3A97">
        <w:rPr>
          <w:spacing w:val="7"/>
        </w:rPr>
        <w:t xml:space="preserve"> </w:t>
      </w:r>
      <w:r w:rsidRPr="000B3A97">
        <w:t>des</w:t>
      </w:r>
      <w:r w:rsidRPr="000B3A97">
        <w:rPr>
          <w:spacing w:val="7"/>
        </w:rPr>
        <w:t xml:space="preserve"> </w:t>
      </w:r>
      <w:r w:rsidRPr="000B3A97">
        <w:t>offres.</w:t>
      </w:r>
      <w:r w:rsidRPr="000B3A97">
        <w:rPr>
          <w:spacing w:val="7"/>
        </w:rPr>
        <w:t xml:space="preserve"> </w:t>
      </w:r>
      <w:r w:rsidRPr="000B3A97">
        <w:t>Ladite</w:t>
      </w:r>
      <w:r w:rsidRPr="000B3A97">
        <w:rPr>
          <w:spacing w:val="7"/>
        </w:rPr>
        <w:t xml:space="preserve"> </w:t>
      </w:r>
      <w:r w:rsidRPr="000B3A97">
        <w:t xml:space="preserve">notification doit être signée par un représentant habilité en application de l’article 20.2 du RGAO. La modification ou l’offre de remplacement correspondante doit être jointe à la notification </w:t>
      </w:r>
      <w:r w:rsidRPr="000B3A97">
        <w:rPr>
          <w:spacing w:val="-30"/>
        </w:rPr>
        <w:t xml:space="preserve"> </w:t>
      </w:r>
      <w:r w:rsidRPr="000B3A97">
        <w:t xml:space="preserve">écrite. </w:t>
      </w:r>
      <w:r w:rsidRPr="000B3A97">
        <w:rPr>
          <w:spacing w:val="-30"/>
        </w:rPr>
        <w:t xml:space="preserve"> </w:t>
      </w:r>
      <w:r w:rsidRPr="000B3A97">
        <w:t xml:space="preserve">Les </w:t>
      </w:r>
      <w:r w:rsidRPr="000B3A97">
        <w:rPr>
          <w:spacing w:val="-30"/>
        </w:rPr>
        <w:t xml:space="preserve"> </w:t>
      </w:r>
      <w:r w:rsidRPr="000B3A97">
        <w:t xml:space="preserve">enveloppes </w:t>
      </w:r>
      <w:r w:rsidRPr="000B3A97">
        <w:rPr>
          <w:spacing w:val="-30"/>
        </w:rPr>
        <w:t xml:space="preserve"> </w:t>
      </w:r>
      <w:r w:rsidRPr="000B3A97">
        <w:t>doivent porter clairement selon le cas, la mention « RETRAIT » et « OFFRE DE REMPLACEMENT</w:t>
      </w:r>
      <w:r w:rsidRPr="000B3A97">
        <w:rPr>
          <w:spacing w:val="6"/>
        </w:rPr>
        <w:t xml:space="preserve"> </w:t>
      </w:r>
      <w:r w:rsidRPr="000B3A97">
        <w:t>»</w:t>
      </w:r>
      <w:r w:rsidRPr="000B3A97">
        <w:rPr>
          <w:spacing w:val="6"/>
        </w:rPr>
        <w:t xml:space="preserve"> </w:t>
      </w:r>
      <w:r w:rsidRPr="000B3A97">
        <w:t>ou</w:t>
      </w:r>
      <w:r w:rsidRPr="000B3A97">
        <w:rPr>
          <w:spacing w:val="6"/>
        </w:rPr>
        <w:t xml:space="preserve"> </w:t>
      </w:r>
      <w:r w:rsidRPr="000B3A97">
        <w:t>«</w:t>
      </w:r>
      <w:r w:rsidRPr="000B3A97">
        <w:rPr>
          <w:spacing w:val="6"/>
        </w:rPr>
        <w:t xml:space="preserve"> </w:t>
      </w:r>
      <w:r w:rsidRPr="000B3A97">
        <w:t>MODIFICATION</w:t>
      </w:r>
      <w:r w:rsidRPr="000B3A97">
        <w:rPr>
          <w:spacing w:val="6"/>
        </w:rPr>
        <w:t xml:space="preserve"> </w:t>
      </w:r>
      <w:r w:rsidRPr="000B3A97">
        <w:t>».</w:t>
      </w:r>
    </w:p>
    <w:p w:rsidR="008901F2" w:rsidRPr="000B3A97" w:rsidRDefault="008901F2" w:rsidP="008901F2">
      <w:pPr>
        <w:widowControl w:val="0"/>
        <w:autoSpaceDE w:val="0"/>
        <w:jc w:val="both"/>
      </w:pPr>
      <w:r w:rsidRPr="000B3A97">
        <w:t>24.2. La notification de modification, de rempla</w:t>
      </w:r>
      <w:r w:rsidRPr="000B3A97">
        <w:rPr>
          <w:spacing w:val="5"/>
        </w:rPr>
        <w:t>cemen</w:t>
      </w:r>
      <w:r w:rsidRPr="000B3A97">
        <w:t xml:space="preserve">t </w:t>
      </w:r>
      <w:r w:rsidRPr="000B3A97">
        <w:rPr>
          <w:spacing w:val="5"/>
        </w:rPr>
        <w:t>o</w:t>
      </w:r>
      <w:r w:rsidRPr="000B3A97">
        <w:t xml:space="preserve">u </w:t>
      </w:r>
      <w:r w:rsidRPr="000B3A97">
        <w:rPr>
          <w:spacing w:val="3"/>
        </w:rPr>
        <w:t xml:space="preserve"> </w:t>
      </w:r>
      <w:r w:rsidRPr="000B3A97">
        <w:rPr>
          <w:spacing w:val="5"/>
        </w:rPr>
        <w:t>d</w:t>
      </w:r>
      <w:r w:rsidRPr="000B3A97">
        <w:t xml:space="preserve">e </w:t>
      </w:r>
      <w:r w:rsidRPr="000B3A97">
        <w:rPr>
          <w:spacing w:val="5"/>
        </w:rPr>
        <w:t>retrai</w:t>
      </w:r>
      <w:r w:rsidRPr="000B3A97">
        <w:t>t</w:t>
      </w:r>
      <w:r w:rsidRPr="000B3A97">
        <w:rPr>
          <w:spacing w:val="3"/>
        </w:rPr>
        <w:t xml:space="preserve"> </w:t>
      </w:r>
      <w:r w:rsidRPr="000B3A97">
        <w:rPr>
          <w:spacing w:val="5"/>
        </w:rPr>
        <w:t>d</w:t>
      </w:r>
      <w:r w:rsidRPr="000B3A97">
        <w:t xml:space="preserve">e </w:t>
      </w:r>
      <w:r w:rsidRPr="000B3A97">
        <w:rPr>
          <w:spacing w:val="5"/>
        </w:rPr>
        <w:t>l’offr</w:t>
      </w:r>
      <w:r w:rsidRPr="000B3A97">
        <w:t xml:space="preserve">e </w:t>
      </w:r>
      <w:r w:rsidRPr="000B3A97">
        <w:rPr>
          <w:spacing w:val="3"/>
        </w:rPr>
        <w:t xml:space="preserve"> </w:t>
      </w:r>
      <w:r w:rsidRPr="000B3A97">
        <w:rPr>
          <w:spacing w:val="5"/>
        </w:rPr>
        <w:t>pa</w:t>
      </w:r>
      <w:r w:rsidRPr="000B3A97">
        <w:t xml:space="preserve">r </w:t>
      </w:r>
      <w:r w:rsidRPr="000B3A97">
        <w:rPr>
          <w:spacing w:val="3"/>
        </w:rPr>
        <w:t xml:space="preserve"> </w:t>
      </w:r>
      <w:r w:rsidRPr="000B3A97">
        <w:rPr>
          <w:spacing w:val="5"/>
        </w:rPr>
        <w:t xml:space="preserve">le </w:t>
      </w:r>
      <w:r w:rsidRPr="000B3A97">
        <w:rPr>
          <w:spacing w:val="1"/>
        </w:rPr>
        <w:t>Soumissionnair</w:t>
      </w:r>
      <w:r w:rsidRPr="000B3A97">
        <w:t xml:space="preserve">e </w:t>
      </w:r>
      <w:r w:rsidRPr="000B3A97">
        <w:rPr>
          <w:spacing w:val="1"/>
        </w:rPr>
        <w:t>ser</w:t>
      </w:r>
      <w:r w:rsidRPr="000B3A97">
        <w:t xml:space="preserve">a </w:t>
      </w:r>
      <w:r w:rsidRPr="000B3A97">
        <w:rPr>
          <w:spacing w:val="-29"/>
        </w:rPr>
        <w:t xml:space="preserve"> </w:t>
      </w:r>
      <w:r w:rsidRPr="000B3A97">
        <w:rPr>
          <w:spacing w:val="1"/>
        </w:rPr>
        <w:t>préparée</w:t>
      </w:r>
      <w:r w:rsidRPr="000B3A97">
        <w:t xml:space="preserve">, </w:t>
      </w:r>
      <w:r w:rsidRPr="000B3A97">
        <w:rPr>
          <w:spacing w:val="1"/>
        </w:rPr>
        <w:t xml:space="preserve">cachetée, </w:t>
      </w:r>
      <w:r w:rsidRPr="000B3A97">
        <w:rPr>
          <w:spacing w:val="5"/>
        </w:rPr>
        <w:t>marqué</w:t>
      </w:r>
      <w:r w:rsidRPr="000B3A97">
        <w:t xml:space="preserve">e </w:t>
      </w:r>
      <w:r w:rsidRPr="000B3A97">
        <w:rPr>
          <w:spacing w:val="-11"/>
        </w:rPr>
        <w:t xml:space="preserve"> </w:t>
      </w:r>
      <w:r w:rsidRPr="000B3A97">
        <w:rPr>
          <w:spacing w:val="5"/>
        </w:rPr>
        <w:t>e</w:t>
      </w:r>
      <w:r w:rsidRPr="000B3A97">
        <w:t xml:space="preserve">t </w:t>
      </w:r>
      <w:r w:rsidRPr="000B3A97">
        <w:rPr>
          <w:spacing w:val="-11"/>
        </w:rPr>
        <w:t xml:space="preserve"> </w:t>
      </w:r>
      <w:r w:rsidRPr="000B3A97">
        <w:rPr>
          <w:spacing w:val="5"/>
        </w:rPr>
        <w:t>envoyé</w:t>
      </w:r>
      <w:r w:rsidRPr="000B3A97">
        <w:t xml:space="preserve">e </w:t>
      </w:r>
      <w:r w:rsidRPr="000B3A97">
        <w:rPr>
          <w:spacing w:val="5"/>
        </w:rPr>
        <w:t>conformémen</w:t>
      </w:r>
      <w:r w:rsidRPr="000B3A97">
        <w:t xml:space="preserve">t </w:t>
      </w:r>
      <w:r w:rsidRPr="000B3A97">
        <w:rPr>
          <w:spacing w:val="-11"/>
        </w:rPr>
        <w:t xml:space="preserve"> </w:t>
      </w:r>
      <w:r w:rsidRPr="000B3A97">
        <w:rPr>
          <w:spacing w:val="5"/>
        </w:rPr>
        <w:t xml:space="preserve">aux </w:t>
      </w:r>
      <w:r w:rsidRPr="000B3A97">
        <w:t>dispositions</w:t>
      </w:r>
      <w:r w:rsidRPr="000B3A97">
        <w:rPr>
          <w:spacing w:val="-6"/>
        </w:rPr>
        <w:t xml:space="preserve"> </w:t>
      </w:r>
      <w:r w:rsidRPr="000B3A97">
        <w:t>de</w:t>
      </w:r>
      <w:r w:rsidRPr="000B3A97">
        <w:rPr>
          <w:spacing w:val="-6"/>
        </w:rPr>
        <w:t xml:space="preserve"> </w:t>
      </w:r>
      <w:r w:rsidRPr="000B3A97">
        <w:t>l'article</w:t>
      </w:r>
      <w:r w:rsidRPr="000B3A97">
        <w:rPr>
          <w:spacing w:val="-6"/>
        </w:rPr>
        <w:t xml:space="preserve"> </w:t>
      </w:r>
      <w:r w:rsidRPr="000B3A97">
        <w:t>21</w:t>
      </w:r>
      <w:r w:rsidRPr="000B3A97">
        <w:rPr>
          <w:spacing w:val="-6"/>
        </w:rPr>
        <w:t xml:space="preserve"> </w:t>
      </w:r>
      <w:r w:rsidRPr="000B3A97">
        <w:t>du</w:t>
      </w:r>
      <w:r w:rsidRPr="000B3A97">
        <w:rPr>
          <w:spacing w:val="-6"/>
        </w:rPr>
        <w:t xml:space="preserve"> </w:t>
      </w:r>
      <w:r w:rsidRPr="000B3A97">
        <w:t>RGAO.</w:t>
      </w:r>
      <w:r w:rsidRPr="000B3A97">
        <w:rPr>
          <w:spacing w:val="-6"/>
        </w:rPr>
        <w:t xml:space="preserve"> </w:t>
      </w:r>
      <w:r w:rsidRPr="000B3A97">
        <w:t>Le</w:t>
      </w:r>
      <w:r w:rsidRPr="000B3A97">
        <w:rPr>
          <w:spacing w:val="-6"/>
        </w:rPr>
        <w:t xml:space="preserve"> </w:t>
      </w:r>
      <w:r w:rsidRPr="000B3A97">
        <w:t>retrait peut</w:t>
      </w:r>
      <w:r w:rsidRPr="000B3A97">
        <w:rPr>
          <w:spacing w:val="-9"/>
        </w:rPr>
        <w:t xml:space="preserve"> </w:t>
      </w:r>
      <w:r w:rsidRPr="000B3A97">
        <w:t>également</w:t>
      </w:r>
      <w:r w:rsidRPr="000B3A97">
        <w:rPr>
          <w:spacing w:val="-9"/>
        </w:rPr>
        <w:t xml:space="preserve"> </w:t>
      </w:r>
      <w:r w:rsidRPr="000B3A97">
        <w:t>être</w:t>
      </w:r>
      <w:r w:rsidRPr="000B3A97">
        <w:rPr>
          <w:spacing w:val="-9"/>
        </w:rPr>
        <w:t xml:space="preserve"> </w:t>
      </w:r>
      <w:r w:rsidRPr="000B3A97">
        <w:t>notifié</w:t>
      </w:r>
      <w:r w:rsidRPr="000B3A97">
        <w:rPr>
          <w:spacing w:val="-9"/>
        </w:rPr>
        <w:t xml:space="preserve"> </w:t>
      </w:r>
      <w:r w:rsidRPr="000B3A97">
        <w:t>par</w:t>
      </w:r>
      <w:r w:rsidRPr="000B3A97">
        <w:rPr>
          <w:spacing w:val="-9"/>
        </w:rPr>
        <w:t xml:space="preserve"> </w:t>
      </w:r>
      <w:r w:rsidRPr="000B3A97">
        <w:t>télécopie,</w:t>
      </w:r>
      <w:r w:rsidRPr="000B3A97">
        <w:rPr>
          <w:spacing w:val="-9"/>
        </w:rPr>
        <w:t xml:space="preserve"> </w:t>
      </w:r>
      <w:r w:rsidRPr="000B3A97">
        <w:t>mais devra dans ce cas être confirmé par une notification écrite dûment signée, et dont la date,</w:t>
      </w:r>
      <w:r w:rsidRPr="000B3A97">
        <w:rPr>
          <w:spacing w:val="13"/>
        </w:rPr>
        <w:t xml:space="preserve"> </w:t>
      </w:r>
      <w:r w:rsidRPr="000B3A97">
        <w:t>le</w:t>
      </w:r>
      <w:r w:rsidRPr="000B3A97">
        <w:rPr>
          <w:spacing w:val="13"/>
        </w:rPr>
        <w:t xml:space="preserve"> </w:t>
      </w:r>
      <w:r w:rsidRPr="000B3A97">
        <w:t>cachet</w:t>
      </w:r>
      <w:r w:rsidRPr="000B3A97">
        <w:rPr>
          <w:spacing w:val="13"/>
        </w:rPr>
        <w:t xml:space="preserve"> </w:t>
      </w:r>
      <w:r w:rsidRPr="000B3A97">
        <w:t>postal</w:t>
      </w:r>
      <w:r w:rsidRPr="000B3A97">
        <w:rPr>
          <w:spacing w:val="13"/>
        </w:rPr>
        <w:t xml:space="preserve"> </w:t>
      </w:r>
      <w:r w:rsidRPr="000B3A97">
        <w:t>faisant</w:t>
      </w:r>
      <w:r w:rsidRPr="000B3A97">
        <w:rPr>
          <w:spacing w:val="13"/>
        </w:rPr>
        <w:t xml:space="preserve"> </w:t>
      </w:r>
      <w:r w:rsidRPr="000B3A97">
        <w:t>foi,</w:t>
      </w:r>
      <w:r w:rsidRPr="000B3A97">
        <w:rPr>
          <w:spacing w:val="13"/>
        </w:rPr>
        <w:t xml:space="preserve"> </w:t>
      </w:r>
      <w:r w:rsidRPr="000B3A97">
        <w:t>ne</w:t>
      </w:r>
      <w:r w:rsidRPr="000B3A97">
        <w:rPr>
          <w:spacing w:val="13"/>
        </w:rPr>
        <w:t xml:space="preserve"> </w:t>
      </w:r>
      <w:r w:rsidRPr="000B3A97">
        <w:t>sera</w:t>
      </w:r>
      <w:r w:rsidRPr="000B3A97">
        <w:rPr>
          <w:spacing w:val="13"/>
        </w:rPr>
        <w:t xml:space="preserve"> </w:t>
      </w:r>
      <w:r w:rsidRPr="000B3A97">
        <w:t>pas postérieure</w:t>
      </w:r>
      <w:r w:rsidRPr="000B3A97">
        <w:rPr>
          <w:spacing w:val="1"/>
        </w:rPr>
        <w:t xml:space="preserve"> </w:t>
      </w:r>
      <w:r w:rsidRPr="000B3A97">
        <w:t>à</w:t>
      </w:r>
      <w:r w:rsidRPr="000B3A97">
        <w:rPr>
          <w:spacing w:val="1"/>
        </w:rPr>
        <w:t xml:space="preserve"> </w:t>
      </w:r>
      <w:r w:rsidRPr="000B3A97">
        <w:t>la</w:t>
      </w:r>
      <w:r w:rsidRPr="000B3A97">
        <w:rPr>
          <w:spacing w:val="1"/>
        </w:rPr>
        <w:t xml:space="preserve"> </w:t>
      </w:r>
      <w:r w:rsidRPr="000B3A97">
        <w:t>date</w:t>
      </w:r>
      <w:r w:rsidRPr="000B3A97">
        <w:rPr>
          <w:spacing w:val="1"/>
        </w:rPr>
        <w:t xml:space="preserve"> </w:t>
      </w:r>
      <w:r w:rsidRPr="000B3A97">
        <w:t>limite</w:t>
      </w:r>
      <w:r w:rsidRPr="000B3A97">
        <w:rPr>
          <w:spacing w:val="1"/>
        </w:rPr>
        <w:t xml:space="preserve"> </w:t>
      </w:r>
      <w:r w:rsidRPr="000B3A97">
        <w:t>fixée</w:t>
      </w:r>
      <w:r w:rsidRPr="000B3A97">
        <w:rPr>
          <w:spacing w:val="1"/>
        </w:rPr>
        <w:t xml:space="preserve"> </w:t>
      </w:r>
      <w:r w:rsidRPr="000B3A97">
        <w:t>pour</w:t>
      </w:r>
      <w:r w:rsidRPr="000B3A97">
        <w:rPr>
          <w:spacing w:val="1"/>
        </w:rPr>
        <w:t xml:space="preserve"> </w:t>
      </w:r>
      <w:r w:rsidRPr="000B3A97">
        <w:t>le</w:t>
      </w:r>
      <w:r w:rsidRPr="000B3A97">
        <w:rPr>
          <w:spacing w:val="1"/>
        </w:rPr>
        <w:t xml:space="preserve"> </w:t>
      </w:r>
      <w:r w:rsidRPr="000B3A97">
        <w:t>dépôt des</w:t>
      </w:r>
      <w:r w:rsidRPr="000B3A97">
        <w:rPr>
          <w:spacing w:val="6"/>
        </w:rPr>
        <w:t xml:space="preserve"> </w:t>
      </w:r>
      <w:r w:rsidRPr="000B3A97">
        <w:t>offres.</w:t>
      </w:r>
    </w:p>
    <w:p w:rsidR="008901F2" w:rsidRPr="000B3A97" w:rsidRDefault="008901F2" w:rsidP="008901F2">
      <w:pPr>
        <w:widowControl w:val="0"/>
        <w:tabs>
          <w:tab w:val="left" w:pos="1240"/>
          <w:tab w:val="left" w:pos="2060"/>
          <w:tab w:val="left" w:pos="2760"/>
          <w:tab w:val="left" w:pos="3300"/>
        </w:tabs>
        <w:autoSpaceDE w:val="0"/>
        <w:jc w:val="both"/>
      </w:pPr>
      <w:r w:rsidRPr="000B3A97">
        <w:t xml:space="preserve">24.3. </w:t>
      </w:r>
      <w:r w:rsidRPr="000B3A97">
        <w:rPr>
          <w:spacing w:val="5"/>
        </w:rPr>
        <w:t>Le</w:t>
      </w:r>
      <w:r w:rsidRPr="000B3A97">
        <w:t>s</w:t>
      </w:r>
      <w:r w:rsidRPr="000B3A97">
        <w:rPr>
          <w:b/>
          <w:i/>
        </w:rPr>
        <w:t xml:space="preserve"> </w:t>
      </w:r>
      <w:r w:rsidRPr="000B3A97">
        <w:rPr>
          <w:spacing w:val="5"/>
        </w:rPr>
        <w:t>offre</w:t>
      </w:r>
      <w:r w:rsidRPr="000B3A97">
        <w:t>s</w:t>
      </w:r>
      <w:r w:rsidRPr="000B3A97">
        <w:rPr>
          <w:b/>
          <w:i/>
        </w:rPr>
        <w:t xml:space="preserve"> </w:t>
      </w:r>
      <w:r w:rsidRPr="000B3A97">
        <w:rPr>
          <w:spacing w:val="5"/>
        </w:rPr>
        <w:t>don</w:t>
      </w:r>
      <w:r w:rsidRPr="000B3A97">
        <w:t xml:space="preserve">t </w:t>
      </w:r>
      <w:r w:rsidRPr="000B3A97">
        <w:rPr>
          <w:spacing w:val="5"/>
        </w:rPr>
        <w:t>le</w:t>
      </w:r>
      <w:r w:rsidRPr="000B3A97">
        <w:t xml:space="preserve">s </w:t>
      </w:r>
      <w:r w:rsidRPr="000B3A97">
        <w:rPr>
          <w:spacing w:val="5"/>
        </w:rPr>
        <w:t xml:space="preserve">Soumissionnaires </w:t>
      </w:r>
      <w:r w:rsidRPr="000B3A97">
        <w:t>demandent</w:t>
      </w:r>
      <w:r w:rsidRPr="000B3A97">
        <w:rPr>
          <w:spacing w:val="6"/>
        </w:rPr>
        <w:t xml:space="preserve"> </w:t>
      </w:r>
      <w:r w:rsidRPr="000B3A97">
        <w:t>le</w:t>
      </w:r>
      <w:r w:rsidRPr="000B3A97">
        <w:rPr>
          <w:spacing w:val="6"/>
        </w:rPr>
        <w:t xml:space="preserve"> </w:t>
      </w:r>
      <w:r w:rsidRPr="000B3A97">
        <w:t>retrait</w:t>
      </w:r>
      <w:r w:rsidRPr="000B3A97">
        <w:rPr>
          <w:spacing w:val="6"/>
        </w:rPr>
        <w:t xml:space="preserve"> </w:t>
      </w:r>
      <w:r w:rsidRPr="000B3A97">
        <w:t>en</w:t>
      </w:r>
      <w:r w:rsidRPr="000B3A97">
        <w:rPr>
          <w:spacing w:val="6"/>
        </w:rPr>
        <w:t xml:space="preserve"> </w:t>
      </w:r>
      <w:r w:rsidRPr="000B3A97">
        <w:t>application</w:t>
      </w:r>
      <w:r w:rsidRPr="000B3A97">
        <w:rPr>
          <w:spacing w:val="6"/>
        </w:rPr>
        <w:t xml:space="preserve"> </w:t>
      </w:r>
      <w:r w:rsidRPr="000B3A97">
        <w:t>de</w:t>
      </w:r>
      <w:r w:rsidRPr="000B3A97">
        <w:rPr>
          <w:spacing w:val="6"/>
        </w:rPr>
        <w:t xml:space="preserve"> </w:t>
      </w:r>
      <w:r w:rsidRPr="000B3A97">
        <w:t>l’article</w:t>
      </w:r>
    </w:p>
    <w:p w:rsidR="008901F2" w:rsidRPr="000B3A97" w:rsidRDefault="008901F2" w:rsidP="008901F2">
      <w:pPr>
        <w:widowControl w:val="0"/>
        <w:autoSpaceDE w:val="0"/>
        <w:jc w:val="both"/>
      </w:pPr>
      <w:r w:rsidRPr="000B3A97">
        <w:t>24.1 leur seront retournées sans avoir été ouvertes.</w:t>
      </w:r>
    </w:p>
    <w:p w:rsidR="008901F2" w:rsidRPr="000B3A97" w:rsidRDefault="008901F2" w:rsidP="008901F2">
      <w:pPr>
        <w:widowControl w:val="0"/>
        <w:autoSpaceDE w:val="0"/>
        <w:jc w:val="both"/>
      </w:pPr>
      <w:r w:rsidRPr="000B3A97">
        <w:t xml:space="preserve">24.4. </w:t>
      </w:r>
      <w:r w:rsidRPr="000B3A97">
        <w:rPr>
          <w:spacing w:val="5"/>
        </w:rPr>
        <w:t>Aucun</w:t>
      </w:r>
      <w:r w:rsidRPr="000B3A97">
        <w:t xml:space="preserve">e </w:t>
      </w:r>
      <w:r w:rsidRPr="000B3A97">
        <w:rPr>
          <w:spacing w:val="-17"/>
        </w:rPr>
        <w:t xml:space="preserve"> </w:t>
      </w:r>
      <w:r w:rsidRPr="000B3A97">
        <w:rPr>
          <w:spacing w:val="5"/>
        </w:rPr>
        <w:t>offr</w:t>
      </w:r>
      <w:r w:rsidRPr="000B3A97">
        <w:t xml:space="preserve">e </w:t>
      </w:r>
      <w:r w:rsidRPr="000B3A97">
        <w:rPr>
          <w:spacing w:val="-17"/>
        </w:rPr>
        <w:t xml:space="preserve"> </w:t>
      </w:r>
      <w:r w:rsidRPr="000B3A97">
        <w:rPr>
          <w:spacing w:val="5"/>
        </w:rPr>
        <w:t>n</w:t>
      </w:r>
      <w:r w:rsidRPr="000B3A97">
        <w:t xml:space="preserve">e </w:t>
      </w:r>
      <w:r w:rsidRPr="000B3A97">
        <w:rPr>
          <w:spacing w:val="-17"/>
        </w:rPr>
        <w:t xml:space="preserve"> </w:t>
      </w:r>
      <w:r w:rsidRPr="000B3A97">
        <w:rPr>
          <w:spacing w:val="5"/>
        </w:rPr>
        <w:t>peu</w:t>
      </w:r>
      <w:r w:rsidRPr="000B3A97">
        <w:t xml:space="preserve">t </w:t>
      </w:r>
      <w:r w:rsidRPr="000B3A97">
        <w:rPr>
          <w:spacing w:val="-17"/>
        </w:rPr>
        <w:t xml:space="preserve"> </w:t>
      </w:r>
      <w:r w:rsidRPr="000B3A97">
        <w:rPr>
          <w:spacing w:val="5"/>
        </w:rPr>
        <w:t>êtr</w:t>
      </w:r>
      <w:r w:rsidRPr="000B3A97">
        <w:t xml:space="preserve">e </w:t>
      </w:r>
      <w:r w:rsidRPr="000B3A97">
        <w:rPr>
          <w:spacing w:val="-17"/>
        </w:rPr>
        <w:t xml:space="preserve"> </w:t>
      </w:r>
      <w:r w:rsidRPr="000B3A97">
        <w:rPr>
          <w:spacing w:val="5"/>
        </w:rPr>
        <w:t>retiré</w:t>
      </w:r>
      <w:r w:rsidRPr="000B3A97">
        <w:t xml:space="preserve">e </w:t>
      </w:r>
      <w:r w:rsidRPr="000B3A97">
        <w:rPr>
          <w:spacing w:val="-17"/>
        </w:rPr>
        <w:t xml:space="preserve"> </w:t>
      </w:r>
      <w:r w:rsidRPr="000B3A97">
        <w:rPr>
          <w:spacing w:val="5"/>
        </w:rPr>
        <w:t xml:space="preserve">dans </w:t>
      </w:r>
      <w:r w:rsidRPr="000B3A97">
        <w:t>l’intervalle compris entre la date limite de dépôt</w:t>
      </w:r>
      <w:r w:rsidRPr="000B3A97">
        <w:rPr>
          <w:spacing w:val="27"/>
        </w:rPr>
        <w:t xml:space="preserve"> </w:t>
      </w:r>
      <w:r w:rsidRPr="000B3A97">
        <w:t>des</w:t>
      </w:r>
      <w:r w:rsidRPr="000B3A97">
        <w:rPr>
          <w:spacing w:val="27"/>
        </w:rPr>
        <w:t xml:space="preserve"> </w:t>
      </w:r>
      <w:r w:rsidRPr="000B3A97">
        <w:t>offres</w:t>
      </w:r>
      <w:r w:rsidRPr="000B3A97">
        <w:rPr>
          <w:spacing w:val="27"/>
        </w:rPr>
        <w:t xml:space="preserve"> </w:t>
      </w:r>
      <w:r w:rsidRPr="000B3A97">
        <w:t>et</w:t>
      </w:r>
      <w:r w:rsidRPr="000B3A97">
        <w:rPr>
          <w:spacing w:val="27"/>
        </w:rPr>
        <w:t xml:space="preserve"> </w:t>
      </w:r>
      <w:r w:rsidRPr="000B3A97">
        <w:t>l’expiration</w:t>
      </w:r>
      <w:r w:rsidRPr="000B3A97">
        <w:rPr>
          <w:spacing w:val="27"/>
        </w:rPr>
        <w:t xml:space="preserve"> </w:t>
      </w:r>
      <w:r w:rsidRPr="000B3A97">
        <w:t>de</w:t>
      </w:r>
      <w:r w:rsidRPr="000B3A97">
        <w:rPr>
          <w:spacing w:val="27"/>
        </w:rPr>
        <w:t xml:space="preserve"> </w:t>
      </w:r>
      <w:r w:rsidRPr="000B3A97">
        <w:t>la</w:t>
      </w:r>
      <w:r w:rsidRPr="000B3A97">
        <w:rPr>
          <w:spacing w:val="27"/>
        </w:rPr>
        <w:t xml:space="preserve"> </w:t>
      </w:r>
      <w:r w:rsidRPr="000B3A97">
        <w:t>période de</w:t>
      </w:r>
      <w:r w:rsidRPr="000B3A97">
        <w:rPr>
          <w:spacing w:val="-8"/>
        </w:rPr>
        <w:t xml:space="preserve"> </w:t>
      </w:r>
      <w:r w:rsidRPr="000B3A97">
        <w:t>validité</w:t>
      </w:r>
      <w:r w:rsidRPr="000B3A97">
        <w:rPr>
          <w:spacing w:val="-8"/>
        </w:rPr>
        <w:t xml:space="preserve"> </w:t>
      </w:r>
      <w:r w:rsidRPr="000B3A97">
        <w:t>de</w:t>
      </w:r>
      <w:r w:rsidRPr="000B3A97">
        <w:rPr>
          <w:spacing w:val="-8"/>
        </w:rPr>
        <w:t xml:space="preserve"> </w:t>
      </w:r>
      <w:r w:rsidRPr="000B3A97">
        <w:t>l’offre</w:t>
      </w:r>
      <w:r w:rsidRPr="000B3A97">
        <w:rPr>
          <w:spacing w:val="-8"/>
        </w:rPr>
        <w:t xml:space="preserve"> </w:t>
      </w:r>
      <w:r w:rsidRPr="000B3A97">
        <w:t>spécifiée</w:t>
      </w:r>
      <w:r w:rsidRPr="000B3A97">
        <w:rPr>
          <w:spacing w:val="-8"/>
        </w:rPr>
        <w:t xml:space="preserve"> </w:t>
      </w:r>
      <w:r w:rsidRPr="000B3A97">
        <w:t>par</w:t>
      </w:r>
      <w:r w:rsidRPr="000B3A97">
        <w:rPr>
          <w:spacing w:val="-8"/>
        </w:rPr>
        <w:t xml:space="preserve"> </w:t>
      </w:r>
      <w:r w:rsidRPr="000B3A97">
        <w:t>le</w:t>
      </w:r>
      <w:r w:rsidRPr="000B3A97">
        <w:rPr>
          <w:spacing w:val="-8"/>
        </w:rPr>
        <w:t xml:space="preserve"> </w:t>
      </w:r>
      <w:r w:rsidRPr="000B3A97">
        <w:t>modèle</w:t>
      </w:r>
      <w:r w:rsidRPr="000B3A97">
        <w:rPr>
          <w:spacing w:val="-8"/>
        </w:rPr>
        <w:t xml:space="preserve"> </w:t>
      </w:r>
      <w:r w:rsidRPr="000B3A97">
        <w:t>de soumission. Tout retrait par un Soumissionnaire de son offre pendant cet intervalle entraine la confiscation de la caution de soumission conformément aux dispositions de</w:t>
      </w:r>
      <w:r w:rsidRPr="000B3A97">
        <w:rPr>
          <w:spacing w:val="6"/>
        </w:rPr>
        <w:t xml:space="preserve"> </w:t>
      </w:r>
      <w:r w:rsidRPr="000B3A97">
        <w:t>l'article</w:t>
      </w:r>
      <w:r w:rsidRPr="000B3A97">
        <w:rPr>
          <w:spacing w:val="6"/>
        </w:rPr>
        <w:t xml:space="preserve"> </w:t>
      </w:r>
      <w:r w:rsidRPr="000B3A97">
        <w:t>17.6</w:t>
      </w:r>
      <w:r w:rsidRPr="000B3A97">
        <w:rPr>
          <w:spacing w:val="6"/>
        </w:rPr>
        <w:t xml:space="preserve"> </w:t>
      </w:r>
      <w:r w:rsidRPr="000B3A97">
        <w:t>du</w:t>
      </w:r>
      <w:r w:rsidRPr="000B3A97">
        <w:rPr>
          <w:spacing w:val="6"/>
        </w:rPr>
        <w:t xml:space="preserve"> </w:t>
      </w:r>
      <w:r w:rsidRPr="000B3A97">
        <w:t>RGAO.</w:t>
      </w:r>
    </w:p>
    <w:p w:rsidR="008901F2" w:rsidRPr="000B3A97" w:rsidRDefault="008901F2" w:rsidP="008901F2">
      <w:pPr>
        <w:widowControl w:val="0"/>
        <w:autoSpaceDE w:val="0"/>
        <w:ind w:left="720"/>
        <w:jc w:val="center"/>
      </w:pPr>
      <w:r w:rsidRPr="000B3A97">
        <w:rPr>
          <w:b/>
          <w:bCs/>
          <w:color w:val="000000"/>
        </w:rPr>
        <w:t>E.</w:t>
      </w:r>
      <w:r w:rsidRPr="000B3A97">
        <w:rPr>
          <w:b/>
          <w:bCs/>
          <w:color w:val="000000"/>
          <w:spacing w:val="9"/>
        </w:rPr>
        <w:t xml:space="preserve"> </w:t>
      </w:r>
      <w:r w:rsidRPr="000B3A97">
        <w:rPr>
          <w:b/>
          <w:bCs/>
          <w:color w:val="000000"/>
        </w:rPr>
        <w:t>Ouverture</w:t>
      </w:r>
      <w:r w:rsidRPr="000B3A97">
        <w:rPr>
          <w:b/>
          <w:bCs/>
          <w:color w:val="000000"/>
          <w:spacing w:val="9"/>
        </w:rPr>
        <w:t xml:space="preserve"> </w:t>
      </w:r>
      <w:r w:rsidRPr="000B3A97">
        <w:rPr>
          <w:b/>
          <w:bCs/>
          <w:color w:val="000000"/>
        </w:rPr>
        <w:t>des</w:t>
      </w:r>
      <w:r w:rsidRPr="000B3A97">
        <w:rPr>
          <w:b/>
          <w:bCs/>
          <w:color w:val="000000"/>
          <w:spacing w:val="9"/>
        </w:rPr>
        <w:t xml:space="preserve"> </w:t>
      </w:r>
      <w:r w:rsidRPr="000B3A97">
        <w:rPr>
          <w:b/>
          <w:bCs/>
          <w:color w:val="000000"/>
        </w:rPr>
        <w:t>plis</w:t>
      </w:r>
      <w:r w:rsidRPr="000B3A97">
        <w:rPr>
          <w:b/>
          <w:bCs/>
          <w:color w:val="000000"/>
          <w:spacing w:val="9"/>
        </w:rPr>
        <w:t xml:space="preserve"> </w:t>
      </w:r>
      <w:r w:rsidRPr="000B3A97">
        <w:rPr>
          <w:b/>
          <w:bCs/>
          <w:color w:val="000000"/>
        </w:rPr>
        <w:t>et</w:t>
      </w:r>
      <w:r w:rsidRPr="000B3A97">
        <w:rPr>
          <w:b/>
          <w:bCs/>
          <w:color w:val="000000"/>
          <w:spacing w:val="9"/>
        </w:rPr>
        <w:t xml:space="preserve"> </w:t>
      </w:r>
      <w:r w:rsidRPr="000B3A97">
        <w:rPr>
          <w:b/>
          <w:bCs/>
          <w:color w:val="000000"/>
        </w:rPr>
        <w:t>évaluation</w:t>
      </w:r>
      <w:r w:rsidRPr="000B3A97">
        <w:rPr>
          <w:b/>
          <w:bCs/>
          <w:color w:val="000000"/>
          <w:spacing w:val="9"/>
        </w:rPr>
        <w:t xml:space="preserve"> </w:t>
      </w:r>
      <w:r w:rsidRPr="000B3A97">
        <w:rPr>
          <w:b/>
          <w:bCs/>
          <w:color w:val="000000"/>
        </w:rPr>
        <w:t>des</w:t>
      </w:r>
      <w:r w:rsidRPr="000B3A97">
        <w:rPr>
          <w:b/>
          <w:bCs/>
          <w:color w:val="000000"/>
          <w:spacing w:val="9"/>
        </w:rPr>
        <w:t xml:space="preserve"> </w:t>
      </w:r>
      <w:r w:rsidRPr="000B3A97">
        <w:rPr>
          <w:b/>
          <w:bCs/>
          <w:color w:val="000000"/>
        </w:rPr>
        <w:t>offres</w:t>
      </w:r>
    </w:p>
    <w:p w:rsidR="008901F2" w:rsidRPr="000B3A97" w:rsidRDefault="008901F2" w:rsidP="008901F2">
      <w:pPr>
        <w:widowControl w:val="0"/>
        <w:autoSpaceDE w:val="0"/>
        <w:jc w:val="both"/>
      </w:pPr>
      <w:r w:rsidRPr="000B3A97">
        <w:rPr>
          <w:b/>
          <w:bCs/>
        </w:rPr>
        <w:t>Article</w:t>
      </w:r>
      <w:r w:rsidRPr="000B3A97">
        <w:rPr>
          <w:b/>
          <w:bCs/>
          <w:spacing w:val="6"/>
        </w:rPr>
        <w:t xml:space="preserve"> </w:t>
      </w:r>
      <w:r w:rsidRPr="000B3A97">
        <w:rPr>
          <w:b/>
          <w:bCs/>
        </w:rPr>
        <w:t>25</w:t>
      </w:r>
      <w:r w:rsidRPr="000B3A97">
        <w:rPr>
          <w:b/>
          <w:bCs/>
          <w:spacing w:val="6"/>
        </w:rPr>
        <w:t xml:space="preserve"> </w:t>
      </w:r>
      <w:r w:rsidRPr="000B3A97">
        <w:rPr>
          <w:b/>
          <w:bCs/>
        </w:rPr>
        <w:t>:</w:t>
      </w:r>
      <w:r w:rsidRPr="000B3A97">
        <w:rPr>
          <w:b/>
          <w:bCs/>
          <w:spacing w:val="6"/>
        </w:rPr>
        <w:t xml:space="preserve"> </w:t>
      </w:r>
      <w:r w:rsidRPr="000B3A97">
        <w:rPr>
          <w:b/>
          <w:bCs/>
        </w:rPr>
        <w:t>Ouverture</w:t>
      </w:r>
      <w:r w:rsidRPr="000B3A97">
        <w:rPr>
          <w:b/>
          <w:bCs/>
          <w:spacing w:val="6"/>
        </w:rPr>
        <w:t xml:space="preserve"> </w:t>
      </w:r>
      <w:r w:rsidRPr="000B3A97">
        <w:rPr>
          <w:b/>
          <w:bCs/>
        </w:rPr>
        <w:t>des</w:t>
      </w:r>
      <w:r w:rsidRPr="000B3A97">
        <w:rPr>
          <w:b/>
          <w:bCs/>
          <w:spacing w:val="6"/>
        </w:rPr>
        <w:t xml:space="preserve"> </w:t>
      </w:r>
      <w:r w:rsidRPr="000B3A97">
        <w:rPr>
          <w:b/>
          <w:bCs/>
        </w:rPr>
        <w:t>plis</w:t>
      </w:r>
      <w:r w:rsidRPr="000B3A97">
        <w:rPr>
          <w:b/>
          <w:bCs/>
          <w:spacing w:val="6"/>
        </w:rPr>
        <w:t xml:space="preserve"> </w:t>
      </w:r>
      <w:r w:rsidRPr="000B3A97">
        <w:rPr>
          <w:b/>
          <w:bCs/>
        </w:rPr>
        <w:t>et</w:t>
      </w:r>
      <w:r w:rsidRPr="000B3A97">
        <w:rPr>
          <w:b/>
          <w:bCs/>
          <w:spacing w:val="6"/>
        </w:rPr>
        <w:t xml:space="preserve"> </w:t>
      </w:r>
      <w:r w:rsidRPr="000B3A97">
        <w:rPr>
          <w:b/>
          <w:bCs/>
        </w:rPr>
        <w:t>recours</w:t>
      </w:r>
    </w:p>
    <w:p w:rsidR="008901F2" w:rsidRPr="000B3A97" w:rsidRDefault="008901F2" w:rsidP="008901F2">
      <w:pPr>
        <w:widowControl w:val="0"/>
        <w:tabs>
          <w:tab w:val="left" w:pos="2340"/>
          <w:tab w:val="left" w:pos="2920"/>
          <w:tab w:val="left" w:pos="4900"/>
        </w:tabs>
        <w:autoSpaceDE w:val="0"/>
        <w:jc w:val="both"/>
      </w:pPr>
      <w:r w:rsidRPr="000B3A97">
        <w:t>25.1. L’ouverture de tous les plis se fait en un temps, toutefois pour les projets complexes notamment ceux ayant fait l’objet d’une procédure de pré qualification, l’ouverture peut se faire en deux temps.</w:t>
      </w:r>
    </w:p>
    <w:p w:rsidR="008901F2" w:rsidRPr="000B3A97" w:rsidRDefault="008901F2" w:rsidP="008901F2">
      <w:pPr>
        <w:widowControl w:val="0"/>
        <w:tabs>
          <w:tab w:val="left" w:pos="2340"/>
          <w:tab w:val="left" w:pos="2920"/>
          <w:tab w:val="left" w:pos="4900"/>
        </w:tabs>
        <w:autoSpaceDE w:val="0"/>
        <w:jc w:val="both"/>
      </w:pPr>
      <w:r w:rsidRPr="000B3A97">
        <w:t>La Commission de Passation des Marchés compétente procédera à l’ouverture des plis en un ou deux temps et en présence des représentants des soumissionnaires concernés qui souhaitent y assister, aux date, heure</w:t>
      </w:r>
      <w:r w:rsidRPr="000B3A97">
        <w:rPr>
          <w:spacing w:val="11"/>
        </w:rPr>
        <w:t xml:space="preserve"> </w:t>
      </w:r>
      <w:r w:rsidRPr="000B3A97">
        <w:t>et adresse</w:t>
      </w:r>
      <w:r w:rsidRPr="000B3A97">
        <w:rPr>
          <w:spacing w:val="18"/>
        </w:rPr>
        <w:t xml:space="preserve"> </w:t>
      </w:r>
      <w:r w:rsidRPr="000B3A97">
        <w:t>indiquées</w:t>
      </w:r>
      <w:r w:rsidRPr="000B3A97">
        <w:rPr>
          <w:spacing w:val="18"/>
        </w:rPr>
        <w:t xml:space="preserve"> </w:t>
      </w:r>
      <w:r w:rsidRPr="000B3A97">
        <w:t>dans</w:t>
      </w:r>
      <w:r w:rsidRPr="000B3A97">
        <w:rPr>
          <w:spacing w:val="18"/>
        </w:rPr>
        <w:t xml:space="preserve"> </w:t>
      </w:r>
      <w:r w:rsidRPr="000B3A97">
        <w:t>le</w:t>
      </w:r>
      <w:r w:rsidRPr="000B3A97">
        <w:rPr>
          <w:spacing w:val="18"/>
        </w:rPr>
        <w:t xml:space="preserve"> </w:t>
      </w:r>
      <w:r w:rsidRPr="000B3A97">
        <w:t>RPAO.</w:t>
      </w:r>
      <w:r w:rsidRPr="000B3A97">
        <w:rPr>
          <w:spacing w:val="18"/>
        </w:rPr>
        <w:t xml:space="preserve"> </w:t>
      </w:r>
      <w:r w:rsidRPr="000B3A97">
        <w:t>Les</w:t>
      </w:r>
      <w:r w:rsidRPr="000B3A97">
        <w:rPr>
          <w:spacing w:val="18"/>
        </w:rPr>
        <w:t xml:space="preserve"> </w:t>
      </w:r>
      <w:r w:rsidRPr="000B3A97">
        <w:t>repré</w:t>
      </w:r>
      <w:r w:rsidRPr="000B3A97">
        <w:rPr>
          <w:spacing w:val="5"/>
        </w:rPr>
        <w:t>sentant</w:t>
      </w:r>
      <w:r w:rsidRPr="000B3A97">
        <w:t xml:space="preserve">s </w:t>
      </w:r>
      <w:r w:rsidRPr="000B3A97">
        <w:rPr>
          <w:spacing w:val="-2"/>
        </w:rPr>
        <w:t xml:space="preserve"> </w:t>
      </w:r>
      <w:r w:rsidRPr="000B3A97">
        <w:rPr>
          <w:spacing w:val="5"/>
        </w:rPr>
        <w:t>de</w:t>
      </w:r>
      <w:r w:rsidRPr="000B3A97">
        <w:t xml:space="preserve">s </w:t>
      </w:r>
      <w:r w:rsidRPr="000B3A97">
        <w:rPr>
          <w:spacing w:val="-2"/>
        </w:rPr>
        <w:t xml:space="preserve"> </w:t>
      </w:r>
      <w:r w:rsidRPr="000B3A97">
        <w:rPr>
          <w:spacing w:val="5"/>
        </w:rPr>
        <w:t>soumissionnaire</w:t>
      </w:r>
      <w:r w:rsidRPr="000B3A97">
        <w:t xml:space="preserve">s </w:t>
      </w:r>
      <w:r w:rsidRPr="000B3A97">
        <w:rPr>
          <w:spacing w:val="-2"/>
        </w:rPr>
        <w:t xml:space="preserve"> </w:t>
      </w:r>
      <w:r w:rsidRPr="000B3A97">
        <w:rPr>
          <w:spacing w:val="5"/>
        </w:rPr>
        <w:t>qu</w:t>
      </w:r>
      <w:r w:rsidRPr="000B3A97">
        <w:t xml:space="preserve">i </w:t>
      </w:r>
      <w:r w:rsidRPr="000B3A97">
        <w:rPr>
          <w:spacing w:val="-2"/>
        </w:rPr>
        <w:t xml:space="preserve"> </w:t>
      </w:r>
      <w:r w:rsidRPr="000B3A97">
        <w:rPr>
          <w:spacing w:val="5"/>
        </w:rPr>
        <w:t xml:space="preserve">sont </w:t>
      </w:r>
      <w:r w:rsidRPr="000B3A97">
        <w:t>présents</w:t>
      </w:r>
      <w:r w:rsidRPr="000B3A97">
        <w:rPr>
          <w:spacing w:val="30"/>
        </w:rPr>
        <w:t xml:space="preserve"> </w:t>
      </w:r>
      <w:r w:rsidRPr="000B3A97">
        <w:t>signeront</w:t>
      </w:r>
      <w:r w:rsidRPr="000B3A97">
        <w:rPr>
          <w:spacing w:val="30"/>
        </w:rPr>
        <w:t xml:space="preserve"> </w:t>
      </w:r>
      <w:r w:rsidRPr="000B3A97">
        <w:t>un</w:t>
      </w:r>
      <w:r w:rsidRPr="000B3A97">
        <w:rPr>
          <w:spacing w:val="30"/>
        </w:rPr>
        <w:t xml:space="preserve"> </w:t>
      </w:r>
      <w:r w:rsidRPr="000B3A97">
        <w:t>registre</w:t>
      </w:r>
      <w:r w:rsidRPr="000B3A97">
        <w:rPr>
          <w:spacing w:val="30"/>
        </w:rPr>
        <w:t xml:space="preserve"> </w:t>
      </w:r>
      <w:r w:rsidRPr="000B3A97">
        <w:t>ou</w:t>
      </w:r>
      <w:r w:rsidRPr="000B3A97">
        <w:rPr>
          <w:spacing w:val="30"/>
        </w:rPr>
        <w:t xml:space="preserve"> </w:t>
      </w:r>
      <w:r w:rsidRPr="000B3A97">
        <w:t>une</w:t>
      </w:r>
      <w:r w:rsidRPr="000B3A97">
        <w:rPr>
          <w:spacing w:val="30"/>
        </w:rPr>
        <w:t xml:space="preserve"> </w:t>
      </w:r>
      <w:r w:rsidRPr="000B3A97">
        <w:t>feuille attestant</w:t>
      </w:r>
      <w:r w:rsidRPr="000B3A97">
        <w:rPr>
          <w:spacing w:val="6"/>
        </w:rPr>
        <w:t xml:space="preserve"> </w:t>
      </w:r>
      <w:r w:rsidRPr="000B3A97">
        <w:t>leur</w:t>
      </w:r>
      <w:r w:rsidRPr="000B3A97">
        <w:rPr>
          <w:spacing w:val="6"/>
        </w:rPr>
        <w:t xml:space="preserve"> </w:t>
      </w:r>
      <w:r w:rsidRPr="000B3A97">
        <w:t>présence.</w:t>
      </w:r>
    </w:p>
    <w:p w:rsidR="008901F2" w:rsidRPr="000B3A97" w:rsidRDefault="008901F2" w:rsidP="008901F2">
      <w:pPr>
        <w:widowControl w:val="0"/>
        <w:tabs>
          <w:tab w:val="left" w:pos="2280"/>
          <w:tab w:val="left" w:pos="2920"/>
          <w:tab w:val="left" w:pos="3660"/>
          <w:tab w:val="left" w:pos="4940"/>
        </w:tabs>
        <w:autoSpaceDE w:val="0"/>
        <w:jc w:val="both"/>
      </w:pPr>
      <w:r w:rsidRPr="000B3A97">
        <w:t xml:space="preserve">25.2. </w:t>
      </w:r>
      <w:r w:rsidRPr="000B3A97">
        <w:rPr>
          <w:spacing w:val="4"/>
        </w:rPr>
        <w:t>Dan</w:t>
      </w:r>
      <w:r w:rsidRPr="000B3A97">
        <w:t xml:space="preserve">s </w:t>
      </w:r>
      <w:r w:rsidRPr="000B3A97">
        <w:rPr>
          <w:spacing w:val="-26"/>
        </w:rPr>
        <w:t xml:space="preserve"> </w:t>
      </w:r>
      <w:r w:rsidRPr="000B3A97">
        <w:rPr>
          <w:spacing w:val="4"/>
        </w:rPr>
        <w:t>u</w:t>
      </w:r>
      <w:r w:rsidRPr="000B3A97">
        <w:t xml:space="preserve">n </w:t>
      </w:r>
      <w:r w:rsidRPr="000B3A97">
        <w:rPr>
          <w:spacing w:val="-26"/>
        </w:rPr>
        <w:t xml:space="preserve"> </w:t>
      </w:r>
      <w:r w:rsidRPr="000B3A97">
        <w:rPr>
          <w:spacing w:val="4"/>
        </w:rPr>
        <w:t>premie</w:t>
      </w:r>
      <w:r w:rsidRPr="000B3A97">
        <w:t xml:space="preserve">r </w:t>
      </w:r>
      <w:r w:rsidRPr="000B3A97">
        <w:rPr>
          <w:spacing w:val="-26"/>
        </w:rPr>
        <w:t xml:space="preserve"> </w:t>
      </w:r>
      <w:r w:rsidRPr="000B3A97">
        <w:rPr>
          <w:spacing w:val="4"/>
        </w:rPr>
        <w:t>temps</w:t>
      </w:r>
      <w:r w:rsidRPr="000B3A97">
        <w:t xml:space="preserve">, </w:t>
      </w:r>
      <w:r w:rsidRPr="000B3A97">
        <w:rPr>
          <w:spacing w:val="-26"/>
        </w:rPr>
        <w:t xml:space="preserve"> </w:t>
      </w:r>
      <w:r w:rsidRPr="000B3A97">
        <w:rPr>
          <w:spacing w:val="4"/>
        </w:rPr>
        <w:t>le</w:t>
      </w:r>
      <w:r w:rsidRPr="000B3A97">
        <w:t xml:space="preserve">s </w:t>
      </w:r>
      <w:r w:rsidRPr="000B3A97">
        <w:rPr>
          <w:spacing w:val="-26"/>
        </w:rPr>
        <w:t xml:space="preserve"> </w:t>
      </w:r>
      <w:r w:rsidRPr="000B3A97">
        <w:rPr>
          <w:spacing w:val="4"/>
        </w:rPr>
        <w:t xml:space="preserve">enveloppes </w:t>
      </w:r>
      <w:r w:rsidRPr="000B3A97">
        <w:t>marquées</w:t>
      </w:r>
      <w:r w:rsidRPr="000B3A97">
        <w:rPr>
          <w:spacing w:val="22"/>
        </w:rPr>
        <w:t xml:space="preserve"> </w:t>
      </w:r>
      <w:r w:rsidRPr="000B3A97">
        <w:t>«</w:t>
      </w:r>
      <w:r w:rsidRPr="000B3A97">
        <w:rPr>
          <w:spacing w:val="22"/>
        </w:rPr>
        <w:t xml:space="preserve"> </w:t>
      </w:r>
      <w:r w:rsidRPr="000B3A97">
        <w:t>Retrait</w:t>
      </w:r>
      <w:r w:rsidRPr="000B3A97">
        <w:rPr>
          <w:spacing w:val="22"/>
        </w:rPr>
        <w:t xml:space="preserve"> </w:t>
      </w:r>
      <w:r w:rsidRPr="000B3A97">
        <w:t>»</w:t>
      </w:r>
      <w:r w:rsidRPr="000B3A97">
        <w:rPr>
          <w:spacing w:val="22"/>
        </w:rPr>
        <w:t xml:space="preserve"> </w:t>
      </w:r>
      <w:r w:rsidRPr="000B3A97">
        <w:t>seront</w:t>
      </w:r>
      <w:r w:rsidRPr="000B3A97">
        <w:rPr>
          <w:spacing w:val="22"/>
        </w:rPr>
        <w:t xml:space="preserve"> </w:t>
      </w:r>
      <w:r w:rsidRPr="000B3A97">
        <w:t>ouvertes</w:t>
      </w:r>
      <w:r w:rsidRPr="000B3A97">
        <w:rPr>
          <w:spacing w:val="22"/>
        </w:rPr>
        <w:t xml:space="preserve"> </w:t>
      </w:r>
      <w:r w:rsidRPr="000B3A97">
        <w:t>et</w:t>
      </w:r>
      <w:r w:rsidRPr="000B3A97">
        <w:rPr>
          <w:spacing w:val="22"/>
        </w:rPr>
        <w:t xml:space="preserve"> </w:t>
      </w:r>
      <w:r w:rsidRPr="000B3A97">
        <w:t>leur contenu annoncé à haute voix, tandis que l’enveloppe contenant l’offre correspondante sera</w:t>
      </w:r>
      <w:r w:rsidRPr="000B3A97">
        <w:rPr>
          <w:spacing w:val="2"/>
        </w:rPr>
        <w:t xml:space="preserve"> </w:t>
      </w:r>
      <w:r w:rsidRPr="000B3A97">
        <w:t>renvoyée</w:t>
      </w:r>
      <w:r w:rsidRPr="000B3A97">
        <w:rPr>
          <w:spacing w:val="2"/>
        </w:rPr>
        <w:t xml:space="preserve"> </w:t>
      </w:r>
      <w:r w:rsidRPr="000B3A97">
        <w:t>au</w:t>
      </w:r>
      <w:r w:rsidRPr="000B3A97">
        <w:rPr>
          <w:spacing w:val="2"/>
        </w:rPr>
        <w:t xml:space="preserve"> </w:t>
      </w:r>
      <w:r w:rsidRPr="000B3A97">
        <w:t>Soumissionnaire</w:t>
      </w:r>
      <w:r w:rsidRPr="000B3A97">
        <w:rPr>
          <w:spacing w:val="2"/>
        </w:rPr>
        <w:t xml:space="preserve"> </w:t>
      </w:r>
      <w:r w:rsidRPr="000B3A97">
        <w:t>sans</w:t>
      </w:r>
      <w:r w:rsidRPr="000B3A97">
        <w:rPr>
          <w:spacing w:val="2"/>
        </w:rPr>
        <w:t xml:space="preserve"> </w:t>
      </w:r>
      <w:r w:rsidRPr="000B3A97">
        <w:t>avoir été ouverte. Le retrait d’une offre ne sera autorisé</w:t>
      </w:r>
      <w:r w:rsidRPr="000B3A97">
        <w:rPr>
          <w:spacing w:val="19"/>
        </w:rPr>
        <w:t xml:space="preserve"> </w:t>
      </w:r>
      <w:r w:rsidRPr="000B3A97">
        <w:t>que</w:t>
      </w:r>
      <w:r w:rsidRPr="000B3A97">
        <w:rPr>
          <w:spacing w:val="19"/>
        </w:rPr>
        <w:t xml:space="preserve"> </w:t>
      </w:r>
      <w:r w:rsidRPr="000B3A97">
        <w:t>si</w:t>
      </w:r>
      <w:r w:rsidRPr="000B3A97">
        <w:rPr>
          <w:spacing w:val="19"/>
        </w:rPr>
        <w:t xml:space="preserve"> </w:t>
      </w:r>
      <w:r w:rsidRPr="000B3A97">
        <w:t>la</w:t>
      </w:r>
      <w:r w:rsidRPr="000B3A97">
        <w:rPr>
          <w:spacing w:val="19"/>
        </w:rPr>
        <w:t xml:space="preserve"> </w:t>
      </w:r>
      <w:r w:rsidRPr="000B3A97">
        <w:t>notification</w:t>
      </w:r>
      <w:r w:rsidRPr="000B3A97">
        <w:rPr>
          <w:spacing w:val="19"/>
        </w:rPr>
        <w:t xml:space="preserve"> </w:t>
      </w:r>
      <w:r w:rsidRPr="000B3A97">
        <w:t>correspondante contient</w:t>
      </w:r>
      <w:r w:rsidRPr="000B3A97">
        <w:rPr>
          <w:spacing w:val="1"/>
        </w:rPr>
        <w:t xml:space="preserve"> </w:t>
      </w:r>
      <w:r w:rsidRPr="000B3A97">
        <w:t>une</w:t>
      </w:r>
      <w:r w:rsidRPr="000B3A97">
        <w:rPr>
          <w:spacing w:val="1"/>
        </w:rPr>
        <w:t xml:space="preserve"> </w:t>
      </w:r>
      <w:r w:rsidRPr="000B3A97">
        <w:t>habilitation</w:t>
      </w:r>
      <w:r w:rsidRPr="000B3A97">
        <w:rPr>
          <w:spacing w:val="1"/>
        </w:rPr>
        <w:t xml:space="preserve"> </w:t>
      </w:r>
      <w:r w:rsidRPr="000B3A97">
        <w:t>valide</w:t>
      </w:r>
      <w:r w:rsidRPr="000B3A97">
        <w:rPr>
          <w:spacing w:val="1"/>
        </w:rPr>
        <w:t xml:space="preserve"> </w:t>
      </w:r>
      <w:r w:rsidRPr="000B3A97">
        <w:t>du</w:t>
      </w:r>
      <w:r w:rsidRPr="000B3A97">
        <w:rPr>
          <w:spacing w:val="1"/>
        </w:rPr>
        <w:t xml:space="preserve"> </w:t>
      </w:r>
      <w:r w:rsidRPr="000B3A97">
        <w:t>signataire</w:t>
      </w:r>
      <w:r w:rsidRPr="000B3A97">
        <w:rPr>
          <w:spacing w:val="1"/>
        </w:rPr>
        <w:t xml:space="preserve"> </w:t>
      </w:r>
      <w:r w:rsidRPr="000B3A97">
        <w:t>à demander</w:t>
      </w:r>
      <w:r w:rsidRPr="000B3A97">
        <w:rPr>
          <w:spacing w:val="21"/>
        </w:rPr>
        <w:t xml:space="preserve"> </w:t>
      </w:r>
      <w:r w:rsidRPr="000B3A97">
        <w:t>le</w:t>
      </w:r>
      <w:r w:rsidRPr="000B3A97">
        <w:rPr>
          <w:spacing w:val="21"/>
        </w:rPr>
        <w:t xml:space="preserve"> </w:t>
      </w:r>
      <w:r w:rsidRPr="000B3A97">
        <w:t>retrait</w:t>
      </w:r>
      <w:r w:rsidRPr="000B3A97">
        <w:rPr>
          <w:spacing w:val="21"/>
        </w:rPr>
        <w:t xml:space="preserve"> </w:t>
      </w:r>
      <w:r w:rsidRPr="000B3A97">
        <w:t>et</w:t>
      </w:r>
      <w:r w:rsidRPr="000B3A97">
        <w:rPr>
          <w:spacing w:val="21"/>
        </w:rPr>
        <w:t xml:space="preserve"> </w:t>
      </w:r>
      <w:r w:rsidRPr="000B3A97">
        <w:t>si</w:t>
      </w:r>
      <w:r w:rsidRPr="000B3A97">
        <w:rPr>
          <w:spacing w:val="21"/>
        </w:rPr>
        <w:t xml:space="preserve"> </w:t>
      </w:r>
      <w:r w:rsidRPr="000B3A97">
        <w:t>cette</w:t>
      </w:r>
      <w:r w:rsidRPr="000B3A97">
        <w:rPr>
          <w:spacing w:val="21"/>
        </w:rPr>
        <w:t xml:space="preserve"> </w:t>
      </w:r>
      <w:r w:rsidRPr="000B3A97">
        <w:t>notification</w:t>
      </w:r>
      <w:r w:rsidRPr="000B3A97">
        <w:rPr>
          <w:spacing w:val="21"/>
        </w:rPr>
        <w:t xml:space="preserve"> </w:t>
      </w:r>
      <w:r w:rsidRPr="000B3A97">
        <w:t>est lue</w:t>
      </w:r>
      <w:r w:rsidRPr="000B3A97">
        <w:rPr>
          <w:spacing w:val="-6"/>
        </w:rPr>
        <w:t xml:space="preserve"> </w:t>
      </w:r>
      <w:r w:rsidRPr="000B3A97">
        <w:t>à</w:t>
      </w:r>
      <w:r w:rsidRPr="000B3A97">
        <w:rPr>
          <w:spacing w:val="-6"/>
        </w:rPr>
        <w:t xml:space="preserve"> </w:t>
      </w:r>
      <w:r w:rsidRPr="000B3A97">
        <w:t>haute</w:t>
      </w:r>
      <w:r w:rsidRPr="000B3A97">
        <w:rPr>
          <w:spacing w:val="-6"/>
        </w:rPr>
        <w:t xml:space="preserve"> </w:t>
      </w:r>
      <w:r w:rsidRPr="000B3A97">
        <w:t>voix.</w:t>
      </w:r>
      <w:r w:rsidRPr="000B3A97">
        <w:rPr>
          <w:spacing w:val="-6"/>
        </w:rPr>
        <w:t xml:space="preserve"> </w:t>
      </w:r>
      <w:r w:rsidRPr="000B3A97">
        <w:t>Ensuite,</w:t>
      </w:r>
      <w:r w:rsidRPr="000B3A97">
        <w:rPr>
          <w:spacing w:val="-6"/>
        </w:rPr>
        <w:t xml:space="preserve"> </w:t>
      </w:r>
      <w:r w:rsidRPr="000B3A97">
        <w:t>les</w:t>
      </w:r>
      <w:r w:rsidRPr="000B3A97">
        <w:rPr>
          <w:spacing w:val="-6"/>
        </w:rPr>
        <w:t xml:space="preserve"> </w:t>
      </w:r>
      <w:r w:rsidRPr="000B3A97">
        <w:t>enveloppes</w:t>
      </w:r>
      <w:r w:rsidRPr="000B3A97">
        <w:rPr>
          <w:spacing w:val="-6"/>
        </w:rPr>
        <w:t xml:space="preserve"> </w:t>
      </w:r>
      <w:r w:rsidRPr="000B3A97">
        <w:t>marquées « Offre de Remplacement » seront ouvertes</w:t>
      </w:r>
      <w:r w:rsidRPr="000B3A97">
        <w:rPr>
          <w:spacing w:val="1"/>
        </w:rPr>
        <w:t xml:space="preserve"> </w:t>
      </w:r>
      <w:r w:rsidRPr="000B3A97">
        <w:t>et</w:t>
      </w:r>
      <w:r w:rsidRPr="000B3A97">
        <w:rPr>
          <w:spacing w:val="1"/>
        </w:rPr>
        <w:t xml:space="preserve"> </w:t>
      </w:r>
      <w:r w:rsidRPr="000B3A97">
        <w:t>annoncées</w:t>
      </w:r>
      <w:r w:rsidRPr="000B3A97">
        <w:rPr>
          <w:spacing w:val="1"/>
        </w:rPr>
        <w:t xml:space="preserve"> </w:t>
      </w:r>
      <w:r w:rsidRPr="000B3A97">
        <w:t>à</w:t>
      </w:r>
      <w:r w:rsidRPr="000B3A97">
        <w:rPr>
          <w:spacing w:val="1"/>
        </w:rPr>
        <w:t xml:space="preserve"> </w:t>
      </w:r>
      <w:r w:rsidRPr="000B3A97">
        <w:t>haute</w:t>
      </w:r>
      <w:r w:rsidRPr="000B3A97">
        <w:rPr>
          <w:spacing w:val="1"/>
        </w:rPr>
        <w:t xml:space="preserve"> </w:t>
      </w:r>
      <w:r w:rsidRPr="000B3A97">
        <w:t>voix</w:t>
      </w:r>
      <w:r w:rsidRPr="000B3A97">
        <w:rPr>
          <w:spacing w:val="1"/>
        </w:rPr>
        <w:t xml:space="preserve"> </w:t>
      </w:r>
      <w:r w:rsidRPr="000B3A97">
        <w:t>et</w:t>
      </w:r>
      <w:r w:rsidRPr="000B3A97">
        <w:rPr>
          <w:spacing w:val="1"/>
        </w:rPr>
        <w:t xml:space="preserve"> </w:t>
      </w:r>
      <w:r w:rsidRPr="000B3A97">
        <w:t>la</w:t>
      </w:r>
      <w:r w:rsidRPr="000B3A97">
        <w:rPr>
          <w:spacing w:val="1"/>
        </w:rPr>
        <w:t xml:space="preserve"> </w:t>
      </w:r>
      <w:r w:rsidRPr="000B3A97">
        <w:t xml:space="preserve">nouvelle offre correspondante substituée à la </w:t>
      </w:r>
      <w:r w:rsidRPr="000B3A97">
        <w:rPr>
          <w:spacing w:val="5"/>
        </w:rPr>
        <w:t>précédente</w:t>
      </w:r>
      <w:r w:rsidRPr="000B3A97">
        <w:t>,</w:t>
      </w:r>
      <w:r w:rsidRPr="000B3A97">
        <w:rPr>
          <w:b/>
          <w:i/>
        </w:rPr>
        <w:t xml:space="preserve"> </w:t>
      </w:r>
      <w:r w:rsidRPr="000B3A97">
        <w:rPr>
          <w:spacing w:val="5"/>
        </w:rPr>
        <w:t>qu</w:t>
      </w:r>
      <w:r w:rsidRPr="000B3A97">
        <w:t>i</w:t>
      </w:r>
      <w:r w:rsidRPr="000B3A97">
        <w:rPr>
          <w:b/>
          <w:i/>
        </w:rPr>
        <w:t xml:space="preserve"> </w:t>
      </w:r>
      <w:r w:rsidRPr="000B3A97">
        <w:rPr>
          <w:spacing w:val="5"/>
        </w:rPr>
        <w:t>ser</w:t>
      </w:r>
      <w:r w:rsidRPr="000B3A97">
        <w:t>a</w:t>
      </w:r>
      <w:r w:rsidRPr="000B3A97">
        <w:rPr>
          <w:b/>
          <w:i/>
        </w:rPr>
        <w:t xml:space="preserve"> </w:t>
      </w:r>
      <w:r w:rsidRPr="000B3A97">
        <w:rPr>
          <w:spacing w:val="5"/>
        </w:rPr>
        <w:t>renvoyé</w:t>
      </w:r>
      <w:r w:rsidRPr="000B3A97">
        <w:t>e</w:t>
      </w:r>
      <w:r w:rsidRPr="000B3A97">
        <w:rPr>
          <w:b/>
          <w:i/>
        </w:rPr>
        <w:t xml:space="preserve"> </w:t>
      </w:r>
      <w:r w:rsidRPr="000B3A97">
        <w:rPr>
          <w:spacing w:val="5"/>
        </w:rPr>
        <w:t xml:space="preserve">au </w:t>
      </w:r>
      <w:r w:rsidRPr="000B3A97">
        <w:rPr>
          <w:spacing w:val="2"/>
        </w:rPr>
        <w:t>Soumissionnair</w:t>
      </w:r>
      <w:r w:rsidRPr="000B3A97">
        <w:t xml:space="preserve">e </w:t>
      </w:r>
      <w:r w:rsidRPr="000B3A97">
        <w:rPr>
          <w:spacing w:val="-28"/>
        </w:rPr>
        <w:t xml:space="preserve"> </w:t>
      </w:r>
      <w:r w:rsidRPr="000B3A97">
        <w:rPr>
          <w:spacing w:val="2"/>
        </w:rPr>
        <w:t>concern</w:t>
      </w:r>
      <w:r w:rsidRPr="000B3A97">
        <w:t xml:space="preserve">é </w:t>
      </w:r>
      <w:r w:rsidRPr="000B3A97">
        <w:rPr>
          <w:spacing w:val="-28"/>
        </w:rPr>
        <w:t xml:space="preserve"> </w:t>
      </w:r>
      <w:r w:rsidRPr="000B3A97">
        <w:rPr>
          <w:spacing w:val="2"/>
        </w:rPr>
        <w:t>san</w:t>
      </w:r>
      <w:r w:rsidRPr="000B3A97">
        <w:t xml:space="preserve">s </w:t>
      </w:r>
      <w:r w:rsidRPr="000B3A97">
        <w:rPr>
          <w:spacing w:val="-28"/>
        </w:rPr>
        <w:t xml:space="preserve"> </w:t>
      </w:r>
      <w:r w:rsidRPr="000B3A97">
        <w:rPr>
          <w:spacing w:val="2"/>
        </w:rPr>
        <w:t>avoi</w:t>
      </w:r>
      <w:r w:rsidRPr="000B3A97">
        <w:t xml:space="preserve">r </w:t>
      </w:r>
      <w:r w:rsidRPr="000B3A97">
        <w:rPr>
          <w:spacing w:val="-28"/>
        </w:rPr>
        <w:t xml:space="preserve"> </w:t>
      </w:r>
      <w:r w:rsidRPr="000B3A97">
        <w:rPr>
          <w:spacing w:val="2"/>
        </w:rPr>
        <w:t xml:space="preserve">été </w:t>
      </w:r>
      <w:r w:rsidRPr="000B3A97">
        <w:t>ouverte. Le remplacement d’offre ne sera autorisé</w:t>
      </w:r>
      <w:r w:rsidRPr="000B3A97">
        <w:rPr>
          <w:spacing w:val="19"/>
        </w:rPr>
        <w:t xml:space="preserve"> </w:t>
      </w:r>
      <w:r w:rsidRPr="000B3A97">
        <w:t>que</w:t>
      </w:r>
      <w:r w:rsidRPr="000B3A97">
        <w:rPr>
          <w:spacing w:val="19"/>
        </w:rPr>
        <w:t xml:space="preserve"> </w:t>
      </w:r>
      <w:r w:rsidRPr="000B3A97">
        <w:t>si</w:t>
      </w:r>
      <w:r w:rsidRPr="000B3A97">
        <w:rPr>
          <w:spacing w:val="19"/>
        </w:rPr>
        <w:t xml:space="preserve"> </w:t>
      </w:r>
      <w:r w:rsidRPr="000B3A97">
        <w:t>la</w:t>
      </w:r>
      <w:r w:rsidRPr="000B3A97">
        <w:rPr>
          <w:spacing w:val="19"/>
        </w:rPr>
        <w:t xml:space="preserve"> </w:t>
      </w:r>
      <w:r w:rsidRPr="000B3A97">
        <w:t>notification</w:t>
      </w:r>
      <w:r w:rsidRPr="000B3A97">
        <w:rPr>
          <w:spacing w:val="19"/>
        </w:rPr>
        <w:t xml:space="preserve"> </w:t>
      </w:r>
      <w:r w:rsidRPr="000B3A97">
        <w:t>correspondante contient une habilitation valide du signataire à demander le remplacement et est lue à haute voix. Enfin, les enveloppes marquées «</w:t>
      </w:r>
      <w:r w:rsidRPr="000B3A97">
        <w:rPr>
          <w:spacing w:val="-26"/>
        </w:rPr>
        <w:t xml:space="preserve"> </w:t>
      </w:r>
      <w:r w:rsidRPr="000B3A97">
        <w:rPr>
          <w:spacing w:val="4"/>
        </w:rPr>
        <w:t>modificatio</w:t>
      </w:r>
      <w:r w:rsidRPr="000B3A97">
        <w:t xml:space="preserve">n » </w:t>
      </w:r>
      <w:r w:rsidRPr="000B3A97">
        <w:rPr>
          <w:spacing w:val="4"/>
        </w:rPr>
        <w:t>seron</w:t>
      </w:r>
      <w:r w:rsidRPr="000B3A97">
        <w:t xml:space="preserve">t </w:t>
      </w:r>
      <w:r w:rsidRPr="000B3A97">
        <w:rPr>
          <w:spacing w:val="4"/>
        </w:rPr>
        <w:t>ouverte</w:t>
      </w:r>
      <w:r w:rsidRPr="000B3A97">
        <w:t xml:space="preserve">s </w:t>
      </w:r>
      <w:r w:rsidRPr="000B3A97">
        <w:rPr>
          <w:spacing w:val="4"/>
        </w:rPr>
        <w:t>e</w:t>
      </w:r>
      <w:r w:rsidRPr="000B3A97">
        <w:t xml:space="preserve">t </w:t>
      </w:r>
      <w:r w:rsidRPr="000B3A97">
        <w:rPr>
          <w:spacing w:val="4"/>
        </w:rPr>
        <w:t xml:space="preserve">leur </w:t>
      </w:r>
      <w:r w:rsidRPr="000B3A97">
        <w:rPr>
          <w:spacing w:val="5"/>
        </w:rPr>
        <w:t>conten</w:t>
      </w:r>
      <w:r w:rsidRPr="000B3A97">
        <w:t>u</w:t>
      </w:r>
      <w:r w:rsidRPr="000B3A97">
        <w:rPr>
          <w:b/>
          <w:i/>
        </w:rPr>
        <w:t xml:space="preserve"> </w:t>
      </w:r>
      <w:r w:rsidRPr="000B3A97">
        <w:rPr>
          <w:spacing w:val="5"/>
        </w:rPr>
        <w:t>l</w:t>
      </w:r>
      <w:r w:rsidRPr="000B3A97">
        <w:t>u</w:t>
      </w:r>
      <w:r w:rsidRPr="000B3A97">
        <w:rPr>
          <w:b/>
          <w:i/>
        </w:rPr>
        <w:t xml:space="preserve"> </w:t>
      </w:r>
      <w:r w:rsidRPr="000B3A97">
        <w:t>à</w:t>
      </w:r>
      <w:r w:rsidRPr="000B3A97">
        <w:rPr>
          <w:b/>
          <w:i/>
        </w:rPr>
        <w:t xml:space="preserve"> </w:t>
      </w:r>
      <w:r w:rsidRPr="000B3A97">
        <w:rPr>
          <w:spacing w:val="5"/>
        </w:rPr>
        <w:t>haut</w:t>
      </w:r>
      <w:r w:rsidRPr="000B3A97">
        <w:t>e</w:t>
      </w:r>
      <w:r w:rsidRPr="000B3A97">
        <w:rPr>
          <w:b/>
          <w:i/>
        </w:rPr>
        <w:t xml:space="preserve"> </w:t>
      </w:r>
      <w:r w:rsidRPr="000B3A97">
        <w:rPr>
          <w:spacing w:val="5"/>
        </w:rPr>
        <w:t>voi</w:t>
      </w:r>
      <w:r w:rsidRPr="000B3A97">
        <w:t>x</w:t>
      </w:r>
      <w:r w:rsidRPr="000B3A97">
        <w:rPr>
          <w:b/>
          <w:i/>
        </w:rPr>
        <w:t xml:space="preserve"> </w:t>
      </w:r>
      <w:r w:rsidRPr="000B3A97">
        <w:rPr>
          <w:spacing w:val="5"/>
        </w:rPr>
        <w:t>ave</w:t>
      </w:r>
      <w:r w:rsidRPr="000B3A97">
        <w:t>c</w:t>
      </w:r>
      <w:r w:rsidRPr="000B3A97">
        <w:rPr>
          <w:b/>
          <w:i/>
        </w:rPr>
        <w:t xml:space="preserve"> </w:t>
      </w:r>
      <w:r w:rsidRPr="000B3A97">
        <w:rPr>
          <w:spacing w:val="5"/>
        </w:rPr>
        <w:t xml:space="preserve">l’offre </w:t>
      </w:r>
      <w:r w:rsidRPr="000B3A97">
        <w:t xml:space="preserve">correspondante. La modification d’offre ne </w:t>
      </w:r>
      <w:r w:rsidRPr="000B3A97">
        <w:rPr>
          <w:spacing w:val="5"/>
        </w:rPr>
        <w:t>ser</w:t>
      </w:r>
      <w:r w:rsidRPr="000B3A97">
        <w:t>a</w:t>
      </w:r>
      <w:r w:rsidRPr="000B3A97">
        <w:rPr>
          <w:b/>
          <w:i/>
        </w:rPr>
        <w:t xml:space="preserve"> </w:t>
      </w:r>
      <w:r w:rsidRPr="000B3A97">
        <w:rPr>
          <w:spacing w:val="5"/>
        </w:rPr>
        <w:t>autorisé</w:t>
      </w:r>
      <w:r w:rsidRPr="000B3A97">
        <w:t>e</w:t>
      </w:r>
      <w:r w:rsidRPr="000B3A97">
        <w:rPr>
          <w:b/>
          <w:i/>
        </w:rPr>
        <w:t xml:space="preserve"> </w:t>
      </w:r>
      <w:r w:rsidRPr="000B3A97">
        <w:rPr>
          <w:spacing w:val="5"/>
        </w:rPr>
        <w:t>qu</w:t>
      </w:r>
      <w:r w:rsidRPr="000B3A97">
        <w:t>e</w:t>
      </w:r>
      <w:r w:rsidRPr="000B3A97">
        <w:rPr>
          <w:b/>
          <w:i/>
        </w:rPr>
        <w:t xml:space="preserve"> </w:t>
      </w:r>
      <w:r w:rsidRPr="000B3A97">
        <w:rPr>
          <w:spacing w:val="5"/>
        </w:rPr>
        <w:t>s</w:t>
      </w:r>
      <w:r w:rsidRPr="000B3A97">
        <w:t>i</w:t>
      </w:r>
      <w:r w:rsidRPr="000B3A97">
        <w:rPr>
          <w:b/>
          <w:i/>
        </w:rPr>
        <w:t xml:space="preserve"> </w:t>
      </w:r>
      <w:r w:rsidRPr="000B3A97">
        <w:rPr>
          <w:spacing w:val="5"/>
        </w:rPr>
        <w:t>l</w:t>
      </w:r>
      <w:r w:rsidRPr="000B3A97">
        <w:t>a</w:t>
      </w:r>
      <w:r w:rsidRPr="000B3A97">
        <w:rPr>
          <w:b/>
          <w:i/>
        </w:rPr>
        <w:t xml:space="preserve"> </w:t>
      </w:r>
      <w:r w:rsidRPr="000B3A97">
        <w:rPr>
          <w:spacing w:val="5"/>
        </w:rPr>
        <w:t xml:space="preserve">notification </w:t>
      </w:r>
      <w:r w:rsidRPr="000B3A97">
        <w:t>correspondante</w:t>
      </w:r>
      <w:r w:rsidRPr="000B3A97">
        <w:rPr>
          <w:spacing w:val="23"/>
        </w:rPr>
        <w:t xml:space="preserve"> </w:t>
      </w:r>
      <w:r w:rsidRPr="000B3A97">
        <w:t>contient</w:t>
      </w:r>
      <w:r w:rsidRPr="000B3A97">
        <w:rPr>
          <w:spacing w:val="23"/>
        </w:rPr>
        <w:t xml:space="preserve"> </w:t>
      </w:r>
      <w:r w:rsidRPr="000B3A97">
        <w:t>une</w:t>
      </w:r>
      <w:r w:rsidRPr="000B3A97">
        <w:rPr>
          <w:spacing w:val="23"/>
        </w:rPr>
        <w:t xml:space="preserve"> </w:t>
      </w:r>
      <w:r w:rsidRPr="000B3A97">
        <w:t>habilitation</w:t>
      </w:r>
      <w:r w:rsidRPr="000B3A97">
        <w:rPr>
          <w:spacing w:val="23"/>
        </w:rPr>
        <w:t xml:space="preserve"> </w:t>
      </w:r>
      <w:r w:rsidRPr="000B3A97">
        <w:t>valide</w:t>
      </w:r>
      <w:r w:rsidRPr="000B3A97">
        <w:rPr>
          <w:spacing w:val="-8"/>
        </w:rPr>
        <w:t xml:space="preserve"> </w:t>
      </w:r>
      <w:r w:rsidRPr="000B3A97">
        <w:t>du</w:t>
      </w:r>
      <w:r w:rsidRPr="000B3A97">
        <w:rPr>
          <w:spacing w:val="-8"/>
        </w:rPr>
        <w:t xml:space="preserve"> </w:t>
      </w:r>
      <w:r w:rsidRPr="000B3A97">
        <w:t>signataire</w:t>
      </w:r>
      <w:r w:rsidRPr="000B3A97">
        <w:rPr>
          <w:spacing w:val="-8"/>
        </w:rPr>
        <w:t xml:space="preserve"> </w:t>
      </w:r>
      <w:r w:rsidRPr="000B3A97">
        <w:t>à</w:t>
      </w:r>
      <w:r w:rsidRPr="000B3A97">
        <w:rPr>
          <w:spacing w:val="-8"/>
        </w:rPr>
        <w:t xml:space="preserve"> </w:t>
      </w:r>
      <w:r w:rsidRPr="000B3A97">
        <w:t>demander</w:t>
      </w:r>
      <w:r w:rsidRPr="000B3A97">
        <w:rPr>
          <w:spacing w:val="-8"/>
        </w:rPr>
        <w:t xml:space="preserve"> </w:t>
      </w:r>
      <w:r w:rsidRPr="000B3A97">
        <w:t>la</w:t>
      </w:r>
      <w:r w:rsidRPr="000B3A97">
        <w:rPr>
          <w:spacing w:val="-8"/>
        </w:rPr>
        <w:t xml:space="preserve"> </w:t>
      </w:r>
      <w:r w:rsidRPr="000B3A97">
        <w:t>modification</w:t>
      </w:r>
      <w:r w:rsidRPr="000B3A97">
        <w:rPr>
          <w:spacing w:val="-8"/>
        </w:rPr>
        <w:t xml:space="preserve"> </w:t>
      </w:r>
      <w:r w:rsidRPr="000B3A97">
        <w:t>et est</w:t>
      </w:r>
      <w:r w:rsidRPr="000B3A97">
        <w:rPr>
          <w:spacing w:val="11"/>
        </w:rPr>
        <w:t xml:space="preserve"> </w:t>
      </w:r>
      <w:r w:rsidRPr="000B3A97">
        <w:t>lue</w:t>
      </w:r>
      <w:r w:rsidRPr="000B3A97">
        <w:rPr>
          <w:spacing w:val="11"/>
        </w:rPr>
        <w:t xml:space="preserve"> </w:t>
      </w:r>
      <w:r w:rsidRPr="000B3A97">
        <w:t>à</w:t>
      </w:r>
      <w:r w:rsidRPr="000B3A97">
        <w:rPr>
          <w:spacing w:val="11"/>
        </w:rPr>
        <w:t xml:space="preserve"> </w:t>
      </w:r>
      <w:r w:rsidRPr="000B3A97">
        <w:t>haute</w:t>
      </w:r>
      <w:r w:rsidRPr="000B3A97">
        <w:rPr>
          <w:spacing w:val="11"/>
        </w:rPr>
        <w:t xml:space="preserve"> </w:t>
      </w:r>
      <w:r w:rsidRPr="000B3A97">
        <w:t>voix.</w:t>
      </w:r>
      <w:r w:rsidRPr="000B3A97">
        <w:rPr>
          <w:spacing w:val="11"/>
        </w:rPr>
        <w:t xml:space="preserve"> </w:t>
      </w:r>
      <w:r w:rsidRPr="000B3A97">
        <w:t>Seules</w:t>
      </w:r>
      <w:r w:rsidRPr="000B3A97">
        <w:rPr>
          <w:spacing w:val="11"/>
        </w:rPr>
        <w:t xml:space="preserve"> </w:t>
      </w:r>
      <w:r w:rsidRPr="000B3A97">
        <w:t>les</w:t>
      </w:r>
      <w:r w:rsidRPr="000B3A97">
        <w:rPr>
          <w:spacing w:val="11"/>
        </w:rPr>
        <w:t xml:space="preserve"> </w:t>
      </w:r>
      <w:r w:rsidRPr="000B3A97">
        <w:t>offres</w:t>
      </w:r>
      <w:r w:rsidRPr="000B3A97">
        <w:rPr>
          <w:spacing w:val="11"/>
        </w:rPr>
        <w:t xml:space="preserve"> </w:t>
      </w:r>
      <w:r w:rsidRPr="000B3A97">
        <w:t>qui</w:t>
      </w:r>
      <w:r w:rsidRPr="000B3A97">
        <w:rPr>
          <w:spacing w:val="11"/>
        </w:rPr>
        <w:t xml:space="preserve"> </w:t>
      </w:r>
      <w:r w:rsidRPr="000B3A97">
        <w:t xml:space="preserve">ont </w:t>
      </w:r>
      <w:r w:rsidRPr="000B3A97">
        <w:rPr>
          <w:spacing w:val="2"/>
        </w:rPr>
        <w:t>ét</w:t>
      </w:r>
      <w:r w:rsidRPr="000B3A97">
        <w:t xml:space="preserve">é </w:t>
      </w:r>
      <w:r w:rsidRPr="000B3A97">
        <w:rPr>
          <w:spacing w:val="-28"/>
        </w:rPr>
        <w:t xml:space="preserve"> </w:t>
      </w:r>
      <w:r w:rsidRPr="000B3A97">
        <w:rPr>
          <w:spacing w:val="2"/>
        </w:rPr>
        <w:t>ouverte</w:t>
      </w:r>
      <w:r w:rsidRPr="000B3A97">
        <w:t xml:space="preserve">s </w:t>
      </w:r>
      <w:r w:rsidRPr="000B3A97">
        <w:rPr>
          <w:spacing w:val="-28"/>
        </w:rPr>
        <w:t xml:space="preserve"> </w:t>
      </w:r>
      <w:r w:rsidRPr="000B3A97">
        <w:rPr>
          <w:spacing w:val="2"/>
        </w:rPr>
        <w:t>e</w:t>
      </w:r>
      <w:r w:rsidRPr="000B3A97">
        <w:t xml:space="preserve">t </w:t>
      </w:r>
      <w:r w:rsidRPr="000B3A97">
        <w:rPr>
          <w:spacing w:val="-28"/>
        </w:rPr>
        <w:t xml:space="preserve"> </w:t>
      </w:r>
      <w:r w:rsidRPr="000B3A97">
        <w:rPr>
          <w:spacing w:val="2"/>
        </w:rPr>
        <w:t>annoncée</w:t>
      </w:r>
      <w:r w:rsidRPr="000B3A97">
        <w:t xml:space="preserve">s </w:t>
      </w:r>
      <w:r w:rsidRPr="000B3A97">
        <w:rPr>
          <w:spacing w:val="-28"/>
        </w:rPr>
        <w:t xml:space="preserve"> </w:t>
      </w:r>
      <w:r w:rsidRPr="000B3A97">
        <w:t xml:space="preserve">à </w:t>
      </w:r>
      <w:r w:rsidRPr="000B3A97">
        <w:rPr>
          <w:spacing w:val="-28"/>
        </w:rPr>
        <w:t xml:space="preserve"> </w:t>
      </w:r>
      <w:r w:rsidRPr="000B3A97">
        <w:rPr>
          <w:spacing w:val="2"/>
        </w:rPr>
        <w:t>haut</w:t>
      </w:r>
      <w:r w:rsidRPr="000B3A97">
        <w:t xml:space="preserve">e </w:t>
      </w:r>
      <w:r w:rsidRPr="000B3A97">
        <w:rPr>
          <w:spacing w:val="-28"/>
        </w:rPr>
        <w:t xml:space="preserve"> </w:t>
      </w:r>
      <w:r w:rsidRPr="000B3A97">
        <w:rPr>
          <w:spacing w:val="2"/>
        </w:rPr>
        <w:t xml:space="preserve">voix </w:t>
      </w:r>
      <w:r w:rsidRPr="000B3A97">
        <w:t>lors de l’ouverture des plis seront ensuite évaluées.</w:t>
      </w:r>
    </w:p>
    <w:p w:rsidR="008901F2" w:rsidRPr="000B3A97" w:rsidRDefault="008901F2" w:rsidP="008901F2">
      <w:pPr>
        <w:widowControl w:val="0"/>
        <w:autoSpaceDE w:val="0"/>
        <w:jc w:val="both"/>
      </w:pPr>
      <w:r w:rsidRPr="000B3A97">
        <w:t>25.3. Toutes les enveloppes seront ouvertes l’une après l’autre et le nom du soumissionnaire annoncé à haute voix ainsi que la mention éventuelle d’une modification, le prix de l’offre, y compris tout rabais [en cas d’ouverture des offres  financières]  et  toute  variante  le  cas échéant, l’existence d’une garantie d’offre si elle est exigée, et tout autre détail que l’Autorité Contractante peut juger utile de mentionner. Seuls les rabais et variantes de l’offre annoncés à haute voix lors de l’ouverture des plis seront soumis à évaluation.</w:t>
      </w:r>
    </w:p>
    <w:p w:rsidR="008901F2" w:rsidRPr="000B3A97" w:rsidRDefault="008901F2" w:rsidP="008901F2">
      <w:pPr>
        <w:widowControl w:val="0"/>
        <w:autoSpaceDE w:val="0"/>
        <w:jc w:val="both"/>
      </w:pPr>
      <w:r w:rsidRPr="000B3A97">
        <w:t>25.4.</w:t>
      </w:r>
      <w:r w:rsidRPr="000B3A97">
        <w:rPr>
          <w:spacing w:val="14"/>
        </w:rPr>
        <w:t xml:space="preserve"> </w:t>
      </w:r>
      <w:r w:rsidRPr="000B3A97">
        <w:t>Les</w:t>
      </w:r>
      <w:r w:rsidRPr="000B3A97">
        <w:rPr>
          <w:spacing w:val="14"/>
        </w:rPr>
        <w:t xml:space="preserve"> </w:t>
      </w:r>
      <w:r w:rsidRPr="000B3A97">
        <w:t>offres</w:t>
      </w:r>
      <w:r w:rsidRPr="000B3A97">
        <w:rPr>
          <w:spacing w:val="14"/>
        </w:rPr>
        <w:t xml:space="preserve"> </w:t>
      </w:r>
      <w:r w:rsidRPr="000B3A97">
        <w:t>(et</w:t>
      </w:r>
      <w:r w:rsidRPr="000B3A97">
        <w:rPr>
          <w:spacing w:val="14"/>
        </w:rPr>
        <w:t xml:space="preserve"> </w:t>
      </w:r>
      <w:r w:rsidRPr="000B3A97">
        <w:t>les</w:t>
      </w:r>
      <w:r w:rsidRPr="000B3A97">
        <w:rPr>
          <w:spacing w:val="14"/>
        </w:rPr>
        <w:t xml:space="preserve"> </w:t>
      </w:r>
      <w:r w:rsidRPr="000B3A97">
        <w:t>modifications</w:t>
      </w:r>
      <w:r w:rsidRPr="000B3A97">
        <w:rPr>
          <w:spacing w:val="14"/>
        </w:rPr>
        <w:t xml:space="preserve"> </w:t>
      </w:r>
      <w:r w:rsidRPr="000B3A97">
        <w:t>reçues</w:t>
      </w:r>
      <w:r w:rsidRPr="000B3A97">
        <w:rPr>
          <w:spacing w:val="14"/>
        </w:rPr>
        <w:t xml:space="preserve"> </w:t>
      </w:r>
      <w:r w:rsidRPr="000B3A97">
        <w:t>conformément aux dispositions de l'article 24 du RGAO) qui n’ont pas été ouvertes et lues à haute voix durant la séance d’ouverture des plis,</w:t>
      </w:r>
      <w:r w:rsidRPr="000B3A97">
        <w:rPr>
          <w:spacing w:val="9"/>
        </w:rPr>
        <w:t xml:space="preserve"> </w:t>
      </w:r>
      <w:r w:rsidRPr="000B3A97">
        <w:t>quelle</w:t>
      </w:r>
      <w:r w:rsidRPr="000B3A97">
        <w:rPr>
          <w:spacing w:val="9"/>
        </w:rPr>
        <w:t xml:space="preserve"> </w:t>
      </w:r>
      <w:r w:rsidRPr="000B3A97">
        <w:t>qu’en</w:t>
      </w:r>
      <w:r w:rsidRPr="000B3A97">
        <w:rPr>
          <w:spacing w:val="9"/>
        </w:rPr>
        <w:t xml:space="preserve"> </w:t>
      </w:r>
      <w:r w:rsidRPr="000B3A97">
        <w:t>soit</w:t>
      </w:r>
      <w:r w:rsidRPr="000B3A97">
        <w:rPr>
          <w:spacing w:val="9"/>
        </w:rPr>
        <w:t xml:space="preserve"> </w:t>
      </w:r>
      <w:r w:rsidRPr="000B3A97">
        <w:t>la</w:t>
      </w:r>
      <w:r w:rsidRPr="000B3A97">
        <w:rPr>
          <w:spacing w:val="9"/>
        </w:rPr>
        <w:t xml:space="preserve"> </w:t>
      </w:r>
      <w:r w:rsidRPr="000B3A97">
        <w:t>raison,</w:t>
      </w:r>
      <w:r w:rsidRPr="000B3A97">
        <w:rPr>
          <w:spacing w:val="9"/>
        </w:rPr>
        <w:t xml:space="preserve"> </w:t>
      </w:r>
      <w:r w:rsidRPr="000B3A97">
        <w:t>ne</w:t>
      </w:r>
      <w:r w:rsidRPr="000B3A97">
        <w:rPr>
          <w:spacing w:val="9"/>
        </w:rPr>
        <w:t xml:space="preserve"> </w:t>
      </w:r>
      <w:r w:rsidRPr="000B3A97">
        <w:t>seront</w:t>
      </w:r>
      <w:r w:rsidRPr="000B3A97">
        <w:rPr>
          <w:spacing w:val="9"/>
        </w:rPr>
        <w:t xml:space="preserve"> </w:t>
      </w:r>
      <w:r w:rsidRPr="000B3A97">
        <w:t>pas soumises</w:t>
      </w:r>
      <w:r w:rsidRPr="000B3A97">
        <w:rPr>
          <w:spacing w:val="6"/>
        </w:rPr>
        <w:t xml:space="preserve"> </w:t>
      </w:r>
      <w:r w:rsidRPr="000B3A97">
        <w:t>à</w:t>
      </w:r>
      <w:r w:rsidRPr="000B3A97">
        <w:rPr>
          <w:spacing w:val="6"/>
        </w:rPr>
        <w:t xml:space="preserve"> </w:t>
      </w:r>
      <w:r w:rsidRPr="000B3A97">
        <w:t>évaluation.</w:t>
      </w:r>
    </w:p>
    <w:p w:rsidR="008901F2" w:rsidRPr="000B3A97" w:rsidRDefault="008901F2" w:rsidP="008901F2">
      <w:pPr>
        <w:widowControl w:val="0"/>
        <w:autoSpaceDE w:val="0"/>
        <w:jc w:val="both"/>
      </w:pPr>
      <w:r w:rsidRPr="000B3A97">
        <w:t>25.5. Il</w:t>
      </w:r>
      <w:r w:rsidRPr="000B3A97">
        <w:rPr>
          <w:spacing w:val="13"/>
        </w:rPr>
        <w:t xml:space="preserve"> </w:t>
      </w:r>
      <w:r w:rsidRPr="000B3A97">
        <w:t>est</w:t>
      </w:r>
      <w:r w:rsidRPr="000B3A97">
        <w:rPr>
          <w:spacing w:val="13"/>
        </w:rPr>
        <w:t xml:space="preserve"> </w:t>
      </w:r>
      <w:r w:rsidRPr="000B3A97">
        <w:t>établi,</w:t>
      </w:r>
      <w:r w:rsidRPr="000B3A97">
        <w:rPr>
          <w:spacing w:val="13"/>
        </w:rPr>
        <w:t xml:space="preserve"> </w:t>
      </w:r>
      <w:r w:rsidRPr="000B3A97">
        <w:t>séance</w:t>
      </w:r>
      <w:r w:rsidRPr="000B3A97">
        <w:rPr>
          <w:spacing w:val="13"/>
        </w:rPr>
        <w:t xml:space="preserve"> </w:t>
      </w:r>
      <w:r w:rsidRPr="000B3A97">
        <w:t>tenante</w:t>
      </w:r>
      <w:r w:rsidRPr="000B3A97">
        <w:rPr>
          <w:spacing w:val="13"/>
        </w:rPr>
        <w:t xml:space="preserve"> </w:t>
      </w:r>
      <w:r w:rsidRPr="000B3A97">
        <w:t>un</w:t>
      </w:r>
      <w:r w:rsidRPr="000B3A97">
        <w:rPr>
          <w:spacing w:val="13"/>
        </w:rPr>
        <w:t xml:space="preserve"> </w:t>
      </w:r>
      <w:r w:rsidRPr="000B3A97">
        <w:t>procès</w:t>
      </w:r>
      <w:r w:rsidRPr="000B3A97">
        <w:rPr>
          <w:spacing w:val="13"/>
        </w:rPr>
        <w:t>-</w:t>
      </w:r>
      <w:r w:rsidRPr="000B3A97">
        <w:t>verbal d’ouverture des</w:t>
      </w:r>
      <w:r w:rsidRPr="000B3A97">
        <w:rPr>
          <w:spacing w:val="3"/>
        </w:rPr>
        <w:t xml:space="preserve"> </w:t>
      </w:r>
      <w:r w:rsidRPr="000B3A97">
        <w:t>plis</w:t>
      </w:r>
      <w:r w:rsidRPr="000B3A97">
        <w:rPr>
          <w:spacing w:val="3"/>
        </w:rPr>
        <w:t xml:space="preserve"> </w:t>
      </w:r>
      <w:r w:rsidRPr="000B3A97">
        <w:t>qui</w:t>
      </w:r>
      <w:r w:rsidRPr="000B3A97">
        <w:rPr>
          <w:spacing w:val="3"/>
        </w:rPr>
        <w:t xml:space="preserve"> </w:t>
      </w:r>
      <w:r w:rsidRPr="000B3A97">
        <w:t>mentionne</w:t>
      </w:r>
      <w:r w:rsidRPr="000B3A97">
        <w:rPr>
          <w:spacing w:val="3"/>
        </w:rPr>
        <w:t xml:space="preserve"> </w:t>
      </w:r>
      <w:r w:rsidRPr="000B3A97">
        <w:t>la</w:t>
      </w:r>
      <w:r w:rsidRPr="000B3A97">
        <w:rPr>
          <w:spacing w:val="3"/>
        </w:rPr>
        <w:t xml:space="preserve"> </w:t>
      </w:r>
      <w:r w:rsidRPr="000B3A97">
        <w:t>recevabilité</w:t>
      </w:r>
      <w:r w:rsidRPr="000B3A97">
        <w:rPr>
          <w:spacing w:val="7"/>
        </w:rPr>
        <w:t xml:space="preserve"> </w:t>
      </w:r>
      <w:r w:rsidRPr="000B3A97">
        <w:t>des</w:t>
      </w:r>
      <w:r w:rsidRPr="000B3A97">
        <w:rPr>
          <w:spacing w:val="7"/>
        </w:rPr>
        <w:t xml:space="preserve"> </w:t>
      </w:r>
      <w:r w:rsidRPr="000B3A97">
        <w:t>offres,</w:t>
      </w:r>
      <w:r w:rsidRPr="000B3A97">
        <w:rPr>
          <w:spacing w:val="7"/>
        </w:rPr>
        <w:t xml:space="preserve"> </w:t>
      </w:r>
      <w:r w:rsidRPr="000B3A97">
        <w:t>leur</w:t>
      </w:r>
      <w:r w:rsidRPr="000B3A97">
        <w:rPr>
          <w:spacing w:val="7"/>
        </w:rPr>
        <w:t xml:space="preserve"> </w:t>
      </w:r>
      <w:r w:rsidRPr="000B3A97">
        <w:t>régularité</w:t>
      </w:r>
      <w:r w:rsidRPr="000B3A97">
        <w:rPr>
          <w:spacing w:val="7"/>
        </w:rPr>
        <w:t xml:space="preserve"> </w:t>
      </w:r>
      <w:r w:rsidRPr="000B3A97">
        <w:t>administrative, leurs prix, leurs rabais, et leurs délais ainsi que la composition de la sous- commission d’analyse. Une copie dudit procès-verbal à laquelle</w:t>
      </w:r>
      <w:r w:rsidRPr="000B3A97">
        <w:rPr>
          <w:spacing w:val="-8"/>
        </w:rPr>
        <w:t xml:space="preserve"> </w:t>
      </w:r>
      <w:r w:rsidRPr="000B3A97">
        <w:t>est</w:t>
      </w:r>
      <w:r w:rsidRPr="000B3A97">
        <w:rPr>
          <w:spacing w:val="-8"/>
        </w:rPr>
        <w:t xml:space="preserve"> </w:t>
      </w:r>
      <w:r w:rsidRPr="000B3A97">
        <w:t>annexée</w:t>
      </w:r>
      <w:r w:rsidRPr="000B3A97">
        <w:rPr>
          <w:spacing w:val="-8"/>
        </w:rPr>
        <w:t xml:space="preserve"> </w:t>
      </w:r>
      <w:r w:rsidRPr="000B3A97">
        <w:t>la</w:t>
      </w:r>
      <w:r w:rsidRPr="000B3A97">
        <w:rPr>
          <w:spacing w:val="-8"/>
        </w:rPr>
        <w:t xml:space="preserve"> </w:t>
      </w:r>
      <w:r w:rsidRPr="000B3A97">
        <w:t>feuille</w:t>
      </w:r>
      <w:r w:rsidRPr="000B3A97">
        <w:rPr>
          <w:spacing w:val="-8"/>
        </w:rPr>
        <w:t xml:space="preserve"> </w:t>
      </w:r>
      <w:r w:rsidRPr="000B3A97">
        <w:t>de</w:t>
      </w:r>
      <w:r w:rsidRPr="000B3A97">
        <w:rPr>
          <w:spacing w:val="-8"/>
        </w:rPr>
        <w:t xml:space="preserve"> </w:t>
      </w:r>
      <w:r w:rsidRPr="000B3A97">
        <w:t>présence</w:t>
      </w:r>
      <w:r w:rsidRPr="000B3A97">
        <w:rPr>
          <w:spacing w:val="-8"/>
        </w:rPr>
        <w:t xml:space="preserve"> </w:t>
      </w:r>
      <w:r w:rsidRPr="000B3A97">
        <w:t>est remise  à</w:t>
      </w:r>
      <w:r w:rsidRPr="000B3A97">
        <w:rPr>
          <w:spacing w:val="30"/>
        </w:rPr>
        <w:t xml:space="preserve"> </w:t>
      </w:r>
      <w:r w:rsidRPr="000B3A97">
        <w:t>tous</w:t>
      </w:r>
      <w:r w:rsidRPr="000B3A97">
        <w:rPr>
          <w:spacing w:val="30"/>
        </w:rPr>
        <w:t xml:space="preserve"> </w:t>
      </w:r>
      <w:r w:rsidRPr="000B3A97">
        <w:t>les</w:t>
      </w:r>
      <w:r w:rsidRPr="000B3A97">
        <w:rPr>
          <w:spacing w:val="30"/>
        </w:rPr>
        <w:t xml:space="preserve"> </w:t>
      </w:r>
      <w:r w:rsidRPr="000B3A97">
        <w:t>participants</w:t>
      </w:r>
      <w:r w:rsidRPr="000B3A97">
        <w:rPr>
          <w:spacing w:val="30"/>
        </w:rPr>
        <w:t xml:space="preserve"> </w:t>
      </w:r>
      <w:r w:rsidRPr="000B3A97">
        <w:t>à</w:t>
      </w:r>
      <w:r w:rsidRPr="000B3A97">
        <w:rPr>
          <w:spacing w:val="30"/>
        </w:rPr>
        <w:t xml:space="preserve"> </w:t>
      </w:r>
      <w:r w:rsidRPr="000B3A97">
        <w:t>la</w:t>
      </w:r>
      <w:r w:rsidRPr="000B3A97">
        <w:rPr>
          <w:spacing w:val="30"/>
        </w:rPr>
        <w:t xml:space="preserve"> </w:t>
      </w:r>
      <w:r w:rsidRPr="000B3A97">
        <w:t>fin</w:t>
      </w:r>
      <w:r w:rsidRPr="000B3A97">
        <w:rPr>
          <w:spacing w:val="30"/>
        </w:rPr>
        <w:t xml:space="preserve"> </w:t>
      </w:r>
      <w:r w:rsidRPr="000B3A97">
        <w:t>de</w:t>
      </w:r>
      <w:r w:rsidRPr="000B3A97">
        <w:rPr>
          <w:spacing w:val="30"/>
        </w:rPr>
        <w:t xml:space="preserve"> </w:t>
      </w:r>
      <w:r w:rsidRPr="000B3A97">
        <w:t>la séance.</w:t>
      </w:r>
    </w:p>
    <w:p w:rsidR="008901F2" w:rsidRPr="000B3A97" w:rsidRDefault="008901F2" w:rsidP="008901F2">
      <w:pPr>
        <w:widowControl w:val="0"/>
        <w:autoSpaceDE w:val="0"/>
        <w:jc w:val="both"/>
      </w:pPr>
      <w:r w:rsidRPr="000B3A97">
        <w:t>25.6. A la fin</w:t>
      </w:r>
      <w:r w:rsidRPr="000B3A97">
        <w:rPr>
          <w:spacing w:val="-14"/>
        </w:rPr>
        <w:t xml:space="preserve"> </w:t>
      </w:r>
      <w:r w:rsidRPr="000B3A97">
        <w:rPr>
          <w:spacing w:val="5"/>
        </w:rPr>
        <w:t>d</w:t>
      </w:r>
      <w:r w:rsidRPr="000B3A97">
        <w:t xml:space="preserve">e </w:t>
      </w:r>
      <w:r w:rsidRPr="000B3A97">
        <w:rPr>
          <w:spacing w:val="-14"/>
        </w:rPr>
        <w:t xml:space="preserve"> </w:t>
      </w:r>
      <w:r w:rsidRPr="000B3A97">
        <w:rPr>
          <w:spacing w:val="5"/>
        </w:rPr>
        <w:t>chaqu</w:t>
      </w:r>
      <w:r w:rsidRPr="000B3A97">
        <w:t xml:space="preserve">e </w:t>
      </w:r>
      <w:r w:rsidRPr="000B3A97">
        <w:rPr>
          <w:spacing w:val="-14"/>
        </w:rPr>
        <w:t xml:space="preserve"> </w:t>
      </w:r>
      <w:r w:rsidRPr="000B3A97">
        <w:rPr>
          <w:spacing w:val="5"/>
        </w:rPr>
        <w:t>séanc</w:t>
      </w:r>
      <w:r w:rsidRPr="000B3A97">
        <w:t xml:space="preserve">e </w:t>
      </w:r>
      <w:r w:rsidRPr="000B3A97">
        <w:rPr>
          <w:spacing w:val="-14"/>
        </w:rPr>
        <w:t xml:space="preserve"> </w:t>
      </w:r>
      <w:r w:rsidRPr="000B3A97">
        <w:rPr>
          <w:spacing w:val="5"/>
        </w:rPr>
        <w:t xml:space="preserve">d’ouverture </w:t>
      </w:r>
      <w:r w:rsidRPr="000B3A97">
        <w:t>des plis, le président de la commission met immédiatement</w:t>
      </w:r>
      <w:r w:rsidRPr="000B3A97">
        <w:rPr>
          <w:spacing w:val="12"/>
        </w:rPr>
        <w:t xml:space="preserve"> </w:t>
      </w:r>
      <w:r w:rsidRPr="000B3A97">
        <w:t>à</w:t>
      </w:r>
      <w:r w:rsidRPr="000B3A97">
        <w:rPr>
          <w:spacing w:val="12"/>
        </w:rPr>
        <w:t xml:space="preserve"> </w:t>
      </w:r>
      <w:r w:rsidRPr="000B3A97">
        <w:t>la</w:t>
      </w:r>
      <w:r w:rsidRPr="000B3A97">
        <w:rPr>
          <w:spacing w:val="12"/>
        </w:rPr>
        <w:t xml:space="preserve"> </w:t>
      </w:r>
      <w:r w:rsidRPr="000B3A97">
        <w:t>disposition</w:t>
      </w:r>
      <w:r w:rsidRPr="000B3A97">
        <w:rPr>
          <w:spacing w:val="12"/>
        </w:rPr>
        <w:t xml:space="preserve"> </w:t>
      </w:r>
      <w:r w:rsidRPr="000B3A97">
        <w:t>du</w:t>
      </w:r>
      <w:r w:rsidRPr="000B3A97">
        <w:rPr>
          <w:spacing w:val="12"/>
        </w:rPr>
        <w:t xml:space="preserve"> </w:t>
      </w:r>
      <w:r w:rsidRPr="000B3A97">
        <w:t>point</w:t>
      </w:r>
      <w:r w:rsidRPr="000B3A97">
        <w:rPr>
          <w:spacing w:val="12"/>
        </w:rPr>
        <w:t xml:space="preserve"> </w:t>
      </w:r>
      <w:r w:rsidRPr="000B3A97">
        <w:t>focal désigné</w:t>
      </w:r>
      <w:r w:rsidRPr="000B3A97">
        <w:rPr>
          <w:spacing w:val="5"/>
        </w:rPr>
        <w:t xml:space="preserve"> </w:t>
      </w:r>
      <w:r w:rsidRPr="000B3A97">
        <w:t>par</w:t>
      </w:r>
      <w:r w:rsidRPr="000B3A97">
        <w:rPr>
          <w:spacing w:val="5"/>
        </w:rPr>
        <w:t xml:space="preserve"> </w:t>
      </w:r>
      <w:r w:rsidRPr="000B3A97">
        <w:t>l’organisme chargé de la régulation des Marchés Publics,</w:t>
      </w:r>
      <w:r w:rsidRPr="000B3A97">
        <w:rPr>
          <w:spacing w:val="5"/>
        </w:rPr>
        <w:t xml:space="preserve"> </w:t>
      </w:r>
      <w:r w:rsidRPr="000B3A97">
        <w:t>une</w:t>
      </w:r>
      <w:r w:rsidRPr="000B3A97">
        <w:rPr>
          <w:spacing w:val="5"/>
        </w:rPr>
        <w:t xml:space="preserve"> </w:t>
      </w:r>
      <w:r w:rsidRPr="000B3A97">
        <w:t>copie</w:t>
      </w:r>
      <w:r w:rsidRPr="000B3A97">
        <w:rPr>
          <w:spacing w:val="5"/>
        </w:rPr>
        <w:t xml:space="preserve"> </w:t>
      </w:r>
      <w:r w:rsidRPr="000B3A97">
        <w:t>paraphée</w:t>
      </w:r>
      <w:r w:rsidRPr="000B3A97">
        <w:rPr>
          <w:spacing w:val="5"/>
        </w:rPr>
        <w:t xml:space="preserve"> </w:t>
      </w:r>
      <w:r w:rsidRPr="000B3A97">
        <w:t>des offres</w:t>
      </w:r>
      <w:r w:rsidRPr="000B3A97">
        <w:rPr>
          <w:spacing w:val="6"/>
        </w:rPr>
        <w:t xml:space="preserve"> </w:t>
      </w:r>
      <w:r w:rsidRPr="000B3A97">
        <w:t>des</w:t>
      </w:r>
      <w:r w:rsidRPr="000B3A97">
        <w:rPr>
          <w:spacing w:val="6"/>
        </w:rPr>
        <w:t xml:space="preserve"> </w:t>
      </w:r>
      <w:r w:rsidRPr="000B3A97">
        <w:t>soumissionnaires.</w:t>
      </w:r>
    </w:p>
    <w:p w:rsidR="008901F2" w:rsidRPr="000B3A97" w:rsidRDefault="008901F2" w:rsidP="008901F2">
      <w:pPr>
        <w:widowControl w:val="0"/>
        <w:autoSpaceDE w:val="0"/>
        <w:jc w:val="both"/>
      </w:pPr>
      <w:r w:rsidRPr="000B3A97">
        <w:t>25.7. En</w:t>
      </w:r>
      <w:r w:rsidRPr="000B3A97">
        <w:rPr>
          <w:spacing w:val="11"/>
        </w:rPr>
        <w:t xml:space="preserve"> </w:t>
      </w:r>
      <w:r w:rsidRPr="000B3A97">
        <w:t>cas</w:t>
      </w:r>
      <w:r w:rsidRPr="000B3A97">
        <w:rPr>
          <w:spacing w:val="11"/>
        </w:rPr>
        <w:t xml:space="preserve"> </w:t>
      </w:r>
      <w:r w:rsidRPr="000B3A97">
        <w:t>de</w:t>
      </w:r>
      <w:r w:rsidRPr="000B3A97">
        <w:rPr>
          <w:spacing w:val="11"/>
        </w:rPr>
        <w:t xml:space="preserve"> </w:t>
      </w:r>
      <w:r w:rsidRPr="000B3A97">
        <w:t>recours,</w:t>
      </w:r>
      <w:r w:rsidRPr="000B3A97">
        <w:rPr>
          <w:spacing w:val="11"/>
        </w:rPr>
        <w:t xml:space="preserve"> </w:t>
      </w:r>
      <w:r w:rsidRPr="000B3A97">
        <w:t>tel</w:t>
      </w:r>
      <w:r w:rsidRPr="000B3A97">
        <w:rPr>
          <w:spacing w:val="11"/>
        </w:rPr>
        <w:t xml:space="preserve"> </w:t>
      </w:r>
      <w:r w:rsidRPr="000B3A97">
        <w:t>que</w:t>
      </w:r>
      <w:r w:rsidRPr="000B3A97">
        <w:rPr>
          <w:spacing w:val="11"/>
        </w:rPr>
        <w:t xml:space="preserve"> </w:t>
      </w:r>
      <w:r w:rsidRPr="000B3A97">
        <w:t>prévu</w:t>
      </w:r>
      <w:r w:rsidRPr="000B3A97">
        <w:rPr>
          <w:spacing w:val="11"/>
        </w:rPr>
        <w:t xml:space="preserve"> </w:t>
      </w:r>
      <w:r w:rsidRPr="000B3A97">
        <w:t>par</w:t>
      </w:r>
      <w:r w:rsidRPr="000B3A97">
        <w:rPr>
          <w:spacing w:val="11"/>
        </w:rPr>
        <w:t xml:space="preserve"> </w:t>
      </w:r>
      <w:r w:rsidRPr="000B3A97">
        <w:t>le</w:t>
      </w:r>
      <w:r w:rsidRPr="000B3A97">
        <w:rPr>
          <w:spacing w:val="11"/>
        </w:rPr>
        <w:t xml:space="preserve"> </w:t>
      </w:r>
      <w:r w:rsidRPr="000B3A97">
        <w:t>Code des Marchés Publics, il doit être adressé au Ministre Délégué à la Présidence chargée des Marchés Publics avec copies</w:t>
      </w:r>
      <w:r w:rsidRPr="000B3A97">
        <w:rPr>
          <w:spacing w:val="26"/>
        </w:rPr>
        <w:t xml:space="preserve"> </w:t>
      </w:r>
      <w:r w:rsidRPr="000B3A97">
        <w:t>à</w:t>
      </w:r>
      <w:r w:rsidRPr="000B3A97">
        <w:rPr>
          <w:spacing w:val="26"/>
        </w:rPr>
        <w:t xml:space="preserve"> </w:t>
      </w:r>
      <w:r w:rsidRPr="000B3A97">
        <w:t>l’organisme</w:t>
      </w:r>
      <w:r w:rsidRPr="000B3A97">
        <w:rPr>
          <w:spacing w:val="26"/>
        </w:rPr>
        <w:t xml:space="preserve"> </w:t>
      </w:r>
      <w:r w:rsidRPr="000B3A97">
        <w:t>chargé</w:t>
      </w:r>
      <w:r w:rsidRPr="000B3A97">
        <w:rPr>
          <w:spacing w:val="26"/>
        </w:rPr>
        <w:t xml:space="preserve"> </w:t>
      </w:r>
      <w:r w:rsidRPr="000B3A97">
        <w:t>de</w:t>
      </w:r>
      <w:r w:rsidRPr="000B3A97">
        <w:rPr>
          <w:spacing w:val="26"/>
        </w:rPr>
        <w:t xml:space="preserve"> </w:t>
      </w:r>
      <w:r w:rsidRPr="000B3A97">
        <w:t>la</w:t>
      </w:r>
      <w:r w:rsidRPr="000B3A97">
        <w:rPr>
          <w:spacing w:val="26"/>
        </w:rPr>
        <w:t xml:space="preserve"> </w:t>
      </w:r>
      <w:r w:rsidRPr="000B3A97">
        <w:t>régulation des</w:t>
      </w:r>
      <w:r w:rsidRPr="000B3A97">
        <w:rPr>
          <w:spacing w:val="24"/>
        </w:rPr>
        <w:t xml:space="preserve"> </w:t>
      </w:r>
      <w:r w:rsidRPr="000B3A97">
        <w:t>Marchés</w:t>
      </w:r>
      <w:r w:rsidRPr="000B3A97">
        <w:rPr>
          <w:spacing w:val="24"/>
        </w:rPr>
        <w:t xml:space="preserve"> </w:t>
      </w:r>
      <w:r w:rsidRPr="000B3A97">
        <w:t>Publics</w:t>
      </w:r>
      <w:r w:rsidRPr="000B3A97">
        <w:rPr>
          <w:spacing w:val="24"/>
        </w:rPr>
        <w:t xml:space="preserve"> </w:t>
      </w:r>
      <w:r w:rsidRPr="000B3A97">
        <w:t>et au Chef de structure auprès de laquelle est placée la commission concernée.</w:t>
      </w:r>
    </w:p>
    <w:p w:rsidR="008901F2" w:rsidRPr="000B3A97" w:rsidRDefault="008901F2" w:rsidP="008901F2">
      <w:pPr>
        <w:widowControl w:val="0"/>
        <w:autoSpaceDE w:val="0"/>
        <w:jc w:val="both"/>
      </w:pPr>
      <w:r w:rsidRPr="000B3A97">
        <w:t>Il</w:t>
      </w:r>
      <w:r w:rsidRPr="000B3A97">
        <w:rPr>
          <w:spacing w:val="9"/>
        </w:rPr>
        <w:t xml:space="preserve"> </w:t>
      </w:r>
      <w:r w:rsidRPr="000B3A97">
        <w:t>doit</w:t>
      </w:r>
      <w:r w:rsidRPr="000B3A97">
        <w:rPr>
          <w:spacing w:val="9"/>
        </w:rPr>
        <w:t xml:space="preserve"> </w:t>
      </w:r>
      <w:r w:rsidRPr="000B3A97">
        <w:t>parvenir</w:t>
      </w:r>
      <w:r w:rsidRPr="000B3A97">
        <w:rPr>
          <w:spacing w:val="9"/>
        </w:rPr>
        <w:t xml:space="preserve"> </w:t>
      </w:r>
      <w:r w:rsidRPr="000B3A97">
        <w:t>dans</w:t>
      </w:r>
      <w:r w:rsidRPr="000B3A97">
        <w:rPr>
          <w:spacing w:val="9"/>
        </w:rPr>
        <w:t xml:space="preserve"> </w:t>
      </w:r>
      <w:r w:rsidRPr="000B3A97">
        <w:t>un</w:t>
      </w:r>
      <w:r w:rsidRPr="000B3A97">
        <w:rPr>
          <w:spacing w:val="9"/>
        </w:rPr>
        <w:t xml:space="preserve"> </w:t>
      </w:r>
      <w:r w:rsidRPr="000B3A97">
        <w:t>délai</w:t>
      </w:r>
      <w:r w:rsidRPr="000B3A97">
        <w:rPr>
          <w:spacing w:val="9"/>
        </w:rPr>
        <w:t xml:space="preserve"> </w:t>
      </w:r>
      <w:r w:rsidRPr="000B3A97">
        <w:t>maximum</w:t>
      </w:r>
      <w:r w:rsidRPr="000B3A97">
        <w:rPr>
          <w:spacing w:val="9"/>
        </w:rPr>
        <w:t xml:space="preserve"> </w:t>
      </w:r>
      <w:r w:rsidRPr="000B3A97">
        <w:t>de</w:t>
      </w:r>
      <w:r w:rsidRPr="000B3A97">
        <w:rPr>
          <w:spacing w:val="9"/>
        </w:rPr>
        <w:t xml:space="preserve"> </w:t>
      </w:r>
      <w:r w:rsidRPr="000B3A97">
        <w:t>trois</w:t>
      </w:r>
      <w:r w:rsidRPr="000B3A97">
        <w:rPr>
          <w:spacing w:val="9"/>
        </w:rPr>
        <w:t xml:space="preserve"> </w:t>
      </w:r>
      <w:r w:rsidRPr="000B3A97">
        <w:t>(03) jours ouvrables après l’ouverture des plis, sous la forme</w:t>
      </w:r>
      <w:r w:rsidRPr="000B3A97">
        <w:rPr>
          <w:spacing w:val="-2"/>
        </w:rPr>
        <w:t xml:space="preserve"> </w:t>
      </w:r>
      <w:r w:rsidRPr="000B3A97">
        <w:t>d’une</w:t>
      </w:r>
      <w:r w:rsidRPr="000B3A97">
        <w:rPr>
          <w:spacing w:val="-2"/>
        </w:rPr>
        <w:t xml:space="preserve"> </w:t>
      </w:r>
      <w:r w:rsidRPr="000B3A97">
        <w:t>lettre</w:t>
      </w:r>
      <w:r w:rsidRPr="000B3A97">
        <w:rPr>
          <w:spacing w:val="-2"/>
        </w:rPr>
        <w:t xml:space="preserve"> </w:t>
      </w:r>
      <w:r w:rsidRPr="000B3A97">
        <w:t>à</w:t>
      </w:r>
      <w:r w:rsidRPr="000B3A97">
        <w:rPr>
          <w:spacing w:val="-2"/>
        </w:rPr>
        <w:t xml:space="preserve"> </w:t>
      </w:r>
      <w:r w:rsidRPr="000B3A97">
        <w:t>laquelle</w:t>
      </w:r>
      <w:r w:rsidRPr="000B3A97">
        <w:rPr>
          <w:spacing w:val="-2"/>
        </w:rPr>
        <w:t xml:space="preserve"> </w:t>
      </w:r>
      <w:r w:rsidRPr="000B3A97">
        <w:t>est</w:t>
      </w:r>
      <w:r w:rsidRPr="000B3A97">
        <w:rPr>
          <w:spacing w:val="-2"/>
        </w:rPr>
        <w:t xml:space="preserve"> </w:t>
      </w:r>
      <w:r w:rsidRPr="000B3A97">
        <w:t>obligatoirement</w:t>
      </w:r>
      <w:r w:rsidRPr="000B3A97">
        <w:rPr>
          <w:spacing w:val="-2"/>
        </w:rPr>
        <w:t xml:space="preserve"> </w:t>
      </w:r>
      <w:r w:rsidRPr="000B3A97">
        <w:t>joint un</w:t>
      </w:r>
      <w:r w:rsidRPr="000B3A97">
        <w:rPr>
          <w:spacing w:val="11"/>
        </w:rPr>
        <w:t xml:space="preserve"> </w:t>
      </w:r>
      <w:r w:rsidRPr="000B3A97">
        <w:t>feuillet</w:t>
      </w:r>
      <w:r w:rsidRPr="000B3A97">
        <w:rPr>
          <w:spacing w:val="11"/>
        </w:rPr>
        <w:t xml:space="preserve"> </w:t>
      </w:r>
      <w:r w:rsidRPr="000B3A97">
        <w:t>de</w:t>
      </w:r>
      <w:r w:rsidRPr="000B3A97">
        <w:rPr>
          <w:spacing w:val="11"/>
        </w:rPr>
        <w:t xml:space="preserve"> </w:t>
      </w:r>
      <w:r w:rsidRPr="000B3A97">
        <w:t>la</w:t>
      </w:r>
      <w:r w:rsidRPr="000B3A97">
        <w:rPr>
          <w:spacing w:val="11"/>
        </w:rPr>
        <w:t xml:space="preserve"> </w:t>
      </w:r>
      <w:r w:rsidRPr="000B3A97">
        <w:t>fiche</w:t>
      </w:r>
      <w:r w:rsidRPr="000B3A97">
        <w:rPr>
          <w:spacing w:val="11"/>
        </w:rPr>
        <w:t xml:space="preserve"> </w:t>
      </w:r>
      <w:r w:rsidRPr="000B3A97">
        <w:t>de</w:t>
      </w:r>
      <w:r w:rsidRPr="000B3A97">
        <w:rPr>
          <w:spacing w:val="11"/>
        </w:rPr>
        <w:t xml:space="preserve"> </w:t>
      </w:r>
      <w:r w:rsidRPr="000B3A97">
        <w:t>recours</w:t>
      </w:r>
      <w:r w:rsidRPr="000B3A97">
        <w:rPr>
          <w:spacing w:val="11"/>
        </w:rPr>
        <w:t xml:space="preserve"> </w:t>
      </w:r>
      <w:r w:rsidRPr="000B3A97">
        <w:t>dûment</w:t>
      </w:r>
      <w:r w:rsidRPr="000B3A97">
        <w:rPr>
          <w:spacing w:val="11"/>
        </w:rPr>
        <w:t xml:space="preserve"> </w:t>
      </w:r>
      <w:r w:rsidRPr="000B3A97">
        <w:t>signée</w:t>
      </w:r>
      <w:r w:rsidRPr="000B3A97">
        <w:rPr>
          <w:spacing w:val="11"/>
        </w:rPr>
        <w:t xml:space="preserve"> </w:t>
      </w:r>
      <w:r w:rsidRPr="000B3A97">
        <w:t>par le</w:t>
      </w:r>
      <w:r w:rsidRPr="000B3A97">
        <w:rPr>
          <w:spacing w:val="3"/>
        </w:rPr>
        <w:t xml:space="preserve"> </w:t>
      </w:r>
      <w:r w:rsidRPr="000B3A97">
        <w:t>requérant</w:t>
      </w:r>
      <w:r w:rsidRPr="000B3A97">
        <w:rPr>
          <w:spacing w:val="3"/>
        </w:rPr>
        <w:t xml:space="preserve"> </w:t>
      </w:r>
      <w:r w:rsidRPr="000B3A97">
        <w:t>et, éventuellement,</w:t>
      </w:r>
      <w:r w:rsidRPr="000B3A97">
        <w:rPr>
          <w:spacing w:val="3"/>
        </w:rPr>
        <w:t xml:space="preserve"> </w:t>
      </w:r>
      <w:r w:rsidRPr="000B3A97">
        <w:t>par</w:t>
      </w:r>
      <w:r w:rsidRPr="000B3A97">
        <w:rPr>
          <w:spacing w:val="3"/>
        </w:rPr>
        <w:t xml:space="preserve"> </w:t>
      </w:r>
      <w:r w:rsidRPr="000B3A97">
        <w:t>le</w:t>
      </w:r>
      <w:r w:rsidRPr="000B3A97">
        <w:rPr>
          <w:spacing w:val="3"/>
        </w:rPr>
        <w:t xml:space="preserve"> </w:t>
      </w:r>
      <w:r w:rsidRPr="000B3A97">
        <w:t>Président</w:t>
      </w:r>
      <w:r w:rsidRPr="000B3A97">
        <w:rPr>
          <w:spacing w:val="3"/>
        </w:rPr>
        <w:t xml:space="preserve"> </w:t>
      </w:r>
      <w:r w:rsidRPr="000B3A97">
        <w:t>de la</w:t>
      </w:r>
      <w:r w:rsidRPr="000B3A97">
        <w:rPr>
          <w:spacing w:val="6"/>
        </w:rPr>
        <w:t xml:space="preserve"> </w:t>
      </w:r>
      <w:r w:rsidRPr="000B3A97">
        <w:t>Commission</w:t>
      </w:r>
      <w:r w:rsidRPr="000B3A97">
        <w:rPr>
          <w:spacing w:val="6"/>
        </w:rPr>
        <w:t xml:space="preserve"> </w:t>
      </w:r>
      <w:r w:rsidRPr="000B3A97">
        <w:t>de</w:t>
      </w:r>
      <w:r w:rsidRPr="000B3A97">
        <w:rPr>
          <w:spacing w:val="6"/>
        </w:rPr>
        <w:t xml:space="preserve"> </w:t>
      </w:r>
      <w:r w:rsidRPr="000B3A97">
        <w:t>Passation</w:t>
      </w:r>
      <w:r w:rsidRPr="000B3A97">
        <w:rPr>
          <w:spacing w:val="6"/>
        </w:rPr>
        <w:t xml:space="preserve"> </w:t>
      </w:r>
      <w:r w:rsidRPr="000B3A97">
        <w:t>des</w:t>
      </w:r>
      <w:r w:rsidRPr="000B3A97">
        <w:rPr>
          <w:spacing w:val="6"/>
        </w:rPr>
        <w:t xml:space="preserve"> </w:t>
      </w:r>
      <w:r w:rsidRPr="000B3A97">
        <w:t>marchés.</w:t>
      </w:r>
    </w:p>
    <w:p w:rsidR="008901F2" w:rsidRPr="000B3A97" w:rsidRDefault="008901F2" w:rsidP="008901F2">
      <w:pPr>
        <w:widowControl w:val="0"/>
        <w:autoSpaceDE w:val="0"/>
        <w:jc w:val="both"/>
      </w:pPr>
      <w:r w:rsidRPr="000B3A97">
        <w:t>L’Observateur Indépendant annexe à son rapport, le</w:t>
      </w:r>
      <w:r w:rsidRPr="000B3A97">
        <w:rPr>
          <w:spacing w:val="30"/>
        </w:rPr>
        <w:t xml:space="preserve"> </w:t>
      </w:r>
      <w:r w:rsidRPr="000B3A97">
        <w:t>feuillet</w:t>
      </w:r>
      <w:r w:rsidRPr="000B3A97">
        <w:rPr>
          <w:spacing w:val="30"/>
        </w:rPr>
        <w:t xml:space="preserve"> </w:t>
      </w:r>
      <w:r w:rsidRPr="000B3A97">
        <w:t>qui</w:t>
      </w:r>
      <w:r w:rsidRPr="000B3A97">
        <w:rPr>
          <w:spacing w:val="30"/>
        </w:rPr>
        <w:t xml:space="preserve"> </w:t>
      </w:r>
      <w:r w:rsidRPr="000B3A97">
        <w:t>lui</w:t>
      </w:r>
      <w:r w:rsidRPr="000B3A97">
        <w:rPr>
          <w:spacing w:val="30"/>
        </w:rPr>
        <w:t xml:space="preserve"> </w:t>
      </w:r>
      <w:r w:rsidRPr="000B3A97">
        <w:t>a</w:t>
      </w:r>
      <w:r w:rsidRPr="000B3A97">
        <w:rPr>
          <w:spacing w:val="30"/>
        </w:rPr>
        <w:t xml:space="preserve"> </w:t>
      </w:r>
      <w:r w:rsidRPr="000B3A97">
        <w:t>été</w:t>
      </w:r>
      <w:r w:rsidRPr="000B3A97">
        <w:rPr>
          <w:spacing w:val="30"/>
        </w:rPr>
        <w:t xml:space="preserve"> </w:t>
      </w:r>
      <w:r w:rsidRPr="000B3A97">
        <w:t>remis,</w:t>
      </w:r>
      <w:r w:rsidRPr="000B3A97">
        <w:rPr>
          <w:spacing w:val="30"/>
        </w:rPr>
        <w:t xml:space="preserve"> </w:t>
      </w:r>
      <w:r w:rsidRPr="000B3A97">
        <w:t>assorti</w:t>
      </w:r>
      <w:r w:rsidRPr="000B3A97">
        <w:rPr>
          <w:spacing w:val="30"/>
        </w:rPr>
        <w:t xml:space="preserve"> </w:t>
      </w:r>
      <w:r w:rsidRPr="000B3A97">
        <w:t>des</w:t>
      </w:r>
      <w:r w:rsidRPr="000B3A97">
        <w:rPr>
          <w:spacing w:val="30"/>
        </w:rPr>
        <w:t xml:space="preserve"> </w:t>
      </w:r>
      <w:r w:rsidRPr="000B3A97">
        <w:t>commentaires</w:t>
      </w:r>
      <w:r w:rsidRPr="000B3A97">
        <w:rPr>
          <w:spacing w:val="6"/>
        </w:rPr>
        <w:t xml:space="preserve"> </w:t>
      </w:r>
      <w:r w:rsidRPr="000B3A97">
        <w:t>ou</w:t>
      </w:r>
      <w:r w:rsidRPr="000B3A97">
        <w:rPr>
          <w:spacing w:val="6"/>
        </w:rPr>
        <w:t xml:space="preserve"> </w:t>
      </w:r>
      <w:r w:rsidRPr="000B3A97">
        <w:t>des</w:t>
      </w:r>
      <w:r w:rsidRPr="000B3A97">
        <w:rPr>
          <w:spacing w:val="6"/>
        </w:rPr>
        <w:t xml:space="preserve"> </w:t>
      </w:r>
      <w:r w:rsidRPr="000B3A97">
        <w:t>observations</w:t>
      </w:r>
      <w:r w:rsidRPr="000B3A97">
        <w:rPr>
          <w:spacing w:val="6"/>
        </w:rPr>
        <w:t xml:space="preserve"> </w:t>
      </w:r>
      <w:r w:rsidRPr="000B3A97">
        <w:t>y</w:t>
      </w:r>
      <w:r w:rsidRPr="000B3A97">
        <w:rPr>
          <w:spacing w:val="6"/>
        </w:rPr>
        <w:t xml:space="preserve"> </w:t>
      </w:r>
      <w:r w:rsidRPr="000B3A97">
        <w:t>afférents.</w:t>
      </w:r>
    </w:p>
    <w:p w:rsidR="008901F2" w:rsidRPr="000B3A97" w:rsidRDefault="008901F2" w:rsidP="008901F2">
      <w:pPr>
        <w:widowControl w:val="0"/>
        <w:autoSpaceDE w:val="0"/>
        <w:jc w:val="both"/>
      </w:pPr>
      <w:r w:rsidRPr="000B3A97">
        <w:rPr>
          <w:b/>
          <w:bCs/>
          <w:w w:val="98"/>
        </w:rPr>
        <w:t>Article</w:t>
      </w:r>
      <w:r w:rsidRPr="000B3A97">
        <w:rPr>
          <w:b/>
          <w:bCs/>
          <w:spacing w:val="-2"/>
        </w:rPr>
        <w:t xml:space="preserve"> </w:t>
      </w:r>
      <w:r w:rsidRPr="000B3A97">
        <w:rPr>
          <w:b/>
          <w:bCs/>
          <w:w w:val="98"/>
        </w:rPr>
        <w:t>26</w:t>
      </w:r>
      <w:r w:rsidRPr="000B3A97">
        <w:rPr>
          <w:b/>
          <w:bCs/>
          <w:spacing w:val="-2"/>
        </w:rPr>
        <w:t xml:space="preserve"> </w:t>
      </w:r>
      <w:r w:rsidRPr="000B3A97">
        <w:rPr>
          <w:b/>
          <w:bCs/>
          <w:w w:val="98"/>
        </w:rPr>
        <w:t>:</w:t>
      </w:r>
      <w:r w:rsidRPr="000B3A97">
        <w:rPr>
          <w:b/>
          <w:bCs/>
          <w:spacing w:val="-2"/>
        </w:rPr>
        <w:t xml:space="preserve"> </w:t>
      </w:r>
      <w:r w:rsidRPr="000B3A97">
        <w:rPr>
          <w:b/>
          <w:bCs/>
          <w:w w:val="98"/>
        </w:rPr>
        <w:t>Caractère</w:t>
      </w:r>
      <w:r w:rsidRPr="000B3A97">
        <w:rPr>
          <w:b/>
          <w:bCs/>
          <w:spacing w:val="-2"/>
        </w:rPr>
        <w:t xml:space="preserve"> </w:t>
      </w:r>
      <w:r w:rsidRPr="000B3A97">
        <w:rPr>
          <w:b/>
          <w:bCs/>
          <w:w w:val="98"/>
        </w:rPr>
        <w:t>confidentiel</w:t>
      </w:r>
      <w:r w:rsidRPr="000B3A97">
        <w:rPr>
          <w:b/>
          <w:bCs/>
          <w:spacing w:val="-2"/>
        </w:rPr>
        <w:t xml:space="preserve"> </w:t>
      </w:r>
      <w:r w:rsidRPr="000B3A97">
        <w:rPr>
          <w:b/>
          <w:bCs/>
          <w:w w:val="98"/>
        </w:rPr>
        <w:t>de</w:t>
      </w:r>
      <w:r w:rsidRPr="000B3A97">
        <w:rPr>
          <w:b/>
          <w:bCs/>
          <w:spacing w:val="-2"/>
        </w:rPr>
        <w:t xml:space="preserve"> </w:t>
      </w:r>
      <w:r w:rsidRPr="000B3A97">
        <w:rPr>
          <w:b/>
          <w:bCs/>
          <w:w w:val="98"/>
        </w:rPr>
        <w:t>la</w:t>
      </w:r>
      <w:r w:rsidRPr="000B3A97">
        <w:rPr>
          <w:b/>
          <w:bCs/>
          <w:spacing w:val="-2"/>
        </w:rPr>
        <w:t xml:space="preserve"> </w:t>
      </w:r>
      <w:r w:rsidRPr="000B3A97">
        <w:rPr>
          <w:b/>
          <w:bCs/>
          <w:w w:val="98"/>
        </w:rPr>
        <w:t>procédure</w:t>
      </w:r>
    </w:p>
    <w:p w:rsidR="008901F2" w:rsidRPr="000B3A97" w:rsidRDefault="008901F2" w:rsidP="008901F2">
      <w:pPr>
        <w:widowControl w:val="0"/>
        <w:autoSpaceDE w:val="0"/>
        <w:jc w:val="both"/>
      </w:pPr>
      <w:r w:rsidRPr="000B3A97">
        <w:t>26.1. 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rsidR="008901F2" w:rsidRPr="000B3A97" w:rsidRDefault="008901F2" w:rsidP="008901F2">
      <w:pPr>
        <w:widowControl w:val="0"/>
        <w:autoSpaceDE w:val="0"/>
        <w:jc w:val="both"/>
      </w:pPr>
      <w:r w:rsidRPr="000B3A97">
        <w:t>26.2. Toute tentative faite par un soumissionnaire pour influencer la Commission de Passation des Marchés ou la Sous-commission d’Analyse dans l’évaluation des offres ou l</w:t>
      </w:r>
      <w:r w:rsidR="00342A5C">
        <w:t xml:space="preserve">e Maître d’Ouvrage </w:t>
      </w:r>
      <w:r w:rsidRPr="000B3A97">
        <w:t>dans la décision d’attribution peut entraîner le rejet de son offre.</w:t>
      </w:r>
    </w:p>
    <w:p w:rsidR="008901F2" w:rsidRPr="000B3A97" w:rsidRDefault="008901F2" w:rsidP="008901F2">
      <w:pPr>
        <w:widowControl w:val="0"/>
        <w:autoSpaceDE w:val="0"/>
        <w:jc w:val="both"/>
      </w:pPr>
      <w:r w:rsidRPr="000B3A97">
        <w:t>26.3. Nonobstant</w:t>
      </w:r>
      <w:r w:rsidRPr="000B3A97">
        <w:rPr>
          <w:spacing w:val="25"/>
        </w:rPr>
        <w:t xml:space="preserve"> </w:t>
      </w:r>
      <w:r w:rsidRPr="000B3A97">
        <w:t>les</w:t>
      </w:r>
      <w:r w:rsidRPr="000B3A97">
        <w:rPr>
          <w:spacing w:val="25"/>
        </w:rPr>
        <w:t xml:space="preserve"> </w:t>
      </w:r>
      <w:r w:rsidRPr="000B3A97">
        <w:t>dispositions</w:t>
      </w:r>
      <w:r w:rsidRPr="000B3A97">
        <w:rPr>
          <w:spacing w:val="25"/>
        </w:rPr>
        <w:t xml:space="preserve"> </w:t>
      </w:r>
      <w:r w:rsidRPr="000B3A97">
        <w:t>de</w:t>
      </w:r>
      <w:r w:rsidRPr="000B3A97">
        <w:rPr>
          <w:spacing w:val="25"/>
        </w:rPr>
        <w:t xml:space="preserve"> </w:t>
      </w:r>
      <w:r w:rsidRPr="000B3A97">
        <w:t>l’alinéa</w:t>
      </w:r>
      <w:r w:rsidRPr="000B3A97">
        <w:rPr>
          <w:spacing w:val="25"/>
        </w:rPr>
        <w:t xml:space="preserve"> </w:t>
      </w:r>
      <w:r w:rsidRPr="000B3A97">
        <w:t xml:space="preserve">26.2, entre l’ouverture des plis et l’attribution du </w:t>
      </w:r>
      <w:r w:rsidRPr="000B3A97">
        <w:rPr>
          <w:spacing w:val="5"/>
        </w:rPr>
        <w:t>marché</w:t>
      </w:r>
      <w:r w:rsidRPr="000B3A97">
        <w:t>,</w:t>
      </w:r>
      <w:r w:rsidRPr="000B3A97">
        <w:rPr>
          <w:spacing w:val="-23"/>
        </w:rPr>
        <w:t xml:space="preserve"> </w:t>
      </w:r>
      <w:r w:rsidRPr="000B3A97">
        <w:rPr>
          <w:spacing w:val="5"/>
        </w:rPr>
        <w:t>s</w:t>
      </w:r>
      <w:r w:rsidRPr="000B3A97">
        <w:t>i</w:t>
      </w:r>
      <w:r w:rsidRPr="000B3A97">
        <w:rPr>
          <w:spacing w:val="-23"/>
        </w:rPr>
        <w:t xml:space="preserve"> </w:t>
      </w:r>
      <w:r w:rsidRPr="000B3A97">
        <w:rPr>
          <w:spacing w:val="5"/>
        </w:rPr>
        <w:t>u</w:t>
      </w:r>
      <w:r w:rsidRPr="000B3A97">
        <w:t>n</w:t>
      </w:r>
      <w:r w:rsidRPr="000B3A97">
        <w:rPr>
          <w:spacing w:val="-23"/>
        </w:rPr>
        <w:t xml:space="preserve"> </w:t>
      </w:r>
      <w:r w:rsidRPr="000B3A97">
        <w:rPr>
          <w:spacing w:val="5"/>
        </w:rPr>
        <w:t>soumissionnair</w:t>
      </w:r>
      <w:r w:rsidRPr="000B3A97">
        <w:t xml:space="preserve">e </w:t>
      </w:r>
      <w:r w:rsidRPr="000B3A97">
        <w:rPr>
          <w:spacing w:val="-23"/>
        </w:rPr>
        <w:t xml:space="preserve"> </w:t>
      </w:r>
      <w:r w:rsidRPr="000B3A97">
        <w:rPr>
          <w:spacing w:val="5"/>
        </w:rPr>
        <w:t xml:space="preserve">souhaite </w:t>
      </w:r>
      <w:r w:rsidRPr="000B3A97">
        <w:t>entrer en contact avec l</w:t>
      </w:r>
      <w:r w:rsidR="00342A5C">
        <w:t xml:space="preserve">e Maître d’Ouvrage </w:t>
      </w:r>
      <w:r w:rsidRPr="000B3A97">
        <w:t>pour</w:t>
      </w:r>
      <w:r w:rsidRPr="000B3A97">
        <w:rPr>
          <w:spacing w:val="-7"/>
        </w:rPr>
        <w:t xml:space="preserve"> </w:t>
      </w:r>
      <w:r w:rsidRPr="000B3A97">
        <w:t>des</w:t>
      </w:r>
      <w:r w:rsidRPr="000B3A97">
        <w:rPr>
          <w:spacing w:val="-7"/>
        </w:rPr>
        <w:t xml:space="preserve"> </w:t>
      </w:r>
      <w:r w:rsidRPr="000B3A97">
        <w:t>motifs</w:t>
      </w:r>
      <w:r w:rsidRPr="000B3A97">
        <w:rPr>
          <w:spacing w:val="-7"/>
        </w:rPr>
        <w:t xml:space="preserve"> </w:t>
      </w:r>
      <w:r w:rsidRPr="000B3A97">
        <w:t>ayant</w:t>
      </w:r>
      <w:r w:rsidRPr="000B3A97">
        <w:rPr>
          <w:spacing w:val="-7"/>
        </w:rPr>
        <w:t xml:space="preserve"> </w:t>
      </w:r>
      <w:r w:rsidRPr="000B3A97">
        <w:t>trait</w:t>
      </w:r>
      <w:r w:rsidRPr="000B3A97">
        <w:rPr>
          <w:spacing w:val="-7"/>
        </w:rPr>
        <w:t xml:space="preserve"> </w:t>
      </w:r>
      <w:r w:rsidRPr="000B3A97">
        <w:t>à</w:t>
      </w:r>
      <w:r w:rsidRPr="000B3A97">
        <w:rPr>
          <w:spacing w:val="-7"/>
        </w:rPr>
        <w:t xml:space="preserve"> </w:t>
      </w:r>
      <w:r w:rsidRPr="000B3A97">
        <w:t>son</w:t>
      </w:r>
      <w:r w:rsidRPr="000B3A97">
        <w:rPr>
          <w:spacing w:val="-7"/>
        </w:rPr>
        <w:t xml:space="preserve"> </w:t>
      </w:r>
      <w:r w:rsidRPr="000B3A97">
        <w:t>offre,</w:t>
      </w:r>
      <w:r w:rsidRPr="000B3A97">
        <w:rPr>
          <w:spacing w:val="-7"/>
        </w:rPr>
        <w:t xml:space="preserve"> </w:t>
      </w:r>
      <w:r w:rsidRPr="000B3A97">
        <w:t>il</w:t>
      </w:r>
      <w:r w:rsidRPr="000B3A97">
        <w:rPr>
          <w:spacing w:val="-7"/>
        </w:rPr>
        <w:t xml:space="preserve"> </w:t>
      </w:r>
      <w:r w:rsidRPr="000B3A97">
        <w:t>devra le</w:t>
      </w:r>
      <w:r w:rsidRPr="000B3A97">
        <w:rPr>
          <w:spacing w:val="6"/>
        </w:rPr>
        <w:t xml:space="preserve"> </w:t>
      </w:r>
      <w:r w:rsidRPr="000B3A97">
        <w:t>faire</w:t>
      </w:r>
      <w:r w:rsidRPr="000B3A97">
        <w:rPr>
          <w:spacing w:val="6"/>
        </w:rPr>
        <w:t xml:space="preserve"> </w:t>
      </w:r>
      <w:r w:rsidRPr="000B3A97">
        <w:t>par</w:t>
      </w:r>
      <w:r w:rsidRPr="000B3A97">
        <w:rPr>
          <w:spacing w:val="6"/>
        </w:rPr>
        <w:t xml:space="preserve"> </w:t>
      </w:r>
      <w:r w:rsidRPr="000B3A97">
        <w:t>écrit.</w:t>
      </w:r>
    </w:p>
    <w:p w:rsidR="008901F2" w:rsidRPr="000B3A97" w:rsidRDefault="008901F2" w:rsidP="008901F2">
      <w:pPr>
        <w:widowControl w:val="0"/>
        <w:autoSpaceDE w:val="0"/>
        <w:jc w:val="both"/>
      </w:pPr>
      <w:r w:rsidRPr="000B3A97">
        <w:rPr>
          <w:b/>
          <w:bCs/>
        </w:rPr>
        <w:t>Article</w:t>
      </w:r>
      <w:r w:rsidRPr="000B3A97">
        <w:rPr>
          <w:b/>
          <w:bCs/>
          <w:spacing w:val="6"/>
        </w:rPr>
        <w:t xml:space="preserve"> </w:t>
      </w:r>
      <w:r w:rsidRPr="000B3A97">
        <w:rPr>
          <w:b/>
          <w:bCs/>
        </w:rPr>
        <w:t>27</w:t>
      </w:r>
      <w:r w:rsidRPr="000B3A97">
        <w:rPr>
          <w:b/>
          <w:bCs/>
          <w:spacing w:val="6"/>
        </w:rPr>
        <w:t xml:space="preserve"> </w:t>
      </w:r>
      <w:r w:rsidRPr="000B3A97">
        <w:rPr>
          <w:b/>
          <w:bCs/>
        </w:rPr>
        <w:t>: Eclaircissements sur les offres et contacts</w:t>
      </w:r>
      <w:r w:rsidRPr="000B3A97">
        <w:rPr>
          <w:b/>
          <w:bCs/>
          <w:spacing w:val="6"/>
        </w:rPr>
        <w:t xml:space="preserve"> </w:t>
      </w:r>
      <w:r w:rsidRPr="000B3A97">
        <w:rPr>
          <w:b/>
          <w:bCs/>
        </w:rPr>
        <w:t>avec</w:t>
      </w:r>
      <w:r w:rsidRPr="000B3A97">
        <w:rPr>
          <w:b/>
          <w:bCs/>
          <w:spacing w:val="6"/>
        </w:rPr>
        <w:t xml:space="preserve"> </w:t>
      </w:r>
      <w:r w:rsidRPr="000B3A97">
        <w:rPr>
          <w:b/>
          <w:bCs/>
        </w:rPr>
        <w:t>l’Autorité Contractante</w:t>
      </w:r>
    </w:p>
    <w:p w:rsidR="008901F2" w:rsidRPr="000B3A97" w:rsidRDefault="008901F2" w:rsidP="008901F2">
      <w:pPr>
        <w:widowControl w:val="0"/>
        <w:autoSpaceDE w:val="0"/>
        <w:jc w:val="both"/>
      </w:pPr>
      <w:r w:rsidRPr="000B3A97">
        <w:t>27.1. Pour</w:t>
      </w:r>
      <w:r w:rsidRPr="000B3A97">
        <w:rPr>
          <w:spacing w:val="8"/>
        </w:rPr>
        <w:t xml:space="preserve"> </w:t>
      </w:r>
      <w:r w:rsidRPr="000B3A97">
        <w:t>faciliter</w:t>
      </w:r>
      <w:r w:rsidRPr="000B3A97">
        <w:rPr>
          <w:spacing w:val="8"/>
        </w:rPr>
        <w:t xml:space="preserve"> </w:t>
      </w:r>
      <w:r w:rsidRPr="000B3A97">
        <w:t>l’examen,</w:t>
      </w:r>
      <w:r w:rsidRPr="000B3A97">
        <w:rPr>
          <w:spacing w:val="8"/>
        </w:rPr>
        <w:t xml:space="preserve"> </w:t>
      </w:r>
      <w:r w:rsidRPr="000B3A97">
        <w:t>l’évaluation</w:t>
      </w:r>
      <w:r w:rsidRPr="000B3A97">
        <w:rPr>
          <w:spacing w:val="8"/>
        </w:rPr>
        <w:t xml:space="preserve"> </w:t>
      </w:r>
      <w:r w:rsidRPr="000B3A97">
        <w:t>et</w:t>
      </w:r>
      <w:r w:rsidRPr="000B3A97">
        <w:rPr>
          <w:spacing w:val="8"/>
        </w:rPr>
        <w:t xml:space="preserve"> </w:t>
      </w:r>
      <w:r w:rsidRPr="000B3A97">
        <w:t>la</w:t>
      </w:r>
      <w:r w:rsidRPr="000B3A97">
        <w:rPr>
          <w:spacing w:val="8"/>
        </w:rPr>
        <w:t xml:space="preserve"> </w:t>
      </w:r>
      <w:r w:rsidRPr="000B3A97">
        <w:t>co</w:t>
      </w:r>
      <w:r w:rsidRPr="000B3A97">
        <w:rPr>
          <w:spacing w:val="5"/>
        </w:rPr>
        <w:t>mparaiso</w:t>
      </w:r>
      <w:r w:rsidRPr="000B3A97">
        <w:t xml:space="preserve">n </w:t>
      </w:r>
      <w:r w:rsidRPr="000B3A97">
        <w:rPr>
          <w:spacing w:val="5"/>
        </w:rPr>
        <w:t>de</w:t>
      </w:r>
      <w:r w:rsidRPr="000B3A97">
        <w:t xml:space="preserve">s </w:t>
      </w:r>
      <w:r w:rsidRPr="000B3A97">
        <w:rPr>
          <w:spacing w:val="-15"/>
        </w:rPr>
        <w:t xml:space="preserve"> </w:t>
      </w:r>
      <w:r w:rsidRPr="000B3A97">
        <w:rPr>
          <w:spacing w:val="5"/>
        </w:rPr>
        <w:t>offres</w:t>
      </w:r>
      <w:r w:rsidRPr="000B3A97">
        <w:t xml:space="preserve">, </w:t>
      </w:r>
      <w:r w:rsidRPr="000B3A97">
        <w:rPr>
          <w:spacing w:val="-15"/>
        </w:rPr>
        <w:t xml:space="preserve"> </w:t>
      </w:r>
      <w:r w:rsidRPr="000B3A97">
        <w:rPr>
          <w:spacing w:val="5"/>
        </w:rPr>
        <w:t xml:space="preserve">la </w:t>
      </w:r>
      <w:r w:rsidRPr="000B3A97">
        <w:t>Commission</w:t>
      </w:r>
      <w:r w:rsidRPr="000B3A97">
        <w:rPr>
          <w:spacing w:val="9"/>
        </w:rPr>
        <w:t xml:space="preserve"> </w:t>
      </w:r>
      <w:r w:rsidRPr="000B3A97">
        <w:t>de</w:t>
      </w:r>
      <w:r w:rsidRPr="000B3A97">
        <w:rPr>
          <w:spacing w:val="9"/>
        </w:rPr>
        <w:t xml:space="preserve"> </w:t>
      </w:r>
      <w:r w:rsidRPr="000B3A97">
        <w:t>Passation</w:t>
      </w:r>
      <w:r w:rsidRPr="000B3A97">
        <w:rPr>
          <w:spacing w:val="9"/>
        </w:rPr>
        <w:t xml:space="preserve"> </w:t>
      </w:r>
      <w:r w:rsidRPr="000B3A97">
        <w:t>des</w:t>
      </w:r>
      <w:r w:rsidRPr="000B3A97">
        <w:rPr>
          <w:spacing w:val="9"/>
        </w:rPr>
        <w:t xml:space="preserve"> </w:t>
      </w:r>
      <w:r w:rsidRPr="000B3A97">
        <w:t>Marchés</w:t>
      </w:r>
      <w:r w:rsidRPr="000B3A97">
        <w:rPr>
          <w:spacing w:val="9"/>
        </w:rPr>
        <w:t xml:space="preserve"> </w:t>
      </w:r>
      <w:r w:rsidRPr="000B3A97">
        <w:t>peut, si</w:t>
      </w:r>
      <w:r w:rsidRPr="000B3A97">
        <w:rPr>
          <w:spacing w:val="7"/>
        </w:rPr>
        <w:t xml:space="preserve"> elle </w:t>
      </w:r>
      <w:r w:rsidRPr="000B3A97">
        <w:t>le</w:t>
      </w:r>
      <w:r w:rsidRPr="000B3A97">
        <w:rPr>
          <w:spacing w:val="7"/>
        </w:rPr>
        <w:t xml:space="preserve"> </w:t>
      </w:r>
      <w:r w:rsidRPr="000B3A97">
        <w:t>désire,</w:t>
      </w:r>
      <w:r w:rsidRPr="000B3A97">
        <w:rPr>
          <w:spacing w:val="7"/>
        </w:rPr>
        <w:t xml:space="preserve"> </w:t>
      </w:r>
      <w:r w:rsidRPr="000B3A97">
        <w:t>demander</w:t>
      </w:r>
      <w:r w:rsidRPr="000B3A97">
        <w:rPr>
          <w:spacing w:val="7"/>
        </w:rPr>
        <w:t xml:space="preserve"> </w:t>
      </w:r>
      <w:r w:rsidRPr="000B3A97">
        <w:t>à</w:t>
      </w:r>
      <w:r w:rsidRPr="000B3A97">
        <w:rPr>
          <w:spacing w:val="7"/>
        </w:rPr>
        <w:t xml:space="preserve"> </w:t>
      </w:r>
      <w:r w:rsidRPr="000B3A97">
        <w:t>tout</w:t>
      </w:r>
      <w:r w:rsidRPr="000B3A97">
        <w:rPr>
          <w:spacing w:val="7"/>
        </w:rPr>
        <w:t xml:space="preserve"> </w:t>
      </w:r>
      <w:r w:rsidRPr="000B3A97">
        <w:t>soumissionnaire</w:t>
      </w:r>
      <w:r w:rsidRPr="000B3A97">
        <w:rPr>
          <w:spacing w:val="6"/>
        </w:rPr>
        <w:t xml:space="preserve"> </w:t>
      </w:r>
      <w:r w:rsidRPr="000B3A97">
        <w:t>de</w:t>
      </w:r>
      <w:r w:rsidRPr="000B3A97">
        <w:rPr>
          <w:spacing w:val="6"/>
        </w:rPr>
        <w:t xml:space="preserve"> </w:t>
      </w:r>
      <w:r w:rsidRPr="000B3A97">
        <w:t>donner</w:t>
      </w:r>
      <w:r w:rsidRPr="000B3A97">
        <w:rPr>
          <w:spacing w:val="6"/>
        </w:rPr>
        <w:t xml:space="preserve"> </w:t>
      </w:r>
      <w:r w:rsidRPr="000B3A97">
        <w:t>des</w:t>
      </w:r>
      <w:r w:rsidRPr="000B3A97">
        <w:rPr>
          <w:spacing w:val="6"/>
        </w:rPr>
        <w:t xml:space="preserve"> </w:t>
      </w:r>
      <w:r w:rsidRPr="000B3A97">
        <w:t>éclaircissements</w:t>
      </w:r>
      <w:r w:rsidRPr="000B3A97">
        <w:rPr>
          <w:spacing w:val="6"/>
        </w:rPr>
        <w:t xml:space="preserve"> </w:t>
      </w:r>
      <w:r w:rsidRPr="000B3A97">
        <w:t>sur</w:t>
      </w:r>
      <w:r w:rsidRPr="000B3A97">
        <w:rPr>
          <w:spacing w:val="6"/>
        </w:rPr>
        <w:t xml:space="preserve"> </w:t>
      </w:r>
      <w:r w:rsidRPr="000B3A97">
        <w:t>son offre. La demande d’éclaircissements et la réponse qui lui est apportée sont formulées par</w:t>
      </w:r>
      <w:r w:rsidRPr="000B3A97">
        <w:rPr>
          <w:spacing w:val="-3"/>
        </w:rPr>
        <w:t xml:space="preserve"> </w:t>
      </w:r>
      <w:r w:rsidRPr="000B3A97">
        <w:t>écrit,</w:t>
      </w:r>
      <w:r w:rsidRPr="000B3A97">
        <w:rPr>
          <w:spacing w:val="-3"/>
        </w:rPr>
        <w:t xml:space="preserve"> </w:t>
      </w:r>
      <w:r w:rsidRPr="000B3A97">
        <w:t>mais</w:t>
      </w:r>
      <w:r w:rsidRPr="000B3A97">
        <w:rPr>
          <w:spacing w:val="-3"/>
        </w:rPr>
        <w:t xml:space="preserve"> </w:t>
      </w:r>
      <w:r w:rsidRPr="000B3A97">
        <w:t>aucun</w:t>
      </w:r>
      <w:r w:rsidRPr="000B3A97">
        <w:rPr>
          <w:spacing w:val="-3"/>
        </w:rPr>
        <w:t xml:space="preserve"> </w:t>
      </w:r>
      <w:r w:rsidRPr="000B3A97">
        <w:t>changement</w:t>
      </w:r>
      <w:r w:rsidRPr="000B3A97">
        <w:rPr>
          <w:spacing w:val="-3"/>
        </w:rPr>
        <w:t xml:space="preserve"> </w:t>
      </w:r>
      <w:r w:rsidRPr="000B3A97">
        <w:t>du</w:t>
      </w:r>
      <w:r w:rsidRPr="000B3A97">
        <w:rPr>
          <w:spacing w:val="-3"/>
        </w:rPr>
        <w:t xml:space="preserve"> </w:t>
      </w:r>
      <w:r w:rsidRPr="000B3A97">
        <w:t xml:space="preserve">montant </w:t>
      </w:r>
      <w:r w:rsidRPr="000B3A97">
        <w:rPr>
          <w:spacing w:val="5"/>
        </w:rPr>
        <w:t>o</w:t>
      </w:r>
      <w:r w:rsidRPr="000B3A97">
        <w:t xml:space="preserve">u </w:t>
      </w:r>
      <w:r w:rsidRPr="000B3A97">
        <w:rPr>
          <w:spacing w:val="-1"/>
        </w:rPr>
        <w:t xml:space="preserve"> </w:t>
      </w:r>
      <w:r w:rsidRPr="000B3A97">
        <w:rPr>
          <w:spacing w:val="5"/>
        </w:rPr>
        <w:t>d</w:t>
      </w:r>
      <w:r w:rsidRPr="000B3A97">
        <w:t xml:space="preserve">u </w:t>
      </w:r>
      <w:r w:rsidRPr="000B3A97">
        <w:rPr>
          <w:spacing w:val="-1"/>
        </w:rPr>
        <w:t xml:space="preserve"> </w:t>
      </w:r>
      <w:r w:rsidRPr="000B3A97">
        <w:rPr>
          <w:spacing w:val="5"/>
        </w:rPr>
        <w:t>conten</w:t>
      </w:r>
      <w:r w:rsidRPr="000B3A97">
        <w:t xml:space="preserve">u </w:t>
      </w:r>
      <w:r w:rsidRPr="000B3A97">
        <w:rPr>
          <w:spacing w:val="5"/>
        </w:rPr>
        <w:t>d</w:t>
      </w:r>
      <w:r w:rsidRPr="000B3A97">
        <w:t xml:space="preserve">e </w:t>
      </w:r>
      <w:r w:rsidRPr="000B3A97">
        <w:rPr>
          <w:spacing w:val="5"/>
        </w:rPr>
        <w:t>l</w:t>
      </w:r>
      <w:r w:rsidRPr="000B3A97">
        <w:t xml:space="preserve">a </w:t>
      </w:r>
      <w:r w:rsidRPr="000B3A97">
        <w:rPr>
          <w:spacing w:val="-1"/>
        </w:rPr>
        <w:t xml:space="preserve"> </w:t>
      </w:r>
      <w:r w:rsidRPr="000B3A97">
        <w:rPr>
          <w:spacing w:val="5"/>
        </w:rPr>
        <w:t>soumissio</w:t>
      </w:r>
      <w:r w:rsidRPr="000B3A97">
        <w:t>n</w:t>
      </w:r>
      <w:r w:rsidRPr="000B3A97">
        <w:rPr>
          <w:spacing w:val="-1"/>
        </w:rPr>
        <w:t xml:space="preserve"> </w:t>
      </w:r>
      <w:r w:rsidRPr="000B3A97">
        <w:rPr>
          <w:spacing w:val="5"/>
        </w:rPr>
        <w:t xml:space="preserve">n’est </w:t>
      </w:r>
      <w:r w:rsidRPr="000B3A97">
        <w:t xml:space="preserve">recherché, offert ou autorisé, sauf si c’est nécessaire pour confirmer la correction d’erreurs </w:t>
      </w:r>
      <w:r w:rsidRPr="000B3A97">
        <w:rPr>
          <w:spacing w:val="-30"/>
        </w:rPr>
        <w:t xml:space="preserve"> </w:t>
      </w:r>
      <w:r w:rsidRPr="000B3A97">
        <w:t xml:space="preserve">de </w:t>
      </w:r>
      <w:r w:rsidRPr="000B3A97">
        <w:rPr>
          <w:spacing w:val="-30"/>
        </w:rPr>
        <w:t xml:space="preserve"> </w:t>
      </w:r>
      <w:r w:rsidRPr="000B3A97">
        <w:t xml:space="preserve">calcul </w:t>
      </w:r>
      <w:r w:rsidRPr="000B3A97">
        <w:rPr>
          <w:spacing w:val="-30"/>
        </w:rPr>
        <w:t xml:space="preserve"> </w:t>
      </w:r>
      <w:r w:rsidRPr="000B3A97">
        <w:t xml:space="preserve">découvertes </w:t>
      </w:r>
      <w:r w:rsidRPr="000B3A97">
        <w:rPr>
          <w:spacing w:val="-30"/>
        </w:rPr>
        <w:t xml:space="preserve"> </w:t>
      </w:r>
      <w:r w:rsidRPr="000B3A97">
        <w:t xml:space="preserve">par </w:t>
      </w:r>
      <w:r w:rsidRPr="000B3A97">
        <w:rPr>
          <w:spacing w:val="-30"/>
        </w:rPr>
        <w:t xml:space="preserve"> </w:t>
      </w:r>
      <w:r w:rsidRPr="000B3A97">
        <w:t xml:space="preserve">la </w:t>
      </w:r>
      <w:r w:rsidRPr="000B3A97">
        <w:rPr>
          <w:spacing w:val="-30"/>
        </w:rPr>
        <w:t xml:space="preserve"> </w:t>
      </w:r>
      <w:r w:rsidRPr="000B3A97">
        <w:t>sous- commission</w:t>
      </w:r>
      <w:r w:rsidRPr="000B3A97">
        <w:rPr>
          <w:spacing w:val="2"/>
        </w:rPr>
        <w:t xml:space="preserve"> </w:t>
      </w:r>
      <w:r w:rsidRPr="000B3A97">
        <w:t>d’analyse</w:t>
      </w:r>
      <w:r w:rsidRPr="000B3A97">
        <w:rPr>
          <w:spacing w:val="2"/>
        </w:rPr>
        <w:t xml:space="preserve"> </w:t>
      </w:r>
      <w:r w:rsidRPr="000B3A97">
        <w:t>lors</w:t>
      </w:r>
      <w:r w:rsidRPr="000B3A97">
        <w:rPr>
          <w:spacing w:val="2"/>
        </w:rPr>
        <w:t xml:space="preserve"> </w:t>
      </w:r>
      <w:r w:rsidRPr="000B3A97">
        <w:t>de</w:t>
      </w:r>
      <w:r w:rsidRPr="000B3A97">
        <w:rPr>
          <w:spacing w:val="2"/>
        </w:rPr>
        <w:t xml:space="preserve"> </w:t>
      </w:r>
      <w:r w:rsidRPr="000B3A97">
        <w:t>l’évaluation</w:t>
      </w:r>
      <w:r w:rsidRPr="000B3A97">
        <w:rPr>
          <w:spacing w:val="2"/>
        </w:rPr>
        <w:t xml:space="preserve"> </w:t>
      </w:r>
      <w:r w:rsidRPr="000B3A97">
        <w:t>des soumissions conformément aux dispositions de</w:t>
      </w:r>
      <w:r w:rsidRPr="000B3A97">
        <w:rPr>
          <w:spacing w:val="6"/>
        </w:rPr>
        <w:t xml:space="preserve"> </w:t>
      </w:r>
      <w:r w:rsidRPr="000B3A97">
        <w:t>l’Article</w:t>
      </w:r>
      <w:r w:rsidRPr="000B3A97">
        <w:rPr>
          <w:spacing w:val="6"/>
        </w:rPr>
        <w:t xml:space="preserve"> 30 </w:t>
      </w:r>
      <w:r w:rsidRPr="000B3A97">
        <w:t>du</w:t>
      </w:r>
      <w:r w:rsidRPr="000B3A97">
        <w:rPr>
          <w:spacing w:val="6"/>
        </w:rPr>
        <w:t xml:space="preserve"> </w:t>
      </w:r>
      <w:r w:rsidRPr="000B3A97">
        <w:t>RGAO.</w:t>
      </w:r>
    </w:p>
    <w:p w:rsidR="008901F2" w:rsidRPr="000B3A97" w:rsidRDefault="008901F2" w:rsidP="008901F2">
      <w:pPr>
        <w:widowControl w:val="0"/>
        <w:autoSpaceDE w:val="0"/>
        <w:jc w:val="both"/>
      </w:pPr>
      <w:r w:rsidRPr="000B3A97">
        <w:t>27.2. Sous réserve des dispositions de l’alinéa 1 susvisé,</w:t>
      </w:r>
      <w:r w:rsidRPr="000B3A97">
        <w:rPr>
          <w:spacing w:val="-4"/>
        </w:rPr>
        <w:t xml:space="preserve"> </w:t>
      </w:r>
      <w:r w:rsidRPr="000B3A97">
        <w:t>les</w:t>
      </w:r>
      <w:r w:rsidRPr="000B3A97">
        <w:rPr>
          <w:spacing w:val="-4"/>
        </w:rPr>
        <w:t xml:space="preserve"> </w:t>
      </w:r>
      <w:r w:rsidRPr="000B3A97">
        <w:t>soumissionnaires</w:t>
      </w:r>
      <w:r w:rsidRPr="000B3A97">
        <w:rPr>
          <w:spacing w:val="-4"/>
        </w:rPr>
        <w:t xml:space="preserve"> </w:t>
      </w:r>
      <w:r w:rsidRPr="000B3A97">
        <w:t>ne</w:t>
      </w:r>
      <w:r w:rsidRPr="000B3A97">
        <w:rPr>
          <w:spacing w:val="-4"/>
        </w:rPr>
        <w:t xml:space="preserve"> </w:t>
      </w:r>
      <w:r w:rsidRPr="000B3A97">
        <w:t xml:space="preserve">contacteront pas </w:t>
      </w:r>
      <w:r w:rsidRPr="000B3A97">
        <w:rPr>
          <w:spacing w:val="-30"/>
        </w:rPr>
        <w:t xml:space="preserve"> </w:t>
      </w:r>
      <w:r w:rsidRPr="000B3A97">
        <w:t xml:space="preserve">les </w:t>
      </w:r>
      <w:r w:rsidRPr="000B3A97">
        <w:rPr>
          <w:spacing w:val="-30"/>
        </w:rPr>
        <w:t xml:space="preserve"> </w:t>
      </w:r>
      <w:r w:rsidRPr="000B3A97">
        <w:t xml:space="preserve">membres </w:t>
      </w:r>
      <w:r w:rsidRPr="000B3A97">
        <w:rPr>
          <w:spacing w:val="-30"/>
        </w:rPr>
        <w:t xml:space="preserve"> </w:t>
      </w:r>
      <w:r w:rsidRPr="000B3A97">
        <w:t xml:space="preserve">de </w:t>
      </w:r>
      <w:r w:rsidRPr="000B3A97">
        <w:rPr>
          <w:spacing w:val="-30"/>
        </w:rPr>
        <w:t xml:space="preserve"> </w:t>
      </w:r>
      <w:r w:rsidRPr="000B3A97">
        <w:t xml:space="preserve">la </w:t>
      </w:r>
      <w:r w:rsidRPr="000B3A97">
        <w:rPr>
          <w:spacing w:val="-30"/>
        </w:rPr>
        <w:t xml:space="preserve"> </w:t>
      </w:r>
      <w:r w:rsidRPr="000B3A97">
        <w:t xml:space="preserve">Commission </w:t>
      </w:r>
      <w:r w:rsidRPr="000B3A97">
        <w:rPr>
          <w:spacing w:val="-30"/>
        </w:rPr>
        <w:t xml:space="preserve"> </w:t>
      </w:r>
      <w:r w:rsidRPr="000B3A97">
        <w:t>des marchés</w:t>
      </w:r>
      <w:r w:rsidRPr="000B3A97">
        <w:rPr>
          <w:spacing w:val="26"/>
        </w:rPr>
        <w:t xml:space="preserve"> </w:t>
      </w:r>
      <w:r w:rsidRPr="000B3A97">
        <w:t>et</w:t>
      </w:r>
      <w:r w:rsidRPr="000B3A97">
        <w:rPr>
          <w:spacing w:val="26"/>
        </w:rPr>
        <w:t xml:space="preserve"> </w:t>
      </w:r>
      <w:r w:rsidRPr="000B3A97">
        <w:t>de</w:t>
      </w:r>
      <w:r w:rsidRPr="000B3A97">
        <w:rPr>
          <w:spacing w:val="26"/>
        </w:rPr>
        <w:t xml:space="preserve"> </w:t>
      </w:r>
      <w:r w:rsidRPr="000B3A97">
        <w:t>la</w:t>
      </w:r>
      <w:r w:rsidRPr="000B3A97">
        <w:rPr>
          <w:spacing w:val="26"/>
        </w:rPr>
        <w:t xml:space="preserve"> </w:t>
      </w:r>
      <w:r w:rsidRPr="000B3A97">
        <w:t>sous-commission</w:t>
      </w:r>
      <w:r w:rsidRPr="000B3A97">
        <w:rPr>
          <w:spacing w:val="26"/>
        </w:rPr>
        <w:t xml:space="preserve"> </w:t>
      </w:r>
      <w:r w:rsidRPr="000B3A97">
        <w:t>pour</w:t>
      </w:r>
      <w:r w:rsidRPr="000B3A97">
        <w:rPr>
          <w:spacing w:val="26"/>
        </w:rPr>
        <w:t xml:space="preserve"> </w:t>
      </w:r>
      <w:r w:rsidRPr="000B3A97">
        <w:t>des questions ayant trait à leurs offres, entre l’ouverture</w:t>
      </w:r>
      <w:r w:rsidRPr="000B3A97">
        <w:rPr>
          <w:spacing w:val="6"/>
        </w:rPr>
        <w:t xml:space="preserve"> </w:t>
      </w:r>
      <w:r w:rsidRPr="000B3A97">
        <w:t>des</w:t>
      </w:r>
      <w:r w:rsidRPr="000B3A97">
        <w:rPr>
          <w:spacing w:val="6"/>
        </w:rPr>
        <w:t xml:space="preserve"> </w:t>
      </w:r>
      <w:r w:rsidRPr="000B3A97">
        <w:t>plis</w:t>
      </w:r>
      <w:r w:rsidRPr="000B3A97">
        <w:rPr>
          <w:spacing w:val="6"/>
        </w:rPr>
        <w:t xml:space="preserve"> </w:t>
      </w:r>
      <w:r w:rsidRPr="000B3A97">
        <w:t>et</w:t>
      </w:r>
      <w:r w:rsidRPr="000B3A97">
        <w:rPr>
          <w:spacing w:val="6"/>
        </w:rPr>
        <w:t xml:space="preserve"> </w:t>
      </w:r>
      <w:r w:rsidRPr="000B3A97">
        <w:t>l’attribution</w:t>
      </w:r>
      <w:r w:rsidRPr="000B3A97">
        <w:rPr>
          <w:spacing w:val="6"/>
        </w:rPr>
        <w:t xml:space="preserve"> </w:t>
      </w:r>
      <w:r w:rsidRPr="000B3A97">
        <w:t>du</w:t>
      </w:r>
      <w:r w:rsidRPr="000B3A97">
        <w:rPr>
          <w:spacing w:val="6"/>
        </w:rPr>
        <w:t xml:space="preserve"> </w:t>
      </w:r>
      <w:r w:rsidRPr="000B3A97">
        <w:t>marché.</w:t>
      </w:r>
    </w:p>
    <w:p w:rsidR="008901F2" w:rsidRPr="000B3A97" w:rsidRDefault="008901F2" w:rsidP="008901F2">
      <w:pPr>
        <w:widowControl w:val="0"/>
        <w:autoSpaceDE w:val="0"/>
        <w:jc w:val="both"/>
      </w:pPr>
      <w:r w:rsidRPr="000B3A97">
        <w:rPr>
          <w:b/>
          <w:bCs/>
        </w:rPr>
        <w:t>Article</w:t>
      </w:r>
      <w:r w:rsidRPr="000B3A97">
        <w:rPr>
          <w:b/>
          <w:bCs/>
          <w:spacing w:val="6"/>
        </w:rPr>
        <w:t xml:space="preserve"> </w:t>
      </w:r>
      <w:r w:rsidRPr="000B3A97">
        <w:rPr>
          <w:b/>
          <w:bCs/>
        </w:rPr>
        <w:t>28</w:t>
      </w:r>
      <w:r w:rsidRPr="000B3A97">
        <w:rPr>
          <w:b/>
          <w:bCs/>
          <w:spacing w:val="6"/>
        </w:rPr>
        <w:t xml:space="preserve"> </w:t>
      </w:r>
      <w:r w:rsidRPr="000B3A97">
        <w:rPr>
          <w:b/>
          <w:bCs/>
        </w:rPr>
        <w:t>: Détermination de la conformité des offres</w:t>
      </w:r>
    </w:p>
    <w:p w:rsidR="008901F2" w:rsidRPr="000B3A97" w:rsidRDefault="008901F2" w:rsidP="008901F2">
      <w:pPr>
        <w:widowControl w:val="0"/>
        <w:autoSpaceDE w:val="0"/>
        <w:jc w:val="both"/>
      </w:pPr>
      <w:r w:rsidRPr="000B3A97">
        <w:t>28.1. La Sous-commission d’analyse procèdera à un</w:t>
      </w:r>
      <w:r w:rsidRPr="000B3A97">
        <w:rPr>
          <w:spacing w:val="-5"/>
        </w:rPr>
        <w:t xml:space="preserve"> </w:t>
      </w:r>
      <w:r w:rsidRPr="000B3A97">
        <w:t>examen</w:t>
      </w:r>
      <w:r w:rsidRPr="000B3A97">
        <w:rPr>
          <w:spacing w:val="-5"/>
        </w:rPr>
        <w:t xml:space="preserve"> </w:t>
      </w:r>
      <w:r w:rsidRPr="000B3A97">
        <w:t>détaillé</w:t>
      </w:r>
      <w:r w:rsidRPr="000B3A97">
        <w:rPr>
          <w:spacing w:val="-5"/>
        </w:rPr>
        <w:t xml:space="preserve"> </w:t>
      </w:r>
      <w:r w:rsidRPr="000B3A97">
        <w:t>des</w:t>
      </w:r>
      <w:r w:rsidRPr="000B3A97">
        <w:rPr>
          <w:spacing w:val="-5"/>
        </w:rPr>
        <w:t xml:space="preserve"> </w:t>
      </w:r>
      <w:r w:rsidRPr="000B3A97">
        <w:t>offres</w:t>
      </w:r>
      <w:r w:rsidRPr="000B3A97">
        <w:rPr>
          <w:spacing w:val="-5"/>
        </w:rPr>
        <w:t xml:space="preserve"> </w:t>
      </w:r>
      <w:r w:rsidRPr="000B3A97">
        <w:t>pour</w:t>
      </w:r>
      <w:r w:rsidRPr="000B3A97">
        <w:rPr>
          <w:spacing w:val="-5"/>
        </w:rPr>
        <w:t xml:space="preserve"> </w:t>
      </w:r>
      <w:r w:rsidRPr="000B3A97">
        <w:t xml:space="preserve">déterminer </w:t>
      </w:r>
      <w:r w:rsidRPr="000B3A97">
        <w:rPr>
          <w:spacing w:val="3"/>
        </w:rPr>
        <w:t>s</w:t>
      </w:r>
      <w:r w:rsidRPr="000B3A97">
        <w:t xml:space="preserve">i </w:t>
      </w:r>
      <w:r w:rsidRPr="000B3A97">
        <w:rPr>
          <w:spacing w:val="-27"/>
        </w:rPr>
        <w:t xml:space="preserve"> </w:t>
      </w:r>
      <w:r w:rsidRPr="000B3A97">
        <w:rPr>
          <w:spacing w:val="3"/>
        </w:rPr>
        <w:t>elle</w:t>
      </w:r>
      <w:r w:rsidRPr="000B3A97">
        <w:t xml:space="preserve">s </w:t>
      </w:r>
      <w:r w:rsidRPr="000B3A97">
        <w:rPr>
          <w:spacing w:val="3"/>
        </w:rPr>
        <w:t>son</w:t>
      </w:r>
      <w:r w:rsidRPr="000B3A97">
        <w:t xml:space="preserve">t </w:t>
      </w:r>
      <w:r w:rsidRPr="000B3A97">
        <w:rPr>
          <w:spacing w:val="-27"/>
        </w:rPr>
        <w:t xml:space="preserve"> </w:t>
      </w:r>
      <w:r w:rsidRPr="000B3A97">
        <w:rPr>
          <w:spacing w:val="3"/>
        </w:rPr>
        <w:t>complètes</w:t>
      </w:r>
      <w:r w:rsidRPr="000B3A97">
        <w:t xml:space="preserve">, </w:t>
      </w:r>
      <w:r w:rsidRPr="000B3A97">
        <w:rPr>
          <w:spacing w:val="-27"/>
        </w:rPr>
        <w:t xml:space="preserve"> </w:t>
      </w:r>
      <w:r w:rsidRPr="000B3A97">
        <w:rPr>
          <w:spacing w:val="3"/>
        </w:rPr>
        <w:t>s</w:t>
      </w:r>
      <w:r w:rsidRPr="000B3A97">
        <w:t xml:space="preserve">i </w:t>
      </w:r>
      <w:r w:rsidRPr="000B3A97">
        <w:rPr>
          <w:spacing w:val="-27"/>
        </w:rPr>
        <w:t xml:space="preserve"> </w:t>
      </w:r>
      <w:r w:rsidRPr="000B3A97">
        <w:rPr>
          <w:spacing w:val="3"/>
        </w:rPr>
        <w:t>le</w:t>
      </w:r>
      <w:r w:rsidRPr="000B3A97">
        <w:t xml:space="preserve">s </w:t>
      </w:r>
      <w:r w:rsidRPr="000B3A97">
        <w:rPr>
          <w:spacing w:val="-27"/>
        </w:rPr>
        <w:t xml:space="preserve"> </w:t>
      </w:r>
      <w:r w:rsidRPr="000B3A97">
        <w:rPr>
          <w:spacing w:val="3"/>
        </w:rPr>
        <w:t xml:space="preserve">garanties </w:t>
      </w:r>
      <w:r w:rsidRPr="000B3A97">
        <w:t>exigées ont été fournies, si les documents ont été</w:t>
      </w:r>
      <w:r w:rsidRPr="000B3A97">
        <w:rPr>
          <w:spacing w:val="22"/>
        </w:rPr>
        <w:t xml:space="preserve"> </w:t>
      </w:r>
      <w:r w:rsidRPr="000B3A97">
        <w:t>correctement</w:t>
      </w:r>
      <w:r w:rsidRPr="000B3A97">
        <w:rPr>
          <w:spacing w:val="22"/>
        </w:rPr>
        <w:t xml:space="preserve"> </w:t>
      </w:r>
      <w:r w:rsidRPr="000B3A97">
        <w:t>signés,</w:t>
      </w:r>
      <w:r w:rsidRPr="000B3A97">
        <w:rPr>
          <w:spacing w:val="22"/>
        </w:rPr>
        <w:t xml:space="preserve"> </w:t>
      </w:r>
      <w:r w:rsidRPr="000B3A97">
        <w:t>et</w:t>
      </w:r>
      <w:r w:rsidRPr="000B3A97">
        <w:rPr>
          <w:spacing w:val="22"/>
        </w:rPr>
        <w:t xml:space="preserve"> </w:t>
      </w:r>
      <w:r w:rsidRPr="000B3A97">
        <w:t>si</w:t>
      </w:r>
      <w:r w:rsidRPr="000B3A97">
        <w:rPr>
          <w:spacing w:val="22"/>
        </w:rPr>
        <w:t xml:space="preserve"> </w:t>
      </w:r>
      <w:r w:rsidRPr="000B3A97">
        <w:t>les</w:t>
      </w:r>
      <w:r w:rsidRPr="000B3A97">
        <w:rPr>
          <w:spacing w:val="22"/>
        </w:rPr>
        <w:t xml:space="preserve"> </w:t>
      </w:r>
      <w:r w:rsidRPr="000B3A97">
        <w:t>offres</w:t>
      </w:r>
      <w:r w:rsidRPr="000B3A97">
        <w:rPr>
          <w:spacing w:val="22"/>
        </w:rPr>
        <w:t xml:space="preserve"> </w:t>
      </w:r>
      <w:r w:rsidRPr="000B3A97">
        <w:t>sont d’une</w:t>
      </w:r>
      <w:r w:rsidRPr="000B3A97">
        <w:rPr>
          <w:spacing w:val="6"/>
        </w:rPr>
        <w:t xml:space="preserve"> </w:t>
      </w:r>
      <w:r w:rsidRPr="000B3A97">
        <w:t>façon</w:t>
      </w:r>
      <w:r w:rsidRPr="000B3A97">
        <w:rPr>
          <w:spacing w:val="6"/>
        </w:rPr>
        <w:t xml:space="preserve"> </w:t>
      </w:r>
      <w:r w:rsidRPr="000B3A97">
        <w:t>générale</w:t>
      </w:r>
      <w:r w:rsidRPr="000B3A97">
        <w:rPr>
          <w:spacing w:val="6"/>
        </w:rPr>
        <w:t xml:space="preserve"> </w:t>
      </w:r>
      <w:r w:rsidRPr="000B3A97">
        <w:t>en</w:t>
      </w:r>
      <w:r w:rsidRPr="000B3A97">
        <w:rPr>
          <w:spacing w:val="6"/>
        </w:rPr>
        <w:t xml:space="preserve"> </w:t>
      </w:r>
      <w:r w:rsidRPr="000B3A97">
        <w:t>bon</w:t>
      </w:r>
      <w:r w:rsidRPr="000B3A97">
        <w:rPr>
          <w:spacing w:val="6"/>
        </w:rPr>
        <w:t xml:space="preserve"> </w:t>
      </w:r>
      <w:r w:rsidRPr="000B3A97">
        <w:t>ordre.</w:t>
      </w:r>
    </w:p>
    <w:p w:rsidR="008901F2" w:rsidRPr="000B3A97" w:rsidRDefault="008901F2" w:rsidP="008901F2">
      <w:pPr>
        <w:widowControl w:val="0"/>
        <w:autoSpaceDE w:val="0"/>
        <w:jc w:val="both"/>
      </w:pPr>
      <w:r w:rsidRPr="000B3A97">
        <w:t>28.2. La</w:t>
      </w:r>
      <w:r w:rsidRPr="000B3A97">
        <w:rPr>
          <w:spacing w:val="21"/>
        </w:rPr>
        <w:t xml:space="preserve"> </w:t>
      </w:r>
      <w:r w:rsidRPr="000B3A97">
        <w:t>Sous-commission</w:t>
      </w:r>
      <w:r w:rsidRPr="000B3A97">
        <w:rPr>
          <w:spacing w:val="21"/>
        </w:rPr>
        <w:t xml:space="preserve"> </w:t>
      </w:r>
      <w:r w:rsidRPr="000B3A97">
        <w:t>d’analyse</w:t>
      </w:r>
      <w:r w:rsidRPr="000B3A97">
        <w:rPr>
          <w:spacing w:val="21"/>
        </w:rPr>
        <w:t xml:space="preserve"> </w:t>
      </w:r>
      <w:r w:rsidRPr="000B3A97">
        <w:t>déterminera</w:t>
      </w:r>
      <w:r w:rsidRPr="000B3A97">
        <w:rPr>
          <w:spacing w:val="21"/>
        </w:rPr>
        <w:t xml:space="preserve"> </w:t>
      </w:r>
      <w:r w:rsidRPr="000B3A97">
        <w:t>si l’offre</w:t>
      </w:r>
      <w:r w:rsidRPr="000B3A97">
        <w:rPr>
          <w:spacing w:val="-3"/>
        </w:rPr>
        <w:t xml:space="preserve"> </w:t>
      </w:r>
      <w:r w:rsidRPr="000B3A97">
        <w:t>est</w:t>
      </w:r>
      <w:r w:rsidRPr="000B3A97">
        <w:rPr>
          <w:spacing w:val="-3"/>
        </w:rPr>
        <w:t xml:space="preserve"> </w:t>
      </w:r>
      <w:r w:rsidRPr="000B3A97">
        <w:t>conforme</w:t>
      </w:r>
      <w:r w:rsidRPr="000B3A97">
        <w:rPr>
          <w:spacing w:val="-3"/>
        </w:rPr>
        <w:t xml:space="preserve"> </w:t>
      </w:r>
      <w:r w:rsidRPr="000B3A97">
        <w:t>pour</w:t>
      </w:r>
      <w:r w:rsidRPr="000B3A97">
        <w:rPr>
          <w:spacing w:val="-3"/>
        </w:rPr>
        <w:t xml:space="preserve"> </w:t>
      </w:r>
      <w:r w:rsidRPr="000B3A97">
        <w:t>l’essentiel</w:t>
      </w:r>
      <w:r w:rsidRPr="000B3A97">
        <w:rPr>
          <w:spacing w:val="-3"/>
        </w:rPr>
        <w:t xml:space="preserve"> </w:t>
      </w:r>
      <w:r w:rsidRPr="000B3A97">
        <w:t>aux</w:t>
      </w:r>
      <w:r w:rsidRPr="000B3A97">
        <w:rPr>
          <w:spacing w:val="-3"/>
        </w:rPr>
        <w:t xml:space="preserve"> </w:t>
      </w:r>
      <w:r w:rsidRPr="000B3A97">
        <w:t>dispositions du Dossier d’Appel d’Offres en se basant</w:t>
      </w:r>
      <w:r w:rsidRPr="000B3A97">
        <w:rPr>
          <w:spacing w:val="19"/>
        </w:rPr>
        <w:t xml:space="preserve"> </w:t>
      </w:r>
      <w:r w:rsidRPr="000B3A97">
        <w:t>sur</w:t>
      </w:r>
      <w:r w:rsidRPr="000B3A97">
        <w:rPr>
          <w:spacing w:val="19"/>
        </w:rPr>
        <w:t xml:space="preserve"> </w:t>
      </w:r>
      <w:r w:rsidRPr="000B3A97">
        <w:t>son</w:t>
      </w:r>
      <w:r w:rsidRPr="000B3A97">
        <w:rPr>
          <w:spacing w:val="19"/>
        </w:rPr>
        <w:t xml:space="preserve"> </w:t>
      </w:r>
      <w:r w:rsidRPr="000B3A97">
        <w:t>contenu</w:t>
      </w:r>
      <w:r w:rsidRPr="000B3A97">
        <w:rPr>
          <w:spacing w:val="19"/>
        </w:rPr>
        <w:t xml:space="preserve"> </w:t>
      </w:r>
      <w:r w:rsidRPr="000B3A97">
        <w:t>sans</w:t>
      </w:r>
      <w:r w:rsidRPr="000B3A97">
        <w:rPr>
          <w:spacing w:val="19"/>
        </w:rPr>
        <w:t xml:space="preserve"> </w:t>
      </w:r>
      <w:r w:rsidRPr="000B3A97">
        <w:t>avoir</w:t>
      </w:r>
      <w:r w:rsidRPr="000B3A97">
        <w:rPr>
          <w:spacing w:val="19"/>
        </w:rPr>
        <w:t xml:space="preserve"> </w:t>
      </w:r>
      <w:r w:rsidRPr="000B3A97">
        <w:t>recours</w:t>
      </w:r>
      <w:r w:rsidRPr="000B3A97">
        <w:rPr>
          <w:spacing w:val="19"/>
        </w:rPr>
        <w:t xml:space="preserve"> </w:t>
      </w:r>
      <w:r w:rsidRPr="000B3A97">
        <w:t>à des</w:t>
      </w:r>
      <w:r w:rsidRPr="000B3A97">
        <w:rPr>
          <w:spacing w:val="6"/>
        </w:rPr>
        <w:t xml:space="preserve"> </w:t>
      </w:r>
      <w:r w:rsidRPr="000B3A97">
        <w:t>éléments</w:t>
      </w:r>
      <w:r w:rsidRPr="000B3A97">
        <w:rPr>
          <w:spacing w:val="6"/>
        </w:rPr>
        <w:t xml:space="preserve"> </w:t>
      </w:r>
      <w:r w:rsidRPr="000B3A97">
        <w:t>de</w:t>
      </w:r>
      <w:r w:rsidRPr="000B3A97">
        <w:rPr>
          <w:spacing w:val="6"/>
        </w:rPr>
        <w:t xml:space="preserve"> </w:t>
      </w:r>
      <w:r w:rsidRPr="000B3A97">
        <w:t>preuve</w:t>
      </w:r>
      <w:r w:rsidRPr="000B3A97">
        <w:rPr>
          <w:spacing w:val="6"/>
        </w:rPr>
        <w:t xml:space="preserve"> </w:t>
      </w:r>
      <w:r w:rsidRPr="000B3A97">
        <w:t>extrinsèques.</w:t>
      </w:r>
    </w:p>
    <w:p w:rsidR="008901F2" w:rsidRPr="000B3A97" w:rsidRDefault="008901F2" w:rsidP="008901F2">
      <w:pPr>
        <w:widowControl w:val="0"/>
        <w:autoSpaceDE w:val="0"/>
        <w:jc w:val="both"/>
      </w:pPr>
      <w:r w:rsidRPr="000B3A97">
        <w:t xml:space="preserve">28.3. </w:t>
      </w:r>
      <w:r w:rsidRPr="000B3A97">
        <w:rPr>
          <w:spacing w:val="5"/>
        </w:rPr>
        <w:t>Un</w:t>
      </w:r>
      <w:r w:rsidRPr="000B3A97">
        <w:t xml:space="preserve">e  </w:t>
      </w:r>
      <w:r w:rsidRPr="000B3A97">
        <w:rPr>
          <w:spacing w:val="5"/>
        </w:rPr>
        <w:t>offr</w:t>
      </w:r>
      <w:r w:rsidRPr="000B3A97">
        <w:t xml:space="preserve">e  </w:t>
      </w:r>
      <w:r w:rsidRPr="000B3A97">
        <w:rPr>
          <w:spacing w:val="5"/>
        </w:rPr>
        <w:t>conform</w:t>
      </w:r>
      <w:r w:rsidRPr="000B3A97">
        <w:t xml:space="preserve">e  </w:t>
      </w:r>
      <w:r w:rsidRPr="000B3A97">
        <w:rPr>
          <w:spacing w:val="5"/>
        </w:rPr>
        <w:t>pou</w:t>
      </w:r>
      <w:r w:rsidRPr="000B3A97">
        <w:t xml:space="preserve">r  </w:t>
      </w:r>
      <w:r w:rsidRPr="000B3A97">
        <w:rPr>
          <w:spacing w:val="5"/>
        </w:rPr>
        <w:t>l’essentie</w:t>
      </w:r>
      <w:r w:rsidRPr="000B3A97">
        <w:t xml:space="preserve">l  </w:t>
      </w:r>
      <w:r w:rsidRPr="000B3A97">
        <w:rPr>
          <w:spacing w:val="5"/>
        </w:rPr>
        <w:t xml:space="preserve">au </w:t>
      </w:r>
      <w:r w:rsidRPr="000B3A97">
        <w:t>Dossier d’Appel d’Offres est une offre qui respecte tous les termes, conditions, et spécifications du Dossier d’Appel d’Offres, sans divergence</w:t>
      </w:r>
      <w:r w:rsidRPr="000B3A97">
        <w:rPr>
          <w:spacing w:val="10"/>
        </w:rPr>
        <w:t xml:space="preserve"> </w:t>
      </w:r>
      <w:r w:rsidRPr="000B3A97">
        <w:t>ni</w:t>
      </w:r>
      <w:r w:rsidRPr="000B3A97">
        <w:rPr>
          <w:spacing w:val="10"/>
        </w:rPr>
        <w:t xml:space="preserve"> </w:t>
      </w:r>
      <w:r w:rsidRPr="000B3A97">
        <w:t>réserve</w:t>
      </w:r>
      <w:r w:rsidRPr="000B3A97">
        <w:rPr>
          <w:spacing w:val="10"/>
        </w:rPr>
        <w:t xml:space="preserve"> </w:t>
      </w:r>
      <w:r w:rsidRPr="000B3A97">
        <w:t>importante. Une</w:t>
      </w:r>
      <w:r w:rsidRPr="000B3A97">
        <w:rPr>
          <w:spacing w:val="10"/>
        </w:rPr>
        <w:t xml:space="preserve"> </w:t>
      </w:r>
      <w:r w:rsidRPr="000B3A97">
        <w:t>divergence</w:t>
      </w:r>
      <w:r w:rsidRPr="000B3A97">
        <w:rPr>
          <w:spacing w:val="6"/>
        </w:rPr>
        <w:t xml:space="preserve"> </w:t>
      </w:r>
      <w:r w:rsidRPr="000B3A97">
        <w:t>ou</w:t>
      </w:r>
      <w:r w:rsidRPr="000B3A97">
        <w:rPr>
          <w:spacing w:val="6"/>
        </w:rPr>
        <w:t xml:space="preserve"> </w:t>
      </w:r>
      <w:r w:rsidRPr="000B3A97">
        <w:t>réserve</w:t>
      </w:r>
      <w:r w:rsidRPr="000B3A97">
        <w:rPr>
          <w:spacing w:val="6"/>
        </w:rPr>
        <w:t xml:space="preserve"> </w:t>
      </w:r>
      <w:r w:rsidRPr="000B3A97">
        <w:t>importante</w:t>
      </w:r>
      <w:r w:rsidRPr="000B3A97">
        <w:rPr>
          <w:spacing w:val="6"/>
        </w:rPr>
        <w:t xml:space="preserve"> </w:t>
      </w:r>
      <w:r w:rsidRPr="000B3A97">
        <w:t>est</w:t>
      </w:r>
      <w:r w:rsidRPr="000B3A97">
        <w:rPr>
          <w:spacing w:val="6"/>
        </w:rPr>
        <w:t xml:space="preserve"> </w:t>
      </w:r>
      <w:r w:rsidRPr="000B3A97">
        <w:t>celle</w:t>
      </w:r>
      <w:r w:rsidRPr="000B3A97">
        <w:rPr>
          <w:spacing w:val="6"/>
        </w:rPr>
        <w:t xml:space="preserve"> </w:t>
      </w:r>
      <w:r w:rsidRPr="000B3A97">
        <w:t>qui</w:t>
      </w:r>
      <w:r w:rsidRPr="000B3A97">
        <w:rPr>
          <w:spacing w:val="6"/>
        </w:rPr>
        <w:t xml:space="preserve"> </w:t>
      </w:r>
      <w:r w:rsidRPr="000B3A97">
        <w:t>:</w:t>
      </w:r>
    </w:p>
    <w:p w:rsidR="008901F2" w:rsidRPr="000B3A97" w:rsidRDefault="008901F2" w:rsidP="008901F2">
      <w:pPr>
        <w:widowControl w:val="0"/>
        <w:autoSpaceDE w:val="0"/>
        <w:jc w:val="both"/>
      </w:pPr>
      <w:r w:rsidRPr="000B3A97">
        <w:t xml:space="preserve">i. </w:t>
      </w:r>
      <w:r w:rsidRPr="000B3A97">
        <w:rPr>
          <w:spacing w:val="-9"/>
        </w:rPr>
        <w:t xml:space="preserve"> </w:t>
      </w:r>
      <w:r w:rsidRPr="000B3A97">
        <w:t>Affecte sensiblement l’étendue, la qualité ou la réalisation</w:t>
      </w:r>
      <w:r w:rsidRPr="000B3A97">
        <w:rPr>
          <w:spacing w:val="6"/>
        </w:rPr>
        <w:t xml:space="preserve"> </w:t>
      </w:r>
      <w:r w:rsidRPr="000B3A97">
        <w:t>des</w:t>
      </w:r>
      <w:r w:rsidRPr="000B3A97">
        <w:rPr>
          <w:spacing w:val="6"/>
        </w:rPr>
        <w:t xml:space="preserve"> </w:t>
      </w:r>
      <w:r w:rsidRPr="000B3A97">
        <w:t>Travaux</w:t>
      </w:r>
      <w:r w:rsidRPr="000B3A97">
        <w:rPr>
          <w:spacing w:val="6"/>
        </w:rPr>
        <w:t xml:space="preserve"> </w:t>
      </w:r>
      <w:r w:rsidRPr="000B3A97">
        <w:t>;</w:t>
      </w:r>
    </w:p>
    <w:p w:rsidR="008901F2" w:rsidRPr="000B3A97" w:rsidRDefault="008901F2" w:rsidP="008901F2">
      <w:pPr>
        <w:widowControl w:val="0"/>
        <w:autoSpaceDE w:val="0"/>
        <w:jc w:val="both"/>
      </w:pPr>
      <w:r w:rsidRPr="000B3A97">
        <w:t>ii. Limite sensiblement, en contradiction avec le Dossier d’Appel d’Offres, les droits de l’Autorité Contractante</w:t>
      </w:r>
      <w:r w:rsidRPr="000B3A97">
        <w:rPr>
          <w:spacing w:val="1"/>
        </w:rPr>
        <w:t xml:space="preserve"> </w:t>
      </w:r>
      <w:r w:rsidRPr="000B3A97">
        <w:t>ou</w:t>
      </w:r>
      <w:r w:rsidRPr="000B3A97">
        <w:rPr>
          <w:spacing w:val="1"/>
        </w:rPr>
        <w:t xml:space="preserve"> </w:t>
      </w:r>
      <w:r w:rsidRPr="000B3A97">
        <w:t>ses</w:t>
      </w:r>
      <w:r w:rsidRPr="000B3A97">
        <w:rPr>
          <w:spacing w:val="1"/>
        </w:rPr>
        <w:t xml:space="preserve"> </w:t>
      </w:r>
      <w:r w:rsidRPr="000B3A97">
        <w:t>obligations</w:t>
      </w:r>
      <w:r w:rsidRPr="000B3A97">
        <w:rPr>
          <w:spacing w:val="1"/>
        </w:rPr>
        <w:t xml:space="preserve"> </w:t>
      </w:r>
      <w:r w:rsidRPr="000B3A97">
        <w:t>au</w:t>
      </w:r>
      <w:r w:rsidRPr="000B3A97">
        <w:rPr>
          <w:spacing w:val="1"/>
        </w:rPr>
        <w:t xml:space="preserve"> </w:t>
      </w:r>
      <w:r w:rsidRPr="000B3A97">
        <w:t>titre</w:t>
      </w:r>
      <w:r w:rsidRPr="000B3A97">
        <w:rPr>
          <w:spacing w:val="1"/>
        </w:rPr>
        <w:t xml:space="preserve"> </w:t>
      </w:r>
      <w:r w:rsidRPr="000B3A97">
        <w:t>du</w:t>
      </w:r>
      <w:r w:rsidRPr="000B3A97">
        <w:rPr>
          <w:spacing w:val="1"/>
        </w:rPr>
        <w:t xml:space="preserve"> </w:t>
      </w:r>
      <w:r w:rsidRPr="000B3A97">
        <w:t>Marché</w:t>
      </w:r>
      <w:r w:rsidRPr="000B3A97">
        <w:rPr>
          <w:spacing w:val="1"/>
        </w:rPr>
        <w:t xml:space="preserve"> </w:t>
      </w:r>
      <w:r w:rsidRPr="000B3A97">
        <w:t>;</w:t>
      </w:r>
    </w:p>
    <w:p w:rsidR="008901F2" w:rsidRPr="000B3A97" w:rsidRDefault="008901F2" w:rsidP="008901F2">
      <w:pPr>
        <w:widowControl w:val="0"/>
        <w:autoSpaceDE w:val="0"/>
        <w:jc w:val="both"/>
      </w:pPr>
      <w:r w:rsidRPr="000B3A97">
        <w:t>iii.</w:t>
      </w:r>
      <w:r w:rsidRPr="000B3A97">
        <w:rPr>
          <w:spacing w:val="15"/>
        </w:rPr>
        <w:t xml:space="preserve"> </w:t>
      </w:r>
      <w:r w:rsidRPr="000B3A97">
        <w:t>Est</w:t>
      </w:r>
      <w:r w:rsidRPr="000B3A97">
        <w:rPr>
          <w:spacing w:val="9"/>
        </w:rPr>
        <w:t xml:space="preserve"> </w:t>
      </w:r>
      <w:r w:rsidRPr="000B3A97">
        <w:t>telle</w:t>
      </w:r>
      <w:r w:rsidRPr="000B3A97">
        <w:rPr>
          <w:spacing w:val="9"/>
        </w:rPr>
        <w:t xml:space="preserve"> </w:t>
      </w:r>
      <w:r w:rsidRPr="000B3A97">
        <w:t>que</w:t>
      </w:r>
      <w:r w:rsidRPr="000B3A97">
        <w:rPr>
          <w:spacing w:val="9"/>
        </w:rPr>
        <w:t xml:space="preserve"> </w:t>
      </w:r>
      <w:r w:rsidRPr="000B3A97">
        <w:t>sa</w:t>
      </w:r>
      <w:r w:rsidRPr="000B3A97">
        <w:rPr>
          <w:spacing w:val="9"/>
        </w:rPr>
        <w:t xml:space="preserve"> </w:t>
      </w:r>
      <w:r w:rsidRPr="000B3A97">
        <w:t>correction</w:t>
      </w:r>
      <w:r w:rsidRPr="000B3A97">
        <w:rPr>
          <w:spacing w:val="9"/>
        </w:rPr>
        <w:t xml:space="preserve"> </w:t>
      </w:r>
      <w:r w:rsidRPr="000B3A97">
        <w:t>affecterait</w:t>
      </w:r>
      <w:r w:rsidRPr="000B3A97">
        <w:rPr>
          <w:spacing w:val="9"/>
        </w:rPr>
        <w:t xml:space="preserve"> </w:t>
      </w:r>
      <w:r w:rsidRPr="000B3A97">
        <w:t xml:space="preserve">injustement </w:t>
      </w:r>
      <w:r w:rsidRPr="000B3A97">
        <w:rPr>
          <w:spacing w:val="3"/>
        </w:rPr>
        <w:t>l</w:t>
      </w:r>
      <w:r w:rsidRPr="000B3A97">
        <w:t xml:space="preserve">a </w:t>
      </w:r>
      <w:r w:rsidRPr="000B3A97">
        <w:rPr>
          <w:spacing w:val="-27"/>
        </w:rPr>
        <w:t xml:space="preserve"> </w:t>
      </w:r>
      <w:r w:rsidRPr="000B3A97">
        <w:rPr>
          <w:spacing w:val="3"/>
        </w:rPr>
        <w:t>compétitivit</w:t>
      </w:r>
      <w:r w:rsidRPr="000B3A97">
        <w:t xml:space="preserve">é </w:t>
      </w:r>
      <w:r w:rsidRPr="000B3A97">
        <w:rPr>
          <w:spacing w:val="-27"/>
        </w:rPr>
        <w:t xml:space="preserve"> </w:t>
      </w:r>
      <w:r w:rsidRPr="000B3A97">
        <w:rPr>
          <w:spacing w:val="3"/>
        </w:rPr>
        <w:t>de</w:t>
      </w:r>
      <w:r w:rsidRPr="000B3A97">
        <w:t xml:space="preserve">s </w:t>
      </w:r>
      <w:r w:rsidRPr="000B3A97">
        <w:rPr>
          <w:spacing w:val="-27"/>
        </w:rPr>
        <w:t xml:space="preserve"> </w:t>
      </w:r>
      <w:r w:rsidRPr="000B3A97">
        <w:rPr>
          <w:spacing w:val="3"/>
        </w:rPr>
        <w:t>autre</w:t>
      </w:r>
      <w:r w:rsidRPr="000B3A97">
        <w:t xml:space="preserve">s </w:t>
      </w:r>
      <w:r w:rsidRPr="000B3A97">
        <w:rPr>
          <w:spacing w:val="-27"/>
        </w:rPr>
        <w:t xml:space="preserve"> </w:t>
      </w:r>
      <w:r w:rsidRPr="000B3A97">
        <w:rPr>
          <w:spacing w:val="3"/>
        </w:rPr>
        <w:t xml:space="preserve">soumissionnaires </w:t>
      </w:r>
      <w:r w:rsidRPr="000B3A97">
        <w:rPr>
          <w:spacing w:val="2"/>
        </w:rPr>
        <w:t>qu</w:t>
      </w:r>
      <w:r w:rsidRPr="000B3A97">
        <w:t xml:space="preserve">i </w:t>
      </w:r>
      <w:r w:rsidRPr="000B3A97">
        <w:rPr>
          <w:spacing w:val="-28"/>
        </w:rPr>
        <w:t xml:space="preserve"> </w:t>
      </w:r>
      <w:r w:rsidRPr="000B3A97">
        <w:rPr>
          <w:spacing w:val="2"/>
        </w:rPr>
        <w:t>on</w:t>
      </w:r>
      <w:r w:rsidRPr="000B3A97">
        <w:t xml:space="preserve">t </w:t>
      </w:r>
      <w:r w:rsidRPr="000B3A97">
        <w:rPr>
          <w:spacing w:val="-28"/>
        </w:rPr>
        <w:t xml:space="preserve"> </w:t>
      </w:r>
      <w:r w:rsidRPr="000B3A97">
        <w:rPr>
          <w:spacing w:val="2"/>
        </w:rPr>
        <w:t>présent</w:t>
      </w:r>
      <w:r w:rsidRPr="000B3A97">
        <w:t xml:space="preserve">é </w:t>
      </w:r>
      <w:r w:rsidRPr="000B3A97">
        <w:rPr>
          <w:spacing w:val="-28"/>
        </w:rPr>
        <w:t xml:space="preserve"> </w:t>
      </w:r>
      <w:r w:rsidRPr="000B3A97">
        <w:rPr>
          <w:spacing w:val="2"/>
        </w:rPr>
        <w:t>de</w:t>
      </w:r>
      <w:r w:rsidRPr="000B3A97">
        <w:t xml:space="preserve">s </w:t>
      </w:r>
      <w:r w:rsidRPr="000B3A97">
        <w:rPr>
          <w:spacing w:val="-28"/>
        </w:rPr>
        <w:t xml:space="preserve"> </w:t>
      </w:r>
      <w:r w:rsidRPr="000B3A97">
        <w:rPr>
          <w:spacing w:val="2"/>
        </w:rPr>
        <w:t>offre</w:t>
      </w:r>
      <w:r w:rsidRPr="000B3A97">
        <w:t xml:space="preserve">s </w:t>
      </w:r>
      <w:r w:rsidRPr="000B3A97">
        <w:rPr>
          <w:spacing w:val="-28"/>
        </w:rPr>
        <w:t xml:space="preserve"> </w:t>
      </w:r>
      <w:r w:rsidRPr="000B3A97">
        <w:rPr>
          <w:spacing w:val="2"/>
        </w:rPr>
        <w:t>conforme</w:t>
      </w:r>
      <w:r w:rsidRPr="000B3A97">
        <w:t xml:space="preserve">s </w:t>
      </w:r>
      <w:r w:rsidRPr="000B3A97">
        <w:rPr>
          <w:spacing w:val="-28"/>
        </w:rPr>
        <w:t xml:space="preserve"> </w:t>
      </w:r>
      <w:r w:rsidRPr="000B3A97">
        <w:rPr>
          <w:spacing w:val="2"/>
        </w:rPr>
        <w:t xml:space="preserve">pour </w:t>
      </w:r>
      <w:r w:rsidRPr="000B3A97">
        <w:t>l’essentiel</w:t>
      </w:r>
      <w:r w:rsidRPr="000B3A97">
        <w:rPr>
          <w:spacing w:val="6"/>
        </w:rPr>
        <w:t xml:space="preserve"> </w:t>
      </w:r>
      <w:r w:rsidRPr="000B3A97">
        <w:t>au</w:t>
      </w:r>
      <w:r w:rsidRPr="000B3A97">
        <w:rPr>
          <w:spacing w:val="6"/>
        </w:rPr>
        <w:t xml:space="preserve"> </w:t>
      </w:r>
      <w:r w:rsidRPr="000B3A97">
        <w:t>Dossier</w:t>
      </w:r>
      <w:r w:rsidRPr="000B3A97">
        <w:rPr>
          <w:spacing w:val="6"/>
        </w:rPr>
        <w:t xml:space="preserve"> </w:t>
      </w:r>
      <w:r w:rsidRPr="000B3A97">
        <w:t>d’Appel</w:t>
      </w:r>
      <w:r w:rsidRPr="000B3A97">
        <w:rPr>
          <w:spacing w:val="6"/>
        </w:rPr>
        <w:t xml:space="preserve"> </w:t>
      </w:r>
      <w:r w:rsidRPr="000B3A97">
        <w:t>d’Offres.</w:t>
      </w:r>
    </w:p>
    <w:p w:rsidR="008901F2" w:rsidRPr="000B3A97" w:rsidRDefault="008901F2" w:rsidP="008901F2">
      <w:pPr>
        <w:widowControl w:val="0"/>
        <w:tabs>
          <w:tab w:val="left" w:pos="1960"/>
          <w:tab w:val="left" w:pos="2580"/>
          <w:tab w:val="left" w:pos="3280"/>
          <w:tab w:val="left" w:pos="4300"/>
          <w:tab w:val="left" w:pos="4900"/>
        </w:tabs>
        <w:autoSpaceDE w:val="0"/>
        <w:jc w:val="both"/>
      </w:pPr>
      <w:r w:rsidRPr="000B3A97">
        <w:t xml:space="preserve">28.4. </w:t>
      </w:r>
      <w:r w:rsidRPr="000B3A97">
        <w:rPr>
          <w:spacing w:val="5"/>
        </w:rPr>
        <w:t>S</w:t>
      </w:r>
      <w:r w:rsidRPr="000B3A97">
        <w:t xml:space="preserve">i </w:t>
      </w:r>
      <w:r w:rsidRPr="000B3A97">
        <w:rPr>
          <w:spacing w:val="12"/>
        </w:rPr>
        <w:t xml:space="preserve"> </w:t>
      </w:r>
      <w:r w:rsidRPr="000B3A97">
        <w:rPr>
          <w:spacing w:val="5"/>
        </w:rPr>
        <w:t>un</w:t>
      </w:r>
      <w:r w:rsidRPr="000B3A97">
        <w:t xml:space="preserve">e </w:t>
      </w:r>
      <w:r w:rsidRPr="000B3A97">
        <w:rPr>
          <w:spacing w:val="12"/>
        </w:rPr>
        <w:t xml:space="preserve"> </w:t>
      </w:r>
      <w:r w:rsidRPr="000B3A97">
        <w:rPr>
          <w:spacing w:val="5"/>
        </w:rPr>
        <w:t>offr</w:t>
      </w:r>
      <w:r w:rsidRPr="000B3A97">
        <w:t xml:space="preserve">e </w:t>
      </w:r>
      <w:r w:rsidRPr="000B3A97">
        <w:rPr>
          <w:spacing w:val="12"/>
        </w:rPr>
        <w:t xml:space="preserve"> </w:t>
      </w:r>
      <w:r w:rsidRPr="000B3A97">
        <w:rPr>
          <w:spacing w:val="5"/>
        </w:rPr>
        <w:t>n’es</w:t>
      </w:r>
      <w:r w:rsidRPr="000B3A97">
        <w:t xml:space="preserve">t </w:t>
      </w:r>
      <w:r w:rsidRPr="000B3A97">
        <w:rPr>
          <w:spacing w:val="12"/>
        </w:rPr>
        <w:t xml:space="preserve"> </w:t>
      </w:r>
      <w:r w:rsidRPr="000B3A97">
        <w:rPr>
          <w:spacing w:val="5"/>
        </w:rPr>
        <w:t>pa</w:t>
      </w:r>
      <w:r w:rsidRPr="000B3A97">
        <w:t xml:space="preserve">s </w:t>
      </w:r>
      <w:r w:rsidRPr="000B3A97">
        <w:rPr>
          <w:spacing w:val="12"/>
        </w:rPr>
        <w:t xml:space="preserve"> </w:t>
      </w:r>
      <w:r w:rsidRPr="000B3A97">
        <w:rPr>
          <w:spacing w:val="5"/>
        </w:rPr>
        <w:t>conform</w:t>
      </w:r>
      <w:r w:rsidRPr="000B3A97">
        <w:t xml:space="preserve">e </w:t>
      </w:r>
      <w:r w:rsidRPr="000B3A97">
        <w:rPr>
          <w:spacing w:val="12"/>
        </w:rPr>
        <w:t xml:space="preserve"> </w:t>
      </w:r>
      <w:r w:rsidRPr="000B3A97">
        <w:rPr>
          <w:spacing w:val="5"/>
        </w:rPr>
        <w:t>pour l’essentiel</w:t>
      </w:r>
      <w:r w:rsidRPr="000B3A97">
        <w:t>,</w:t>
      </w:r>
      <w:r w:rsidRPr="000B3A97">
        <w:rPr>
          <w:b/>
          <w:i/>
        </w:rPr>
        <w:t xml:space="preserve"> </w:t>
      </w:r>
      <w:r w:rsidRPr="000B3A97">
        <w:rPr>
          <w:spacing w:val="5"/>
        </w:rPr>
        <w:t>ell</w:t>
      </w:r>
      <w:r w:rsidRPr="000B3A97">
        <w:t>e</w:t>
      </w:r>
      <w:r w:rsidRPr="000B3A97">
        <w:rPr>
          <w:b/>
          <w:i/>
        </w:rPr>
        <w:t xml:space="preserve"> </w:t>
      </w:r>
      <w:r w:rsidRPr="000B3A97">
        <w:rPr>
          <w:spacing w:val="5"/>
        </w:rPr>
        <w:t>ser</w:t>
      </w:r>
      <w:r w:rsidRPr="000B3A97">
        <w:t>a</w:t>
      </w:r>
      <w:r w:rsidRPr="000B3A97">
        <w:rPr>
          <w:b/>
          <w:i/>
        </w:rPr>
        <w:t xml:space="preserve"> </w:t>
      </w:r>
      <w:r w:rsidRPr="000B3A97">
        <w:rPr>
          <w:spacing w:val="5"/>
        </w:rPr>
        <w:t>écarté</w:t>
      </w:r>
      <w:r w:rsidRPr="000B3A97">
        <w:t>e</w:t>
      </w:r>
      <w:r w:rsidRPr="000B3A97">
        <w:rPr>
          <w:b/>
          <w:i/>
        </w:rPr>
        <w:t xml:space="preserve"> </w:t>
      </w:r>
      <w:r w:rsidRPr="000B3A97">
        <w:rPr>
          <w:spacing w:val="5"/>
        </w:rPr>
        <w:t>pa</w:t>
      </w:r>
      <w:r w:rsidRPr="000B3A97">
        <w:t>r</w:t>
      </w:r>
      <w:r w:rsidRPr="000B3A97">
        <w:rPr>
          <w:b/>
          <w:i/>
        </w:rPr>
        <w:t xml:space="preserve"> </w:t>
      </w:r>
      <w:r w:rsidRPr="000B3A97">
        <w:rPr>
          <w:spacing w:val="5"/>
        </w:rPr>
        <w:t xml:space="preserve">la </w:t>
      </w:r>
      <w:r w:rsidRPr="000B3A97">
        <w:t>Commission</w:t>
      </w:r>
      <w:r w:rsidRPr="000B3A97">
        <w:rPr>
          <w:spacing w:val="24"/>
        </w:rPr>
        <w:t xml:space="preserve"> </w:t>
      </w:r>
      <w:r w:rsidRPr="000B3A97">
        <w:t>des</w:t>
      </w:r>
      <w:r w:rsidRPr="000B3A97">
        <w:rPr>
          <w:spacing w:val="24"/>
        </w:rPr>
        <w:t xml:space="preserve"> </w:t>
      </w:r>
      <w:r w:rsidRPr="000B3A97">
        <w:t>Marchés</w:t>
      </w:r>
      <w:r w:rsidRPr="000B3A97">
        <w:rPr>
          <w:spacing w:val="24"/>
        </w:rPr>
        <w:t xml:space="preserve"> </w:t>
      </w:r>
      <w:r w:rsidRPr="000B3A97">
        <w:t>Compétente</w:t>
      </w:r>
      <w:r w:rsidRPr="000B3A97">
        <w:rPr>
          <w:spacing w:val="24"/>
        </w:rPr>
        <w:t xml:space="preserve"> </w:t>
      </w:r>
      <w:r w:rsidRPr="000B3A97">
        <w:t>et</w:t>
      </w:r>
      <w:r w:rsidRPr="000B3A97">
        <w:rPr>
          <w:spacing w:val="24"/>
        </w:rPr>
        <w:t xml:space="preserve"> </w:t>
      </w:r>
      <w:r w:rsidRPr="000B3A97">
        <w:t>ne pourra</w:t>
      </w:r>
      <w:r w:rsidRPr="000B3A97">
        <w:rPr>
          <w:spacing w:val="6"/>
        </w:rPr>
        <w:t xml:space="preserve"> </w:t>
      </w:r>
      <w:r w:rsidRPr="000B3A97">
        <w:t>être</w:t>
      </w:r>
      <w:r w:rsidRPr="000B3A97">
        <w:rPr>
          <w:spacing w:val="6"/>
        </w:rPr>
        <w:t xml:space="preserve"> </w:t>
      </w:r>
      <w:r w:rsidRPr="000B3A97">
        <w:t>par</w:t>
      </w:r>
      <w:r w:rsidRPr="000B3A97">
        <w:rPr>
          <w:spacing w:val="6"/>
        </w:rPr>
        <w:t xml:space="preserve"> </w:t>
      </w:r>
      <w:r w:rsidRPr="000B3A97">
        <w:t>la</w:t>
      </w:r>
      <w:r w:rsidRPr="000B3A97">
        <w:rPr>
          <w:spacing w:val="6"/>
        </w:rPr>
        <w:t xml:space="preserve"> </w:t>
      </w:r>
      <w:r w:rsidRPr="000B3A97">
        <w:t>suite</w:t>
      </w:r>
      <w:r w:rsidRPr="000B3A97">
        <w:rPr>
          <w:spacing w:val="6"/>
        </w:rPr>
        <w:t xml:space="preserve"> </w:t>
      </w:r>
      <w:r w:rsidRPr="000B3A97">
        <w:t>rendue</w:t>
      </w:r>
      <w:r w:rsidRPr="000B3A97">
        <w:rPr>
          <w:spacing w:val="6"/>
        </w:rPr>
        <w:t xml:space="preserve"> </w:t>
      </w:r>
      <w:r w:rsidRPr="000B3A97">
        <w:t>conforme.</w:t>
      </w:r>
    </w:p>
    <w:p w:rsidR="008901F2" w:rsidRPr="000B3A97" w:rsidRDefault="008901F2" w:rsidP="008901F2">
      <w:pPr>
        <w:widowControl w:val="0"/>
        <w:suppressAutoHyphens/>
        <w:autoSpaceDE w:val="0"/>
        <w:jc w:val="both"/>
      </w:pPr>
      <w:r w:rsidRPr="000B3A97">
        <w:t xml:space="preserve">28.5. </w:t>
      </w:r>
      <w:r w:rsidRPr="000B3A97">
        <w:rPr>
          <w:spacing w:val="3"/>
        </w:rPr>
        <w:t>L</w:t>
      </w:r>
      <w:r w:rsidR="00385337">
        <w:rPr>
          <w:spacing w:val="3"/>
        </w:rPr>
        <w:t>e Maître d’Ouvrage</w:t>
      </w:r>
      <w:r w:rsidR="008A16E4">
        <w:rPr>
          <w:spacing w:val="3"/>
        </w:rPr>
        <w:t xml:space="preserve"> </w:t>
      </w:r>
      <w:r w:rsidRPr="000B3A97">
        <w:rPr>
          <w:spacing w:val="3"/>
        </w:rPr>
        <w:t>s</w:t>
      </w:r>
      <w:r w:rsidRPr="000B3A97">
        <w:t xml:space="preserve">e </w:t>
      </w:r>
      <w:r w:rsidRPr="000B3A97">
        <w:rPr>
          <w:spacing w:val="3"/>
        </w:rPr>
        <w:t>réserv</w:t>
      </w:r>
      <w:r w:rsidRPr="000B3A97">
        <w:t xml:space="preserve">e </w:t>
      </w:r>
      <w:r w:rsidRPr="000B3A97">
        <w:rPr>
          <w:spacing w:val="3"/>
        </w:rPr>
        <w:t>l</w:t>
      </w:r>
      <w:r w:rsidRPr="000B3A97">
        <w:t xml:space="preserve">e </w:t>
      </w:r>
      <w:r w:rsidRPr="000B3A97">
        <w:rPr>
          <w:spacing w:val="3"/>
        </w:rPr>
        <w:t xml:space="preserve">droit </w:t>
      </w:r>
      <w:r w:rsidRPr="000B3A97">
        <w:t xml:space="preserve">d’accepter ou de rejeter toute modification, </w:t>
      </w:r>
      <w:r w:rsidRPr="000B3A97">
        <w:rPr>
          <w:spacing w:val="1"/>
        </w:rPr>
        <w:t>divergenc</w:t>
      </w:r>
      <w:r w:rsidRPr="000B3A97">
        <w:t xml:space="preserve">e </w:t>
      </w:r>
      <w:r w:rsidRPr="000B3A97">
        <w:rPr>
          <w:spacing w:val="-29"/>
        </w:rPr>
        <w:t xml:space="preserve"> </w:t>
      </w:r>
      <w:r w:rsidRPr="000B3A97">
        <w:rPr>
          <w:spacing w:val="1"/>
        </w:rPr>
        <w:t>o</w:t>
      </w:r>
      <w:r w:rsidRPr="000B3A97">
        <w:t xml:space="preserve">u </w:t>
      </w:r>
      <w:r w:rsidRPr="000B3A97">
        <w:rPr>
          <w:spacing w:val="-29"/>
        </w:rPr>
        <w:t xml:space="preserve"> </w:t>
      </w:r>
      <w:r w:rsidRPr="000B3A97">
        <w:rPr>
          <w:spacing w:val="1"/>
        </w:rPr>
        <w:t>réserve</w:t>
      </w:r>
      <w:r w:rsidRPr="000B3A97">
        <w:t xml:space="preserve">. </w:t>
      </w:r>
      <w:r w:rsidRPr="000B3A97">
        <w:rPr>
          <w:spacing w:val="-29"/>
        </w:rPr>
        <w:t xml:space="preserve"> </w:t>
      </w:r>
      <w:r w:rsidRPr="000B3A97">
        <w:rPr>
          <w:spacing w:val="1"/>
        </w:rPr>
        <w:t>Le</w:t>
      </w:r>
      <w:r w:rsidRPr="000B3A97">
        <w:t xml:space="preserve">s </w:t>
      </w:r>
      <w:r w:rsidRPr="000B3A97">
        <w:rPr>
          <w:spacing w:val="-29"/>
        </w:rPr>
        <w:t xml:space="preserve"> </w:t>
      </w:r>
      <w:r w:rsidRPr="000B3A97">
        <w:rPr>
          <w:spacing w:val="1"/>
        </w:rPr>
        <w:t xml:space="preserve">modifications, </w:t>
      </w:r>
      <w:r w:rsidRPr="000B3A97">
        <w:t>divergences,</w:t>
      </w:r>
      <w:r w:rsidRPr="000B3A97">
        <w:rPr>
          <w:spacing w:val="29"/>
        </w:rPr>
        <w:t xml:space="preserve"> </w:t>
      </w:r>
      <w:r w:rsidRPr="000B3A97">
        <w:t>variantes</w:t>
      </w:r>
      <w:r w:rsidRPr="000B3A97">
        <w:rPr>
          <w:spacing w:val="29"/>
        </w:rPr>
        <w:t xml:space="preserve"> </w:t>
      </w:r>
      <w:r w:rsidRPr="000B3A97">
        <w:t>et</w:t>
      </w:r>
      <w:r w:rsidRPr="000B3A97">
        <w:rPr>
          <w:spacing w:val="29"/>
        </w:rPr>
        <w:t xml:space="preserve"> </w:t>
      </w:r>
      <w:r w:rsidRPr="000B3A97">
        <w:t>autres</w:t>
      </w:r>
      <w:r w:rsidRPr="000B3A97">
        <w:rPr>
          <w:spacing w:val="29"/>
        </w:rPr>
        <w:t xml:space="preserve"> </w:t>
      </w:r>
      <w:r w:rsidRPr="000B3A97">
        <w:t>facteurs</w:t>
      </w:r>
      <w:r w:rsidRPr="000B3A97">
        <w:rPr>
          <w:spacing w:val="29"/>
        </w:rPr>
        <w:t xml:space="preserve"> </w:t>
      </w:r>
      <w:r w:rsidRPr="000B3A97">
        <w:t>qui dépassent</w:t>
      </w:r>
      <w:r w:rsidRPr="000B3A97">
        <w:rPr>
          <w:spacing w:val="29"/>
        </w:rPr>
        <w:t xml:space="preserve"> </w:t>
      </w:r>
      <w:r w:rsidRPr="000B3A97">
        <w:t>les</w:t>
      </w:r>
      <w:r w:rsidRPr="000B3A97">
        <w:rPr>
          <w:spacing w:val="29"/>
        </w:rPr>
        <w:t xml:space="preserve"> </w:t>
      </w:r>
      <w:r w:rsidRPr="000B3A97">
        <w:t>exigences</w:t>
      </w:r>
      <w:r w:rsidRPr="000B3A97">
        <w:rPr>
          <w:spacing w:val="29"/>
        </w:rPr>
        <w:t xml:space="preserve"> </w:t>
      </w:r>
      <w:r w:rsidRPr="000B3A97">
        <w:t>du</w:t>
      </w:r>
      <w:r w:rsidRPr="000B3A97">
        <w:rPr>
          <w:spacing w:val="29"/>
        </w:rPr>
        <w:t xml:space="preserve"> </w:t>
      </w:r>
      <w:r w:rsidRPr="000B3A97">
        <w:t>Dossier</w:t>
      </w:r>
      <w:r w:rsidRPr="000B3A97">
        <w:rPr>
          <w:spacing w:val="29"/>
        </w:rPr>
        <w:t xml:space="preserve"> </w:t>
      </w:r>
      <w:r w:rsidRPr="000B3A97">
        <w:t>d’Appel d’Offres ne doivent pas être pris en compte lors</w:t>
      </w:r>
      <w:r w:rsidRPr="000B3A97">
        <w:rPr>
          <w:spacing w:val="6"/>
        </w:rPr>
        <w:t xml:space="preserve"> </w:t>
      </w:r>
      <w:r w:rsidRPr="000B3A97">
        <w:t>de</w:t>
      </w:r>
      <w:r w:rsidRPr="000B3A97">
        <w:rPr>
          <w:spacing w:val="6"/>
        </w:rPr>
        <w:t xml:space="preserve"> </w:t>
      </w:r>
      <w:r w:rsidRPr="000B3A97">
        <w:t>l’évaluation</w:t>
      </w:r>
      <w:r w:rsidRPr="000B3A97">
        <w:rPr>
          <w:spacing w:val="6"/>
        </w:rPr>
        <w:t xml:space="preserve"> </w:t>
      </w:r>
      <w:r w:rsidRPr="000B3A97">
        <w:t>des</w:t>
      </w:r>
      <w:r w:rsidRPr="000B3A97">
        <w:rPr>
          <w:spacing w:val="6"/>
        </w:rPr>
        <w:t xml:space="preserve"> </w:t>
      </w:r>
      <w:r w:rsidRPr="000B3A97">
        <w:t>offres.</w:t>
      </w:r>
    </w:p>
    <w:p w:rsidR="008901F2" w:rsidRPr="000B3A97" w:rsidRDefault="008901F2" w:rsidP="008901F2">
      <w:pPr>
        <w:widowControl w:val="0"/>
        <w:autoSpaceDE w:val="0"/>
        <w:jc w:val="both"/>
      </w:pPr>
      <w:r w:rsidRPr="000B3A97">
        <w:rPr>
          <w:b/>
          <w:bCs/>
        </w:rPr>
        <w:t>Article</w:t>
      </w:r>
      <w:r w:rsidRPr="000B3A97">
        <w:rPr>
          <w:b/>
          <w:bCs/>
          <w:spacing w:val="6"/>
        </w:rPr>
        <w:t xml:space="preserve"> </w:t>
      </w:r>
      <w:r w:rsidRPr="000B3A97">
        <w:rPr>
          <w:b/>
          <w:bCs/>
        </w:rPr>
        <w:t>29</w:t>
      </w:r>
      <w:r w:rsidRPr="000B3A97">
        <w:rPr>
          <w:b/>
          <w:bCs/>
          <w:spacing w:val="6"/>
        </w:rPr>
        <w:t xml:space="preserve"> </w:t>
      </w:r>
      <w:r w:rsidRPr="000B3A97">
        <w:rPr>
          <w:b/>
          <w:bCs/>
        </w:rPr>
        <w:t>:</w:t>
      </w:r>
      <w:r w:rsidRPr="000B3A97">
        <w:rPr>
          <w:b/>
          <w:bCs/>
          <w:spacing w:val="6"/>
        </w:rPr>
        <w:t xml:space="preserve"> </w:t>
      </w:r>
      <w:r w:rsidRPr="000B3A97">
        <w:rPr>
          <w:b/>
          <w:bCs/>
        </w:rPr>
        <w:t>Qualification</w:t>
      </w:r>
      <w:r w:rsidRPr="000B3A97">
        <w:rPr>
          <w:b/>
          <w:bCs/>
          <w:spacing w:val="6"/>
        </w:rPr>
        <w:t xml:space="preserve"> </w:t>
      </w:r>
      <w:r w:rsidRPr="000B3A97">
        <w:rPr>
          <w:b/>
          <w:bCs/>
        </w:rPr>
        <w:t>du</w:t>
      </w:r>
      <w:r w:rsidRPr="000B3A97">
        <w:rPr>
          <w:b/>
          <w:bCs/>
          <w:spacing w:val="6"/>
        </w:rPr>
        <w:t xml:space="preserve"> </w:t>
      </w:r>
      <w:r w:rsidRPr="000B3A97">
        <w:rPr>
          <w:b/>
          <w:bCs/>
        </w:rPr>
        <w:t>soumissionnaire</w:t>
      </w:r>
    </w:p>
    <w:p w:rsidR="008901F2" w:rsidRPr="000B3A97" w:rsidRDefault="008901F2" w:rsidP="008901F2">
      <w:pPr>
        <w:widowControl w:val="0"/>
        <w:tabs>
          <w:tab w:val="left" w:pos="600"/>
          <w:tab w:val="left" w:pos="2760"/>
          <w:tab w:val="left" w:pos="4160"/>
          <w:tab w:val="left" w:pos="4900"/>
        </w:tabs>
        <w:autoSpaceDE w:val="0"/>
        <w:jc w:val="both"/>
      </w:pPr>
      <w:r w:rsidRPr="000B3A97">
        <w:rPr>
          <w:spacing w:val="5"/>
        </w:rPr>
        <w:t>L</w:t>
      </w:r>
      <w:r w:rsidRPr="000B3A97">
        <w:t>a</w:t>
      </w:r>
      <w:r w:rsidRPr="000B3A97">
        <w:rPr>
          <w:b/>
          <w:i/>
        </w:rPr>
        <w:t xml:space="preserve"> </w:t>
      </w:r>
      <w:r w:rsidRPr="000B3A97">
        <w:rPr>
          <w:spacing w:val="5"/>
        </w:rPr>
        <w:t>Sous-commissio</w:t>
      </w:r>
      <w:r w:rsidRPr="000B3A97">
        <w:t>n</w:t>
      </w:r>
      <w:r w:rsidRPr="000B3A97">
        <w:rPr>
          <w:b/>
          <w:i/>
        </w:rPr>
        <w:t xml:space="preserve"> </w:t>
      </w:r>
      <w:r w:rsidRPr="000B3A97">
        <w:rPr>
          <w:spacing w:val="5"/>
        </w:rPr>
        <w:t>s’assurer</w:t>
      </w:r>
      <w:r w:rsidRPr="000B3A97">
        <w:t>a</w:t>
      </w:r>
      <w:r w:rsidRPr="000B3A97">
        <w:rPr>
          <w:b/>
          <w:i/>
        </w:rPr>
        <w:t xml:space="preserve"> </w:t>
      </w:r>
      <w:r w:rsidRPr="000B3A97">
        <w:rPr>
          <w:spacing w:val="5"/>
        </w:rPr>
        <w:t>qu</w:t>
      </w:r>
      <w:r w:rsidRPr="000B3A97">
        <w:t>e</w:t>
      </w:r>
      <w:r w:rsidRPr="000B3A97">
        <w:rPr>
          <w:b/>
          <w:i/>
        </w:rPr>
        <w:t xml:space="preserve"> </w:t>
      </w:r>
      <w:r w:rsidRPr="000B3A97">
        <w:rPr>
          <w:spacing w:val="5"/>
        </w:rPr>
        <w:t xml:space="preserve">le </w:t>
      </w:r>
      <w:r w:rsidRPr="000B3A97">
        <w:t>Soumissionnaire retenu pour avoir soumis l’offre substantiellement</w:t>
      </w:r>
      <w:r w:rsidRPr="000B3A97">
        <w:rPr>
          <w:spacing w:val="-6"/>
        </w:rPr>
        <w:t xml:space="preserve"> </w:t>
      </w:r>
      <w:r w:rsidRPr="000B3A97">
        <w:t>conforme</w:t>
      </w:r>
      <w:r w:rsidRPr="000B3A97">
        <w:rPr>
          <w:spacing w:val="-6"/>
        </w:rPr>
        <w:t xml:space="preserve"> </w:t>
      </w:r>
      <w:r w:rsidRPr="000B3A97">
        <w:t>aux</w:t>
      </w:r>
      <w:r w:rsidRPr="000B3A97">
        <w:rPr>
          <w:spacing w:val="-6"/>
        </w:rPr>
        <w:t xml:space="preserve"> </w:t>
      </w:r>
      <w:r w:rsidRPr="000B3A97">
        <w:t>dispositions</w:t>
      </w:r>
      <w:r w:rsidRPr="000B3A97">
        <w:rPr>
          <w:spacing w:val="-6"/>
        </w:rPr>
        <w:t xml:space="preserve"> </w:t>
      </w:r>
      <w:r w:rsidRPr="000B3A97">
        <w:t>du</w:t>
      </w:r>
      <w:r w:rsidRPr="000B3A97">
        <w:rPr>
          <w:spacing w:val="-6"/>
        </w:rPr>
        <w:t xml:space="preserve"> </w:t>
      </w:r>
      <w:r w:rsidRPr="000B3A97">
        <w:t>dossier</w:t>
      </w:r>
      <w:r w:rsidRPr="000B3A97">
        <w:rPr>
          <w:spacing w:val="14"/>
        </w:rPr>
        <w:t xml:space="preserve"> </w:t>
      </w:r>
      <w:r w:rsidRPr="000B3A97">
        <w:t>d’appel</w:t>
      </w:r>
      <w:r w:rsidRPr="000B3A97">
        <w:rPr>
          <w:spacing w:val="14"/>
        </w:rPr>
        <w:t xml:space="preserve"> </w:t>
      </w:r>
      <w:r w:rsidRPr="000B3A97">
        <w:t>d’offres,</w:t>
      </w:r>
      <w:r w:rsidRPr="000B3A97">
        <w:rPr>
          <w:spacing w:val="14"/>
        </w:rPr>
        <w:t xml:space="preserve"> </w:t>
      </w:r>
      <w:r w:rsidRPr="000B3A97">
        <w:t>satisfait</w:t>
      </w:r>
      <w:r w:rsidRPr="000B3A97">
        <w:rPr>
          <w:spacing w:val="14"/>
        </w:rPr>
        <w:t xml:space="preserve"> </w:t>
      </w:r>
      <w:r w:rsidRPr="000B3A97">
        <w:t>aux</w:t>
      </w:r>
      <w:r w:rsidRPr="000B3A97">
        <w:rPr>
          <w:spacing w:val="14"/>
        </w:rPr>
        <w:t xml:space="preserve"> </w:t>
      </w:r>
      <w:r w:rsidRPr="000B3A97">
        <w:t>critères</w:t>
      </w:r>
      <w:r w:rsidRPr="000B3A97">
        <w:rPr>
          <w:spacing w:val="14"/>
        </w:rPr>
        <w:t xml:space="preserve"> </w:t>
      </w:r>
      <w:r w:rsidRPr="000B3A97">
        <w:t>de</w:t>
      </w:r>
      <w:r w:rsidRPr="000B3A97">
        <w:rPr>
          <w:spacing w:val="14"/>
        </w:rPr>
        <w:t xml:space="preserve">  </w:t>
      </w:r>
      <w:r w:rsidRPr="000B3A97">
        <w:t>qualification</w:t>
      </w:r>
      <w:r w:rsidRPr="000B3A97">
        <w:rPr>
          <w:spacing w:val="8"/>
        </w:rPr>
        <w:t xml:space="preserve"> </w:t>
      </w:r>
      <w:r w:rsidRPr="000B3A97">
        <w:t>stipulés</w:t>
      </w:r>
      <w:r w:rsidRPr="000B3A97">
        <w:rPr>
          <w:spacing w:val="8"/>
        </w:rPr>
        <w:t xml:space="preserve"> </w:t>
      </w:r>
      <w:r w:rsidRPr="000B3A97">
        <w:t>à</w:t>
      </w:r>
      <w:r w:rsidRPr="000B3A97">
        <w:rPr>
          <w:spacing w:val="8"/>
        </w:rPr>
        <w:t xml:space="preserve"> </w:t>
      </w:r>
      <w:r w:rsidRPr="000B3A97">
        <w:t>l’article</w:t>
      </w:r>
      <w:r w:rsidRPr="000B3A97">
        <w:rPr>
          <w:spacing w:val="8"/>
        </w:rPr>
        <w:t xml:space="preserve"> </w:t>
      </w:r>
      <w:r w:rsidRPr="000B3A97">
        <w:t>6</w:t>
      </w:r>
      <w:r w:rsidRPr="000B3A97">
        <w:rPr>
          <w:spacing w:val="8"/>
        </w:rPr>
        <w:t xml:space="preserve"> </w:t>
      </w:r>
      <w:r w:rsidRPr="000B3A97">
        <w:t>du</w:t>
      </w:r>
      <w:r w:rsidRPr="000B3A97">
        <w:rPr>
          <w:spacing w:val="8"/>
        </w:rPr>
        <w:t xml:space="preserve"> </w:t>
      </w:r>
      <w:r w:rsidRPr="000B3A97">
        <w:t>RPAO.</w:t>
      </w:r>
      <w:r w:rsidRPr="000B3A97">
        <w:rPr>
          <w:spacing w:val="8"/>
        </w:rPr>
        <w:t xml:space="preserve"> </w:t>
      </w:r>
      <w:r w:rsidRPr="000B3A97">
        <w:t>Il</w:t>
      </w:r>
      <w:r w:rsidRPr="000B3A97">
        <w:rPr>
          <w:spacing w:val="8"/>
        </w:rPr>
        <w:t xml:space="preserve"> </w:t>
      </w:r>
      <w:r w:rsidRPr="000B3A97">
        <w:t>est</w:t>
      </w:r>
      <w:r w:rsidRPr="000B3A97">
        <w:rPr>
          <w:spacing w:val="8"/>
        </w:rPr>
        <w:t xml:space="preserve"> </w:t>
      </w:r>
      <w:r w:rsidRPr="000B3A97">
        <w:t>essentiel d’éviter tout arbitraire dans la détermination de la qualification.</w:t>
      </w:r>
    </w:p>
    <w:p w:rsidR="008901F2" w:rsidRPr="000B3A97" w:rsidRDefault="008901F2" w:rsidP="008901F2">
      <w:pPr>
        <w:widowControl w:val="0"/>
        <w:autoSpaceDE w:val="0"/>
        <w:jc w:val="both"/>
      </w:pPr>
      <w:r w:rsidRPr="000B3A97">
        <w:rPr>
          <w:b/>
          <w:bCs/>
        </w:rPr>
        <w:t>Article</w:t>
      </w:r>
      <w:r w:rsidRPr="000B3A97">
        <w:rPr>
          <w:b/>
          <w:bCs/>
          <w:spacing w:val="6"/>
        </w:rPr>
        <w:t xml:space="preserve"> </w:t>
      </w:r>
      <w:r w:rsidRPr="000B3A97">
        <w:rPr>
          <w:b/>
          <w:bCs/>
        </w:rPr>
        <w:t>30</w:t>
      </w:r>
      <w:r w:rsidRPr="000B3A97">
        <w:rPr>
          <w:b/>
          <w:bCs/>
          <w:spacing w:val="6"/>
        </w:rPr>
        <w:t xml:space="preserve"> </w:t>
      </w:r>
      <w:r w:rsidRPr="000B3A97">
        <w:rPr>
          <w:b/>
          <w:bCs/>
        </w:rPr>
        <w:t>:</w:t>
      </w:r>
      <w:r w:rsidRPr="000B3A97">
        <w:rPr>
          <w:b/>
          <w:bCs/>
          <w:spacing w:val="6"/>
        </w:rPr>
        <w:t xml:space="preserve"> </w:t>
      </w:r>
      <w:r w:rsidRPr="000B3A97">
        <w:rPr>
          <w:b/>
          <w:bCs/>
        </w:rPr>
        <w:t>Correction</w:t>
      </w:r>
      <w:r w:rsidRPr="000B3A97">
        <w:rPr>
          <w:b/>
          <w:bCs/>
          <w:spacing w:val="6"/>
        </w:rPr>
        <w:t xml:space="preserve"> </w:t>
      </w:r>
      <w:r w:rsidRPr="000B3A97">
        <w:rPr>
          <w:b/>
          <w:bCs/>
        </w:rPr>
        <w:t>des</w:t>
      </w:r>
      <w:r w:rsidRPr="000B3A97">
        <w:rPr>
          <w:b/>
          <w:bCs/>
          <w:spacing w:val="6"/>
        </w:rPr>
        <w:t xml:space="preserve"> </w:t>
      </w:r>
      <w:r w:rsidRPr="000B3A97">
        <w:rPr>
          <w:b/>
          <w:bCs/>
        </w:rPr>
        <w:t>erreurs</w:t>
      </w:r>
    </w:p>
    <w:p w:rsidR="008901F2" w:rsidRPr="000B3A97" w:rsidRDefault="008901F2" w:rsidP="008901F2">
      <w:pPr>
        <w:widowControl w:val="0"/>
        <w:autoSpaceDE w:val="0"/>
        <w:jc w:val="both"/>
      </w:pPr>
      <w:r w:rsidRPr="000B3A97">
        <w:t>30.1. La Sous-commission d’analyse vérifiera les offres reconnues conformes pour l’essentiel au Dossier d’Appel d’Offres pour en rectifier les erreurs de calcul éventuelles. La sous- commission</w:t>
      </w:r>
      <w:r w:rsidRPr="000B3A97">
        <w:rPr>
          <w:spacing w:val="-6"/>
        </w:rPr>
        <w:t xml:space="preserve"> </w:t>
      </w:r>
      <w:r w:rsidRPr="000B3A97">
        <w:t>d’analyse</w:t>
      </w:r>
      <w:r w:rsidRPr="000B3A97">
        <w:rPr>
          <w:spacing w:val="-6"/>
        </w:rPr>
        <w:t xml:space="preserve"> </w:t>
      </w:r>
      <w:r w:rsidRPr="000B3A97">
        <w:t>corrigera</w:t>
      </w:r>
      <w:r w:rsidRPr="000B3A97">
        <w:rPr>
          <w:spacing w:val="-6"/>
        </w:rPr>
        <w:t xml:space="preserve"> </w:t>
      </w:r>
      <w:r w:rsidRPr="000B3A97">
        <w:t>les</w:t>
      </w:r>
      <w:r w:rsidRPr="000B3A97">
        <w:rPr>
          <w:spacing w:val="-5"/>
        </w:rPr>
        <w:t xml:space="preserve"> </w:t>
      </w:r>
      <w:r w:rsidRPr="000B3A97">
        <w:t>erreurs</w:t>
      </w:r>
      <w:r w:rsidRPr="000B3A97">
        <w:rPr>
          <w:spacing w:val="-5"/>
        </w:rPr>
        <w:t xml:space="preserve"> </w:t>
      </w:r>
      <w:r w:rsidRPr="000B3A97">
        <w:t>de la</w:t>
      </w:r>
      <w:r w:rsidRPr="000B3A97">
        <w:rPr>
          <w:spacing w:val="6"/>
        </w:rPr>
        <w:t xml:space="preserve"> </w:t>
      </w:r>
      <w:r w:rsidRPr="000B3A97">
        <w:t>façon</w:t>
      </w:r>
      <w:r w:rsidRPr="000B3A97">
        <w:rPr>
          <w:spacing w:val="6"/>
        </w:rPr>
        <w:t xml:space="preserve"> </w:t>
      </w:r>
      <w:r w:rsidRPr="000B3A97">
        <w:t>suivante</w:t>
      </w:r>
      <w:r w:rsidRPr="000B3A97">
        <w:rPr>
          <w:spacing w:val="6"/>
        </w:rPr>
        <w:t xml:space="preserve"> </w:t>
      </w:r>
      <w:r w:rsidRPr="000B3A97">
        <w:t>:</w:t>
      </w:r>
    </w:p>
    <w:p w:rsidR="008901F2" w:rsidRPr="000B3A97" w:rsidRDefault="008901F2" w:rsidP="008901F2">
      <w:pPr>
        <w:widowControl w:val="0"/>
        <w:autoSpaceDE w:val="0"/>
        <w:jc w:val="both"/>
      </w:pPr>
      <w:r w:rsidRPr="000B3A97">
        <w:t xml:space="preserve">a. </w:t>
      </w:r>
      <w:r w:rsidRPr="000B3A97">
        <w:rPr>
          <w:spacing w:val="-26"/>
        </w:rPr>
        <w:t xml:space="preserve"> </w:t>
      </w:r>
      <w:r w:rsidRPr="000B3A97">
        <w:t>S’il y a contradiction entre le prix unitaire et le prix</w:t>
      </w:r>
      <w:r w:rsidRPr="000B3A97">
        <w:rPr>
          <w:spacing w:val="1"/>
        </w:rPr>
        <w:t xml:space="preserve"> </w:t>
      </w:r>
      <w:r w:rsidRPr="000B3A97">
        <w:t>total</w:t>
      </w:r>
      <w:r w:rsidRPr="000B3A97">
        <w:rPr>
          <w:spacing w:val="1"/>
        </w:rPr>
        <w:t xml:space="preserve"> </w:t>
      </w:r>
      <w:r w:rsidRPr="000B3A97">
        <w:t>obtenu</w:t>
      </w:r>
      <w:r w:rsidRPr="000B3A97">
        <w:rPr>
          <w:spacing w:val="1"/>
        </w:rPr>
        <w:t xml:space="preserve"> </w:t>
      </w:r>
      <w:r w:rsidRPr="000B3A97">
        <w:t>en</w:t>
      </w:r>
      <w:r w:rsidRPr="000B3A97">
        <w:rPr>
          <w:spacing w:val="1"/>
        </w:rPr>
        <w:t xml:space="preserve"> </w:t>
      </w:r>
      <w:r w:rsidRPr="000B3A97">
        <w:t>multipliant</w:t>
      </w:r>
      <w:r w:rsidRPr="000B3A97">
        <w:rPr>
          <w:spacing w:val="1"/>
        </w:rPr>
        <w:t xml:space="preserve"> </w:t>
      </w:r>
      <w:r w:rsidRPr="000B3A97">
        <w:t>le</w:t>
      </w:r>
      <w:r w:rsidRPr="000B3A97">
        <w:rPr>
          <w:spacing w:val="1"/>
        </w:rPr>
        <w:t xml:space="preserve"> </w:t>
      </w:r>
      <w:r w:rsidRPr="000B3A97">
        <w:t>prix</w:t>
      </w:r>
      <w:r w:rsidRPr="000B3A97">
        <w:rPr>
          <w:spacing w:val="1"/>
        </w:rPr>
        <w:t xml:space="preserve"> </w:t>
      </w:r>
      <w:r w:rsidRPr="000B3A97">
        <w:t>unitaire</w:t>
      </w:r>
      <w:r w:rsidRPr="000B3A97">
        <w:rPr>
          <w:spacing w:val="1"/>
        </w:rPr>
        <w:t xml:space="preserve"> </w:t>
      </w:r>
      <w:r w:rsidRPr="000B3A97">
        <w:t>par les</w:t>
      </w:r>
      <w:r w:rsidRPr="000B3A97">
        <w:rPr>
          <w:spacing w:val="-9"/>
        </w:rPr>
        <w:t xml:space="preserve"> </w:t>
      </w:r>
      <w:r w:rsidRPr="000B3A97">
        <w:t>quantités,</w:t>
      </w:r>
      <w:r w:rsidRPr="000B3A97">
        <w:rPr>
          <w:spacing w:val="-9"/>
        </w:rPr>
        <w:t xml:space="preserve"> </w:t>
      </w:r>
      <w:r w:rsidRPr="000B3A97">
        <w:t>le</w:t>
      </w:r>
      <w:r w:rsidRPr="000B3A97">
        <w:rPr>
          <w:spacing w:val="-9"/>
        </w:rPr>
        <w:t xml:space="preserve"> </w:t>
      </w:r>
      <w:r w:rsidRPr="000B3A97">
        <w:t>prix</w:t>
      </w:r>
      <w:r w:rsidRPr="000B3A97">
        <w:rPr>
          <w:spacing w:val="-9"/>
        </w:rPr>
        <w:t xml:space="preserve"> </w:t>
      </w:r>
      <w:r w:rsidRPr="000B3A97">
        <w:t>unitaire</w:t>
      </w:r>
      <w:r w:rsidRPr="000B3A97">
        <w:rPr>
          <w:spacing w:val="-9"/>
        </w:rPr>
        <w:t xml:space="preserve"> </w:t>
      </w:r>
      <w:r w:rsidRPr="000B3A97">
        <w:t>fera</w:t>
      </w:r>
      <w:r w:rsidRPr="000B3A97">
        <w:rPr>
          <w:spacing w:val="-9"/>
        </w:rPr>
        <w:t xml:space="preserve"> </w:t>
      </w:r>
      <w:r w:rsidRPr="000B3A97">
        <w:t>foi</w:t>
      </w:r>
      <w:r w:rsidRPr="000B3A97">
        <w:rPr>
          <w:spacing w:val="-9"/>
        </w:rPr>
        <w:t xml:space="preserve"> </w:t>
      </w:r>
      <w:r w:rsidRPr="000B3A97">
        <w:t>et</w:t>
      </w:r>
      <w:r w:rsidRPr="000B3A97">
        <w:rPr>
          <w:spacing w:val="-9"/>
        </w:rPr>
        <w:t xml:space="preserve"> </w:t>
      </w:r>
      <w:r w:rsidRPr="000B3A97">
        <w:t>le</w:t>
      </w:r>
      <w:r w:rsidRPr="000B3A97">
        <w:rPr>
          <w:spacing w:val="-9"/>
        </w:rPr>
        <w:t xml:space="preserve"> </w:t>
      </w:r>
      <w:r w:rsidRPr="000B3A97">
        <w:t>prix</w:t>
      </w:r>
      <w:r w:rsidRPr="000B3A97">
        <w:rPr>
          <w:spacing w:val="-9"/>
        </w:rPr>
        <w:t xml:space="preserve"> </w:t>
      </w:r>
      <w:r w:rsidRPr="000B3A97">
        <w:t>total sera</w:t>
      </w:r>
      <w:r w:rsidRPr="000B3A97">
        <w:rPr>
          <w:spacing w:val="19"/>
        </w:rPr>
        <w:t xml:space="preserve"> </w:t>
      </w:r>
      <w:r w:rsidRPr="000B3A97">
        <w:t>corrigé,</w:t>
      </w:r>
      <w:r w:rsidRPr="000B3A97">
        <w:rPr>
          <w:spacing w:val="19"/>
        </w:rPr>
        <w:t xml:space="preserve"> </w:t>
      </w:r>
      <w:r w:rsidRPr="000B3A97">
        <w:t>à</w:t>
      </w:r>
      <w:r w:rsidRPr="000B3A97">
        <w:rPr>
          <w:spacing w:val="19"/>
        </w:rPr>
        <w:t xml:space="preserve"> </w:t>
      </w:r>
      <w:r w:rsidRPr="000B3A97">
        <w:t>moins</w:t>
      </w:r>
      <w:r w:rsidRPr="000B3A97">
        <w:rPr>
          <w:spacing w:val="19"/>
        </w:rPr>
        <w:t xml:space="preserve"> </w:t>
      </w:r>
      <w:r w:rsidRPr="000B3A97">
        <w:t>que,</w:t>
      </w:r>
      <w:r w:rsidRPr="000B3A97">
        <w:rPr>
          <w:spacing w:val="19"/>
        </w:rPr>
        <w:t xml:space="preserve"> </w:t>
      </w:r>
      <w:r w:rsidRPr="000B3A97">
        <w:t>de</w:t>
      </w:r>
      <w:r w:rsidRPr="000B3A97">
        <w:rPr>
          <w:spacing w:val="19"/>
        </w:rPr>
        <w:t xml:space="preserve"> </w:t>
      </w:r>
      <w:r w:rsidRPr="000B3A97">
        <w:t>l’avis</w:t>
      </w:r>
      <w:r w:rsidRPr="000B3A97">
        <w:rPr>
          <w:spacing w:val="19"/>
        </w:rPr>
        <w:t xml:space="preserve"> </w:t>
      </w:r>
      <w:r w:rsidRPr="000B3A97">
        <w:t>de</w:t>
      </w:r>
      <w:r w:rsidRPr="000B3A97">
        <w:rPr>
          <w:spacing w:val="19"/>
        </w:rPr>
        <w:t xml:space="preserve"> </w:t>
      </w:r>
      <w:r w:rsidRPr="000B3A97">
        <w:t>la</w:t>
      </w:r>
      <w:r w:rsidRPr="000B3A97">
        <w:rPr>
          <w:spacing w:val="19"/>
        </w:rPr>
        <w:t xml:space="preserve"> </w:t>
      </w:r>
      <w:r w:rsidRPr="000B3A97">
        <w:t>Sous- commission</w:t>
      </w:r>
      <w:r w:rsidRPr="000B3A97">
        <w:rPr>
          <w:spacing w:val="24"/>
        </w:rPr>
        <w:t xml:space="preserve"> </w:t>
      </w:r>
      <w:r w:rsidRPr="000B3A97">
        <w:t>d’analyse,</w:t>
      </w:r>
      <w:r w:rsidRPr="000B3A97">
        <w:rPr>
          <w:spacing w:val="24"/>
        </w:rPr>
        <w:t xml:space="preserve"> </w:t>
      </w:r>
      <w:r w:rsidRPr="000B3A97">
        <w:t>la</w:t>
      </w:r>
      <w:r w:rsidRPr="000B3A97">
        <w:rPr>
          <w:spacing w:val="24"/>
        </w:rPr>
        <w:t xml:space="preserve"> </w:t>
      </w:r>
      <w:r w:rsidRPr="000B3A97">
        <w:t>virgule</w:t>
      </w:r>
      <w:r w:rsidRPr="000B3A97">
        <w:rPr>
          <w:spacing w:val="24"/>
        </w:rPr>
        <w:t xml:space="preserve"> </w:t>
      </w:r>
      <w:r w:rsidRPr="000B3A97">
        <w:t>des</w:t>
      </w:r>
      <w:r w:rsidRPr="000B3A97">
        <w:rPr>
          <w:spacing w:val="24"/>
        </w:rPr>
        <w:t xml:space="preserve"> </w:t>
      </w:r>
      <w:r w:rsidRPr="000B3A97">
        <w:t>décimales du prix unitaire soit manifestement mal placée, auquel cas le prix total indiqué prévaudra et le prix</w:t>
      </w:r>
      <w:r w:rsidRPr="000B3A97">
        <w:rPr>
          <w:spacing w:val="6"/>
        </w:rPr>
        <w:t xml:space="preserve"> </w:t>
      </w:r>
      <w:r w:rsidRPr="000B3A97">
        <w:t>unitaire</w:t>
      </w:r>
      <w:r w:rsidRPr="000B3A97">
        <w:rPr>
          <w:spacing w:val="6"/>
        </w:rPr>
        <w:t xml:space="preserve"> </w:t>
      </w:r>
      <w:r w:rsidRPr="000B3A97">
        <w:t>sera</w:t>
      </w:r>
      <w:r w:rsidRPr="000B3A97">
        <w:rPr>
          <w:spacing w:val="6"/>
        </w:rPr>
        <w:t xml:space="preserve"> </w:t>
      </w:r>
      <w:r w:rsidRPr="000B3A97">
        <w:t>corrigé</w:t>
      </w:r>
      <w:r w:rsidRPr="000B3A97">
        <w:rPr>
          <w:spacing w:val="6"/>
        </w:rPr>
        <w:t xml:space="preserve"> </w:t>
      </w:r>
      <w:r w:rsidRPr="000B3A97">
        <w:t>;</w:t>
      </w:r>
    </w:p>
    <w:p w:rsidR="008901F2" w:rsidRPr="000B3A97" w:rsidRDefault="008901F2" w:rsidP="008901F2">
      <w:pPr>
        <w:widowControl w:val="0"/>
        <w:autoSpaceDE w:val="0"/>
        <w:jc w:val="both"/>
      </w:pPr>
      <w:r w:rsidRPr="000B3A97">
        <w:t>Si le total obtenu par addition ou soustraction des</w:t>
      </w:r>
      <w:r w:rsidRPr="000B3A97">
        <w:rPr>
          <w:spacing w:val="11"/>
        </w:rPr>
        <w:t xml:space="preserve"> </w:t>
      </w:r>
      <w:r w:rsidRPr="000B3A97">
        <w:t>sous</w:t>
      </w:r>
      <w:r w:rsidRPr="000B3A97">
        <w:rPr>
          <w:spacing w:val="11"/>
        </w:rPr>
        <w:t xml:space="preserve"> </w:t>
      </w:r>
      <w:r w:rsidRPr="000B3A97">
        <w:t>totaux</w:t>
      </w:r>
      <w:r w:rsidRPr="000B3A97">
        <w:rPr>
          <w:spacing w:val="11"/>
        </w:rPr>
        <w:t xml:space="preserve"> </w:t>
      </w:r>
      <w:r w:rsidRPr="000B3A97">
        <w:t>n’est</w:t>
      </w:r>
      <w:r w:rsidRPr="000B3A97">
        <w:rPr>
          <w:spacing w:val="11"/>
        </w:rPr>
        <w:t xml:space="preserve"> </w:t>
      </w:r>
      <w:r w:rsidRPr="000B3A97">
        <w:t>pas</w:t>
      </w:r>
      <w:r w:rsidRPr="000B3A97">
        <w:rPr>
          <w:spacing w:val="11"/>
        </w:rPr>
        <w:t xml:space="preserve"> </w:t>
      </w:r>
      <w:r w:rsidRPr="000B3A97">
        <w:t>exact,</w:t>
      </w:r>
      <w:r w:rsidRPr="000B3A97">
        <w:rPr>
          <w:spacing w:val="11"/>
        </w:rPr>
        <w:t xml:space="preserve"> </w:t>
      </w:r>
      <w:r w:rsidRPr="000B3A97">
        <w:t>les</w:t>
      </w:r>
      <w:r w:rsidRPr="000B3A97">
        <w:rPr>
          <w:spacing w:val="11"/>
        </w:rPr>
        <w:t xml:space="preserve"> </w:t>
      </w:r>
      <w:r w:rsidRPr="000B3A97">
        <w:t>sous</w:t>
      </w:r>
      <w:r w:rsidRPr="000B3A97">
        <w:rPr>
          <w:spacing w:val="11"/>
        </w:rPr>
        <w:t xml:space="preserve"> </w:t>
      </w:r>
      <w:r w:rsidRPr="000B3A97">
        <w:t>totaux feront</w:t>
      </w:r>
      <w:r w:rsidRPr="000B3A97">
        <w:rPr>
          <w:spacing w:val="6"/>
        </w:rPr>
        <w:t xml:space="preserve"> </w:t>
      </w:r>
      <w:r w:rsidRPr="000B3A97">
        <w:t>foi</w:t>
      </w:r>
      <w:r w:rsidRPr="000B3A97">
        <w:rPr>
          <w:spacing w:val="6"/>
        </w:rPr>
        <w:t xml:space="preserve"> </w:t>
      </w:r>
      <w:r w:rsidRPr="000B3A97">
        <w:t>et</w:t>
      </w:r>
      <w:r w:rsidRPr="000B3A97">
        <w:rPr>
          <w:spacing w:val="6"/>
        </w:rPr>
        <w:t xml:space="preserve"> </w:t>
      </w:r>
      <w:r w:rsidRPr="000B3A97">
        <w:t>le</w:t>
      </w:r>
      <w:r w:rsidRPr="000B3A97">
        <w:rPr>
          <w:spacing w:val="6"/>
        </w:rPr>
        <w:t xml:space="preserve"> </w:t>
      </w:r>
      <w:r w:rsidRPr="000B3A97">
        <w:t>total</w:t>
      </w:r>
      <w:r w:rsidRPr="000B3A97">
        <w:rPr>
          <w:spacing w:val="6"/>
        </w:rPr>
        <w:t xml:space="preserve"> </w:t>
      </w:r>
      <w:r w:rsidRPr="000B3A97">
        <w:t>sera</w:t>
      </w:r>
      <w:r w:rsidRPr="000B3A97">
        <w:rPr>
          <w:spacing w:val="6"/>
        </w:rPr>
        <w:t xml:space="preserve"> </w:t>
      </w:r>
      <w:r w:rsidRPr="000B3A97">
        <w:t>corrigé</w:t>
      </w:r>
      <w:r w:rsidRPr="000B3A97">
        <w:rPr>
          <w:spacing w:val="6"/>
        </w:rPr>
        <w:t xml:space="preserve"> </w:t>
      </w:r>
      <w:r w:rsidRPr="000B3A97">
        <w:t>;</w:t>
      </w:r>
    </w:p>
    <w:p w:rsidR="008901F2" w:rsidRPr="000B3A97" w:rsidRDefault="008901F2" w:rsidP="008901F2">
      <w:pPr>
        <w:widowControl w:val="0"/>
        <w:autoSpaceDE w:val="0"/>
        <w:jc w:val="both"/>
      </w:pPr>
      <w:r w:rsidRPr="000B3A97">
        <w:t xml:space="preserve">c. </w:t>
      </w:r>
      <w:r w:rsidRPr="000B3A97">
        <w:rPr>
          <w:spacing w:val="-14"/>
        </w:rPr>
        <w:t xml:space="preserve"> </w:t>
      </w:r>
      <w:r w:rsidRPr="000B3A97">
        <w:t>S’il</w:t>
      </w:r>
      <w:r w:rsidRPr="000B3A97">
        <w:rPr>
          <w:spacing w:val="8"/>
        </w:rPr>
        <w:t xml:space="preserve"> </w:t>
      </w:r>
      <w:r w:rsidRPr="000B3A97">
        <w:t>y</w:t>
      </w:r>
      <w:r w:rsidRPr="000B3A97">
        <w:rPr>
          <w:spacing w:val="8"/>
        </w:rPr>
        <w:t xml:space="preserve"> </w:t>
      </w:r>
      <w:r w:rsidRPr="000B3A97">
        <w:t>a</w:t>
      </w:r>
      <w:r w:rsidRPr="000B3A97">
        <w:rPr>
          <w:spacing w:val="8"/>
        </w:rPr>
        <w:t xml:space="preserve"> </w:t>
      </w:r>
      <w:r w:rsidRPr="000B3A97">
        <w:t>contradiction</w:t>
      </w:r>
      <w:r w:rsidRPr="000B3A97">
        <w:rPr>
          <w:spacing w:val="8"/>
        </w:rPr>
        <w:t xml:space="preserve"> </w:t>
      </w:r>
      <w:r w:rsidRPr="000B3A97">
        <w:t>entre</w:t>
      </w:r>
      <w:r w:rsidRPr="000B3A97">
        <w:rPr>
          <w:spacing w:val="8"/>
        </w:rPr>
        <w:t xml:space="preserve"> </w:t>
      </w:r>
      <w:r w:rsidRPr="000B3A97">
        <w:t>le</w:t>
      </w:r>
      <w:r w:rsidRPr="000B3A97">
        <w:rPr>
          <w:spacing w:val="8"/>
        </w:rPr>
        <w:t xml:space="preserve"> </w:t>
      </w:r>
      <w:r w:rsidRPr="000B3A97">
        <w:t>prix</w:t>
      </w:r>
      <w:r w:rsidRPr="000B3A97">
        <w:rPr>
          <w:spacing w:val="8"/>
        </w:rPr>
        <w:t xml:space="preserve"> </w:t>
      </w:r>
      <w:r w:rsidRPr="000B3A97">
        <w:t>indiqué</w:t>
      </w:r>
      <w:r w:rsidRPr="000B3A97">
        <w:rPr>
          <w:spacing w:val="8"/>
        </w:rPr>
        <w:t xml:space="preserve"> </w:t>
      </w:r>
      <w:r w:rsidRPr="000B3A97">
        <w:t>en</w:t>
      </w:r>
      <w:r w:rsidRPr="000B3A97">
        <w:rPr>
          <w:spacing w:val="8"/>
        </w:rPr>
        <w:t xml:space="preserve"> </w:t>
      </w:r>
      <w:r w:rsidRPr="000B3A97">
        <w:t>lettres</w:t>
      </w:r>
      <w:r w:rsidRPr="000B3A97">
        <w:rPr>
          <w:spacing w:val="2"/>
        </w:rPr>
        <w:t xml:space="preserve"> </w:t>
      </w:r>
      <w:r w:rsidRPr="000B3A97">
        <w:t>et</w:t>
      </w:r>
      <w:r w:rsidRPr="000B3A97">
        <w:rPr>
          <w:spacing w:val="2"/>
        </w:rPr>
        <w:t xml:space="preserve"> </w:t>
      </w:r>
      <w:r w:rsidRPr="000B3A97">
        <w:t>en</w:t>
      </w:r>
      <w:r w:rsidRPr="000B3A97">
        <w:rPr>
          <w:spacing w:val="2"/>
        </w:rPr>
        <w:t xml:space="preserve"> </w:t>
      </w:r>
      <w:r w:rsidRPr="000B3A97">
        <w:t>chiffres,</w:t>
      </w:r>
      <w:r w:rsidRPr="000B3A97">
        <w:rPr>
          <w:spacing w:val="2"/>
        </w:rPr>
        <w:t xml:space="preserve"> </w:t>
      </w:r>
      <w:r w:rsidRPr="000B3A97">
        <w:t>le</w:t>
      </w:r>
      <w:r w:rsidRPr="000B3A97">
        <w:rPr>
          <w:spacing w:val="2"/>
        </w:rPr>
        <w:t xml:space="preserve"> </w:t>
      </w:r>
      <w:r w:rsidRPr="000B3A97">
        <w:t>montant</w:t>
      </w:r>
      <w:r w:rsidRPr="000B3A97">
        <w:rPr>
          <w:spacing w:val="2"/>
        </w:rPr>
        <w:t xml:space="preserve"> </w:t>
      </w:r>
      <w:r w:rsidRPr="000B3A97">
        <w:t>en</w:t>
      </w:r>
      <w:r w:rsidRPr="000B3A97">
        <w:rPr>
          <w:spacing w:val="2"/>
        </w:rPr>
        <w:t xml:space="preserve"> </w:t>
      </w:r>
      <w:r w:rsidRPr="000B3A97">
        <w:t>lettres</w:t>
      </w:r>
      <w:r w:rsidRPr="000B3A97">
        <w:rPr>
          <w:spacing w:val="2"/>
        </w:rPr>
        <w:t xml:space="preserve"> </w:t>
      </w:r>
      <w:r w:rsidRPr="000B3A97">
        <w:t>fera</w:t>
      </w:r>
      <w:r w:rsidRPr="000B3A97">
        <w:rPr>
          <w:spacing w:val="2"/>
        </w:rPr>
        <w:t xml:space="preserve"> </w:t>
      </w:r>
      <w:r w:rsidRPr="000B3A97">
        <w:t>foi,</w:t>
      </w:r>
      <w:r w:rsidRPr="000B3A97">
        <w:rPr>
          <w:spacing w:val="2"/>
        </w:rPr>
        <w:t xml:space="preserve"> </w:t>
      </w:r>
      <w:r w:rsidRPr="000B3A97">
        <w:t>à moins</w:t>
      </w:r>
      <w:r w:rsidRPr="000B3A97">
        <w:rPr>
          <w:spacing w:val="8"/>
        </w:rPr>
        <w:t xml:space="preserve"> </w:t>
      </w:r>
      <w:r w:rsidRPr="000B3A97">
        <w:t>que</w:t>
      </w:r>
      <w:r w:rsidRPr="000B3A97">
        <w:rPr>
          <w:spacing w:val="8"/>
        </w:rPr>
        <w:t xml:space="preserve"> </w:t>
      </w:r>
      <w:r w:rsidRPr="000B3A97">
        <w:t>ce</w:t>
      </w:r>
      <w:r w:rsidRPr="000B3A97">
        <w:rPr>
          <w:spacing w:val="8"/>
        </w:rPr>
        <w:t xml:space="preserve"> </w:t>
      </w:r>
      <w:r w:rsidRPr="000B3A97">
        <w:t>montant</w:t>
      </w:r>
      <w:r w:rsidRPr="000B3A97">
        <w:rPr>
          <w:spacing w:val="8"/>
        </w:rPr>
        <w:t xml:space="preserve"> </w:t>
      </w:r>
      <w:r w:rsidRPr="000B3A97">
        <w:t>soit</w:t>
      </w:r>
      <w:r w:rsidRPr="000B3A97">
        <w:rPr>
          <w:spacing w:val="8"/>
        </w:rPr>
        <w:t xml:space="preserve"> </w:t>
      </w:r>
      <w:r w:rsidRPr="000B3A97">
        <w:t>lié</w:t>
      </w:r>
      <w:r w:rsidRPr="000B3A97">
        <w:rPr>
          <w:spacing w:val="8"/>
        </w:rPr>
        <w:t xml:space="preserve"> </w:t>
      </w:r>
      <w:r w:rsidRPr="000B3A97">
        <w:t>à</w:t>
      </w:r>
      <w:r w:rsidRPr="000B3A97">
        <w:rPr>
          <w:spacing w:val="8"/>
        </w:rPr>
        <w:t xml:space="preserve"> </w:t>
      </w:r>
      <w:r w:rsidRPr="000B3A97">
        <w:t>une</w:t>
      </w:r>
      <w:r w:rsidRPr="000B3A97">
        <w:rPr>
          <w:spacing w:val="8"/>
        </w:rPr>
        <w:t xml:space="preserve"> </w:t>
      </w:r>
      <w:r w:rsidRPr="000B3A97">
        <w:t>erreur</w:t>
      </w:r>
      <w:r w:rsidRPr="000B3A97">
        <w:rPr>
          <w:spacing w:val="8"/>
        </w:rPr>
        <w:t xml:space="preserve"> </w:t>
      </w:r>
      <w:r w:rsidRPr="000B3A97">
        <w:t>arithmétique</w:t>
      </w:r>
      <w:r w:rsidRPr="000B3A97">
        <w:rPr>
          <w:spacing w:val="30"/>
        </w:rPr>
        <w:t xml:space="preserve"> </w:t>
      </w:r>
      <w:r w:rsidRPr="000B3A97">
        <w:t>confirmée</w:t>
      </w:r>
      <w:r w:rsidRPr="000B3A97">
        <w:rPr>
          <w:spacing w:val="30"/>
        </w:rPr>
        <w:t xml:space="preserve"> </w:t>
      </w:r>
      <w:r w:rsidRPr="000B3A97">
        <w:t>par</w:t>
      </w:r>
      <w:r w:rsidRPr="000B3A97">
        <w:rPr>
          <w:spacing w:val="30"/>
        </w:rPr>
        <w:t xml:space="preserve"> </w:t>
      </w:r>
      <w:r w:rsidRPr="000B3A97">
        <w:t>le</w:t>
      </w:r>
      <w:r w:rsidRPr="000B3A97">
        <w:rPr>
          <w:spacing w:val="30"/>
        </w:rPr>
        <w:t xml:space="preserve"> </w:t>
      </w:r>
      <w:r w:rsidRPr="000B3A97">
        <w:t>sous-détail</w:t>
      </w:r>
      <w:r w:rsidRPr="000B3A97">
        <w:rPr>
          <w:spacing w:val="30"/>
        </w:rPr>
        <w:t xml:space="preserve"> </w:t>
      </w:r>
      <w:r w:rsidRPr="000B3A97">
        <w:t>dudit</w:t>
      </w:r>
      <w:r w:rsidRPr="000B3A97">
        <w:rPr>
          <w:spacing w:val="30"/>
        </w:rPr>
        <w:t xml:space="preserve"> </w:t>
      </w:r>
      <w:r w:rsidRPr="000B3A97">
        <w:t>prix, auquel</w:t>
      </w:r>
      <w:r w:rsidRPr="000B3A97">
        <w:rPr>
          <w:spacing w:val="-9"/>
        </w:rPr>
        <w:t xml:space="preserve"> </w:t>
      </w:r>
      <w:r w:rsidRPr="000B3A97">
        <w:t>cas</w:t>
      </w:r>
      <w:r w:rsidRPr="000B3A97">
        <w:rPr>
          <w:spacing w:val="-9"/>
        </w:rPr>
        <w:t xml:space="preserve"> </w:t>
      </w:r>
      <w:r w:rsidRPr="000B3A97">
        <w:t>le</w:t>
      </w:r>
      <w:r w:rsidRPr="000B3A97">
        <w:rPr>
          <w:spacing w:val="-9"/>
        </w:rPr>
        <w:t xml:space="preserve"> </w:t>
      </w:r>
      <w:r w:rsidRPr="000B3A97">
        <w:t>montant</w:t>
      </w:r>
      <w:r w:rsidRPr="000B3A97">
        <w:rPr>
          <w:spacing w:val="-9"/>
        </w:rPr>
        <w:t xml:space="preserve"> </w:t>
      </w:r>
      <w:r w:rsidRPr="000B3A97">
        <w:t>en</w:t>
      </w:r>
      <w:r w:rsidRPr="000B3A97">
        <w:rPr>
          <w:spacing w:val="-9"/>
        </w:rPr>
        <w:t xml:space="preserve"> </w:t>
      </w:r>
      <w:r w:rsidRPr="000B3A97">
        <w:t>chiffres</w:t>
      </w:r>
      <w:r w:rsidRPr="000B3A97">
        <w:rPr>
          <w:spacing w:val="-9"/>
        </w:rPr>
        <w:t xml:space="preserve"> </w:t>
      </w:r>
      <w:r w:rsidRPr="000B3A97">
        <w:t>prévaudra</w:t>
      </w:r>
      <w:r w:rsidRPr="000B3A97">
        <w:rPr>
          <w:spacing w:val="-9"/>
        </w:rPr>
        <w:t xml:space="preserve"> </w:t>
      </w:r>
      <w:r w:rsidRPr="000B3A97">
        <w:t>sous réserve</w:t>
      </w:r>
      <w:r w:rsidRPr="000B3A97">
        <w:rPr>
          <w:spacing w:val="6"/>
        </w:rPr>
        <w:t xml:space="preserve"> </w:t>
      </w:r>
      <w:r w:rsidRPr="000B3A97">
        <w:t>des</w:t>
      </w:r>
      <w:r w:rsidRPr="000B3A97">
        <w:rPr>
          <w:spacing w:val="6"/>
        </w:rPr>
        <w:t xml:space="preserve"> </w:t>
      </w:r>
      <w:r w:rsidRPr="000B3A97">
        <w:t>alinéas</w:t>
      </w:r>
      <w:r w:rsidRPr="000B3A97">
        <w:rPr>
          <w:spacing w:val="6"/>
        </w:rPr>
        <w:t xml:space="preserve"> </w:t>
      </w:r>
      <w:r w:rsidRPr="000B3A97">
        <w:t>(a)</w:t>
      </w:r>
      <w:r w:rsidRPr="000B3A97">
        <w:rPr>
          <w:spacing w:val="6"/>
        </w:rPr>
        <w:t xml:space="preserve"> </w:t>
      </w:r>
      <w:r w:rsidRPr="000B3A97">
        <w:t>et</w:t>
      </w:r>
      <w:r w:rsidRPr="000B3A97">
        <w:rPr>
          <w:spacing w:val="6"/>
        </w:rPr>
        <w:t xml:space="preserve"> </w:t>
      </w:r>
      <w:r w:rsidRPr="000B3A97">
        <w:t>(b)</w:t>
      </w:r>
      <w:r w:rsidRPr="000B3A97">
        <w:rPr>
          <w:spacing w:val="6"/>
        </w:rPr>
        <w:t xml:space="preserve"> </w:t>
      </w:r>
      <w:r w:rsidRPr="000B3A97">
        <w:t>ci-dessus.</w:t>
      </w:r>
    </w:p>
    <w:p w:rsidR="008901F2" w:rsidRPr="000B3A97" w:rsidRDefault="008901F2" w:rsidP="008901F2">
      <w:pPr>
        <w:widowControl w:val="0"/>
        <w:autoSpaceDE w:val="0"/>
        <w:jc w:val="both"/>
      </w:pPr>
      <w:r w:rsidRPr="000B3A97">
        <w:t>30.2. Le</w:t>
      </w:r>
      <w:r w:rsidRPr="000B3A97">
        <w:rPr>
          <w:spacing w:val="18"/>
        </w:rPr>
        <w:t xml:space="preserve"> </w:t>
      </w:r>
      <w:r w:rsidRPr="000B3A97">
        <w:t>montant</w:t>
      </w:r>
      <w:r w:rsidRPr="000B3A97">
        <w:rPr>
          <w:spacing w:val="18"/>
        </w:rPr>
        <w:t xml:space="preserve"> </w:t>
      </w:r>
      <w:r w:rsidRPr="000B3A97">
        <w:t>figurant</w:t>
      </w:r>
      <w:r w:rsidRPr="000B3A97">
        <w:rPr>
          <w:spacing w:val="18"/>
        </w:rPr>
        <w:t xml:space="preserve"> </w:t>
      </w:r>
      <w:r w:rsidRPr="000B3A97">
        <w:t>dans</w:t>
      </w:r>
      <w:r w:rsidRPr="000B3A97">
        <w:rPr>
          <w:spacing w:val="18"/>
        </w:rPr>
        <w:t xml:space="preserve"> </w:t>
      </w:r>
      <w:r w:rsidRPr="000B3A97">
        <w:t>la</w:t>
      </w:r>
      <w:r w:rsidRPr="000B3A97">
        <w:rPr>
          <w:spacing w:val="18"/>
        </w:rPr>
        <w:t xml:space="preserve"> </w:t>
      </w:r>
      <w:r w:rsidRPr="000B3A97">
        <w:t>Soumission</w:t>
      </w:r>
      <w:r w:rsidRPr="000B3A97">
        <w:rPr>
          <w:spacing w:val="18"/>
        </w:rPr>
        <w:t xml:space="preserve"> </w:t>
      </w:r>
      <w:r w:rsidRPr="000B3A97">
        <w:t>sera corrigé par la Sous-commission d’analyse, conformément à la procédure de correction d’erreurs</w:t>
      </w:r>
      <w:r w:rsidRPr="000B3A97">
        <w:rPr>
          <w:spacing w:val="-1"/>
        </w:rPr>
        <w:t xml:space="preserve"> </w:t>
      </w:r>
      <w:r w:rsidRPr="000B3A97">
        <w:t>susmentionnée</w:t>
      </w:r>
      <w:r w:rsidRPr="000B3A97">
        <w:rPr>
          <w:spacing w:val="-1"/>
        </w:rPr>
        <w:t xml:space="preserve"> </w:t>
      </w:r>
      <w:r w:rsidRPr="000B3A97">
        <w:t>et,</w:t>
      </w:r>
      <w:r w:rsidRPr="000B3A97">
        <w:rPr>
          <w:spacing w:val="-1"/>
        </w:rPr>
        <w:t xml:space="preserve"> </w:t>
      </w:r>
      <w:r w:rsidRPr="000B3A97">
        <w:t>avec</w:t>
      </w:r>
      <w:r w:rsidRPr="000B3A97">
        <w:rPr>
          <w:spacing w:val="-1"/>
        </w:rPr>
        <w:t xml:space="preserve"> </w:t>
      </w:r>
      <w:r w:rsidRPr="000B3A97">
        <w:t>la</w:t>
      </w:r>
      <w:r w:rsidRPr="000B3A97">
        <w:rPr>
          <w:spacing w:val="-1"/>
        </w:rPr>
        <w:t xml:space="preserve"> </w:t>
      </w:r>
      <w:r w:rsidRPr="000B3A97">
        <w:t>confirmation du Soumissionnaire, ledit montant sera réputé</w:t>
      </w:r>
      <w:r w:rsidRPr="000B3A97">
        <w:rPr>
          <w:spacing w:val="6"/>
        </w:rPr>
        <w:t xml:space="preserve"> </w:t>
      </w:r>
      <w:r w:rsidRPr="000B3A97">
        <w:t>l’engager.</w:t>
      </w:r>
    </w:p>
    <w:p w:rsidR="008901F2" w:rsidRPr="000B3A97" w:rsidRDefault="008901F2" w:rsidP="008901F2">
      <w:pPr>
        <w:widowControl w:val="0"/>
        <w:autoSpaceDE w:val="0"/>
        <w:jc w:val="both"/>
      </w:pPr>
      <w:r w:rsidRPr="000B3A97">
        <w:t>30.3. Si le Soumissionnaire ayant présenté l’offre évaluée la moins-disante, n’accepte pas les corrections</w:t>
      </w:r>
      <w:r w:rsidRPr="000B3A97">
        <w:rPr>
          <w:spacing w:val="16"/>
        </w:rPr>
        <w:t xml:space="preserve"> </w:t>
      </w:r>
      <w:r w:rsidRPr="000B3A97">
        <w:t>apportées,</w:t>
      </w:r>
      <w:r w:rsidRPr="000B3A97">
        <w:rPr>
          <w:spacing w:val="16"/>
        </w:rPr>
        <w:t xml:space="preserve"> </w:t>
      </w:r>
      <w:r w:rsidRPr="000B3A97">
        <w:t>son</w:t>
      </w:r>
      <w:r w:rsidRPr="000B3A97">
        <w:rPr>
          <w:spacing w:val="16"/>
        </w:rPr>
        <w:t xml:space="preserve"> </w:t>
      </w:r>
      <w:r w:rsidRPr="000B3A97">
        <w:t>offre</w:t>
      </w:r>
      <w:r w:rsidRPr="000B3A97">
        <w:rPr>
          <w:spacing w:val="16"/>
        </w:rPr>
        <w:t xml:space="preserve"> </w:t>
      </w:r>
      <w:r w:rsidRPr="000B3A97">
        <w:t>sera</w:t>
      </w:r>
      <w:r w:rsidRPr="000B3A97">
        <w:rPr>
          <w:spacing w:val="16"/>
        </w:rPr>
        <w:t xml:space="preserve"> </w:t>
      </w:r>
      <w:r w:rsidRPr="000B3A97">
        <w:t>écartée et</w:t>
      </w:r>
      <w:r w:rsidRPr="000B3A97">
        <w:rPr>
          <w:spacing w:val="6"/>
        </w:rPr>
        <w:t xml:space="preserve"> </w:t>
      </w:r>
      <w:r w:rsidRPr="000B3A97">
        <w:t>sa</w:t>
      </w:r>
      <w:r w:rsidRPr="000B3A97">
        <w:rPr>
          <w:spacing w:val="6"/>
        </w:rPr>
        <w:t xml:space="preserve"> </w:t>
      </w:r>
      <w:r w:rsidRPr="000B3A97">
        <w:t>garantie</w:t>
      </w:r>
      <w:r w:rsidRPr="000B3A97">
        <w:rPr>
          <w:spacing w:val="6"/>
        </w:rPr>
        <w:t xml:space="preserve"> </w:t>
      </w:r>
      <w:r w:rsidRPr="000B3A97">
        <w:t>pourra</w:t>
      </w:r>
      <w:r w:rsidRPr="000B3A97">
        <w:rPr>
          <w:spacing w:val="6"/>
        </w:rPr>
        <w:t xml:space="preserve"> </w:t>
      </w:r>
      <w:r w:rsidRPr="000B3A97">
        <w:t>être</w:t>
      </w:r>
      <w:r w:rsidRPr="000B3A97">
        <w:rPr>
          <w:spacing w:val="6"/>
        </w:rPr>
        <w:t xml:space="preserve"> </w:t>
      </w:r>
      <w:r w:rsidRPr="000B3A97">
        <w:t>saisie.</w:t>
      </w:r>
    </w:p>
    <w:p w:rsidR="008901F2" w:rsidRPr="000B3A97" w:rsidRDefault="008901F2" w:rsidP="008901F2">
      <w:pPr>
        <w:widowControl w:val="0"/>
        <w:autoSpaceDE w:val="0"/>
        <w:jc w:val="both"/>
      </w:pPr>
      <w:r w:rsidRPr="000B3A97">
        <w:rPr>
          <w:b/>
          <w:bCs/>
        </w:rPr>
        <w:t>Article</w:t>
      </w:r>
      <w:r w:rsidRPr="000B3A97">
        <w:rPr>
          <w:b/>
          <w:bCs/>
          <w:spacing w:val="6"/>
        </w:rPr>
        <w:t xml:space="preserve"> </w:t>
      </w:r>
      <w:r w:rsidRPr="000B3A97">
        <w:rPr>
          <w:b/>
          <w:bCs/>
        </w:rPr>
        <w:t>31</w:t>
      </w:r>
      <w:r w:rsidRPr="000B3A97">
        <w:rPr>
          <w:b/>
          <w:bCs/>
          <w:spacing w:val="6"/>
        </w:rPr>
        <w:t xml:space="preserve"> </w:t>
      </w:r>
      <w:r w:rsidRPr="000B3A97">
        <w:rPr>
          <w:b/>
          <w:bCs/>
        </w:rPr>
        <w:t>:</w:t>
      </w:r>
      <w:r w:rsidRPr="000B3A97">
        <w:rPr>
          <w:b/>
          <w:bCs/>
          <w:spacing w:val="6"/>
        </w:rPr>
        <w:t xml:space="preserve"> </w:t>
      </w:r>
      <w:r w:rsidRPr="000B3A97">
        <w:rPr>
          <w:b/>
          <w:bCs/>
        </w:rPr>
        <w:t>Conversion</w:t>
      </w:r>
      <w:r w:rsidRPr="000B3A97">
        <w:rPr>
          <w:b/>
          <w:bCs/>
          <w:spacing w:val="6"/>
        </w:rPr>
        <w:t xml:space="preserve"> </w:t>
      </w:r>
      <w:r w:rsidRPr="000B3A97">
        <w:rPr>
          <w:b/>
          <w:bCs/>
        </w:rPr>
        <w:t>en</w:t>
      </w:r>
      <w:r w:rsidRPr="000B3A97">
        <w:rPr>
          <w:b/>
          <w:bCs/>
          <w:spacing w:val="6"/>
        </w:rPr>
        <w:t xml:space="preserve"> </w:t>
      </w:r>
      <w:r w:rsidRPr="000B3A97">
        <w:rPr>
          <w:b/>
          <w:bCs/>
        </w:rPr>
        <w:t>une</w:t>
      </w:r>
      <w:r w:rsidRPr="000B3A97">
        <w:rPr>
          <w:b/>
          <w:bCs/>
          <w:spacing w:val="6"/>
        </w:rPr>
        <w:t xml:space="preserve"> </w:t>
      </w:r>
      <w:r w:rsidRPr="000B3A97">
        <w:rPr>
          <w:b/>
          <w:bCs/>
        </w:rPr>
        <w:t>seule</w:t>
      </w:r>
      <w:r w:rsidRPr="000B3A97">
        <w:rPr>
          <w:b/>
          <w:bCs/>
          <w:spacing w:val="6"/>
        </w:rPr>
        <w:t xml:space="preserve"> </w:t>
      </w:r>
      <w:r w:rsidRPr="000B3A97">
        <w:rPr>
          <w:b/>
          <w:bCs/>
        </w:rPr>
        <w:t>monnaie</w:t>
      </w:r>
    </w:p>
    <w:p w:rsidR="008901F2" w:rsidRPr="000B3A97" w:rsidRDefault="008901F2" w:rsidP="008901F2">
      <w:pPr>
        <w:widowControl w:val="0"/>
        <w:autoSpaceDE w:val="0"/>
        <w:jc w:val="both"/>
      </w:pPr>
      <w:r w:rsidRPr="000B3A97">
        <w:t xml:space="preserve">31.1. Pour faciliter l’évaluation et la comparaison des offres, </w:t>
      </w:r>
      <w:r w:rsidRPr="000B3A97">
        <w:rPr>
          <w:spacing w:val="-30"/>
        </w:rPr>
        <w:t xml:space="preserve"> </w:t>
      </w:r>
      <w:r w:rsidRPr="000B3A97">
        <w:t xml:space="preserve">la </w:t>
      </w:r>
      <w:r w:rsidRPr="000B3A97">
        <w:rPr>
          <w:spacing w:val="-30"/>
        </w:rPr>
        <w:t xml:space="preserve"> </w:t>
      </w:r>
      <w:r w:rsidRPr="000B3A97">
        <w:t xml:space="preserve">sous-commission </w:t>
      </w:r>
      <w:r w:rsidRPr="000B3A97">
        <w:rPr>
          <w:spacing w:val="-30"/>
        </w:rPr>
        <w:t xml:space="preserve"> </w:t>
      </w:r>
      <w:r w:rsidRPr="000B3A97">
        <w:t xml:space="preserve">d’analyse convertira les prix des offres exprimés dans les </w:t>
      </w:r>
      <w:r w:rsidRPr="000B3A97">
        <w:rPr>
          <w:spacing w:val="-30"/>
        </w:rPr>
        <w:t xml:space="preserve"> </w:t>
      </w:r>
      <w:r w:rsidRPr="000B3A97">
        <w:t xml:space="preserve">diverses </w:t>
      </w:r>
      <w:r w:rsidRPr="000B3A97">
        <w:rPr>
          <w:spacing w:val="-30"/>
        </w:rPr>
        <w:t xml:space="preserve"> </w:t>
      </w:r>
      <w:r w:rsidRPr="000B3A97">
        <w:t xml:space="preserve">monnaies </w:t>
      </w:r>
      <w:r w:rsidRPr="000B3A97">
        <w:rPr>
          <w:spacing w:val="-30"/>
        </w:rPr>
        <w:t xml:space="preserve"> </w:t>
      </w:r>
      <w:r w:rsidRPr="000B3A97">
        <w:t xml:space="preserve">dans </w:t>
      </w:r>
      <w:r w:rsidRPr="000B3A97">
        <w:rPr>
          <w:spacing w:val="-30"/>
        </w:rPr>
        <w:t xml:space="preserve"> </w:t>
      </w:r>
      <w:r w:rsidRPr="000B3A97">
        <w:t xml:space="preserve">lesquelles </w:t>
      </w:r>
      <w:r w:rsidRPr="000B3A97">
        <w:rPr>
          <w:spacing w:val="-30"/>
        </w:rPr>
        <w:t xml:space="preserve"> </w:t>
      </w:r>
      <w:r w:rsidRPr="000B3A97">
        <w:t>le montant</w:t>
      </w:r>
      <w:r w:rsidRPr="000B3A97">
        <w:rPr>
          <w:spacing w:val="6"/>
        </w:rPr>
        <w:t xml:space="preserve"> </w:t>
      </w:r>
      <w:r w:rsidRPr="000B3A97">
        <w:t>de</w:t>
      </w:r>
      <w:r w:rsidRPr="000B3A97">
        <w:rPr>
          <w:spacing w:val="6"/>
        </w:rPr>
        <w:t xml:space="preserve"> </w:t>
      </w:r>
      <w:r w:rsidRPr="000B3A97">
        <w:t>l’offre</w:t>
      </w:r>
      <w:r w:rsidRPr="000B3A97">
        <w:rPr>
          <w:spacing w:val="6"/>
        </w:rPr>
        <w:t xml:space="preserve"> </w:t>
      </w:r>
      <w:r w:rsidRPr="000B3A97">
        <w:t>est</w:t>
      </w:r>
      <w:r w:rsidRPr="000B3A97">
        <w:rPr>
          <w:spacing w:val="6"/>
        </w:rPr>
        <w:t xml:space="preserve"> </w:t>
      </w:r>
      <w:r w:rsidRPr="000B3A97">
        <w:t>payable</w:t>
      </w:r>
      <w:r w:rsidRPr="000B3A97">
        <w:rPr>
          <w:spacing w:val="6"/>
        </w:rPr>
        <w:t xml:space="preserve"> </w:t>
      </w:r>
      <w:r w:rsidRPr="000B3A97">
        <w:t>en</w:t>
      </w:r>
      <w:r w:rsidRPr="000B3A97">
        <w:rPr>
          <w:spacing w:val="6"/>
        </w:rPr>
        <w:t xml:space="preserve"> </w:t>
      </w:r>
      <w:r w:rsidRPr="000B3A97">
        <w:t>francs</w:t>
      </w:r>
      <w:r w:rsidRPr="000B3A97">
        <w:rPr>
          <w:spacing w:val="6"/>
        </w:rPr>
        <w:t xml:space="preserve"> </w:t>
      </w:r>
      <w:r w:rsidRPr="000B3A97">
        <w:t>CFA.</w:t>
      </w:r>
    </w:p>
    <w:p w:rsidR="008901F2" w:rsidRPr="000B3A97" w:rsidRDefault="008901F2" w:rsidP="008901F2">
      <w:pPr>
        <w:widowControl w:val="0"/>
        <w:autoSpaceDE w:val="0"/>
        <w:jc w:val="both"/>
      </w:pPr>
      <w:r w:rsidRPr="000B3A97">
        <w:t>31.2. La conversion se fera en utilisant le cours vendeur fixé par la Banque des Etats de l’Afrique</w:t>
      </w:r>
      <w:r w:rsidRPr="000B3A97">
        <w:rPr>
          <w:spacing w:val="-6"/>
        </w:rPr>
        <w:t xml:space="preserve"> </w:t>
      </w:r>
      <w:r w:rsidRPr="000B3A97">
        <w:t>Centrale</w:t>
      </w:r>
      <w:r w:rsidRPr="000B3A97">
        <w:rPr>
          <w:spacing w:val="-6"/>
        </w:rPr>
        <w:t xml:space="preserve"> </w:t>
      </w:r>
      <w:r w:rsidRPr="000B3A97">
        <w:t>(BEAC),</w:t>
      </w:r>
      <w:r w:rsidRPr="000B3A97">
        <w:rPr>
          <w:spacing w:val="-6"/>
        </w:rPr>
        <w:t xml:space="preserve"> </w:t>
      </w:r>
      <w:r w:rsidRPr="000B3A97">
        <w:t>dans</w:t>
      </w:r>
      <w:r w:rsidRPr="000B3A97">
        <w:rPr>
          <w:spacing w:val="-6"/>
        </w:rPr>
        <w:t xml:space="preserve"> </w:t>
      </w:r>
      <w:r w:rsidRPr="000B3A97">
        <w:t>les</w:t>
      </w:r>
      <w:r w:rsidRPr="000B3A97">
        <w:rPr>
          <w:spacing w:val="-6"/>
        </w:rPr>
        <w:t xml:space="preserve"> </w:t>
      </w:r>
      <w:r w:rsidRPr="000B3A97">
        <w:t>conditions définies</w:t>
      </w:r>
      <w:r w:rsidRPr="000B3A97">
        <w:rPr>
          <w:spacing w:val="6"/>
        </w:rPr>
        <w:t xml:space="preserve"> </w:t>
      </w:r>
      <w:r w:rsidRPr="000B3A97">
        <w:t>par</w:t>
      </w:r>
      <w:r w:rsidRPr="000B3A97">
        <w:rPr>
          <w:spacing w:val="6"/>
        </w:rPr>
        <w:t xml:space="preserve"> </w:t>
      </w:r>
      <w:r w:rsidRPr="000B3A97">
        <w:t>le</w:t>
      </w:r>
      <w:r w:rsidRPr="000B3A97">
        <w:rPr>
          <w:spacing w:val="6"/>
        </w:rPr>
        <w:t xml:space="preserve"> </w:t>
      </w:r>
      <w:r w:rsidRPr="000B3A97">
        <w:t>RPAO.</w:t>
      </w:r>
    </w:p>
    <w:p w:rsidR="008901F2" w:rsidRPr="000B3A97" w:rsidRDefault="008901F2" w:rsidP="008901F2">
      <w:pPr>
        <w:widowControl w:val="0"/>
        <w:tabs>
          <w:tab w:val="left" w:pos="2740"/>
          <w:tab w:val="left" w:pos="3160"/>
          <w:tab w:val="left" w:pos="4800"/>
        </w:tabs>
        <w:autoSpaceDE w:val="0"/>
        <w:jc w:val="both"/>
      </w:pPr>
      <w:r w:rsidRPr="000B3A97">
        <w:rPr>
          <w:b/>
          <w:bCs/>
        </w:rPr>
        <w:t>Article</w:t>
      </w:r>
      <w:r w:rsidRPr="000B3A97">
        <w:rPr>
          <w:b/>
          <w:bCs/>
          <w:spacing w:val="6"/>
        </w:rPr>
        <w:t xml:space="preserve"> </w:t>
      </w:r>
      <w:r w:rsidRPr="000B3A97">
        <w:rPr>
          <w:b/>
          <w:bCs/>
        </w:rPr>
        <w:t>32</w:t>
      </w:r>
      <w:r w:rsidRPr="000B3A97">
        <w:rPr>
          <w:b/>
          <w:bCs/>
          <w:spacing w:val="6"/>
        </w:rPr>
        <w:t xml:space="preserve"> </w:t>
      </w:r>
      <w:r w:rsidRPr="000B3A97">
        <w:rPr>
          <w:b/>
          <w:bCs/>
        </w:rPr>
        <w:t xml:space="preserve">: </w:t>
      </w:r>
      <w:r w:rsidRPr="000B3A97">
        <w:rPr>
          <w:b/>
          <w:bCs/>
          <w:spacing w:val="5"/>
        </w:rPr>
        <w:t>Evaluatio</w:t>
      </w:r>
      <w:r w:rsidRPr="000B3A97">
        <w:rPr>
          <w:b/>
          <w:bCs/>
        </w:rPr>
        <w:t xml:space="preserve">n </w:t>
      </w:r>
      <w:r w:rsidRPr="000B3A97">
        <w:rPr>
          <w:b/>
          <w:bCs/>
          <w:spacing w:val="5"/>
        </w:rPr>
        <w:t>e</w:t>
      </w:r>
      <w:r w:rsidRPr="000B3A97">
        <w:rPr>
          <w:b/>
          <w:bCs/>
        </w:rPr>
        <w:t xml:space="preserve">t </w:t>
      </w:r>
      <w:r w:rsidRPr="000B3A97">
        <w:rPr>
          <w:b/>
          <w:bCs/>
          <w:spacing w:val="5"/>
        </w:rPr>
        <w:t>comparaiso</w:t>
      </w:r>
      <w:r w:rsidRPr="000B3A97">
        <w:rPr>
          <w:b/>
          <w:bCs/>
        </w:rPr>
        <w:t xml:space="preserve">n </w:t>
      </w:r>
      <w:r w:rsidRPr="000B3A97">
        <w:rPr>
          <w:b/>
          <w:bCs/>
          <w:spacing w:val="5"/>
        </w:rPr>
        <w:t xml:space="preserve">des </w:t>
      </w:r>
      <w:r w:rsidRPr="000B3A97">
        <w:rPr>
          <w:b/>
          <w:bCs/>
        </w:rPr>
        <w:t>offres</w:t>
      </w:r>
      <w:r w:rsidRPr="000B3A97">
        <w:rPr>
          <w:b/>
          <w:bCs/>
          <w:spacing w:val="6"/>
        </w:rPr>
        <w:t xml:space="preserve"> </w:t>
      </w:r>
      <w:r w:rsidRPr="000B3A97">
        <w:rPr>
          <w:b/>
          <w:bCs/>
        </w:rPr>
        <w:t>au</w:t>
      </w:r>
      <w:r w:rsidRPr="000B3A97">
        <w:rPr>
          <w:b/>
          <w:bCs/>
          <w:spacing w:val="6"/>
        </w:rPr>
        <w:t xml:space="preserve"> </w:t>
      </w:r>
      <w:r w:rsidRPr="000B3A97">
        <w:rPr>
          <w:b/>
          <w:bCs/>
        </w:rPr>
        <w:t>plan</w:t>
      </w:r>
      <w:r w:rsidRPr="000B3A97">
        <w:rPr>
          <w:b/>
          <w:bCs/>
          <w:spacing w:val="6"/>
        </w:rPr>
        <w:t xml:space="preserve"> </w:t>
      </w:r>
      <w:r w:rsidRPr="000B3A97">
        <w:rPr>
          <w:b/>
          <w:bCs/>
        </w:rPr>
        <w:t>financier</w:t>
      </w:r>
    </w:p>
    <w:p w:rsidR="008901F2" w:rsidRPr="000B3A97" w:rsidRDefault="008901F2" w:rsidP="008901F2">
      <w:pPr>
        <w:widowControl w:val="0"/>
        <w:autoSpaceDE w:val="0"/>
        <w:jc w:val="both"/>
      </w:pPr>
      <w:r w:rsidRPr="000B3A97">
        <w:t>32.1. Seules</w:t>
      </w:r>
      <w:r w:rsidRPr="000B3A97">
        <w:rPr>
          <w:spacing w:val="2"/>
        </w:rPr>
        <w:t xml:space="preserve"> </w:t>
      </w:r>
      <w:r w:rsidRPr="000B3A97">
        <w:t>les</w:t>
      </w:r>
      <w:r w:rsidRPr="000B3A97">
        <w:rPr>
          <w:spacing w:val="2"/>
        </w:rPr>
        <w:t xml:space="preserve"> </w:t>
      </w:r>
      <w:r w:rsidRPr="000B3A97">
        <w:t>offres</w:t>
      </w:r>
      <w:r w:rsidRPr="000B3A97">
        <w:rPr>
          <w:spacing w:val="2"/>
        </w:rPr>
        <w:t xml:space="preserve"> </w:t>
      </w:r>
      <w:r w:rsidRPr="000B3A97">
        <w:t>reconnues</w:t>
      </w:r>
      <w:r w:rsidRPr="000B3A97">
        <w:rPr>
          <w:spacing w:val="2"/>
        </w:rPr>
        <w:t xml:space="preserve"> </w:t>
      </w:r>
      <w:r w:rsidRPr="000B3A97">
        <w:t>conformes,</w:t>
      </w:r>
      <w:r w:rsidRPr="000B3A97">
        <w:rPr>
          <w:spacing w:val="2"/>
        </w:rPr>
        <w:t xml:space="preserve"> </w:t>
      </w:r>
      <w:r w:rsidRPr="000B3A97">
        <w:t>selon les dispositions de l’article 28 du RGAO, seront évaluées et comparées par la Sous- commission</w:t>
      </w:r>
      <w:r w:rsidRPr="000B3A97">
        <w:rPr>
          <w:spacing w:val="6"/>
        </w:rPr>
        <w:t xml:space="preserve"> </w:t>
      </w:r>
      <w:r w:rsidRPr="000B3A97">
        <w:t>d’analyse.</w:t>
      </w:r>
    </w:p>
    <w:p w:rsidR="008901F2" w:rsidRPr="000B3A97" w:rsidRDefault="008901F2" w:rsidP="008901F2">
      <w:pPr>
        <w:widowControl w:val="0"/>
        <w:autoSpaceDE w:val="0"/>
        <w:jc w:val="both"/>
      </w:pPr>
      <w:r w:rsidRPr="000B3A97">
        <w:t>32.2. En évaluant les offres, la sous-commission déterminera pour chaque offre le montant évalué de l’offre en rectifiant son montant comme</w:t>
      </w:r>
      <w:r w:rsidRPr="000B3A97">
        <w:rPr>
          <w:spacing w:val="6"/>
        </w:rPr>
        <w:t xml:space="preserve"> </w:t>
      </w:r>
      <w:r w:rsidRPr="000B3A97">
        <w:t>suit</w:t>
      </w:r>
      <w:r w:rsidRPr="000B3A97">
        <w:rPr>
          <w:spacing w:val="6"/>
        </w:rPr>
        <w:t xml:space="preserve"> </w:t>
      </w:r>
      <w:r w:rsidRPr="000B3A97">
        <w:t>:</w:t>
      </w:r>
    </w:p>
    <w:p w:rsidR="008901F2" w:rsidRPr="000B3A97" w:rsidRDefault="008901F2" w:rsidP="008901F2">
      <w:pPr>
        <w:widowControl w:val="0"/>
        <w:autoSpaceDE w:val="0"/>
        <w:jc w:val="both"/>
      </w:pPr>
      <w:r w:rsidRPr="000B3A97">
        <w:rPr>
          <w:w w:val="96"/>
        </w:rPr>
        <w:t>a.</w:t>
      </w:r>
      <w:r w:rsidRPr="000B3A97">
        <w:t xml:space="preserve"> En corrigeant toute erreur éventuelle conformément aux dispositions de l’article 30.2 du RGAO ;</w:t>
      </w:r>
    </w:p>
    <w:p w:rsidR="008901F2" w:rsidRPr="000B3A97" w:rsidRDefault="008901F2" w:rsidP="008901F2">
      <w:pPr>
        <w:widowControl w:val="0"/>
        <w:autoSpaceDE w:val="0"/>
        <w:jc w:val="both"/>
      </w:pPr>
      <w:r w:rsidRPr="000B3A97">
        <w:rPr>
          <w:w w:val="96"/>
        </w:rPr>
        <w:t>b</w:t>
      </w:r>
      <w:r w:rsidRPr="000B3A97">
        <w:t>. 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p w:rsidR="008901F2" w:rsidRPr="000B3A97" w:rsidRDefault="008901F2" w:rsidP="008901F2">
      <w:pPr>
        <w:widowControl w:val="0"/>
        <w:autoSpaceDE w:val="0"/>
        <w:jc w:val="both"/>
      </w:pPr>
      <w:r w:rsidRPr="000B3A97">
        <w:t>c. En convertissant en une seule monnaie le montant résultant des rectifications (a) et (b) ci-dessus, conformément aux dispositions de l’article 31.2 du RGAO ;</w:t>
      </w:r>
    </w:p>
    <w:p w:rsidR="008901F2" w:rsidRPr="000B3A97" w:rsidRDefault="008901F2" w:rsidP="008901F2">
      <w:pPr>
        <w:widowControl w:val="0"/>
        <w:autoSpaceDE w:val="0"/>
        <w:jc w:val="both"/>
      </w:pPr>
      <w:r w:rsidRPr="000B3A97">
        <w:rPr>
          <w:w w:val="96"/>
        </w:rPr>
        <w:t>d.</w:t>
      </w:r>
      <w:r w:rsidRPr="000B3A97">
        <w:t xml:space="preserve"> En ajustant de façon appropriée, sur des bases techniques ou financières, toute autre modification, divergence ou réserve quantifiable ;</w:t>
      </w:r>
    </w:p>
    <w:p w:rsidR="008901F2" w:rsidRPr="000B3A97" w:rsidRDefault="008901F2" w:rsidP="008901F2">
      <w:pPr>
        <w:widowControl w:val="0"/>
        <w:autoSpaceDE w:val="0"/>
        <w:jc w:val="both"/>
      </w:pPr>
      <w:r w:rsidRPr="000B3A97">
        <w:t>e. En prenant en considération les différents délais d’exécution proposés par les soumissionnaires, s’ils sont autorisés par le RPAO ;</w:t>
      </w:r>
    </w:p>
    <w:p w:rsidR="008901F2" w:rsidRPr="000B3A97" w:rsidRDefault="008901F2" w:rsidP="008901F2">
      <w:pPr>
        <w:widowControl w:val="0"/>
        <w:autoSpaceDE w:val="0"/>
        <w:jc w:val="both"/>
      </w:pPr>
      <w:r w:rsidRPr="000B3A97">
        <w:t>f.  Le cas échéant, conformément aux dispositions de l’article 13.2 du RGAO et du RPAO, en appliquant les remises offertes par le Soumissionnaire pour l’attribution de plus d’un lot, si cet appel d’offres est lancé simultanément pour plusieurs lots.</w:t>
      </w:r>
    </w:p>
    <w:p w:rsidR="008901F2" w:rsidRPr="000B3A97" w:rsidRDefault="008901F2" w:rsidP="008901F2">
      <w:pPr>
        <w:widowControl w:val="0"/>
        <w:tabs>
          <w:tab w:val="left" w:pos="1120"/>
          <w:tab w:val="left" w:pos="1260"/>
          <w:tab w:val="left" w:pos="1500"/>
          <w:tab w:val="left" w:pos="2440"/>
          <w:tab w:val="left" w:pos="3400"/>
          <w:tab w:val="left" w:pos="3840"/>
          <w:tab w:val="left" w:pos="4060"/>
          <w:tab w:val="left" w:pos="4340"/>
          <w:tab w:val="left" w:pos="4440"/>
          <w:tab w:val="left" w:pos="4900"/>
        </w:tabs>
        <w:autoSpaceDE w:val="0"/>
        <w:jc w:val="both"/>
      </w:pPr>
      <w:r w:rsidRPr="000B3A97">
        <w:t xml:space="preserve">g. 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le </w:t>
      </w:r>
      <w:r w:rsidR="007675C6">
        <w:t xml:space="preserve">Maître d’Ouvrage </w:t>
      </w:r>
      <w:r w:rsidRPr="000B3A97">
        <w:t>dans le RPAO.</w:t>
      </w:r>
    </w:p>
    <w:p w:rsidR="008901F2" w:rsidRPr="000B3A97" w:rsidRDefault="008901F2" w:rsidP="008901F2">
      <w:pPr>
        <w:widowControl w:val="0"/>
        <w:autoSpaceDE w:val="0"/>
        <w:jc w:val="both"/>
      </w:pPr>
      <w:r w:rsidRPr="000B3A97">
        <w:t xml:space="preserve">32.3. </w:t>
      </w:r>
      <w:r w:rsidRPr="000B3A97">
        <w:rPr>
          <w:spacing w:val="5"/>
        </w:rPr>
        <w:t>L’effe</w:t>
      </w:r>
      <w:r w:rsidRPr="000B3A97">
        <w:t xml:space="preserve">t </w:t>
      </w:r>
      <w:r w:rsidRPr="000B3A97">
        <w:rPr>
          <w:spacing w:val="-8"/>
        </w:rPr>
        <w:t xml:space="preserve"> </w:t>
      </w:r>
      <w:r w:rsidRPr="000B3A97">
        <w:rPr>
          <w:spacing w:val="5"/>
        </w:rPr>
        <w:t>estim</w:t>
      </w:r>
      <w:r w:rsidRPr="000B3A97">
        <w:t xml:space="preserve">é </w:t>
      </w:r>
      <w:r w:rsidRPr="000B3A97">
        <w:rPr>
          <w:spacing w:val="-8"/>
        </w:rPr>
        <w:t xml:space="preserve"> </w:t>
      </w:r>
      <w:r w:rsidRPr="000B3A97">
        <w:rPr>
          <w:spacing w:val="5"/>
        </w:rPr>
        <w:t>de</w:t>
      </w:r>
      <w:r w:rsidRPr="000B3A97">
        <w:t xml:space="preserve">s </w:t>
      </w:r>
      <w:r w:rsidRPr="000B3A97">
        <w:rPr>
          <w:spacing w:val="-8"/>
        </w:rPr>
        <w:t xml:space="preserve"> </w:t>
      </w:r>
      <w:r w:rsidRPr="000B3A97">
        <w:rPr>
          <w:spacing w:val="5"/>
        </w:rPr>
        <w:t>formule</w:t>
      </w:r>
      <w:r w:rsidRPr="000B3A97">
        <w:t xml:space="preserve">s </w:t>
      </w:r>
      <w:r w:rsidRPr="000B3A97">
        <w:rPr>
          <w:spacing w:val="-8"/>
        </w:rPr>
        <w:t xml:space="preserve"> </w:t>
      </w:r>
      <w:r w:rsidRPr="000B3A97">
        <w:rPr>
          <w:spacing w:val="5"/>
        </w:rPr>
        <w:t>d</w:t>
      </w:r>
      <w:r w:rsidRPr="000B3A97">
        <w:t xml:space="preserve">e </w:t>
      </w:r>
      <w:r w:rsidRPr="000B3A97">
        <w:rPr>
          <w:spacing w:val="-8"/>
        </w:rPr>
        <w:t xml:space="preserve"> </w:t>
      </w:r>
      <w:r w:rsidRPr="000B3A97">
        <w:rPr>
          <w:spacing w:val="5"/>
        </w:rPr>
        <w:t xml:space="preserve">révision </w:t>
      </w:r>
      <w:r w:rsidRPr="000B3A97">
        <w:t>des prix figurant dans les CCAG et CCAP, appliquées durant la période d’exécution du Marché,</w:t>
      </w:r>
      <w:r w:rsidRPr="000B3A97">
        <w:rPr>
          <w:spacing w:val="-7"/>
        </w:rPr>
        <w:t xml:space="preserve"> </w:t>
      </w:r>
      <w:r w:rsidRPr="000B3A97">
        <w:t>ne</w:t>
      </w:r>
      <w:r w:rsidRPr="000B3A97">
        <w:rPr>
          <w:spacing w:val="-7"/>
        </w:rPr>
        <w:t xml:space="preserve"> </w:t>
      </w:r>
      <w:r w:rsidRPr="000B3A97">
        <w:t>sera</w:t>
      </w:r>
      <w:r w:rsidRPr="000B3A97">
        <w:rPr>
          <w:spacing w:val="-7"/>
        </w:rPr>
        <w:t xml:space="preserve"> </w:t>
      </w:r>
      <w:r w:rsidRPr="000B3A97">
        <w:t>pas</w:t>
      </w:r>
      <w:r w:rsidRPr="000B3A97">
        <w:rPr>
          <w:spacing w:val="-7"/>
        </w:rPr>
        <w:t xml:space="preserve"> </w:t>
      </w:r>
      <w:r w:rsidRPr="000B3A97">
        <w:t>pris</w:t>
      </w:r>
      <w:r w:rsidRPr="000B3A97">
        <w:rPr>
          <w:spacing w:val="-7"/>
        </w:rPr>
        <w:t xml:space="preserve"> </w:t>
      </w:r>
      <w:r w:rsidRPr="000B3A97">
        <w:t>en</w:t>
      </w:r>
      <w:r w:rsidRPr="000B3A97">
        <w:rPr>
          <w:spacing w:val="-7"/>
        </w:rPr>
        <w:t xml:space="preserve"> </w:t>
      </w:r>
      <w:r w:rsidRPr="000B3A97">
        <w:t>considération</w:t>
      </w:r>
      <w:r w:rsidRPr="000B3A97">
        <w:rPr>
          <w:spacing w:val="-7"/>
        </w:rPr>
        <w:t xml:space="preserve"> </w:t>
      </w:r>
      <w:r w:rsidRPr="000B3A97">
        <w:t>lors de</w:t>
      </w:r>
      <w:r w:rsidRPr="000B3A97">
        <w:rPr>
          <w:spacing w:val="6"/>
        </w:rPr>
        <w:t xml:space="preserve"> </w:t>
      </w:r>
      <w:r w:rsidRPr="000B3A97">
        <w:t>l’évaluation</w:t>
      </w:r>
      <w:r w:rsidRPr="000B3A97">
        <w:rPr>
          <w:spacing w:val="6"/>
        </w:rPr>
        <w:t xml:space="preserve"> </w:t>
      </w:r>
      <w:r w:rsidRPr="000B3A97">
        <w:t>des</w:t>
      </w:r>
      <w:r w:rsidRPr="000B3A97">
        <w:rPr>
          <w:spacing w:val="6"/>
        </w:rPr>
        <w:t xml:space="preserve"> </w:t>
      </w:r>
      <w:r w:rsidRPr="000B3A97">
        <w:t>offres.</w:t>
      </w:r>
    </w:p>
    <w:p w:rsidR="008901F2" w:rsidRPr="000B3A97" w:rsidRDefault="008901F2" w:rsidP="008901F2">
      <w:pPr>
        <w:widowControl w:val="0"/>
        <w:tabs>
          <w:tab w:val="left" w:pos="1040"/>
          <w:tab w:val="left" w:pos="1820"/>
          <w:tab w:val="left" w:pos="2840"/>
          <w:tab w:val="left" w:pos="3240"/>
          <w:tab w:val="left" w:pos="4760"/>
        </w:tabs>
        <w:autoSpaceDE w:val="0"/>
        <w:jc w:val="both"/>
      </w:pPr>
      <w:r w:rsidRPr="000B3A97">
        <w:t xml:space="preserve">32.4. </w:t>
      </w:r>
      <w:r w:rsidRPr="000B3A97">
        <w:rPr>
          <w:spacing w:val="5"/>
        </w:rPr>
        <w:t>S</w:t>
      </w:r>
      <w:r w:rsidRPr="000B3A97">
        <w:t>i</w:t>
      </w:r>
      <w:r w:rsidRPr="000B3A97">
        <w:rPr>
          <w:b/>
          <w:i/>
        </w:rPr>
        <w:t xml:space="preserve"> </w:t>
      </w:r>
      <w:r w:rsidRPr="000B3A97">
        <w:rPr>
          <w:spacing w:val="5"/>
        </w:rPr>
        <w:t>l’offr</w:t>
      </w:r>
      <w:r w:rsidRPr="000B3A97">
        <w:t>e</w:t>
      </w:r>
      <w:r w:rsidRPr="000B3A97">
        <w:rPr>
          <w:b/>
          <w:i/>
        </w:rPr>
        <w:t xml:space="preserve"> </w:t>
      </w:r>
      <w:r w:rsidRPr="000B3A97">
        <w:rPr>
          <w:spacing w:val="5"/>
        </w:rPr>
        <w:t>évalué</w:t>
      </w:r>
      <w:r w:rsidRPr="000B3A97">
        <w:t>e</w:t>
      </w:r>
      <w:r w:rsidRPr="000B3A97">
        <w:rPr>
          <w:b/>
          <w:i/>
        </w:rPr>
        <w:t xml:space="preserve"> </w:t>
      </w:r>
      <w:r w:rsidRPr="000B3A97">
        <w:rPr>
          <w:spacing w:val="5"/>
        </w:rPr>
        <w:t>l</w:t>
      </w:r>
      <w:r w:rsidRPr="000B3A97">
        <w:t>a</w:t>
      </w:r>
      <w:r w:rsidRPr="000B3A97">
        <w:rPr>
          <w:b/>
          <w:i/>
        </w:rPr>
        <w:t xml:space="preserve"> </w:t>
      </w:r>
      <w:r w:rsidRPr="000B3A97">
        <w:rPr>
          <w:spacing w:val="5"/>
        </w:rPr>
        <w:t>moins-disant</w:t>
      </w:r>
      <w:r w:rsidRPr="000B3A97">
        <w:t>e</w:t>
      </w:r>
      <w:r w:rsidRPr="000B3A97">
        <w:rPr>
          <w:b/>
          <w:i/>
        </w:rPr>
        <w:t xml:space="preserve"> </w:t>
      </w:r>
      <w:r w:rsidRPr="000B3A97">
        <w:rPr>
          <w:spacing w:val="5"/>
        </w:rPr>
        <w:t xml:space="preserve">est </w:t>
      </w:r>
      <w:r w:rsidRPr="000B3A97">
        <w:t xml:space="preserve">jugée anormalement basse ou est fortement déséquilibrée par rapport à l’estimation du Maître </w:t>
      </w:r>
      <w:r w:rsidRPr="000B3A97">
        <w:rPr>
          <w:spacing w:val="-30"/>
        </w:rPr>
        <w:t xml:space="preserve"> </w:t>
      </w:r>
      <w:r w:rsidRPr="000B3A97">
        <w:t xml:space="preserve">d’Ouvrage </w:t>
      </w:r>
      <w:r w:rsidRPr="000B3A97">
        <w:rPr>
          <w:spacing w:val="-30"/>
        </w:rPr>
        <w:t xml:space="preserve"> </w:t>
      </w:r>
      <w:r w:rsidRPr="000B3A97">
        <w:t xml:space="preserve">des </w:t>
      </w:r>
      <w:r w:rsidRPr="000B3A97">
        <w:rPr>
          <w:spacing w:val="-30"/>
        </w:rPr>
        <w:t xml:space="preserve"> </w:t>
      </w:r>
      <w:r w:rsidRPr="000B3A97">
        <w:t xml:space="preserve">travaux </w:t>
      </w:r>
      <w:r w:rsidRPr="000B3A97">
        <w:rPr>
          <w:spacing w:val="-30"/>
        </w:rPr>
        <w:t xml:space="preserve"> </w:t>
      </w:r>
      <w:r w:rsidRPr="000B3A97">
        <w:t xml:space="preserve">à </w:t>
      </w:r>
      <w:r w:rsidRPr="000B3A97">
        <w:rPr>
          <w:spacing w:val="-30"/>
        </w:rPr>
        <w:t xml:space="preserve"> </w:t>
      </w:r>
      <w:r w:rsidRPr="000B3A97">
        <w:t>exécuter dans</w:t>
      </w:r>
      <w:r w:rsidRPr="000B3A97">
        <w:rPr>
          <w:spacing w:val="-3"/>
        </w:rPr>
        <w:t xml:space="preserve"> </w:t>
      </w:r>
      <w:r w:rsidRPr="000B3A97">
        <w:t>le</w:t>
      </w:r>
      <w:r w:rsidRPr="000B3A97">
        <w:rPr>
          <w:spacing w:val="-3"/>
        </w:rPr>
        <w:t xml:space="preserve"> </w:t>
      </w:r>
      <w:r w:rsidRPr="000B3A97">
        <w:t>cadre</w:t>
      </w:r>
      <w:r w:rsidRPr="000B3A97">
        <w:rPr>
          <w:spacing w:val="-3"/>
        </w:rPr>
        <w:t xml:space="preserve"> </w:t>
      </w:r>
      <w:r w:rsidRPr="000B3A97">
        <w:t>du</w:t>
      </w:r>
      <w:r w:rsidRPr="000B3A97">
        <w:rPr>
          <w:spacing w:val="-3"/>
        </w:rPr>
        <w:t xml:space="preserve"> </w:t>
      </w:r>
      <w:r w:rsidRPr="000B3A97">
        <w:t>Marché,</w:t>
      </w:r>
      <w:r w:rsidRPr="000B3A97">
        <w:rPr>
          <w:spacing w:val="-3"/>
        </w:rPr>
        <w:t xml:space="preserve"> </w:t>
      </w:r>
      <w:r w:rsidRPr="000B3A97">
        <w:t>la</w:t>
      </w:r>
      <w:r w:rsidRPr="000B3A97">
        <w:rPr>
          <w:spacing w:val="-3"/>
        </w:rPr>
        <w:t xml:space="preserve"> commission </w:t>
      </w:r>
      <w:r w:rsidRPr="000B3A97">
        <w:t>peut</w:t>
      </w:r>
      <w:r w:rsidRPr="000B3A97">
        <w:rPr>
          <w:spacing w:val="20"/>
        </w:rPr>
        <w:t xml:space="preserve"> </w:t>
      </w:r>
      <w:r w:rsidRPr="000B3A97">
        <w:t>à</w:t>
      </w:r>
      <w:r w:rsidRPr="000B3A97">
        <w:rPr>
          <w:spacing w:val="20"/>
        </w:rPr>
        <w:t xml:space="preserve"> </w:t>
      </w:r>
      <w:r w:rsidRPr="000B3A97">
        <w:t>partir</w:t>
      </w:r>
      <w:r w:rsidRPr="000B3A97">
        <w:rPr>
          <w:spacing w:val="20"/>
        </w:rPr>
        <w:t xml:space="preserve"> </w:t>
      </w:r>
      <w:r w:rsidRPr="000B3A97">
        <w:t>du</w:t>
      </w:r>
      <w:r w:rsidRPr="000B3A97">
        <w:rPr>
          <w:spacing w:val="20"/>
        </w:rPr>
        <w:t xml:space="preserve"> </w:t>
      </w:r>
      <w:r w:rsidRPr="000B3A97">
        <w:t>sous-détail</w:t>
      </w:r>
      <w:r w:rsidRPr="000B3A97">
        <w:rPr>
          <w:spacing w:val="20"/>
        </w:rPr>
        <w:t xml:space="preserve"> </w:t>
      </w:r>
      <w:r w:rsidRPr="000B3A97">
        <w:t>de</w:t>
      </w:r>
      <w:r w:rsidRPr="000B3A97">
        <w:rPr>
          <w:spacing w:val="20"/>
        </w:rPr>
        <w:t xml:space="preserve"> </w:t>
      </w:r>
      <w:r w:rsidRPr="000B3A97">
        <w:t>prix fournis par le soumissionnaire pour n’importe quel élément, ou pour tous les éléments du Détail quantitatif et estimatif, vérifier si ces prix sont compatibles avec les méthodes de construction</w:t>
      </w:r>
      <w:r w:rsidRPr="000B3A97">
        <w:rPr>
          <w:spacing w:val="8"/>
        </w:rPr>
        <w:t xml:space="preserve"> </w:t>
      </w:r>
      <w:r w:rsidRPr="000B3A97">
        <w:t>et</w:t>
      </w:r>
      <w:r w:rsidRPr="000B3A97">
        <w:rPr>
          <w:spacing w:val="8"/>
        </w:rPr>
        <w:t xml:space="preserve"> </w:t>
      </w:r>
      <w:r w:rsidRPr="000B3A97">
        <w:t>le</w:t>
      </w:r>
      <w:r w:rsidRPr="000B3A97">
        <w:rPr>
          <w:spacing w:val="8"/>
        </w:rPr>
        <w:t xml:space="preserve"> </w:t>
      </w:r>
      <w:r w:rsidRPr="000B3A97">
        <w:t>calendrier</w:t>
      </w:r>
      <w:r w:rsidRPr="000B3A97">
        <w:rPr>
          <w:spacing w:val="8"/>
        </w:rPr>
        <w:t xml:space="preserve"> </w:t>
      </w:r>
      <w:r w:rsidRPr="000B3A97">
        <w:t>proposé. Au</w:t>
      </w:r>
      <w:r w:rsidRPr="000B3A97">
        <w:rPr>
          <w:spacing w:val="8"/>
        </w:rPr>
        <w:t xml:space="preserve"> </w:t>
      </w:r>
      <w:r w:rsidRPr="000B3A97">
        <w:t>cas où les justificatifs présentés par le soumissionnaire</w:t>
      </w:r>
      <w:r w:rsidRPr="000B3A97">
        <w:rPr>
          <w:spacing w:val="8"/>
        </w:rPr>
        <w:t xml:space="preserve"> </w:t>
      </w:r>
      <w:r w:rsidRPr="000B3A97">
        <w:t>ne</w:t>
      </w:r>
      <w:r w:rsidRPr="000B3A97">
        <w:rPr>
          <w:spacing w:val="8"/>
        </w:rPr>
        <w:t xml:space="preserve"> </w:t>
      </w:r>
      <w:r w:rsidRPr="000B3A97">
        <w:t>lui</w:t>
      </w:r>
      <w:r w:rsidRPr="000B3A97">
        <w:rPr>
          <w:spacing w:val="8"/>
        </w:rPr>
        <w:t xml:space="preserve"> </w:t>
      </w:r>
      <w:r w:rsidRPr="000B3A97">
        <w:t>semblent</w:t>
      </w:r>
      <w:r w:rsidRPr="000B3A97">
        <w:rPr>
          <w:spacing w:val="8"/>
        </w:rPr>
        <w:t xml:space="preserve"> </w:t>
      </w:r>
      <w:r w:rsidRPr="000B3A97">
        <w:t>pas</w:t>
      </w:r>
      <w:r w:rsidRPr="000B3A97">
        <w:rPr>
          <w:spacing w:val="8"/>
        </w:rPr>
        <w:t xml:space="preserve"> </w:t>
      </w:r>
      <w:r w:rsidRPr="000B3A97">
        <w:t>satisfaisants,</w:t>
      </w:r>
      <w:r w:rsidRPr="000B3A97">
        <w:rPr>
          <w:spacing w:val="8"/>
        </w:rPr>
        <w:t xml:space="preserve"> </w:t>
      </w:r>
      <w:r w:rsidRPr="000B3A97">
        <w:t>l</w:t>
      </w:r>
      <w:r w:rsidR="00385337">
        <w:t xml:space="preserve">e Maître d’Ouvrage </w:t>
      </w:r>
      <w:r w:rsidRPr="000B3A97">
        <w:t>peut</w:t>
      </w:r>
      <w:r w:rsidRPr="000B3A97">
        <w:rPr>
          <w:spacing w:val="6"/>
        </w:rPr>
        <w:t xml:space="preserve"> </w:t>
      </w:r>
      <w:r w:rsidRPr="000B3A97">
        <w:t>rejeter</w:t>
      </w:r>
      <w:r w:rsidRPr="000B3A97">
        <w:rPr>
          <w:spacing w:val="6"/>
        </w:rPr>
        <w:t xml:space="preserve"> </w:t>
      </w:r>
      <w:r w:rsidRPr="000B3A97">
        <w:t>ladite</w:t>
      </w:r>
      <w:r w:rsidRPr="000B3A97">
        <w:rPr>
          <w:spacing w:val="6"/>
        </w:rPr>
        <w:t xml:space="preserve"> </w:t>
      </w:r>
      <w:r w:rsidRPr="000B3A97">
        <w:t>offre après l’avis technique de l’Agence de Régulation des Marchés Publics.</w:t>
      </w:r>
    </w:p>
    <w:p w:rsidR="008901F2" w:rsidRPr="000B3A97" w:rsidRDefault="008901F2" w:rsidP="008901F2">
      <w:pPr>
        <w:widowControl w:val="0"/>
        <w:autoSpaceDE w:val="0"/>
        <w:jc w:val="both"/>
      </w:pPr>
      <w:r w:rsidRPr="000B3A97">
        <w:rPr>
          <w:b/>
          <w:bCs/>
        </w:rPr>
        <w:t>Article</w:t>
      </w:r>
      <w:r w:rsidRPr="000B3A97">
        <w:rPr>
          <w:b/>
          <w:bCs/>
          <w:spacing w:val="6"/>
        </w:rPr>
        <w:t xml:space="preserve"> </w:t>
      </w:r>
      <w:r w:rsidRPr="000B3A97">
        <w:rPr>
          <w:b/>
          <w:bCs/>
        </w:rPr>
        <w:t>33</w:t>
      </w:r>
      <w:r w:rsidRPr="000B3A97">
        <w:rPr>
          <w:b/>
          <w:bCs/>
          <w:spacing w:val="6"/>
        </w:rPr>
        <w:t xml:space="preserve"> </w:t>
      </w:r>
      <w:r w:rsidRPr="000B3A97">
        <w:rPr>
          <w:b/>
          <w:bCs/>
        </w:rPr>
        <w:t xml:space="preserve">: </w:t>
      </w:r>
      <w:r w:rsidRPr="000B3A97">
        <w:rPr>
          <w:b/>
          <w:bCs/>
          <w:spacing w:val="2"/>
        </w:rPr>
        <w:t>Préférenc</w:t>
      </w:r>
      <w:r w:rsidRPr="000B3A97">
        <w:rPr>
          <w:b/>
          <w:bCs/>
        </w:rPr>
        <w:t xml:space="preserve">e </w:t>
      </w:r>
      <w:r w:rsidRPr="000B3A97">
        <w:rPr>
          <w:b/>
          <w:bCs/>
          <w:spacing w:val="-28"/>
        </w:rPr>
        <w:t xml:space="preserve"> </w:t>
      </w:r>
      <w:r w:rsidRPr="000B3A97">
        <w:rPr>
          <w:b/>
          <w:bCs/>
          <w:spacing w:val="2"/>
        </w:rPr>
        <w:t>accordé</w:t>
      </w:r>
      <w:r w:rsidRPr="000B3A97">
        <w:rPr>
          <w:b/>
          <w:bCs/>
        </w:rPr>
        <w:t xml:space="preserve">e </w:t>
      </w:r>
      <w:r w:rsidRPr="000B3A97">
        <w:rPr>
          <w:b/>
          <w:bCs/>
          <w:spacing w:val="-28"/>
        </w:rPr>
        <w:t xml:space="preserve"> </w:t>
      </w:r>
      <w:r w:rsidRPr="000B3A97">
        <w:rPr>
          <w:b/>
          <w:bCs/>
          <w:spacing w:val="2"/>
        </w:rPr>
        <w:t>au</w:t>
      </w:r>
      <w:r w:rsidRPr="000B3A97">
        <w:rPr>
          <w:b/>
          <w:bCs/>
        </w:rPr>
        <w:t xml:space="preserve">x </w:t>
      </w:r>
      <w:r w:rsidRPr="000B3A97">
        <w:rPr>
          <w:b/>
          <w:bCs/>
          <w:spacing w:val="-28"/>
        </w:rPr>
        <w:t xml:space="preserve"> </w:t>
      </w:r>
      <w:r w:rsidRPr="000B3A97">
        <w:rPr>
          <w:b/>
          <w:bCs/>
          <w:spacing w:val="2"/>
        </w:rPr>
        <w:t>soumis</w:t>
      </w:r>
      <w:r w:rsidRPr="000B3A97">
        <w:rPr>
          <w:b/>
          <w:bCs/>
        </w:rPr>
        <w:t>sionnaires</w:t>
      </w:r>
      <w:r w:rsidRPr="000B3A97">
        <w:rPr>
          <w:b/>
          <w:bCs/>
          <w:spacing w:val="6"/>
        </w:rPr>
        <w:t xml:space="preserve"> </w:t>
      </w:r>
      <w:r w:rsidRPr="000B3A97">
        <w:rPr>
          <w:b/>
          <w:bCs/>
        </w:rPr>
        <w:t>nationaux</w:t>
      </w:r>
    </w:p>
    <w:p w:rsidR="008901F2" w:rsidRPr="000B3A97" w:rsidRDefault="008901F2" w:rsidP="008901F2">
      <w:pPr>
        <w:widowControl w:val="0"/>
        <w:autoSpaceDE w:val="0"/>
        <w:jc w:val="both"/>
      </w:pPr>
      <w:r w:rsidRPr="000B3A97">
        <w:t>Les  entrepreneurs  nationaux   bénéficient d’une  marge  de  préférence  nationale  telle  que prévue par le Code des Marchés Publics aux fins d’évaluation des offres.</w:t>
      </w:r>
    </w:p>
    <w:p w:rsidR="008901F2" w:rsidRPr="000B3A97" w:rsidRDefault="008901F2" w:rsidP="008901F2">
      <w:pPr>
        <w:widowControl w:val="0"/>
        <w:autoSpaceDE w:val="0"/>
        <w:jc w:val="both"/>
      </w:pPr>
      <w:r w:rsidRPr="000B3A97">
        <w:rPr>
          <w:b/>
          <w:bCs/>
        </w:rPr>
        <w:t>Article</w:t>
      </w:r>
      <w:r w:rsidRPr="000B3A97">
        <w:rPr>
          <w:b/>
          <w:bCs/>
          <w:spacing w:val="6"/>
        </w:rPr>
        <w:t xml:space="preserve"> </w:t>
      </w:r>
      <w:r w:rsidRPr="000B3A97">
        <w:rPr>
          <w:b/>
          <w:bCs/>
        </w:rPr>
        <w:t>34</w:t>
      </w:r>
      <w:r w:rsidRPr="000B3A97">
        <w:rPr>
          <w:b/>
          <w:bCs/>
          <w:spacing w:val="6"/>
        </w:rPr>
        <w:t xml:space="preserve"> </w:t>
      </w:r>
      <w:r w:rsidRPr="000B3A97">
        <w:rPr>
          <w:b/>
          <w:bCs/>
        </w:rPr>
        <w:t>:</w:t>
      </w:r>
      <w:r w:rsidRPr="000B3A97">
        <w:rPr>
          <w:b/>
          <w:bCs/>
          <w:spacing w:val="6"/>
        </w:rPr>
        <w:t xml:space="preserve"> </w:t>
      </w:r>
      <w:r w:rsidRPr="000B3A97">
        <w:rPr>
          <w:b/>
          <w:bCs/>
        </w:rPr>
        <w:t>Attribution</w:t>
      </w:r>
    </w:p>
    <w:p w:rsidR="008901F2" w:rsidRPr="000B3A97" w:rsidRDefault="008901F2" w:rsidP="008901F2">
      <w:pPr>
        <w:widowControl w:val="0"/>
        <w:tabs>
          <w:tab w:val="left" w:pos="1700"/>
          <w:tab w:val="left" w:pos="2100"/>
          <w:tab w:val="left" w:pos="2620"/>
          <w:tab w:val="left" w:pos="3640"/>
          <w:tab w:val="left" w:pos="4220"/>
        </w:tabs>
        <w:autoSpaceDE w:val="0"/>
        <w:jc w:val="both"/>
      </w:pPr>
      <w:r w:rsidRPr="000B3A97">
        <w:t>34.1. L</w:t>
      </w:r>
      <w:r w:rsidR="00385337">
        <w:t xml:space="preserve">e Maître d’Ouvrage </w:t>
      </w:r>
      <w:r w:rsidRPr="000B3A97">
        <w:t>attribuera</w:t>
      </w:r>
      <w:r w:rsidRPr="000B3A97">
        <w:rPr>
          <w:spacing w:val="22"/>
        </w:rPr>
        <w:t xml:space="preserve"> </w:t>
      </w:r>
      <w:r w:rsidRPr="000B3A97">
        <w:t>le</w:t>
      </w:r>
      <w:r w:rsidRPr="000B3A97">
        <w:rPr>
          <w:spacing w:val="22"/>
        </w:rPr>
        <w:t xml:space="preserve"> </w:t>
      </w:r>
      <w:r w:rsidRPr="000B3A97">
        <w:t>Marché</w:t>
      </w:r>
      <w:r w:rsidRPr="000B3A97">
        <w:rPr>
          <w:spacing w:val="22"/>
        </w:rPr>
        <w:t xml:space="preserve"> </w:t>
      </w:r>
      <w:r w:rsidRPr="000B3A97">
        <w:t>au Soumissionnaire dont l’offre a été reconnue conforme</w:t>
      </w:r>
      <w:r w:rsidRPr="000B3A97">
        <w:rPr>
          <w:spacing w:val="21"/>
        </w:rPr>
        <w:t xml:space="preserve"> </w:t>
      </w:r>
      <w:r w:rsidRPr="000B3A97">
        <w:t>pour</w:t>
      </w:r>
      <w:r w:rsidRPr="000B3A97">
        <w:rPr>
          <w:spacing w:val="21"/>
        </w:rPr>
        <w:t xml:space="preserve"> </w:t>
      </w:r>
      <w:r w:rsidRPr="000B3A97">
        <w:t>l’essentiel</w:t>
      </w:r>
      <w:r w:rsidRPr="000B3A97">
        <w:rPr>
          <w:spacing w:val="21"/>
        </w:rPr>
        <w:t xml:space="preserve"> </w:t>
      </w:r>
      <w:r w:rsidRPr="000B3A97">
        <w:t>au</w:t>
      </w:r>
      <w:r w:rsidRPr="000B3A97">
        <w:rPr>
          <w:spacing w:val="21"/>
        </w:rPr>
        <w:t xml:space="preserve"> </w:t>
      </w:r>
      <w:r w:rsidRPr="000B3A97">
        <w:t>Dossier</w:t>
      </w:r>
      <w:r w:rsidRPr="000B3A97">
        <w:rPr>
          <w:spacing w:val="21"/>
        </w:rPr>
        <w:t xml:space="preserve"> </w:t>
      </w:r>
      <w:r w:rsidRPr="000B3A97">
        <w:t xml:space="preserve">d’Appel </w:t>
      </w:r>
      <w:r w:rsidRPr="000B3A97">
        <w:rPr>
          <w:spacing w:val="5"/>
        </w:rPr>
        <w:t>d’offre</w:t>
      </w:r>
      <w:r w:rsidRPr="000B3A97">
        <w:t>s</w:t>
      </w:r>
      <w:r w:rsidRPr="000B3A97">
        <w:rPr>
          <w:b/>
          <w:i/>
        </w:rPr>
        <w:t xml:space="preserve"> </w:t>
      </w:r>
      <w:r w:rsidRPr="000B3A97">
        <w:rPr>
          <w:spacing w:val="5"/>
        </w:rPr>
        <w:t>e</w:t>
      </w:r>
      <w:r w:rsidRPr="000B3A97">
        <w:t>t</w:t>
      </w:r>
      <w:r w:rsidRPr="000B3A97">
        <w:rPr>
          <w:b/>
          <w:i/>
        </w:rPr>
        <w:t xml:space="preserve"> </w:t>
      </w:r>
      <w:r w:rsidRPr="000B3A97">
        <w:rPr>
          <w:spacing w:val="5"/>
        </w:rPr>
        <w:t>qu</w:t>
      </w:r>
      <w:r w:rsidRPr="000B3A97">
        <w:t>i</w:t>
      </w:r>
      <w:r w:rsidRPr="000B3A97">
        <w:rPr>
          <w:b/>
          <w:i/>
        </w:rPr>
        <w:t xml:space="preserve"> </w:t>
      </w:r>
      <w:r w:rsidRPr="000B3A97">
        <w:rPr>
          <w:spacing w:val="5"/>
        </w:rPr>
        <w:t>dispos</w:t>
      </w:r>
      <w:r w:rsidRPr="000B3A97">
        <w:t>e</w:t>
      </w:r>
      <w:r w:rsidRPr="000B3A97">
        <w:rPr>
          <w:b/>
          <w:i/>
        </w:rPr>
        <w:t xml:space="preserve"> </w:t>
      </w:r>
      <w:r w:rsidRPr="000B3A97">
        <w:rPr>
          <w:spacing w:val="5"/>
        </w:rPr>
        <w:t>de</w:t>
      </w:r>
      <w:r w:rsidRPr="000B3A97">
        <w:t>s</w:t>
      </w:r>
      <w:r w:rsidRPr="000B3A97">
        <w:rPr>
          <w:b/>
          <w:i/>
        </w:rPr>
        <w:t xml:space="preserve"> </w:t>
      </w:r>
      <w:r w:rsidRPr="000B3A97">
        <w:rPr>
          <w:spacing w:val="5"/>
        </w:rPr>
        <w:t xml:space="preserve">capacités </w:t>
      </w:r>
      <w:r w:rsidRPr="000B3A97">
        <w:t>techniques</w:t>
      </w:r>
      <w:r w:rsidRPr="000B3A97">
        <w:rPr>
          <w:spacing w:val="29"/>
        </w:rPr>
        <w:t xml:space="preserve"> </w:t>
      </w:r>
      <w:r w:rsidRPr="000B3A97">
        <w:t>et</w:t>
      </w:r>
      <w:r w:rsidRPr="000B3A97">
        <w:rPr>
          <w:spacing w:val="29"/>
        </w:rPr>
        <w:t xml:space="preserve"> </w:t>
      </w:r>
      <w:r w:rsidRPr="000B3A97">
        <w:t>financières</w:t>
      </w:r>
      <w:r w:rsidRPr="000B3A97">
        <w:rPr>
          <w:spacing w:val="29"/>
        </w:rPr>
        <w:t xml:space="preserve"> </w:t>
      </w:r>
      <w:r w:rsidRPr="000B3A97">
        <w:t>requises</w:t>
      </w:r>
      <w:r w:rsidRPr="000B3A97">
        <w:rPr>
          <w:spacing w:val="29"/>
        </w:rPr>
        <w:t xml:space="preserve"> </w:t>
      </w:r>
      <w:r w:rsidRPr="000B3A97">
        <w:t>pour</w:t>
      </w:r>
      <w:r w:rsidRPr="000B3A97">
        <w:rPr>
          <w:spacing w:val="29"/>
        </w:rPr>
        <w:t xml:space="preserve"> </w:t>
      </w:r>
      <w:r w:rsidRPr="000B3A97">
        <w:t>exécuter</w:t>
      </w:r>
      <w:r w:rsidRPr="000B3A97">
        <w:rPr>
          <w:spacing w:val="3"/>
        </w:rPr>
        <w:t xml:space="preserve"> </w:t>
      </w:r>
      <w:r w:rsidRPr="000B3A97">
        <w:t>le</w:t>
      </w:r>
      <w:r w:rsidRPr="000B3A97">
        <w:rPr>
          <w:spacing w:val="3"/>
        </w:rPr>
        <w:t xml:space="preserve"> </w:t>
      </w:r>
      <w:r w:rsidRPr="000B3A97">
        <w:t>Marché</w:t>
      </w:r>
      <w:r w:rsidRPr="000B3A97">
        <w:rPr>
          <w:spacing w:val="3"/>
        </w:rPr>
        <w:t xml:space="preserve"> </w:t>
      </w:r>
      <w:r w:rsidRPr="000B3A97">
        <w:t>de</w:t>
      </w:r>
      <w:r w:rsidRPr="000B3A97">
        <w:rPr>
          <w:spacing w:val="3"/>
        </w:rPr>
        <w:t xml:space="preserve"> </w:t>
      </w:r>
      <w:r w:rsidRPr="000B3A97">
        <w:t>façon</w:t>
      </w:r>
      <w:r w:rsidRPr="000B3A97">
        <w:rPr>
          <w:spacing w:val="3"/>
        </w:rPr>
        <w:t xml:space="preserve"> </w:t>
      </w:r>
      <w:r w:rsidRPr="000B3A97">
        <w:t>satisfaisante</w:t>
      </w:r>
      <w:r w:rsidRPr="000B3A97">
        <w:rPr>
          <w:spacing w:val="3"/>
        </w:rPr>
        <w:t xml:space="preserve"> </w:t>
      </w:r>
      <w:r w:rsidRPr="000B3A97">
        <w:t>et</w:t>
      </w:r>
      <w:r w:rsidRPr="000B3A97">
        <w:rPr>
          <w:spacing w:val="3"/>
        </w:rPr>
        <w:t xml:space="preserve"> </w:t>
      </w:r>
      <w:r w:rsidRPr="000B3A97">
        <w:t xml:space="preserve">dont </w:t>
      </w:r>
      <w:r w:rsidRPr="000B3A97">
        <w:rPr>
          <w:spacing w:val="1"/>
        </w:rPr>
        <w:t>l’offr</w:t>
      </w:r>
      <w:r w:rsidRPr="000B3A97">
        <w:t xml:space="preserve">e </w:t>
      </w:r>
      <w:r w:rsidRPr="000B3A97">
        <w:rPr>
          <w:spacing w:val="-29"/>
        </w:rPr>
        <w:t xml:space="preserve"> </w:t>
      </w:r>
      <w:r w:rsidRPr="000B3A97">
        <w:t xml:space="preserve">a </w:t>
      </w:r>
      <w:r w:rsidRPr="000B3A97">
        <w:rPr>
          <w:spacing w:val="-29"/>
        </w:rPr>
        <w:t xml:space="preserve"> </w:t>
      </w:r>
      <w:r w:rsidRPr="000B3A97">
        <w:rPr>
          <w:spacing w:val="1"/>
        </w:rPr>
        <w:t>ét</w:t>
      </w:r>
      <w:r w:rsidRPr="000B3A97">
        <w:t xml:space="preserve">é </w:t>
      </w:r>
      <w:r w:rsidRPr="000B3A97">
        <w:rPr>
          <w:spacing w:val="-29"/>
        </w:rPr>
        <w:t xml:space="preserve"> </w:t>
      </w:r>
      <w:r w:rsidRPr="000B3A97">
        <w:rPr>
          <w:spacing w:val="1"/>
        </w:rPr>
        <w:t>évalué</w:t>
      </w:r>
      <w:r w:rsidRPr="000B3A97">
        <w:t xml:space="preserve">e </w:t>
      </w:r>
      <w:r w:rsidRPr="000B3A97">
        <w:rPr>
          <w:spacing w:val="-29"/>
        </w:rPr>
        <w:t xml:space="preserve"> </w:t>
      </w:r>
      <w:r w:rsidRPr="000B3A97">
        <w:rPr>
          <w:spacing w:val="1"/>
        </w:rPr>
        <w:t>l</w:t>
      </w:r>
      <w:r w:rsidRPr="000B3A97">
        <w:t xml:space="preserve">a </w:t>
      </w:r>
      <w:r w:rsidRPr="000B3A97">
        <w:rPr>
          <w:spacing w:val="-29"/>
        </w:rPr>
        <w:t xml:space="preserve"> </w:t>
      </w:r>
      <w:r w:rsidRPr="000B3A97">
        <w:rPr>
          <w:spacing w:val="1"/>
        </w:rPr>
        <w:t>moins-disant</w:t>
      </w:r>
      <w:r w:rsidRPr="000B3A97">
        <w:t xml:space="preserve">e </w:t>
      </w:r>
      <w:r w:rsidRPr="000B3A97">
        <w:rPr>
          <w:spacing w:val="-29"/>
        </w:rPr>
        <w:t xml:space="preserve"> </w:t>
      </w:r>
      <w:r w:rsidRPr="000B3A97">
        <w:rPr>
          <w:spacing w:val="1"/>
        </w:rPr>
        <w:t xml:space="preserve">en </w:t>
      </w:r>
      <w:r w:rsidRPr="000B3A97">
        <w:t>incluant</w:t>
      </w:r>
      <w:r w:rsidRPr="000B3A97">
        <w:rPr>
          <w:spacing w:val="6"/>
        </w:rPr>
        <w:t xml:space="preserve"> </w:t>
      </w:r>
      <w:r w:rsidRPr="000B3A97">
        <w:t>le</w:t>
      </w:r>
      <w:r w:rsidRPr="000B3A97">
        <w:rPr>
          <w:spacing w:val="6"/>
        </w:rPr>
        <w:t xml:space="preserve"> </w:t>
      </w:r>
      <w:r w:rsidRPr="000B3A97">
        <w:t>cas</w:t>
      </w:r>
      <w:r w:rsidRPr="000B3A97">
        <w:rPr>
          <w:spacing w:val="6"/>
        </w:rPr>
        <w:t xml:space="preserve"> </w:t>
      </w:r>
      <w:r w:rsidRPr="000B3A97">
        <w:t>échéant</w:t>
      </w:r>
      <w:r w:rsidRPr="000B3A97">
        <w:rPr>
          <w:spacing w:val="6"/>
        </w:rPr>
        <w:t xml:space="preserve"> </w:t>
      </w:r>
      <w:r w:rsidRPr="000B3A97">
        <w:t>les</w:t>
      </w:r>
      <w:r w:rsidRPr="000B3A97">
        <w:rPr>
          <w:spacing w:val="6"/>
        </w:rPr>
        <w:t xml:space="preserve"> </w:t>
      </w:r>
      <w:r w:rsidRPr="000B3A97">
        <w:t>remises</w:t>
      </w:r>
      <w:r w:rsidRPr="000B3A97">
        <w:rPr>
          <w:spacing w:val="6"/>
        </w:rPr>
        <w:t xml:space="preserve"> </w:t>
      </w:r>
      <w:r w:rsidRPr="000B3A97">
        <w:t>proposés.</w:t>
      </w:r>
    </w:p>
    <w:p w:rsidR="008901F2" w:rsidRPr="000B3A97" w:rsidRDefault="008901F2" w:rsidP="008901F2">
      <w:pPr>
        <w:widowControl w:val="0"/>
        <w:autoSpaceDE w:val="0"/>
        <w:jc w:val="both"/>
      </w:pPr>
      <w:r w:rsidRPr="000B3A97">
        <w:rPr>
          <w:spacing w:val="1"/>
        </w:rPr>
        <w:t>34.2</w:t>
      </w:r>
      <w:r w:rsidRPr="000B3A97">
        <w:t xml:space="preserve">. </w:t>
      </w:r>
      <w:r w:rsidRPr="000B3A97">
        <w:rPr>
          <w:spacing w:val="1"/>
        </w:rPr>
        <w:t>Si</w:t>
      </w:r>
      <w:r w:rsidRPr="000B3A97">
        <w:t xml:space="preserve">, </w:t>
      </w:r>
      <w:r w:rsidRPr="000B3A97">
        <w:rPr>
          <w:spacing w:val="-29"/>
        </w:rPr>
        <w:t xml:space="preserve"> </w:t>
      </w:r>
      <w:r w:rsidRPr="000B3A97">
        <w:rPr>
          <w:spacing w:val="1"/>
        </w:rPr>
        <w:t>selo</w:t>
      </w:r>
      <w:r w:rsidRPr="000B3A97">
        <w:t xml:space="preserve">n </w:t>
      </w:r>
      <w:r w:rsidRPr="000B3A97">
        <w:rPr>
          <w:spacing w:val="-29"/>
        </w:rPr>
        <w:t xml:space="preserve"> </w:t>
      </w:r>
      <w:r w:rsidRPr="000B3A97">
        <w:rPr>
          <w:spacing w:val="1"/>
        </w:rPr>
        <w:t>l’Articl</w:t>
      </w:r>
      <w:r w:rsidRPr="000B3A97">
        <w:t xml:space="preserve">e </w:t>
      </w:r>
      <w:r w:rsidRPr="000B3A97">
        <w:rPr>
          <w:spacing w:val="-29"/>
        </w:rPr>
        <w:t xml:space="preserve"> </w:t>
      </w:r>
      <w:r w:rsidRPr="000B3A97">
        <w:rPr>
          <w:spacing w:val="1"/>
        </w:rPr>
        <w:t>13.</w:t>
      </w:r>
      <w:r w:rsidRPr="000B3A97">
        <w:t xml:space="preserve">2 </w:t>
      </w:r>
      <w:r w:rsidRPr="000B3A97">
        <w:rPr>
          <w:spacing w:val="-29"/>
        </w:rPr>
        <w:t xml:space="preserve"> </w:t>
      </w:r>
      <w:r w:rsidRPr="000B3A97">
        <w:rPr>
          <w:spacing w:val="1"/>
        </w:rPr>
        <w:t>d</w:t>
      </w:r>
      <w:r w:rsidRPr="000B3A97">
        <w:t xml:space="preserve">u </w:t>
      </w:r>
      <w:r w:rsidRPr="000B3A97">
        <w:rPr>
          <w:spacing w:val="-29"/>
        </w:rPr>
        <w:t xml:space="preserve"> </w:t>
      </w:r>
      <w:r w:rsidRPr="000B3A97">
        <w:rPr>
          <w:spacing w:val="1"/>
        </w:rPr>
        <w:t>RGAO</w:t>
      </w:r>
      <w:r w:rsidRPr="000B3A97">
        <w:t xml:space="preserve">, </w:t>
      </w:r>
      <w:r w:rsidRPr="000B3A97">
        <w:rPr>
          <w:spacing w:val="-29"/>
        </w:rPr>
        <w:t xml:space="preserve"> </w:t>
      </w:r>
      <w:r w:rsidRPr="000B3A97">
        <w:rPr>
          <w:spacing w:val="1"/>
        </w:rPr>
        <w:t>l’appel d’offre</w:t>
      </w:r>
      <w:r w:rsidRPr="000B3A97">
        <w:t xml:space="preserve">s </w:t>
      </w:r>
      <w:r w:rsidRPr="000B3A97">
        <w:rPr>
          <w:spacing w:val="-29"/>
        </w:rPr>
        <w:t xml:space="preserve"> </w:t>
      </w:r>
      <w:r w:rsidRPr="000B3A97">
        <w:rPr>
          <w:spacing w:val="1"/>
        </w:rPr>
        <w:t>port</w:t>
      </w:r>
      <w:r w:rsidRPr="000B3A97">
        <w:t xml:space="preserve">e </w:t>
      </w:r>
      <w:r w:rsidRPr="000B3A97">
        <w:rPr>
          <w:spacing w:val="-29"/>
        </w:rPr>
        <w:t xml:space="preserve"> </w:t>
      </w:r>
      <w:r w:rsidRPr="000B3A97">
        <w:rPr>
          <w:spacing w:val="1"/>
        </w:rPr>
        <w:t>su</w:t>
      </w:r>
      <w:r w:rsidRPr="000B3A97">
        <w:t xml:space="preserve">r </w:t>
      </w:r>
      <w:r w:rsidRPr="000B3A97">
        <w:rPr>
          <w:spacing w:val="-29"/>
        </w:rPr>
        <w:t xml:space="preserve"> </w:t>
      </w:r>
      <w:r w:rsidRPr="000B3A97">
        <w:rPr>
          <w:spacing w:val="1"/>
        </w:rPr>
        <w:t>plusieur</w:t>
      </w:r>
      <w:r w:rsidRPr="000B3A97">
        <w:t xml:space="preserve">s </w:t>
      </w:r>
      <w:r w:rsidRPr="000B3A97">
        <w:rPr>
          <w:spacing w:val="-29"/>
        </w:rPr>
        <w:t xml:space="preserve"> </w:t>
      </w:r>
      <w:r w:rsidRPr="000B3A97">
        <w:rPr>
          <w:spacing w:val="1"/>
        </w:rPr>
        <w:t>lots</w:t>
      </w:r>
      <w:r w:rsidRPr="000B3A97">
        <w:t xml:space="preserve">, </w:t>
      </w:r>
      <w:r w:rsidRPr="000B3A97">
        <w:rPr>
          <w:spacing w:val="-29"/>
        </w:rPr>
        <w:t xml:space="preserve"> </w:t>
      </w:r>
      <w:r w:rsidRPr="000B3A97">
        <w:rPr>
          <w:spacing w:val="1"/>
        </w:rPr>
        <w:t>l’offr</w:t>
      </w:r>
      <w:r w:rsidRPr="000B3A97">
        <w:t xml:space="preserve">e </w:t>
      </w:r>
      <w:r w:rsidRPr="000B3A97">
        <w:rPr>
          <w:spacing w:val="-29"/>
        </w:rPr>
        <w:t xml:space="preserve"> </w:t>
      </w:r>
      <w:r w:rsidRPr="000B3A97">
        <w:rPr>
          <w:spacing w:val="1"/>
        </w:rPr>
        <w:t xml:space="preserve">la </w:t>
      </w:r>
      <w:r w:rsidRPr="000B3A97">
        <w:t xml:space="preserve">moins-disante sera déterminée en évaluant ce marché en liaison avec les autres lots à </w:t>
      </w:r>
      <w:r w:rsidRPr="000B3A97">
        <w:rPr>
          <w:spacing w:val="5"/>
        </w:rPr>
        <w:t>attribue</w:t>
      </w:r>
      <w:r w:rsidRPr="000B3A97">
        <w:t xml:space="preserve">r </w:t>
      </w:r>
      <w:r w:rsidRPr="000B3A97">
        <w:rPr>
          <w:spacing w:val="5"/>
        </w:rPr>
        <w:t>concurremment</w:t>
      </w:r>
      <w:r w:rsidRPr="000B3A97">
        <w:t xml:space="preserve">, </w:t>
      </w:r>
      <w:r w:rsidRPr="000B3A97">
        <w:rPr>
          <w:spacing w:val="5"/>
        </w:rPr>
        <w:t>e</w:t>
      </w:r>
      <w:r w:rsidRPr="000B3A97">
        <w:t xml:space="preserve">n </w:t>
      </w:r>
      <w:r w:rsidRPr="000B3A97">
        <w:rPr>
          <w:spacing w:val="5"/>
        </w:rPr>
        <w:t>prenan</w:t>
      </w:r>
      <w:r w:rsidRPr="000B3A97">
        <w:t xml:space="preserve">t </w:t>
      </w:r>
      <w:r w:rsidRPr="000B3A97">
        <w:rPr>
          <w:spacing w:val="-12"/>
        </w:rPr>
        <w:t xml:space="preserve"> </w:t>
      </w:r>
      <w:r w:rsidRPr="000B3A97">
        <w:rPr>
          <w:spacing w:val="5"/>
        </w:rPr>
        <w:t xml:space="preserve">en </w:t>
      </w:r>
      <w:r w:rsidRPr="000B3A97">
        <w:t>compte</w:t>
      </w:r>
      <w:r w:rsidRPr="000B3A97">
        <w:rPr>
          <w:spacing w:val="18"/>
        </w:rPr>
        <w:t xml:space="preserve"> </w:t>
      </w:r>
      <w:r w:rsidRPr="000B3A97">
        <w:t>les</w:t>
      </w:r>
      <w:r w:rsidRPr="000B3A97">
        <w:rPr>
          <w:spacing w:val="18"/>
        </w:rPr>
        <w:t xml:space="preserve"> </w:t>
      </w:r>
      <w:r w:rsidRPr="000B3A97">
        <w:t>remises</w:t>
      </w:r>
      <w:r w:rsidRPr="000B3A97">
        <w:rPr>
          <w:spacing w:val="6"/>
        </w:rPr>
        <w:t xml:space="preserve"> </w:t>
      </w:r>
      <w:r w:rsidRPr="000B3A97">
        <w:t>offertes</w:t>
      </w:r>
      <w:r w:rsidRPr="000B3A97">
        <w:rPr>
          <w:spacing w:val="18"/>
        </w:rPr>
        <w:t xml:space="preserve"> </w:t>
      </w:r>
      <w:r w:rsidRPr="000B3A97">
        <w:t>par</w:t>
      </w:r>
      <w:r w:rsidRPr="000B3A97">
        <w:rPr>
          <w:spacing w:val="18"/>
        </w:rPr>
        <w:t xml:space="preserve"> </w:t>
      </w:r>
      <w:r w:rsidRPr="000B3A97">
        <w:t>les</w:t>
      </w:r>
      <w:r w:rsidRPr="000B3A97">
        <w:rPr>
          <w:spacing w:val="18"/>
        </w:rPr>
        <w:t xml:space="preserve"> </w:t>
      </w:r>
      <w:r w:rsidRPr="000B3A97">
        <w:t>soumissionnaires en cas d’attribution de plus d’un lot.</w:t>
      </w:r>
    </w:p>
    <w:p w:rsidR="008901F2" w:rsidRPr="000B3A97" w:rsidRDefault="008901F2" w:rsidP="008901F2">
      <w:pPr>
        <w:widowControl w:val="0"/>
        <w:autoSpaceDE w:val="0"/>
        <w:jc w:val="both"/>
      </w:pPr>
      <w:r w:rsidRPr="000B3A97">
        <w:t>34.3 Toute attribution des marchés de Travaux se fait au Soumissionnaire remplissant les capacités techniques et financières requises résultant des critères d’évaluation et présentant l’offre évaluée la moins-disante.</w:t>
      </w:r>
    </w:p>
    <w:p w:rsidR="008901F2" w:rsidRPr="000B3A97" w:rsidRDefault="008901F2" w:rsidP="008901F2">
      <w:pPr>
        <w:widowControl w:val="0"/>
        <w:autoSpaceDE w:val="0"/>
        <w:jc w:val="both"/>
      </w:pPr>
      <w:r w:rsidRPr="000B3A97">
        <w:rPr>
          <w:b/>
          <w:bCs/>
          <w:w w:val="98"/>
        </w:rPr>
        <w:t>Article</w:t>
      </w:r>
      <w:r w:rsidRPr="000B3A97">
        <w:rPr>
          <w:b/>
          <w:bCs/>
          <w:spacing w:val="5"/>
        </w:rPr>
        <w:t xml:space="preserve"> </w:t>
      </w:r>
      <w:r w:rsidRPr="000B3A97">
        <w:rPr>
          <w:b/>
          <w:bCs/>
          <w:w w:val="98"/>
        </w:rPr>
        <w:t>35</w:t>
      </w:r>
      <w:r w:rsidRPr="000B3A97">
        <w:rPr>
          <w:b/>
          <w:bCs/>
          <w:spacing w:val="5"/>
        </w:rPr>
        <w:t xml:space="preserve"> </w:t>
      </w:r>
      <w:r w:rsidRPr="000B3A97">
        <w:rPr>
          <w:b/>
          <w:bCs/>
          <w:w w:val="98"/>
        </w:rPr>
        <w:t>:</w:t>
      </w:r>
      <w:r w:rsidRPr="000B3A97">
        <w:rPr>
          <w:b/>
          <w:bCs/>
        </w:rPr>
        <w:t xml:space="preserve"> </w:t>
      </w:r>
      <w:r w:rsidRPr="000B3A97">
        <w:rPr>
          <w:b/>
          <w:bCs/>
          <w:w w:val="98"/>
        </w:rPr>
        <w:t>Droit</w:t>
      </w:r>
      <w:r w:rsidRPr="000B3A97">
        <w:rPr>
          <w:b/>
          <w:bCs/>
          <w:spacing w:val="5"/>
        </w:rPr>
        <w:t xml:space="preserve"> </w:t>
      </w:r>
      <w:r w:rsidRPr="000B3A97">
        <w:rPr>
          <w:b/>
          <w:bCs/>
          <w:w w:val="98"/>
        </w:rPr>
        <w:t>de l’Autorité Contractante</w:t>
      </w:r>
      <w:r w:rsidRPr="000B3A97">
        <w:rPr>
          <w:b/>
          <w:bCs/>
          <w:spacing w:val="5"/>
        </w:rPr>
        <w:t xml:space="preserve"> </w:t>
      </w:r>
      <w:r w:rsidRPr="000B3A97">
        <w:rPr>
          <w:b/>
          <w:bCs/>
          <w:w w:val="98"/>
        </w:rPr>
        <w:t xml:space="preserve">de </w:t>
      </w:r>
      <w:r w:rsidRPr="000B3A97">
        <w:rPr>
          <w:b/>
          <w:bCs/>
          <w:spacing w:val="1"/>
          <w:w w:val="98"/>
        </w:rPr>
        <w:t>déclare</w:t>
      </w:r>
      <w:r w:rsidRPr="000B3A97">
        <w:rPr>
          <w:b/>
          <w:bCs/>
          <w:w w:val="98"/>
        </w:rPr>
        <w:t>r</w:t>
      </w:r>
      <w:r w:rsidRPr="000B3A97">
        <w:rPr>
          <w:b/>
          <w:bCs/>
        </w:rPr>
        <w:t xml:space="preserve"> </w:t>
      </w:r>
      <w:r w:rsidRPr="000B3A97">
        <w:rPr>
          <w:b/>
          <w:bCs/>
          <w:spacing w:val="1"/>
          <w:w w:val="98"/>
        </w:rPr>
        <w:t>u</w:t>
      </w:r>
      <w:r w:rsidRPr="000B3A97">
        <w:rPr>
          <w:b/>
          <w:bCs/>
          <w:w w:val="98"/>
        </w:rPr>
        <w:t>n</w:t>
      </w:r>
      <w:r w:rsidRPr="000B3A97">
        <w:rPr>
          <w:b/>
          <w:bCs/>
        </w:rPr>
        <w:t xml:space="preserve"> </w:t>
      </w:r>
      <w:r w:rsidRPr="000B3A97">
        <w:rPr>
          <w:b/>
          <w:bCs/>
          <w:spacing w:val="1"/>
          <w:w w:val="98"/>
        </w:rPr>
        <w:t>Appe</w:t>
      </w:r>
      <w:r w:rsidRPr="000B3A97">
        <w:rPr>
          <w:b/>
          <w:bCs/>
          <w:w w:val="98"/>
        </w:rPr>
        <w:t>l</w:t>
      </w:r>
      <w:r w:rsidRPr="000B3A97">
        <w:rPr>
          <w:b/>
          <w:bCs/>
        </w:rPr>
        <w:t xml:space="preserve"> </w:t>
      </w:r>
      <w:r w:rsidRPr="000B3A97">
        <w:rPr>
          <w:b/>
          <w:bCs/>
          <w:spacing w:val="1"/>
          <w:w w:val="98"/>
        </w:rPr>
        <w:t>d’Offre</w:t>
      </w:r>
      <w:r w:rsidRPr="000B3A97">
        <w:rPr>
          <w:b/>
          <w:bCs/>
          <w:w w:val="98"/>
        </w:rPr>
        <w:t>s</w:t>
      </w:r>
      <w:r w:rsidRPr="000B3A97">
        <w:rPr>
          <w:b/>
          <w:bCs/>
        </w:rPr>
        <w:t xml:space="preserve"> </w:t>
      </w:r>
      <w:r w:rsidRPr="000B3A97">
        <w:rPr>
          <w:b/>
          <w:bCs/>
          <w:spacing w:val="1"/>
          <w:w w:val="98"/>
        </w:rPr>
        <w:t>infruc</w:t>
      </w:r>
      <w:r w:rsidRPr="000B3A97">
        <w:rPr>
          <w:b/>
          <w:bCs/>
          <w:w w:val="98"/>
        </w:rPr>
        <w:t>tueux</w:t>
      </w:r>
      <w:r w:rsidRPr="000B3A97">
        <w:rPr>
          <w:b/>
          <w:bCs/>
          <w:spacing w:val="5"/>
        </w:rPr>
        <w:t xml:space="preserve"> </w:t>
      </w:r>
      <w:r w:rsidRPr="000B3A97">
        <w:rPr>
          <w:b/>
          <w:bCs/>
          <w:w w:val="98"/>
        </w:rPr>
        <w:t>ou</w:t>
      </w:r>
      <w:r w:rsidRPr="000B3A97">
        <w:rPr>
          <w:b/>
          <w:bCs/>
          <w:spacing w:val="5"/>
        </w:rPr>
        <w:t xml:space="preserve"> </w:t>
      </w:r>
      <w:r w:rsidRPr="000B3A97">
        <w:rPr>
          <w:b/>
          <w:bCs/>
          <w:w w:val="98"/>
        </w:rPr>
        <w:t>d’annuler</w:t>
      </w:r>
      <w:r w:rsidRPr="000B3A97">
        <w:rPr>
          <w:b/>
          <w:bCs/>
          <w:spacing w:val="5"/>
        </w:rPr>
        <w:t xml:space="preserve"> </w:t>
      </w:r>
      <w:r w:rsidRPr="000B3A97">
        <w:rPr>
          <w:b/>
          <w:bCs/>
          <w:w w:val="98"/>
        </w:rPr>
        <w:t>une</w:t>
      </w:r>
      <w:r w:rsidRPr="000B3A97">
        <w:rPr>
          <w:b/>
          <w:bCs/>
          <w:spacing w:val="5"/>
        </w:rPr>
        <w:t xml:space="preserve"> </w:t>
      </w:r>
      <w:r w:rsidRPr="000B3A97">
        <w:rPr>
          <w:b/>
          <w:bCs/>
          <w:w w:val="98"/>
        </w:rPr>
        <w:t>procédure</w:t>
      </w:r>
    </w:p>
    <w:p w:rsidR="008901F2" w:rsidRPr="000B3A97" w:rsidRDefault="008901F2" w:rsidP="008901F2">
      <w:pPr>
        <w:widowControl w:val="0"/>
        <w:autoSpaceDE w:val="0"/>
        <w:jc w:val="both"/>
      </w:pPr>
      <w:r w:rsidRPr="000B3A97">
        <w:t>L</w:t>
      </w:r>
      <w:r w:rsidR="007675C6">
        <w:t xml:space="preserve">e Maître d’Ouvrage </w:t>
      </w:r>
      <w:r w:rsidRPr="000B3A97">
        <w:t>se réserve le droit d’annuler une procédure d’Appel d’Offres après autorisation de Ministre Délégué à la Présidence chargé des Marchés Publics lorsque les offres ont été ouvertes ou de déclarer un Appel d’Offres infructueux après avis de la commission des marchés compétente, sans qu’il y ait lieu à réclamation.</w:t>
      </w:r>
    </w:p>
    <w:p w:rsidR="008901F2" w:rsidRPr="000B3A97" w:rsidRDefault="008901F2" w:rsidP="008901F2">
      <w:pPr>
        <w:widowControl w:val="0"/>
        <w:autoSpaceDE w:val="0"/>
        <w:jc w:val="both"/>
      </w:pPr>
      <w:r w:rsidRPr="000B3A97">
        <w:rPr>
          <w:b/>
          <w:bCs/>
          <w:w w:val="99"/>
        </w:rPr>
        <w:t>Article</w:t>
      </w:r>
      <w:r w:rsidRPr="000B3A97">
        <w:rPr>
          <w:b/>
          <w:bCs/>
          <w:spacing w:val="-4"/>
        </w:rPr>
        <w:t xml:space="preserve"> </w:t>
      </w:r>
      <w:r w:rsidRPr="000B3A97">
        <w:rPr>
          <w:b/>
          <w:bCs/>
          <w:w w:val="99"/>
        </w:rPr>
        <w:t>36</w:t>
      </w:r>
      <w:r w:rsidRPr="000B3A97">
        <w:rPr>
          <w:b/>
          <w:bCs/>
          <w:spacing w:val="-4"/>
        </w:rPr>
        <w:t xml:space="preserve"> </w:t>
      </w:r>
      <w:r w:rsidRPr="000B3A97">
        <w:rPr>
          <w:b/>
          <w:bCs/>
          <w:w w:val="99"/>
        </w:rPr>
        <w:t>:</w:t>
      </w:r>
      <w:r w:rsidRPr="000B3A97">
        <w:rPr>
          <w:b/>
          <w:bCs/>
          <w:spacing w:val="-4"/>
        </w:rPr>
        <w:t xml:space="preserve"> </w:t>
      </w:r>
      <w:r w:rsidRPr="000B3A97">
        <w:rPr>
          <w:b/>
          <w:bCs/>
          <w:w w:val="99"/>
        </w:rPr>
        <w:t>Notification</w:t>
      </w:r>
      <w:r w:rsidRPr="000B3A97">
        <w:rPr>
          <w:b/>
          <w:bCs/>
          <w:spacing w:val="-4"/>
        </w:rPr>
        <w:t xml:space="preserve"> </w:t>
      </w:r>
      <w:r w:rsidRPr="000B3A97">
        <w:rPr>
          <w:b/>
          <w:bCs/>
          <w:w w:val="99"/>
        </w:rPr>
        <w:t>de</w:t>
      </w:r>
      <w:r w:rsidRPr="000B3A97">
        <w:rPr>
          <w:b/>
          <w:bCs/>
          <w:spacing w:val="-4"/>
        </w:rPr>
        <w:t xml:space="preserve"> </w:t>
      </w:r>
      <w:r w:rsidRPr="000B3A97">
        <w:rPr>
          <w:b/>
          <w:bCs/>
          <w:w w:val="99"/>
        </w:rPr>
        <w:t>l’attribution</w:t>
      </w:r>
      <w:r w:rsidRPr="000B3A97">
        <w:rPr>
          <w:b/>
          <w:bCs/>
          <w:spacing w:val="-4"/>
        </w:rPr>
        <w:t xml:space="preserve"> </w:t>
      </w:r>
      <w:r w:rsidRPr="000B3A97">
        <w:rPr>
          <w:b/>
          <w:bCs/>
          <w:w w:val="99"/>
        </w:rPr>
        <w:t>du</w:t>
      </w:r>
      <w:r w:rsidRPr="000B3A97">
        <w:rPr>
          <w:b/>
          <w:bCs/>
          <w:spacing w:val="-4"/>
        </w:rPr>
        <w:t xml:space="preserve"> </w:t>
      </w:r>
      <w:r w:rsidRPr="000B3A97">
        <w:rPr>
          <w:b/>
          <w:bCs/>
          <w:w w:val="99"/>
        </w:rPr>
        <w:t>marché</w:t>
      </w:r>
    </w:p>
    <w:p w:rsidR="008901F2" w:rsidRPr="000B3A97" w:rsidRDefault="008901F2" w:rsidP="008901F2">
      <w:pPr>
        <w:widowControl w:val="0"/>
        <w:tabs>
          <w:tab w:val="left" w:pos="1140"/>
          <w:tab w:val="left" w:pos="1720"/>
          <w:tab w:val="left" w:pos="2100"/>
          <w:tab w:val="left" w:pos="2960"/>
          <w:tab w:val="left" w:pos="4220"/>
          <w:tab w:val="left" w:pos="5060"/>
        </w:tabs>
        <w:autoSpaceDE w:val="0"/>
        <w:jc w:val="both"/>
      </w:pPr>
      <w:r w:rsidRPr="000B3A97">
        <w:t>Avant</w:t>
      </w:r>
      <w:r w:rsidRPr="000B3A97">
        <w:rPr>
          <w:spacing w:val="12"/>
        </w:rPr>
        <w:t xml:space="preserve"> </w:t>
      </w:r>
      <w:r w:rsidRPr="000B3A97">
        <w:t>l’expiration</w:t>
      </w:r>
      <w:r w:rsidRPr="000B3A97">
        <w:rPr>
          <w:spacing w:val="12"/>
        </w:rPr>
        <w:t xml:space="preserve"> </w:t>
      </w:r>
      <w:r w:rsidRPr="000B3A97">
        <w:t>du</w:t>
      </w:r>
      <w:r w:rsidRPr="000B3A97">
        <w:rPr>
          <w:spacing w:val="12"/>
        </w:rPr>
        <w:t xml:space="preserve"> </w:t>
      </w:r>
      <w:r w:rsidRPr="000B3A97">
        <w:t>délai</w:t>
      </w:r>
      <w:r w:rsidRPr="000B3A97">
        <w:rPr>
          <w:spacing w:val="12"/>
        </w:rPr>
        <w:t xml:space="preserve"> </w:t>
      </w:r>
      <w:r w:rsidRPr="000B3A97">
        <w:t>de</w:t>
      </w:r>
      <w:r w:rsidRPr="000B3A97">
        <w:rPr>
          <w:spacing w:val="12"/>
        </w:rPr>
        <w:t xml:space="preserve"> </w:t>
      </w:r>
      <w:r w:rsidRPr="000B3A97">
        <w:t>validité</w:t>
      </w:r>
      <w:r w:rsidRPr="000B3A97">
        <w:rPr>
          <w:spacing w:val="12"/>
        </w:rPr>
        <w:t xml:space="preserve"> </w:t>
      </w:r>
      <w:r w:rsidRPr="000B3A97">
        <w:t>des</w:t>
      </w:r>
      <w:r w:rsidRPr="000B3A97">
        <w:rPr>
          <w:spacing w:val="12"/>
        </w:rPr>
        <w:t xml:space="preserve"> </w:t>
      </w:r>
      <w:r w:rsidRPr="000B3A97">
        <w:t>offres</w:t>
      </w:r>
      <w:r w:rsidRPr="000B3A97">
        <w:rPr>
          <w:spacing w:val="12"/>
        </w:rPr>
        <w:t xml:space="preserve"> </w:t>
      </w:r>
      <w:r w:rsidRPr="000B3A97">
        <w:t xml:space="preserve">fixé </w:t>
      </w:r>
      <w:r w:rsidRPr="000B3A97">
        <w:rPr>
          <w:spacing w:val="3"/>
        </w:rPr>
        <w:t>pa</w:t>
      </w:r>
      <w:r w:rsidRPr="000B3A97">
        <w:t xml:space="preserve">r </w:t>
      </w:r>
      <w:r w:rsidRPr="000B3A97">
        <w:rPr>
          <w:spacing w:val="-27"/>
        </w:rPr>
        <w:t xml:space="preserve"> </w:t>
      </w:r>
      <w:r w:rsidRPr="000B3A97">
        <w:rPr>
          <w:spacing w:val="3"/>
        </w:rPr>
        <w:t>l</w:t>
      </w:r>
      <w:r w:rsidRPr="000B3A97">
        <w:t xml:space="preserve">e </w:t>
      </w:r>
      <w:r w:rsidRPr="000B3A97">
        <w:rPr>
          <w:spacing w:val="-27"/>
        </w:rPr>
        <w:t xml:space="preserve"> </w:t>
      </w:r>
      <w:r w:rsidRPr="000B3A97">
        <w:rPr>
          <w:spacing w:val="3"/>
        </w:rPr>
        <w:t>RPAO</w:t>
      </w:r>
      <w:r w:rsidRPr="000B3A97">
        <w:t xml:space="preserve">, </w:t>
      </w:r>
      <w:r w:rsidR="007B65E3">
        <w:rPr>
          <w:spacing w:val="3"/>
        </w:rPr>
        <w:t>le Maître d’Ouvrage</w:t>
      </w:r>
      <w:r w:rsidRPr="000B3A97">
        <w:t xml:space="preserve"> </w:t>
      </w:r>
      <w:r w:rsidRPr="000B3A97">
        <w:rPr>
          <w:spacing w:val="-27"/>
        </w:rPr>
        <w:t xml:space="preserve"> </w:t>
      </w:r>
      <w:r w:rsidRPr="000B3A97">
        <w:rPr>
          <w:spacing w:val="3"/>
        </w:rPr>
        <w:t>notifier</w:t>
      </w:r>
      <w:r w:rsidRPr="000B3A97">
        <w:t xml:space="preserve">a </w:t>
      </w:r>
      <w:r w:rsidRPr="000B3A97">
        <w:rPr>
          <w:spacing w:val="-27"/>
        </w:rPr>
        <w:t xml:space="preserve"> </w:t>
      </w:r>
      <w:r w:rsidRPr="000B3A97">
        <w:rPr>
          <w:spacing w:val="3"/>
        </w:rPr>
        <w:t xml:space="preserve">à </w:t>
      </w:r>
      <w:r w:rsidRPr="000B3A97">
        <w:t>l’attributaire</w:t>
      </w:r>
      <w:r w:rsidRPr="000B3A97">
        <w:rPr>
          <w:spacing w:val="20"/>
        </w:rPr>
        <w:t xml:space="preserve"> </w:t>
      </w:r>
      <w:r w:rsidRPr="000B3A97">
        <w:t>du</w:t>
      </w:r>
      <w:r w:rsidRPr="000B3A97">
        <w:rPr>
          <w:spacing w:val="20"/>
        </w:rPr>
        <w:t xml:space="preserve"> </w:t>
      </w:r>
      <w:r w:rsidRPr="000B3A97">
        <w:t>Marché</w:t>
      </w:r>
      <w:r w:rsidRPr="000B3A97">
        <w:rPr>
          <w:spacing w:val="20"/>
        </w:rPr>
        <w:t xml:space="preserve"> </w:t>
      </w:r>
      <w:r w:rsidRPr="000B3A97">
        <w:t>par</w:t>
      </w:r>
      <w:r w:rsidRPr="000B3A97">
        <w:rPr>
          <w:spacing w:val="20"/>
        </w:rPr>
        <w:t xml:space="preserve"> </w:t>
      </w:r>
      <w:r w:rsidRPr="000B3A97">
        <w:t>télécopie</w:t>
      </w:r>
      <w:r w:rsidRPr="000B3A97">
        <w:rPr>
          <w:spacing w:val="20"/>
        </w:rPr>
        <w:t xml:space="preserve"> </w:t>
      </w:r>
      <w:r w:rsidRPr="000B3A97">
        <w:t>confirmée</w:t>
      </w:r>
      <w:r w:rsidRPr="000B3A97">
        <w:rPr>
          <w:spacing w:val="20"/>
        </w:rPr>
        <w:t xml:space="preserve"> </w:t>
      </w:r>
      <w:r w:rsidRPr="000B3A97">
        <w:t>par lettre</w:t>
      </w:r>
      <w:r w:rsidRPr="000B3A97">
        <w:rPr>
          <w:spacing w:val="27"/>
        </w:rPr>
        <w:t xml:space="preserve"> </w:t>
      </w:r>
      <w:r w:rsidRPr="000B3A97">
        <w:t>recommandée</w:t>
      </w:r>
      <w:r w:rsidRPr="000B3A97">
        <w:rPr>
          <w:spacing w:val="27"/>
        </w:rPr>
        <w:t xml:space="preserve"> </w:t>
      </w:r>
      <w:r w:rsidRPr="000B3A97">
        <w:t>ou</w:t>
      </w:r>
      <w:r w:rsidRPr="000B3A97">
        <w:rPr>
          <w:spacing w:val="27"/>
        </w:rPr>
        <w:t xml:space="preserve"> </w:t>
      </w:r>
      <w:r w:rsidRPr="000B3A97">
        <w:t>par</w:t>
      </w:r>
      <w:r w:rsidRPr="000B3A97">
        <w:rPr>
          <w:spacing w:val="27"/>
        </w:rPr>
        <w:t xml:space="preserve"> </w:t>
      </w:r>
      <w:r w:rsidRPr="000B3A97">
        <w:t>tout</w:t>
      </w:r>
      <w:r w:rsidRPr="000B3A97">
        <w:rPr>
          <w:spacing w:val="27"/>
        </w:rPr>
        <w:t xml:space="preserve"> </w:t>
      </w:r>
      <w:r w:rsidRPr="000B3A97">
        <w:t>autre</w:t>
      </w:r>
      <w:r w:rsidRPr="000B3A97">
        <w:rPr>
          <w:spacing w:val="27"/>
        </w:rPr>
        <w:t xml:space="preserve"> </w:t>
      </w:r>
      <w:r w:rsidRPr="000B3A97">
        <w:t>moyen</w:t>
      </w:r>
      <w:r w:rsidRPr="000B3A97">
        <w:rPr>
          <w:spacing w:val="27"/>
        </w:rPr>
        <w:t xml:space="preserve"> </w:t>
      </w:r>
      <w:r w:rsidRPr="000B3A97">
        <w:t>que sa</w:t>
      </w:r>
      <w:r w:rsidRPr="000B3A97">
        <w:rPr>
          <w:spacing w:val="-8"/>
        </w:rPr>
        <w:t xml:space="preserve"> </w:t>
      </w:r>
      <w:r w:rsidRPr="000B3A97">
        <w:t>soumission</w:t>
      </w:r>
      <w:r w:rsidRPr="000B3A97">
        <w:rPr>
          <w:spacing w:val="-8"/>
        </w:rPr>
        <w:t xml:space="preserve"> </w:t>
      </w:r>
      <w:r w:rsidRPr="000B3A97">
        <w:t>a</w:t>
      </w:r>
      <w:r w:rsidRPr="000B3A97">
        <w:rPr>
          <w:spacing w:val="-8"/>
        </w:rPr>
        <w:t xml:space="preserve"> </w:t>
      </w:r>
      <w:r w:rsidRPr="000B3A97">
        <w:t>été</w:t>
      </w:r>
      <w:r w:rsidRPr="000B3A97">
        <w:rPr>
          <w:spacing w:val="-8"/>
        </w:rPr>
        <w:t xml:space="preserve"> </w:t>
      </w:r>
      <w:r w:rsidRPr="000B3A97">
        <w:t>retenue.</w:t>
      </w:r>
      <w:r w:rsidRPr="000B3A97">
        <w:rPr>
          <w:spacing w:val="-8"/>
        </w:rPr>
        <w:t xml:space="preserve"> </w:t>
      </w:r>
      <w:r w:rsidRPr="000B3A97">
        <w:t>Cette</w:t>
      </w:r>
      <w:r w:rsidRPr="000B3A97">
        <w:rPr>
          <w:spacing w:val="-8"/>
        </w:rPr>
        <w:t xml:space="preserve"> </w:t>
      </w:r>
      <w:r w:rsidRPr="000B3A97">
        <w:t>lettre</w:t>
      </w:r>
      <w:r w:rsidRPr="000B3A97">
        <w:rPr>
          <w:spacing w:val="-8"/>
        </w:rPr>
        <w:t xml:space="preserve"> </w:t>
      </w:r>
      <w:r w:rsidRPr="000B3A97">
        <w:t>indiquera</w:t>
      </w:r>
      <w:r w:rsidRPr="000B3A97">
        <w:rPr>
          <w:spacing w:val="-8"/>
        </w:rPr>
        <w:t xml:space="preserve"> </w:t>
      </w:r>
      <w:r w:rsidRPr="000B3A97">
        <w:t xml:space="preserve">le </w:t>
      </w:r>
      <w:r w:rsidRPr="000B3A97">
        <w:rPr>
          <w:spacing w:val="5"/>
        </w:rPr>
        <w:t>montan</w:t>
      </w:r>
      <w:r w:rsidRPr="000B3A97">
        <w:t>t</w:t>
      </w:r>
      <w:r w:rsidRPr="000B3A97">
        <w:rPr>
          <w:b/>
          <w:i/>
        </w:rPr>
        <w:t xml:space="preserve"> </w:t>
      </w:r>
      <w:r w:rsidRPr="000B3A97">
        <w:rPr>
          <w:spacing w:val="5"/>
        </w:rPr>
        <w:t>qu</w:t>
      </w:r>
      <w:r w:rsidRPr="000B3A97">
        <w:t>e</w:t>
      </w:r>
      <w:r w:rsidRPr="000B3A97">
        <w:rPr>
          <w:b/>
          <w:i/>
        </w:rPr>
        <w:t xml:space="preserve"> </w:t>
      </w:r>
      <w:r w:rsidRPr="000B3A97">
        <w:t>le Maître d’ouvrage Délégué</w:t>
      </w:r>
      <w:r w:rsidRPr="000B3A97">
        <w:rPr>
          <w:b/>
        </w:rPr>
        <w:t xml:space="preserve"> </w:t>
      </w:r>
      <w:r w:rsidRPr="000B3A97">
        <w:rPr>
          <w:spacing w:val="5"/>
        </w:rPr>
        <w:t>paier</w:t>
      </w:r>
      <w:r w:rsidRPr="000B3A97">
        <w:t>a</w:t>
      </w:r>
      <w:r w:rsidRPr="000B3A97">
        <w:rPr>
          <w:b/>
          <w:i/>
        </w:rPr>
        <w:t xml:space="preserve"> </w:t>
      </w:r>
      <w:r w:rsidRPr="000B3A97">
        <w:rPr>
          <w:spacing w:val="5"/>
        </w:rPr>
        <w:t xml:space="preserve">à </w:t>
      </w:r>
      <w:r w:rsidRPr="000B3A97">
        <w:t>l’Entrepreneur</w:t>
      </w:r>
      <w:r w:rsidRPr="000B3A97">
        <w:rPr>
          <w:spacing w:val="17"/>
        </w:rPr>
        <w:t xml:space="preserve"> </w:t>
      </w:r>
      <w:r w:rsidRPr="000B3A97">
        <w:t>au</w:t>
      </w:r>
      <w:r w:rsidRPr="000B3A97">
        <w:rPr>
          <w:spacing w:val="17"/>
        </w:rPr>
        <w:t xml:space="preserve"> </w:t>
      </w:r>
      <w:r w:rsidRPr="000B3A97">
        <w:t>titre</w:t>
      </w:r>
      <w:r w:rsidRPr="000B3A97">
        <w:rPr>
          <w:spacing w:val="17"/>
        </w:rPr>
        <w:t xml:space="preserve"> </w:t>
      </w:r>
      <w:r w:rsidRPr="000B3A97">
        <w:t>de</w:t>
      </w:r>
      <w:r w:rsidRPr="000B3A97">
        <w:rPr>
          <w:spacing w:val="17"/>
        </w:rPr>
        <w:t xml:space="preserve"> </w:t>
      </w:r>
      <w:r w:rsidRPr="000B3A97">
        <w:t>l’exécution</w:t>
      </w:r>
      <w:r w:rsidRPr="000B3A97">
        <w:rPr>
          <w:spacing w:val="17"/>
        </w:rPr>
        <w:t xml:space="preserve"> </w:t>
      </w:r>
      <w:r w:rsidRPr="000B3A97">
        <w:t>des</w:t>
      </w:r>
      <w:r w:rsidRPr="000B3A97">
        <w:rPr>
          <w:spacing w:val="17"/>
        </w:rPr>
        <w:t xml:space="preserve"> </w:t>
      </w:r>
      <w:r w:rsidRPr="000B3A97">
        <w:t>travaux</w:t>
      </w:r>
      <w:r w:rsidRPr="000B3A97">
        <w:rPr>
          <w:spacing w:val="17"/>
        </w:rPr>
        <w:t xml:space="preserve"> </w:t>
      </w:r>
      <w:r w:rsidRPr="000B3A97">
        <w:t>et le</w:t>
      </w:r>
      <w:r w:rsidRPr="000B3A97">
        <w:rPr>
          <w:spacing w:val="6"/>
        </w:rPr>
        <w:t xml:space="preserve"> </w:t>
      </w:r>
      <w:r w:rsidRPr="000B3A97">
        <w:t>délai</w:t>
      </w:r>
      <w:r w:rsidRPr="000B3A97">
        <w:rPr>
          <w:spacing w:val="6"/>
        </w:rPr>
        <w:t xml:space="preserve"> </w:t>
      </w:r>
      <w:r w:rsidRPr="000B3A97">
        <w:t>d’exécution.</w:t>
      </w:r>
    </w:p>
    <w:p w:rsidR="008901F2" w:rsidRPr="000B3A97" w:rsidRDefault="008901F2" w:rsidP="008901F2">
      <w:pPr>
        <w:widowControl w:val="0"/>
        <w:autoSpaceDE w:val="0"/>
        <w:jc w:val="both"/>
      </w:pPr>
      <w:r w:rsidRPr="000B3A97">
        <w:rPr>
          <w:b/>
          <w:bCs/>
        </w:rPr>
        <w:t>Article</w:t>
      </w:r>
      <w:r w:rsidRPr="000B3A97">
        <w:rPr>
          <w:b/>
          <w:bCs/>
          <w:spacing w:val="6"/>
        </w:rPr>
        <w:t xml:space="preserve"> </w:t>
      </w:r>
      <w:r w:rsidRPr="000B3A97">
        <w:rPr>
          <w:b/>
          <w:bCs/>
        </w:rPr>
        <w:t>37</w:t>
      </w:r>
      <w:r w:rsidRPr="000B3A97">
        <w:rPr>
          <w:b/>
          <w:bCs/>
          <w:spacing w:val="6"/>
        </w:rPr>
        <w:t xml:space="preserve"> </w:t>
      </w:r>
      <w:r w:rsidRPr="000B3A97">
        <w:rPr>
          <w:b/>
          <w:bCs/>
        </w:rPr>
        <w:t xml:space="preserve">: </w:t>
      </w:r>
      <w:r w:rsidRPr="000B3A97">
        <w:rPr>
          <w:b/>
          <w:bCs/>
          <w:spacing w:val="5"/>
        </w:rPr>
        <w:t>Publicatio</w:t>
      </w:r>
      <w:r w:rsidRPr="000B3A97">
        <w:rPr>
          <w:b/>
          <w:bCs/>
        </w:rPr>
        <w:t xml:space="preserve">n </w:t>
      </w:r>
      <w:r w:rsidRPr="000B3A97">
        <w:rPr>
          <w:b/>
          <w:bCs/>
          <w:spacing w:val="-4"/>
        </w:rPr>
        <w:t xml:space="preserve"> </w:t>
      </w:r>
      <w:r w:rsidRPr="000B3A97">
        <w:rPr>
          <w:b/>
          <w:bCs/>
          <w:spacing w:val="5"/>
        </w:rPr>
        <w:t>de</w:t>
      </w:r>
      <w:r w:rsidRPr="000B3A97">
        <w:rPr>
          <w:b/>
          <w:bCs/>
        </w:rPr>
        <w:t xml:space="preserve">s </w:t>
      </w:r>
      <w:r w:rsidRPr="000B3A97">
        <w:rPr>
          <w:b/>
          <w:bCs/>
          <w:spacing w:val="-4"/>
        </w:rPr>
        <w:t xml:space="preserve"> </w:t>
      </w:r>
      <w:r w:rsidRPr="000B3A97">
        <w:rPr>
          <w:b/>
          <w:bCs/>
          <w:spacing w:val="5"/>
        </w:rPr>
        <w:t>résultat</w:t>
      </w:r>
      <w:r w:rsidRPr="000B3A97">
        <w:rPr>
          <w:b/>
          <w:bCs/>
        </w:rPr>
        <w:t xml:space="preserve">s </w:t>
      </w:r>
      <w:r w:rsidRPr="000B3A97">
        <w:rPr>
          <w:b/>
          <w:bCs/>
          <w:spacing w:val="-4"/>
        </w:rPr>
        <w:t xml:space="preserve"> </w:t>
      </w:r>
      <w:r w:rsidRPr="000B3A97">
        <w:rPr>
          <w:b/>
          <w:bCs/>
          <w:spacing w:val="5"/>
        </w:rPr>
        <w:t>d’attri</w:t>
      </w:r>
      <w:r w:rsidRPr="000B3A97">
        <w:rPr>
          <w:b/>
          <w:bCs/>
        </w:rPr>
        <w:t>bution</w:t>
      </w:r>
      <w:r w:rsidRPr="000B3A97">
        <w:rPr>
          <w:b/>
          <w:bCs/>
          <w:spacing w:val="6"/>
        </w:rPr>
        <w:t xml:space="preserve"> </w:t>
      </w:r>
      <w:r w:rsidRPr="000B3A97">
        <w:rPr>
          <w:b/>
          <w:bCs/>
        </w:rPr>
        <w:t>du</w:t>
      </w:r>
      <w:r w:rsidRPr="000B3A97">
        <w:rPr>
          <w:b/>
          <w:bCs/>
          <w:spacing w:val="6"/>
        </w:rPr>
        <w:t xml:space="preserve"> </w:t>
      </w:r>
      <w:r w:rsidRPr="000B3A97">
        <w:rPr>
          <w:b/>
          <w:bCs/>
        </w:rPr>
        <w:t>marché</w:t>
      </w:r>
      <w:r w:rsidRPr="000B3A97">
        <w:rPr>
          <w:b/>
          <w:bCs/>
          <w:spacing w:val="6"/>
        </w:rPr>
        <w:t xml:space="preserve"> </w:t>
      </w:r>
      <w:r w:rsidRPr="000B3A97">
        <w:rPr>
          <w:b/>
          <w:bCs/>
        </w:rPr>
        <w:t>et</w:t>
      </w:r>
      <w:r w:rsidRPr="000B3A97">
        <w:rPr>
          <w:b/>
          <w:bCs/>
          <w:spacing w:val="6"/>
        </w:rPr>
        <w:t xml:space="preserve"> </w:t>
      </w:r>
      <w:r w:rsidRPr="000B3A97">
        <w:rPr>
          <w:b/>
          <w:bCs/>
        </w:rPr>
        <w:t>recours</w:t>
      </w:r>
    </w:p>
    <w:p w:rsidR="008901F2" w:rsidRPr="000B3A97" w:rsidRDefault="008901F2" w:rsidP="008901F2">
      <w:pPr>
        <w:widowControl w:val="0"/>
        <w:autoSpaceDE w:val="0"/>
        <w:jc w:val="both"/>
      </w:pPr>
      <w:r w:rsidRPr="000B3A97">
        <w:t>37.1. L’Autorité Contractante</w:t>
      </w:r>
      <w:r w:rsidRPr="000B3A97">
        <w:rPr>
          <w:spacing w:val="6"/>
        </w:rPr>
        <w:t xml:space="preserve"> </w:t>
      </w:r>
      <w:r w:rsidRPr="000B3A97">
        <w:t>communique</w:t>
      </w:r>
      <w:r w:rsidRPr="000B3A97">
        <w:rPr>
          <w:spacing w:val="6"/>
        </w:rPr>
        <w:t xml:space="preserve"> </w:t>
      </w:r>
      <w:r w:rsidRPr="000B3A97">
        <w:t>à</w:t>
      </w:r>
      <w:r w:rsidRPr="000B3A97">
        <w:rPr>
          <w:spacing w:val="6"/>
        </w:rPr>
        <w:t xml:space="preserve"> </w:t>
      </w:r>
      <w:r w:rsidRPr="000B3A97">
        <w:t>tout</w:t>
      </w:r>
      <w:r w:rsidRPr="000B3A97">
        <w:rPr>
          <w:spacing w:val="6"/>
        </w:rPr>
        <w:t xml:space="preserve"> </w:t>
      </w:r>
      <w:r w:rsidRPr="000B3A97">
        <w:t>soumissionnaire</w:t>
      </w:r>
      <w:r w:rsidRPr="000B3A97">
        <w:rPr>
          <w:spacing w:val="-7"/>
        </w:rPr>
        <w:t xml:space="preserve"> </w:t>
      </w:r>
      <w:r w:rsidRPr="000B3A97">
        <w:t>ou</w:t>
      </w:r>
      <w:r w:rsidRPr="000B3A97">
        <w:rPr>
          <w:spacing w:val="-7"/>
        </w:rPr>
        <w:t xml:space="preserve"> </w:t>
      </w:r>
      <w:r w:rsidRPr="000B3A97">
        <w:t>administration</w:t>
      </w:r>
      <w:r w:rsidRPr="000B3A97">
        <w:rPr>
          <w:spacing w:val="-7"/>
        </w:rPr>
        <w:t xml:space="preserve"> </w:t>
      </w:r>
      <w:r w:rsidRPr="000B3A97">
        <w:t>concernée,</w:t>
      </w:r>
      <w:r w:rsidRPr="000B3A97">
        <w:rPr>
          <w:spacing w:val="-7"/>
        </w:rPr>
        <w:t xml:space="preserve"> </w:t>
      </w:r>
      <w:r w:rsidRPr="000B3A97">
        <w:t>sur requête</w:t>
      </w:r>
      <w:r w:rsidRPr="000B3A97">
        <w:rPr>
          <w:spacing w:val="5"/>
        </w:rPr>
        <w:t xml:space="preserve"> </w:t>
      </w:r>
      <w:r w:rsidRPr="000B3A97">
        <w:t>à</w:t>
      </w:r>
      <w:r w:rsidRPr="000B3A97">
        <w:rPr>
          <w:spacing w:val="5"/>
        </w:rPr>
        <w:t xml:space="preserve"> </w:t>
      </w:r>
      <w:r w:rsidRPr="000B3A97">
        <w:t>lui</w:t>
      </w:r>
      <w:r w:rsidRPr="000B3A97">
        <w:rPr>
          <w:spacing w:val="5"/>
        </w:rPr>
        <w:t xml:space="preserve"> </w:t>
      </w:r>
      <w:r w:rsidRPr="000B3A97">
        <w:t>adressée</w:t>
      </w:r>
      <w:r w:rsidRPr="000B3A97">
        <w:rPr>
          <w:spacing w:val="5"/>
        </w:rPr>
        <w:t xml:space="preserve"> </w:t>
      </w:r>
      <w:r w:rsidRPr="000B3A97">
        <w:t>dans</w:t>
      </w:r>
      <w:r w:rsidRPr="000B3A97">
        <w:rPr>
          <w:spacing w:val="5"/>
        </w:rPr>
        <w:t xml:space="preserve"> </w:t>
      </w:r>
      <w:r w:rsidRPr="000B3A97">
        <w:t>un</w:t>
      </w:r>
      <w:r w:rsidRPr="000B3A97">
        <w:rPr>
          <w:spacing w:val="5"/>
        </w:rPr>
        <w:t xml:space="preserve"> </w:t>
      </w:r>
      <w:r w:rsidRPr="000B3A97">
        <w:t>délai</w:t>
      </w:r>
      <w:r w:rsidRPr="000B3A97">
        <w:rPr>
          <w:spacing w:val="5"/>
        </w:rPr>
        <w:t xml:space="preserve"> </w:t>
      </w:r>
      <w:r w:rsidRPr="000B3A97">
        <w:t>maximal de cinq (5) jours après la publication des résultats</w:t>
      </w:r>
      <w:r w:rsidRPr="000B3A97">
        <w:rPr>
          <w:spacing w:val="12"/>
        </w:rPr>
        <w:t xml:space="preserve"> </w:t>
      </w:r>
      <w:r w:rsidRPr="000B3A97">
        <w:t>d’attribution,</w:t>
      </w:r>
      <w:r w:rsidRPr="000B3A97">
        <w:rPr>
          <w:spacing w:val="12"/>
        </w:rPr>
        <w:t xml:space="preserve"> </w:t>
      </w:r>
      <w:r w:rsidRPr="000B3A97">
        <w:t>le</w:t>
      </w:r>
      <w:r w:rsidRPr="000B3A97">
        <w:rPr>
          <w:spacing w:val="12"/>
        </w:rPr>
        <w:t xml:space="preserve"> </w:t>
      </w:r>
      <w:r w:rsidRPr="000B3A97">
        <w:t>rapport</w:t>
      </w:r>
      <w:r w:rsidRPr="000B3A97">
        <w:rPr>
          <w:spacing w:val="12"/>
        </w:rPr>
        <w:t xml:space="preserve"> </w:t>
      </w:r>
      <w:r w:rsidRPr="000B3A97">
        <w:t>de</w:t>
      </w:r>
      <w:r w:rsidRPr="000B3A97">
        <w:rPr>
          <w:spacing w:val="12"/>
        </w:rPr>
        <w:t xml:space="preserve"> </w:t>
      </w:r>
      <w:r w:rsidRPr="000B3A97">
        <w:t>l’observateur indépendant ainsi que le procès-verbal de</w:t>
      </w:r>
      <w:r w:rsidRPr="000B3A97">
        <w:rPr>
          <w:spacing w:val="20"/>
        </w:rPr>
        <w:t xml:space="preserve"> </w:t>
      </w:r>
      <w:r w:rsidRPr="000B3A97">
        <w:t>la</w:t>
      </w:r>
      <w:r w:rsidRPr="000B3A97">
        <w:rPr>
          <w:spacing w:val="20"/>
        </w:rPr>
        <w:t xml:space="preserve"> </w:t>
      </w:r>
      <w:r w:rsidRPr="000B3A97">
        <w:t>séance</w:t>
      </w:r>
      <w:r w:rsidRPr="000B3A97">
        <w:rPr>
          <w:spacing w:val="20"/>
        </w:rPr>
        <w:t xml:space="preserve"> </w:t>
      </w:r>
      <w:r w:rsidRPr="000B3A97">
        <w:t>d’attribution</w:t>
      </w:r>
      <w:r w:rsidRPr="000B3A97">
        <w:rPr>
          <w:spacing w:val="20"/>
        </w:rPr>
        <w:t xml:space="preserve"> </w:t>
      </w:r>
      <w:r w:rsidRPr="000B3A97">
        <w:t>du</w:t>
      </w:r>
      <w:r w:rsidRPr="000B3A97">
        <w:rPr>
          <w:spacing w:val="20"/>
        </w:rPr>
        <w:t xml:space="preserve"> </w:t>
      </w:r>
      <w:r w:rsidRPr="000B3A97">
        <w:t>marché</w:t>
      </w:r>
      <w:r w:rsidRPr="000B3A97">
        <w:rPr>
          <w:spacing w:val="20"/>
        </w:rPr>
        <w:t xml:space="preserve"> </w:t>
      </w:r>
      <w:r w:rsidRPr="000B3A97">
        <w:t>y</w:t>
      </w:r>
      <w:r w:rsidRPr="000B3A97">
        <w:rPr>
          <w:spacing w:val="20"/>
        </w:rPr>
        <w:t xml:space="preserve"> </w:t>
      </w:r>
      <w:r w:rsidRPr="000B3A97">
        <w:t>relatif auquel est annexé le rapport d’analyse des offres.</w:t>
      </w:r>
    </w:p>
    <w:p w:rsidR="008901F2" w:rsidRPr="000B3A97" w:rsidRDefault="008901F2" w:rsidP="008901F2">
      <w:pPr>
        <w:widowControl w:val="0"/>
        <w:autoSpaceDE w:val="0"/>
        <w:jc w:val="both"/>
      </w:pPr>
      <w:r w:rsidRPr="000B3A97">
        <w:t>37.2. L’Autorité Contractante est tenue de communiquer les motifs de rejet des offres des soumissionnaires  concernés  qui  en  font  la demande.</w:t>
      </w:r>
    </w:p>
    <w:p w:rsidR="008901F2" w:rsidRPr="000B3A97" w:rsidRDefault="008901F2" w:rsidP="008901F2">
      <w:pPr>
        <w:widowControl w:val="0"/>
        <w:autoSpaceDE w:val="0"/>
        <w:jc w:val="both"/>
      </w:pPr>
      <w:r w:rsidRPr="000B3A97">
        <w:t>37.3. Après</w:t>
      </w:r>
      <w:r w:rsidRPr="000B3A97">
        <w:rPr>
          <w:spacing w:val="-7"/>
        </w:rPr>
        <w:t xml:space="preserve"> </w:t>
      </w:r>
      <w:r w:rsidRPr="000B3A97">
        <w:t>la</w:t>
      </w:r>
      <w:r w:rsidRPr="000B3A97">
        <w:rPr>
          <w:spacing w:val="-7"/>
        </w:rPr>
        <w:t xml:space="preserve"> </w:t>
      </w:r>
      <w:r w:rsidRPr="000B3A97">
        <w:t>publication</w:t>
      </w:r>
      <w:r w:rsidRPr="000B3A97">
        <w:rPr>
          <w:spacing w:val="-7"/>
        </w:rPr>
        <w:t xml:space="preserve"> </w:t>
      </w:r>
      <w:r w:rsidRPr="000B3A97">
        <w:t>du</w:t>
      </w:r>
      <w:r w:rsidRPr="000B3A97">
        <w:rPr>
          <w:spacing w:val="-7"/>
        </w:rPr>
        <w:t xml:space="preserve"> </w:t>
      </w:r>
      <w:r w:rsidRPr="000B3A97">
        <w:t>résultat</w:t>
      </w:r>
      <w:r w:rsidRPr="000B3A97">
        <w:rPr>
          <w:spacing w:val="-7"/>
        </w:rPr>
        <w:t xml:space="preserve"> </w:t>
      </w:r>
      <w:r w:rsidRPr="000B3A97">
        <w:t>de</w:t>
      </w:r>
      <w:r w:rsidRPr="000B3A97">
        <w:rPr>
          <w:spacing w:val="-7"/>
        </w:rPr>
        <w:t xml:space="preserve"> </w:t>
      </w:r>
      <w:r w:rsidRPr="000B3A97">
        <w:t>l’attribution, les</w:t>
      </w:r>
      <w:r w:rsidRPr="000B3A97">
        <w:rPr>
          <w:spacing w:val="14"/>
        </w:rPr>
        <w:t xml:space="preserve"> </w:t>
      </w:r>
      <w:r w:rsidRPr="000B3A97">
        <w:t>offres</w:t>
      </w:r>
      <w:r w:rsidRPr="000B3A97">
        <w:rPr>
          <w:spacing w:val="14"/>
        </w:rPr>
        <w:t xml:space="preserve"> </w:t>
      </w:r>
      <w:r w:rsidRPr="000B3A97">
        <w:t>non</w:t>
      </w:r>
      <w:r w:rsidRPr="000B3A97">
        <w:rPr>
          <w:spacing w:val="14"/>
        </w:rPr>
        <w:t xml:space="preserve"> </w:t>
      </w:r>
      <w:r w:rsidRPr="000B3A97">
        <w:t>retirées</w:t>
      </w:r>
      <w:r w:rsidRPr="000B3A97">
        <w:rPr>
          <w:spacing w:val="14"/>
        </w:rPr>
        <w:t xml:space="preserve"> </w:t>
      </w:r>
      <w:r w:rsidRPr="000B3A97">
        <w:t>dans</w:t>
      </w:r>
      <w:r w:rsidRPr="000B3A97">
        <w:rPr>
          <w:spacing w:val="14"/>
        </w:rPr>
        <w:t xml:space="preserve"> </w:t>
      </w:r>
      <w:r w:rsidRPr="000B3A97">
        <w:t>un</w:t>
      </w:r>
      <w:r w:rsidRPr="000B3A97">
        <w:rPr>
          <w:spacing w:val="14"/>
        </w:rPr>
        <w:t xml:space="preserve"> </w:t>
      </w:r>
      <w:r w:rsidRPr="000B3A97">
        <w:t>délai</w:t>
      </w:r>
      <w:r w:rsidRPr="000B3A97">
        <w:rPr>
          <w:spacing w:val="14"/>
        </w:rPr>
        <w:t xml:space="preserve"> </w:t>
      </w:r>
      <w:r w:rsidRPr="000B3A97">
        <w:t>maximal de quinze (15) jours seront détruites, sans qu’il</w:t>
      </w:r>
      <w:r w:rsidRPr="000B3A97">
        <w:rPr>
          <w:spacing w:val="21"/>
        </w:rPr>
        <w:t xml:space="preserve"> </w:t>
      </w:r>
      <w:r w:rsidRPr="000B3A97">
        <w:t>y</w:t>
      </w:r>
      <w:r w:rsidRPr="000B3A97">
        <w:rPr>
          <w:spacing w:val="21"/>
        </w:rPr>
        <w:t xml:space="preserve"> </w:t>
      </w:r>
      <w:r w:rsidRPr="000B3A97">
        <w:t>ait</w:t>
      </w:r>
      <w:r w:rsidRPr="000B3A97">
        <w:rPr>
          <w:spacing w:val="21"/>
        </w:rPr>
        <w:t xml:space="preserve"> </w:t>
      </w:r>
      <w:r w:rsidRPr="000B3A97">
        <w:t>lieu</w:t>
      </w:r>
      <w:r w:rsidRPr="000B3A97">
        <w:rPr>
          <w:spacing w:val="21"/>
        </w:rPr>
        <w:t xml:space="preserve"> </w:t>
      </w:r>
      <w:r w:rsidRPr="000B3A97">
        <w:t>à</w:t>
      </w:r>
      <w:r w:rsidRPr="000B3A97">
        <w:rPr>
          <w:spacing w:val="21"/>
        </w:rPr>
        <w:t xml:space="preserve"> </w:t>
      </w:r>
      <w:r w:rsidRPr="000B3A97">
        <w:t>réclamation,</w:t>
      </w:r>
      <w:r w:rsidRPr="000B3A97">
        <w:rPr>
          <w:spacing w:val="21"/>
        </w:rPr>
        <w:t xml:space="preserve"> </w:t>
      </w:r>
      <w:r w:rsidRPr="000B3A97">
        <w:t>à</w:t>
      </w:r>
      <w:r w:rsidRPr="000B3A97">
        <w:rPr>
          <w:spacing w:val="21"/>
        </w:rPr>
        <w:t xml:space="preserve"> </w:t>
      </w:r>
      <w:r w:rsidRPr="000B3A97">
        <w:t>l’exception</w:t>
      </w:r>
      <w:r w:rsidRPr="000B3A97">
        <w:rPr>
          <w:spacing w:val="21"/>
        </w:rPr>
        <w:t xml:space="preserve"> </w:t>
      </w:r>
      <w:r w:rsidRPr="000B3A97">
        <w:t>de l’exemplaire</w:t>
      </w:r>
      <w:r w:rsidRPr="000B3A97">
        <w:rPr>
          <w:spacing w:val="21"/>
        </w:rPr>
        <w:t xml:space="preserve"> </w:t>
      </w:r>
      <w:r w:rsidRPr="000B3A97">
        <w:t>destiné</w:t>
      </w:r>
      <w:r w:rsidRPr="000B3A97">
        <w:rPr>
          <w:spacing w:val="21"/>
        </w:rPr>
        <w:t xml:space="preserve"> </w:t>
      </w:r>
      <w:r w:rsidRPr="000B3A97">
        <w:t>à</w:t>
      </w:r>
      <w:r w:rsidRPr="000B3A97">
        <w:rPr>
          <w:spacing w:val="21"/>
        </w:rPr>
        <w:t xml:space="preserve"> </w:t>
      </w:r>
      <w:r w:rsidRPr="000B3A97">
        <w:t>l’organisme</w:t>
      </w:r>
      <w:r w:rsidRPr="000B3A97">
        <w:rPr>
          <w:spacing w:val="21"/>
        </w:rPr>
        <w:t xml:space="preserve"> </w:t>
      </w:r>
      <w:r w:rsidRPr="000B3A97">
        <w:t>chargé</w:t>
      </w:r>
      <w:r w:rsidRPr="000B3A97">
        <w:rPr>
          <w:spacing w:val="21"/>
        </w:rPr>
        <w:t xml:space="preserve"> </w:t>
      </w:r>
      <w:r w:rsidRPr="000B3A97">
        <w:t>de la</w:t>
      </w:r>
      <w:r w:rsidRPr="000B3A97">
        <w:rPr>
          <w:spacing w:val="6"/>
        </w:rPr>
        <w:t xml:space="preserve"> </w:t>
      </w:r>
      <w:r w:rsidRPr="000B3A97">
        <w:t>régulation</w:t>
      </w:r>
      <w:r w:rsidRPr="000B3A97">
        <w:rPr>
          <w:spacing w:val="6"/>
        </w:rPr>
        <w:t xml:space="preserve"> </w:t>
      </w:r>
      <w:r w:rsidRPr="000B3A97">
        <w:t>des</w:t>
      </w:r>
      <w:r w:rsidRPr="000B3A97">
        <w:rPr>
          <w:spacing w:val="6"/>
        </w:rPr>
        <w:t xml:space="preserve"> </w:t>
      </w:r>
      <w:r w:rsidRPr="000B3A97">
        <w:t>marchés</w:t>
      </w:r>
      <w:r w:rsidRPr="000B3A97">
        <w:rPr>
          <w:spacing w:val="6"/>
        </w:rPr>
        <w:t xml:space="preserve"> </w:t>
      </w:r>
      <w:r w:rsidRPr="000B3A97">
        <w:t>publics.</w:t>
      </w:r>
    </w:p>
    <w:p w:rsidR="008901F2" w:rsidRPr="000B3A97" w:rsidRDefault="008901F2" w:rsidP="008901F2">
      <w:pPr>
        <w:widowControl w:val="0"/>
        <w:autoSpaceDE w:val="0"/>
        <w:jc w:val="both"/>
      </w:pPr>
      <w:r w:rsidRPr="000B3A97">
        <w:t>37.4. En</w:t>
      </w:r>
      <w:r w:rsidRPr="000B3A97">
        <w:rPr>
          <w:spacing w:val="12"/>
        </w:rPr>
        <w:t xml:space="preserve"> </w:t>
      </w:r>
      <w:r w:rsidRPr="000B3A97">
        <w:t>cas</w:t>
      </w:r>
      <w:r w:rsidRPr="000B3A97">
        <w:rPr>
          <w:spacing w:val="12"/>
        </w:rPr>
        <w:t xml:space="preserve"> </w:t>
      </w:r>
      <w:r w:rsidRPr="000B3A97">
        <w:t>de</w:t>
      </w:r>
      <w:r w:rsidRPr="000B3A97">
        <w:rPr>
          <w:spacing w:val="12"/>
        </w:rPr>
        <w:t xml:space="preserve"> </w:t>
      </w:r>
      <w:r w:rsidRPr="000B3A97">
        <w:t>recours,</w:t>
      </w:r>
      <w:r w:rsidRPr="000B3A97">
        <w:rPr>
          <w:spacing w:val="12"/>
        </w:rPr>
        <w:t xml:space="preserve"> </w:t>
      </w:r>
      <w:r w:rsidRPr="000B3A97">
        <w:t>il</w:t>
      </w:r>
      <w:r w:rsidRPr="000B3A97">
        <w:rPr>
          <w:spacing w:val="12"/>
        </w:rPr>
        <w:t xml:space="preserve"> </w:t>
      </w:r>
      <w:r w:rsidRPr="000B3A97">
        <w:t>doit</w:t>
      </w:r>
      <w:r w:rsidRPr="000B3A97">
        <w:rPr>
          <w:spacing w:val="12"/>
        </w:rPr>
        <w:t xml:space="preserve"> </w:t>
      </w:r>
      <w:r w:rsidRPr="000B3A97">
        <w:t>être</w:t>
      </w:r>
      <w:r w:rsidRPr="000B3A97">
        <w:rPr>
          <w:spacing w:val="12"/>
        </w:rPr>
        <w:t xml:space="preserve"> </w:t>
      </w:r>
      <w:r w:rsidRPr="000B3A97">
        <w:t>adressé</w:t>
      </w:r>
      <w:r w:rsidRPr="000B3A97">
        <w:rPr>
          <w:spacing w:val="12"/>
        </w:rPr>
        <w:t xml:space="preserve"> à l’Autorité chargée des Marchés publics</w:t>
      </w:r>
      <w:r w:rsidRPr="000B3A97">
        <w:t xml:space="preserve">, </w:t>
      </w:r>
      <w:r w:rsidRPr="000B3A97">
        <w:rPr>
          <w:spacing w:val="-30"/>
        </w:rPr>
        <w:t xml:space="preserve"> </w:t>
      </w:r>
      <w:r w:rsidRPr="000B3A97">
        <w:t>avec copies</w:t>
      </w:r>
      <w:r w:rsidRPr="000B3A97">
        <w:rPr>
          <w:spacing w:val="26"/>
        </w:rPr>
        <w:t xml:space="preserve"> </w:t>
      </w:r>
      <w:r w:rsidRPr="000B3A97">
        <w:t>à</w:t>
      </w:r>
      <w:r w:rsidRPr="000B3A97">
        <w:rPr>
          <w:spacing w:val="26"/>
        </w:rPr>
        <w:t xml:space="preserve"> </w:t>
      </w:r>
      <w:r w:rsidRPr="000B3A97">
        <w:t>l’Agence de</w:t>
      </w:r>
      <w:r w:rsidRPr="000B3A97">
        <w:rPr>
          <w:spacing w:val="26"/>
        </w:rPr>
        <w:t xml:space="preserve"> R</w:t>
      </w:r>
      <w:r w:rsidRPr="000B3A97">
        <w:t>égulation des</w:t>
      </w:r>
      <w:r w:rsidRPr="000B3A97">
        <w:rPr>
          <w:spacing w:val="4"/>
        </w:rPr>
        <w:t xml:space="preserve"> M</w:t>
      </w:r>
      <w:r w:rsidRPr="000B3A97">
        <w:t>archés</w:t>
      </w:r>
      <w:r w:rsidRPr="000B3A97">
        <w:rPr>
          <w:spacing w:val="4"/>
        </w:rPr>
        <w:t xml:space="preserve"> P</w:t>
      </w:r>
      <w:r w:rsidRPr="000B3A97">
        <w:t>ublics,</w:t>
      </w:r>
      <w:r w:rsidRPr="000B3A97">
        <w:rPr>
          <w:spacing w:val="4"/>
        </w:rPr>
        <w:t xml:space="preserve"> à l’Autorité Contractante </w:t>
      </w:r>
      <w:r w:rsidRPr="000B3A97">
        <w:t>et au Président de ladite Commission.</w:t>
      </w:r>
    </w:p>
    <w:p w:rsidR="008901F2" w:rsidRPr="000B3A97" w:rsidRDefault="008901F2" w:rsidP="008901F2">
      <w:pPr>
        <w:widowControl w:val="0"/>
        <w:autoSpaceDE w:val="0"/>
        <w:jc w:val="both"/>
      </w:pPr>
      <w:r w:rsidRPr="000B3A97">
        <w:t>Il</w:t>
      </w:r>
      <w:r w:rsidRPr="000B3A97">
        <w:rPr>
          <w:spacing w:val="-2"/>
        </w:rPr>
        <w:t xml:space="preserve"> </w:t>
      </w:r>
      <w:r w:rsidRPr="000B3A97">
        <w:t>doit</w:t>
      </w:r>
      <w:r w:rsidRPr="000B3A97">
        <w:rPr>
          <w:spacing w:val="-2"/>
        </w:rPr>
        <w:t xml:space="preserve"> </w:t>
      </w:r>
      <w:r w:rsidRPr="000B3A97">
        <w:t>intervenir</w:t>
      </w:r>
      <w:r w:rsidRPr="000B3A97">
        <w:rPr>
          <w:spacing w:val="-2"/>
        </w:rPr>
        <w:t xml:space="preserve"> </w:t>
      </w:r>
      <w:r w:rsidRPr="000B3A97">
        <w:t>dans</w:t>
      </w:r>
      <w:r w:rsidRPr="000B3A97">
        <w:rPr>
          <w:spacing w:val="-2"/>
        </w:rPr>
        <w:t xml:space="preserve"> </w:t>
      </w:r>
      <w:r w:rsidRPr="000B3A97">
        <w:t>un</w:t>
      </w:r>
      <w:r w:rsidRPr="000B3A97">
        <w:rPr>
          <w:spacing w:val="-2"/>
        </w:rPr>
        <w:t xml:space="preserve"> </w:t>
      </w:r>
      <w:r w:rsidRPr="000B3A97">
        <w:t>délai</w:t>
      </w:r>
      <w:r w:rsidRPr="000B3A97">
        <w:rPr>
          <w:spacing w:val="-2"/>
        </w:rPr>
        <w:t xml:space="preserve"> </w:t>
      </w:r>
      <w:r w:rsidRPr="000B3A97">
        <w:t>maximum</w:t>
      </w:r>
      <w:r w:rsidRPr="000B3A97">
        <w:rPr>
          <w:spacing w:val="-2"/>
        </w:rPr>
        <w:t xml:space="preserve"> </w:t>
      </w:r>
      <w:r w:rsidRPr="000B3A97">
        <w:t>de</w:t>
      </w:r>
      <w:r w:rsidRPr="000B3A97">
        <w:rPr>
          <w:spacing w:val="-2"/>
        </w:rPr>
        <w:t xml:space="preserve"> </w:t>
      </w:r>
      <w:r w:rsidRPr="000B3A97">
        <w:t>cinq</w:t>
      </w:r>
      <w:r w:rsidRPr="000B3A97">
        <w:rPr>
          <w:spacing w:val="-2"/>
        </w:rPr>
        <w:t xml:space="preserve"> </w:t>
      </w:r>
      <w:r w:rsidRPr="000B3A97">
        <w:t>(05) jours</w:t>
      </w:r>
      <w:r w:rsidRPr="000B3A97">
        <w:rPr>
          <w:spacing w:val="6"/>
        </w:rPr>
        <w:t xml:space="preserve"> </w:t>
      </w:r>
      <w:r w:rsidRPr="000B3A97">
        <w:t>ouvrables</w:t>
      </w:r>
      <w:r w:rsidRPr="000B3A97">
        <w:rPr>
          <w:spacing w:val="6"/>
        </w:rPr>
        <w:t xml:space="preserve"> </w:t>
      </w:r>
      <w:r w:rsidRPr="000B3A97">
        <w:t>après</w:t>
      </w:r>
      <w:r w:rsidRPr="000B3A97">
        <w:rPr>
          <w:spacing w:val="6"/>
        </w:rPr>
        <w:t xml:space="preserve"> </w:t>
      </w:r>
      <w:r w:rsidRPr="000B3A97">
        <w:t>la</w:t>
      </w:r>
      <w:r w:rsidRPr="000B3A97">
        <w:rPr>
          <w:spacing w:val="6"/>
        </w:rPr>
        <w:t xml:space="preserve"> </w:t>
      </w:r>
      <w:r w:rsidRPr="000B3A97">
        <w:t>publication</w:t>
      </w:r>
      <w:r w:rsidRPr="000B3A97">
        <w:rPr>
          <w:spacing w:val="6"/>
        </w:rPr>
        <w:t xml:space="preserve"> </w:t>
      </w:r>
      <w:r w:rsidRPr="000B3A97">
        <w:t>des</w:t>
      </w:r>
      <w:r w:rsidRPr="000B3A97">
        <w:rPr>
          <w:spacing w:val="6"/>
        </w:rPr>
        <w:t xml:space="preserve"> </w:t>
      </w:r>
      <w:r w:rsidRPr="000B3A97">
        <w:t>résultats.</w:t>
      </w:r>
    </w:p>
    <w:p w:rsidR="008901F2" w:rsidRPr="000B3A97" w:rsidRDefault="008901F2" w:rsidP="008901F2">
      <w:pPr>
        <w:widowControl w:val="0"/>
        <w:autoSpaceDE w:val="0"/>
        <w:jc w:val="both"/>
      </w:pPr>
      <w:r w:rsidRPr="000B3A97">
        <w:rPr>
          <w:b/>
          <w:bCs/>
        </w:rPr>
        <w:t>Article</w:t>
      </w:r>
      <w:r w:rsidRPr="000B3A97">
        <w:rPr>
          <w:b/>
          <w:bCs/>
          <w:spacing w:val="6"/>
        </w:rPr>
        <w:t xml:space="preserve"> </w:t>
      </w:r>
      <w:r w:rsidRPr="000B3A97">
        <w:rPr>
          <w:b/>
          <w:bCs/>
        </w:rPr>
        <w:t>38</w:t>
      </w:r>
      <w:r w:rsidRPr="000B3A97">
        <w:rPr>
          <w:b/>
          <w:bCs/>
          <w:spacing w:val="6"/>
        </w:rPr>
        <w:t xml:space="preserve"> </w:t>
      </w:r>
      <w:r w:rsidRPr="000B3A97">
        <w:rPr>
          <w:b/>
          <w:bCs/>
        </w:rPr>
        <w:t>:</w:t>
      </w:r>
      <w:r w:rsidRPr="000B3A97">
        <w:rPr>
          <w:b/>
          <w:bCs/>
          <w:spacing w:val="6"/>
        </w:rPr>
        <w:t xml:space="preserve"> </w:t>
      </w:r>
      <w:r w:rsidRPr="000B3A97">
        <w:rPr>
          <w:b/>
          <w:bCs/>
        </w:rPr>
        <w:t>Signature</w:t>
      </w:r>
      <w:r w:rsidRPr="000B3A97">
        <w:rPr>
          <w:b/>
          <w:bCs/>
          <w:spacing w:val="6"/>
        </w:rPr>
        <w:t xml:space="preserve"> </w:t>
      </w:r>
      <w:r w:rsidRPr="000B3A97">
        <w:rPr>
          <w:b/>
          <w:bCs/>
        </w:rPr>
        <w:t>du</w:t>
      </w:r>
      <w:r w:rsidRPr="000B3A97">
        <w:rPr>
          <w:b/>
          <w:bCs/>
          <w:spacing w:val="6"/>
        </w:rPr>
        <w:t xml:space="preserve"> </w:t>
      </w:r>
      <w:r w:rsidRPr="000B3A97">
        <w:rPr>
          <w:b/>
          <w:bCs/>
        </w:rPr>
        <w:t>marché</w:t>
      </w:r>
    </w:p>
    <w:p w:rsidR="008901F2" w:rsidRPr="000B3A97" w:rsidRDefault="008901F2" w:rsidP="008901F2">
      <w:pPr>
        <w:widowControl w:val="0"/>
        <w:autoSpaceDE w:val="0"/>
        <w:jc w:val="both"/>
      </w:pPr>
      <w:r w:rsidRPr="000B3A97">
        <w:t>38.1. Après publication des résultats, le projet de marché</w:t>
      </w:r>
      <w:r w:rsidRPr="000B3A97">
        <w:rPr>
          <w:spacing w:val="6"/>
        </w:rPr>
        <w:t xml:space="preserve"> </w:t>
      </w:r>
      <w:r w:rsidRPr="000B3A97">
        <w:t>souscrit</w:t>
      </w:r>
      <w:r w:rsidRPr="000B3A97">
        <w:rPr>
          <w:spacing w:val="6"/>
        </w:rPr>
        <w:t xml:space="preserve"> </w:t>
      </w:r>
      <w:r w:rsidRPr="000B3A97">
        <w:t>par</w:t>
      </w:r>
      <w:r w:rsidRPr="000B3A97">
        <w:rPr>
          <w:spacing w:val="6"/>
        </w:rPr>
        <w:t xml:space="preserve"> </w:t>
      </w:r>
      <w:r w:rsidRPr="000B3A97">
        <w:t>l’attributaire</w:t>
      </w:r>
      <w:r w:rsidRPr="000B3A97">
        <w:rPr>
          <w:spacing w:val="6"/>
        </w:rPr>
        <w:t xml:space="preserve"> </w:t>
      </w:r>
      <w:r w:rsidRPr="000B3A97">
        <w:t>est</w:t>
      </w:r>
      <w:r w:rsidRPr="000B3A97">
        <w:rPr>
          <w:spacing w:val="6"/>
        </w:rPr>
        <w:t xml:space="preserve"> </w:t>
      </w:r>
      <w:r w:rsidRPr="000B3A97">
        <w:t>soumis</w:t>
      </w:r>
      <w:r w:rsidRPr="000B3A97">
        <w:rPr>
          <w:spacing w:val="6"/>
        </w:rPr>
        <w:t xml:space="preserve"> </w:t>
      </w:r>
      <w:r w:rsidRPr="000B3A97">
        <w:t>à la</w:t>
      </w:r>
      <w:r w:rsidRPr="000B3A97">
        <w:rPr>
          <w:spacing w:val="20"/>
        </w:rPr>
        <w:t xml:space="preserve"> </w:t>
      </w:r>
      <w:r w:rsidRPr="000B3A97">
        <w:t>Commission</w:t>
      </w:r>
      <w:r w:rsidRPr="000B3A97">
        <w:rPr>
          <w:spacing w:val="20"/>
        </w:rPr>
        <w:t xml:space="preserve"> </w:t>
      </w:r>
      <w:r w:rsidRPr="000B3A97">
        <w:t>de</w:t>
      </w:r>
      <w:r w:rsidRPr="000B3A97">
        <w:rPr>
          <w:spacing w:val="20"/>
        </w:rPr>
        <w:t xml:space="preserve"> </w:t>
      </w:r>
      <w:r w:rsidRPr="000B3A97">
        <w:t>Passation</w:t>
      </w:r>
      <w:r w:rsidRPr="000B3A97">
        <w:rPr>
          <w:spacing w:val="20"/>
        </w:rPr>
        <w:t xml:space="preserve"> </w:t>
      </w:r>
      <w:r w:rsidRPr="000B3A97">
        <w:t>des</w:t>
      </w:r>
      <w:r w:rsidRPr="000B3A97">
        <w:rPr>
          <w:spacing w:val="20"/>
        </w:rPr>
        <w:t xml:space="preserve"> </w:t>
      </w:r>
      <w:r w:rsidRPr="000B3A97">
        <w:t>Marchés compétente</w:t>
      </w:r>
      <w:r w:rsidRPr="000B3A97">
        <w:rPr>
          <w:spacing w:val="20"/>
        </w:rPr>
        <w:t xml:space="preserve"> pour examen et avis, </w:t>
      </w:r>
      <w:r w:rsidRPr="000B3A97">
        <w:t>et le</w:t>
      </w:r>
      <w:r w:rsidRPr="000B3A97">
        <w:rPr>
          <w:spacing w:val="28"/>
        </w:rPr>
        <w:t xml:space="preserve"> </w:t>
      </w:r>
      <w:r w:rsidRPr="000B3A97">
        <w:t>cas</w:t>
      </w:r>
      <w:r w:rsidRPr="000B3A97">
        <w:rPr>
          <w:spacing w:val="28"/>
        </w:rPr>
        <w:t xml:space="preserve"> </w:t>
      </w:r>
      <w:r w:rsidRPr="000B3A97">
        <w:t>échéant,</w:t>
      </w:r>
      <w:r w:rsidRPr="000B3A97">
        <w:rPr>
          <w:spacing w:val="28"/>
        </w:rPr>
        <w:t xml:space="preserve"> </w:t>
      </w:r>
      <w:r w:rsidRPr="000B3A97">
        <w:t>au visa préalable du Ministre en charge des Marchés publics.</w:t>
      </w:r>
    </w:p>
    <w:p w:rsidR="008901F2" w:rsidRPr="000B3A97" w:rsidRDefault="008901F2" w:rsidP="008901F2">
      <w:pPr>
        <w:widowControl w:val="0"/>
        <w:autoSpaceDE w:val="0"/>
        <w:jc w:val="both"/>
      </w:pPr>
      <w:r w:rsidRPr="000B3A97">
        <w:t>38.2. L’Autorité Contractante</w:t>
      </w:r>
      <w:r w:rsidRPr="000B3A97">
        <w:rPr>
          <w:spacing w:val="26"/>
        </w:rPr>
        <w:t xml:space="preserve"> </w:t>
      </w:r>
      <w:r w:rsidRPr="000B3A97">
        <w:t>dispose</w:t>
      </w:r>
      <w:r w:rsidRPr="000B3A97">
        <w:rPr>
          <w:spacing w:val="6"/>
        </w:rPr>
        <w:t xml:space="preserve"> </w:t>
      </w:r>
      <w:r w:rsidRPr="000B3A97">
        <w:t>d’un</w:t>
      </w:r>
      <w:r w:rsidRPr="000B3A97">
        <w:rPr>
          <w:spacing w:val="6"/>
        </w:rPr>
        <w:t xml:space="preserve"> </w:t>
      </w:r>
      <w:r w:rsidRPr="000B3A97">
        <w:t>délai</w:t>
      </w:r>
      <w:r w:rsidRPr="000B3A97">
        <w:rPr>
          <w:spacing w:val="6"/>
        </w:rPr>
        <w:t xml:space="preserve"> </w:t>
      </w:r>
      <w:r w:rsidRPr="000B3A97">
        <w:t>de</w:t>
      </w:r>
      <w:r w:rsidRPr="000B3A97">
        <w:rPr>
          <w:spacing w:val="6"/>
        </w:rPr>
        <w:t xml:space="preserve"> </w:t>
      </w:r>
      <w:r w:rsidRPr="000B3A97">
        <w:t>sept</w:t>
      </w:r>
      <w:r w:rsidRPr="000B3A97">
        <w:rPr>
          <w:spacing w:val="6"/>
        </w:rPr>
        <w:t xml:space="preserve"> </w:t>
      </w:r>
      <w:r w:rsidRPr="000B3A97">
        <w:t>(07)</w:t>
      </w:r>
      <w:r w:rsidRPr="000B3A97">
        <w:rPr>
          <w:spacing w:val="6"/>
        </w:rPr>
        <w:t xml:space="preserve"> </w:t>
      </w:r>
      <w:r w:rsidRPr="000B3A97">
        <w:t>jours pour</w:t>
      </w:r>
      <w:r w:rsidRPr="000B3A97">
        <w:rPr>
          <w:spacing w:val="18"/>
        </w:rPr>
        <w:t xml:space="preserve"> </w:t>
      </w:r>
      <w:r w:rsidRPr="000B3A97">
        <w:t>la</w:t>
      </w:r>
      <w:r w:rsidRPr="000B3A97">
        <w:rPr>
          <w:spacing w:val="18"/>
        </w:rPr>
        <w:t xml:space="preserve"> </w:t>
      </w:r>
      <w:r w:rsidRPr="000B3A97">
        <w:t>signature</w:t>
      </w:r>
      <w:r w:rsidRPr="000B3A97">
        <w:rPr>
          <w:spacing w:val="18"/>
        </w:rPr>
        <w:t xml:space="preserve"> </w:t>
      </w:r>
      <w:r w:rsidRPr="000B3A97">
        <w:t>du</w:t>
      </w:r>
      <w:r w:rsidRPr="000B3A97">
        <w:rPr>
          <w:spacing w:val="18"/>
        </w:rPr>
        <w:t xml:space="preserve"> </w:t>
      </w:r>
      <w:r w:rsidRPr="000B3A97">
        <w:t>marché</w:t>
      </w:r>
      <w:r w:rsidRPr="000B3A97">
        <w:rPr>
          <w:spacing w:val="18"/>
        </w:rPr>
        <w:t xml:space="preserve"> </w:t>
      </w:r>
      <w:r w:rsidRPr="000B3A97">
        <w:t>à</w:t>
      </w:r>
      <w:r w:rsidRPr="000B3A97">
        <w:rPr>
          <w:spacing w:val="18"/>
        </w:rPr>
        <w:t xml:space="preserve"> </w:t>
      </w:r>
      <w:r w:rsidRPr="000B3A97">
        <w:t>compter</w:t>
      </w:r>
      <w:r w:rsidRPr="000B3A97">
        <w:rPr>
          <w:spacing w:val="18"/>
        </w:rPr>
        <w:t xml:space="preserve"> </w:t>
      </w:r>
      <w:r w:rsidRPr="000B3A97">
        <w:t>de</w:t>
      </w:r>
      <w:r w:rsidRPr="000B3A97">
        <w:rPr>
          <w:spacing w:val="18"/>
        </w:rPr>
        <w:t xml:space="preserve"> </w:t>
      </w:r>
      <w:r w:rsidRPr="000B3A97">
        <w:t>la date</w:t>
      </w:r>
      <w:r w:rsidRPr="000B3A97">
        <w:rPr>
          <w:spacing w:val="1"/>
        </w:rPr>
        <w:t xml:space="preserve"> </w:t>
      </w:r>
      <w:r w:rsidRPr="000B3A97">
        <w:t>de</w:t>
      </w:r>
      <w:r w:rsidRPr="000B3A97">
        <w:rPr>
          <w:spacing w:val="1"/>
        </w:rPr>
        <w:t xml:space="preserve"> </w:t>
      </w:r>
      <w:r w:rsidRPr="000B3A97">
        <w:t>réception</w:t>
      </w:r>
      <w:r w:rsidRPr="000B3A97">
        <w:rPr>
          <w:spacing w:val="1"/>
        </w:rPr>
        <w:t xml:space="preserve"> </w:t>
      </w:r>
      <w:r w:rsidRPr="000B3A97">
        <w:t>du</w:t>
      </w:r>
      <w:r w:rsidRPr="000B3A97">
        <w:rPr>
          <w:spacing w:val="1"/>
        </w:rPr>
        <w:t xml:space="preserve"> </w:t>
      </w:r>
      <w:r w:rsidRPr="000B3A97">
        <w:t>projet</w:t>
      </w:r>
      <w:r w:rsidRPr="000B3A97">
        <w:rPr>
          <w:spacing w:val="1"/>
        </w:rPr>
        <w:t xml:space="preserve"> </w:t>
      </w:r>
      <w:r w:rsidRPr="000B3A97">
        <w:t>de</w:t>
      </w:r>
      <w:r w:rsidRPr="000B3A97">
        <w:rPr>
          <w:spacing w:val="1"/>
        </w:rPr>
        <w:t xml:space="preserve"> </w:t>
      </w:r>
      <w:r w:rsidRPr="000B3A97">
        <w:t>marché</w:t>
      </w:r>
      <w:r w:rsidRPr="000B3A97">
        <w:rPr>
          <w:spacing w:val="1"/>
        </w:rPr>
        <w:t xml:space="preserve"> </w:t>
      </w:r>
      <w:r w:rsidRPr="000B3A97">
        <w:t>examiné par la commission des marchés compétente et</w:t>
      </w:r>
      <w:r w:rsidRPr="000B3A97">
        <w:rPr>
          <w:spacing w:val="6"/>
        </w:rPr>
        <w:t xml:space="preserve"> </w:t>
      </w:r>
      <w:r w:rsidRPr="000B3A97">
        <w:t>souscrit</w:t>
      </w:r>
      <w:r w:rsidRPr="000B3A97">
        <w:rPr>
          <w:spacing w:val="6"/>
        </w:rPr>
        <w:t xml:space="preserve"> </w:t>
      </w:r>
      <w:r w:rsidRPr="000B3A97">
        <w:t>par</w:t>
      </w:r>
      <w:r w:rsidRPr="000B3A97">
        <w:rPr>
          <w:spacing w:val="6"/>
        </w:rPr>
        <w:t xml:space="preserve"> </w:t>
      </w:r>
      <w:r w:rsidRPr="000B3A97">
        <w:t>l’attributaire et le cas échéant après le visa du Ministre en charge des Marchés publics.</w:t>
      </w:r>
    </w:p>
    <w:p w:rsidR="008901F2" w:rsidRPr="000B3A97" w:rsidRDefault="008901F2" w:rsidP="008901F2">
      <w:pPr>
        <w:widowControl w:val="0"/>
        <w:autoSpaceDE w:val="0"/>
        <w:jc w:val="both"/>
      </w:pPr>
      <w:r w:rsidRPr="000B3A97">
        <w:t>38.3. Le</w:t>
      </w:r>
      <w:r w:rsidRPr="000B3A97">
        <w:rPr>
          <w:spacing w:val="1"/>
        </w:rPr>
        <w:t xml:space="preserve"> </w:t>
      </w:r>
      <w:r w:rsidRPr="000B3A97">
        <w:t>marché</w:t>
      </w:r>
      <w:r w:rsidRPr="000B3A97">
        <w:rPr>
          <w:spacing w:val="1"/>
        </w:rPr>
        <w:t xml:space="preserve"> </w:t>
      </w:r>
      <w:r w:rsidRPr="000B3A97">
        <w:t>doit</w:t>
      </w:r>
      <w:r w:rsidRPr="000B3A97">
        <w:rPr>
          <w:spacing w:val="1"/>
        </w:rPr>
        <w:t xml:space="preserve"> </w:t>
      </w:r>
      <w:r w:rsidRPr="000B3A97">
        <w:t>être</w:t>
      </w:r>
      <w:r w:rsidRPr="000B3A97">
        <w:rPr>
          <w:spacing w:val="1"/>
        </w:rPr>
        <w:t xml:space="preserve"> </w:t>
      </w:r>
      <w:r w:rsidRPr="000B3A97">
        <w:t>notifié</w:t>
      </w:r>
      <w:r w:rsidRPr="000B3A97">
        <w:rPr>
          <w:spacing w:val="1"/>
        </w:rPr>
        <w:t xml:space="preserve"> </w:t>
      </w:r>
      <w:r w:rsidRPr="000B3A97">
        <w:t>à</w:t>
      </w:r>
      <w:r w:rsidRPr="000B3A97">
        <w:rPr>
          <w:spacing w:val="1"/>
        </w:rPr>
        <w:t xml:space="preserve"> </w:t>
      </w:r>
      <w:r w:rsidRPr="000B3A97">
        <w:t>son</w:t>
      </w:r>
      <w:r w:rsidRPr="000B3A97">
        <w:rPr>
          <w:spacing w:val="1"/>
        </w:rPr>
        <w:t xml:space="preserve"> </w:t>
      </w:r>
      <w:r w:rsidRPr="000B3A97">
        <w:t>titulaire</w:t>
      </w:r>
      <w:r w:rsidRPr="000B3A97">
        <w:rPr>
          <w:spacing w:val="1"/>
        </w:rPr>
        <w:t xml:space="preserve"> </w:t>
      </w:r>
      <w:r w:rsidRPr="000B3A97">
        <w:t>dans les cinq (5) jours qui suivent la date de sa signature.</w:t>
      </w:r>
    </w:p>
    <w:p w:rsidR="008901F2" w:rsidRPr="000B3A97" w:rsidRDefault="008901F2" w:rsidP="008901F2">
      <w:pPr>
        <w:widowControl w:val="0"/>
        <w:autoSpaceDE w:val="0"/>
        <w:jc w:val="both"/>
      </w:pPr>
      <w:r w:rsidRPr="000B3A97">
        <w:rPr>
          <w:b/>
          <w:bCs/>
        </w:rPr>
        <w:t>Article</w:t>
      </w:r>
      <w:r w:rsidRPr="000B3A97">
        <w:rPr>
          <w:b/>
          <w:bCs/>
          <w:spacing w:val="6"/>
        </w:rPr>
        <w:t xml:space="preserve"> </w:t>
      </w:r>
      <w:r w:rsidRPr="000B3A97">
        <w:rPr>
          <w:b/>
          <w:bCs/>
        </w:rPr>
        <w:t>39</w:t>
      </w:r>
      <w:r w:rsidRPr="000B3A97">
        <w:rPr>
          <w:b/>
          <w:bCs/>
          <w:spacing w:val="6"/>
        </w:rPr>
        <w:t xml:space="preserve"> </w:t>
      </w:r>
      <w:r w:rsidRPr="000B3A97">
        <w:rPr>
          <w:b/>
          <w:bCs/>
        </w:rPr>
        <w:t>:</w:t>
      </w:r>
      <w:r w:rsidRPr="000B3A97">
        <w:rPr>
          <w:b/>
          <w:bCs/>
          <w:spacing w:val="6"/>
        </w:rPr>
        <w:t xml:space="preserve"> </w:t>
      </w:r>
      <w:r w:rsidRPr="000B3A97">
        <w:rPr>
          <w:b/>
          <w:bCs/>
        </w:rPr>
        <w:t>Cautionnement</w:t>
      </w:r>
      <w:r w:rsidRPr="000B3A97">
        <w:rPr>
          <w:b/>
          <w:bCs/>
          <w:spacing w:val="6"/>
        </w:rPr>
        <w:t xml:space="preserve"> </w:t>
      </w:r>
      <w:r w:rsidRPr="000B3A97">
        <w:rPr>
          <w:b/>
          <w:bCs/>
        </w:rPr>
        <w:t>définitif</w:t>
      </w:r>
    </w:p>
    <w:p w:rsidR="008901F2" w:rsidRPr="000B3A97" w:rsidRDefault="008901F2" w:rsidP="008901F2">
      <w:pPr>
        <w:widowControl w:val="0"/>
        <w:autoSpaceDE w:val="0"/>
        <w:jc w:val="both"/>
      </w:pPr>
      <w:r w:rsidRPr="000B3A97">
        <w:t>39.1. Dans les vingt (20) jours suivant la notification du marché par l’Autorité Contractante, l’entrepreneur  fournira  au Maître d’ouvrage Délégué  un cautionnement garantissant l’exécution intégrale des travaux.</w:t>
      </w:r>
    </w:p>
    <w:p w:rsidR="008901F2" w:rsidRPr="000B3A97" w:rsidRDefault="008901F2" w:rsidP="008901F2">
      <w:pPr>
        <w:widowControl w:val="0"/>
        <w:autoSpaceDE w:val="0"/>
        <w:jc w:val="both"/>
      </w:pPr>
      <w:r w:rsidRPr="000B3A97">
        <w:t>39.2. Le</w:t>
      </w:r>
      <w:r w:rsidRPr="000B3A97">
        <w:rPr>
          <w:spacing w:val="21"/>
        </w:rPr>
        <w:t xml:space="preserve"> </w:t>
      </w:r>
      <w:r w:rsidRPr="000B3A97">
        <w:t>cautionnement</w:t>
      </w:r>
      <w:r w:rsidRPr="000B3A97">
        <w:rPr>
          <w:spacing w:val="21"/>
        </w:rPr>
        <w:t xml:space="preserve"> </w:t>
      </w:r>
      <w:r w:rsidRPr="000B3A97">
        <w:t>dont</w:t>
      </w:r>
      <w:r w:rsidRPr="000B3A97">
        <w:rPr>
          <w:spacing w:val="21"/>
        </w:rPr>
        <w:t xml:space="preserve"> </w:t>
      </w:r>
      <w:r w:rsidRPr="000B3A97">
        <w:t>le</w:t>
      </w:r>
      <w:r w:rsidRPr="000B3A97">
        <w:rPr>
          <w:spacing w:val="21"/>
        </w:rPr>
        <w:t xml:space="preserve"> </w:t>
      </w:r>
      <w:r w:rsidRPr="000B3A97">
        <w:t>taux</w:t>
      </w:r>
      <w:r w:rsidRPr="000B3A97">
        <w:rPr>
          <w:spacing w:val="21"/>
        </w:rPr>
        <w:t xml:space="preserve"> </w:t>
      </w:r>
      <w:r w:rsidRPr="000B3A97">
        <w:t xml:space="preserve">varie </w:t>
      </w:r>
      <w:r w:rsidRPr="000B3A97">
        <w:rPr>
          <w:spacing w:val="-19"/>
        </w:rPr>
        <w:t xml:space="preserve"> </w:t>
      </w:r>
      <w:r w:rsidRPr="000B3A97">
        <w:t>entre</w:t>
      </w:r>
      <w:r w:rsidRPr="000B3A97">
        <w:rPr>
          <w:spacing w:val="21"/>
        </w:rPr>
        <w:t xml:space="preserve"> </w:t>
      </w:r>
      <w:r w:rsidRPr="000B3A97">
        <w:t xml:space="preserve">2 et </w:t>
      </w:r>
      <w:r w:rsidRPr="000B3A97">
        <w:rPr>
          <w:spacing w:val="-30"/>
        </w:rPr>
        <w:t xml:space="preserve"> </w:t>
      </w:r>
      <w:r w:rsidRPr="000B3A97">
        <w:t xml:space="preserve">5% </w:t>
      </w:r>
      <w:r w:rsidRPr="000B3A97">
        <w:rPr>
          <w:spacing w:val="-30"/>
        </w:rPr>
        <w:t xml:space="preserve"> </w:t>
      </w:r>
      <w:r w:rsidRPr="000B3A97">
        <w:t xml:space="preserve">du </w:t>
      </w:r>
      <w:r w:rsidRPr="000B3A97">
        <w:rPr>
          <w:spacing w:val="-30"/>
        </w:rPr>
        <w:t xml:space="preserve"> </w:t>
      </w:r>
      <w:r w:rsidRPr="000B3A97">
        <w:t xml:space="preserve">montant </w:t>
      </w:r>
      <w:r w:rsidRPr="000B3A97">
        <w:rPr>
          <w:spacing w:val="-30"/>
        </w:rPr>
        <w:t xml:space="preserve"> TTC   </w:t>
      </w:r>
      <w:r w:rsidRPr="000B3A97">
        <w:t xml:space="preserve">du </w:t>
      </w:r>
      <w:r w:rsidRPr="000B3A97">
        <w:rPr>
          <w:spacing w:val="-30"/>
        </w:rPr>
        <w:t xml:space="preserve"> </w:t>
      </w:r>
      <w:r w:rsidRPr="000B3A97">
        <w:t xml:space="preserve">marché, </w:t>
      </w:r>
      <w:r w:rsidRPr="000B3A97">
        <w:rPr>
          <w:spacing w:val="-30"/>
        </w:rPr>
        <w:t xml:space="preserve"> </w:t>
      </w:r>
      <w:r w:rsidRPr="000B3A97">
        <w:t xml:space="preserve">peut </w:t>
      </w:r>
      <w:r w:rsidRPr="000B3A97">
        <w:rPr>
          <w:spacing w:val="-30"/>
        </w:rPr>
        <w:t xml:space="preserve"> </w:t>
      </w:r>
      <w:r w:rsidRPr="000B3A97">
        <w:t>être remplacé par la garantie d’une caution d’un établissement bancaire agréé conformément aux textes en vigueur, et émise au profit du Maître d’ouvrage Délégué ou</w:t>
      </w:r>
      <w:r w:rsidRPr="000B3A97">
        <w:rPr>
          <w:spacing w:val="12"/>
        </w:rPr>
        <w:t xml:space="preserve"> </w:t>
      </w:r>
      <w:r w:rsidRPr="000B3A97">
        <w:t>par</w:t>
      </w:r>
      <w:r w:rsidRPr="000B3A97">
        <w:rPr>
          <w:spacing w:val="12"/>
        </w:rPr>
        <w:t xml:space="preserve"> </w:t>
      </w:r>
      <w:r w:rsidRPr="000B3A97">
        <w:t>une</w:t>
      </w:r>
      <w:r w:rsidRPr="000B3A97">
        <w:rPr>
          <w:spacing w:val="12"/>
        </w:rPr>
        <w:t xml:space="preserve"> </w:t>
      </w:r>
      <w:r w:rsidRPr="000B3A97">
        <w:t>caution</w:t>
      </w:r>
      <w:r w:rsidRPr="000B3A97">
        <w:rPr>
          <w:spacing w:val="12"/>
        </w:rPr>
        <w:t xml:space="preserve"> </w:t>
      </w:r>
      <w:r w:rsidRPr="000B3A97">
        <w:t>personnelle</w:t>
      </w:r>
      <w:r w:rsidRPr="000B3A97">
        <w:rPr>
          <w:spacing w:val="6"/>
        </w:rPr>
        <w:t xml:space="preserve"> </w:t>
      </w:r>
      <w:r w:rsidRPr="000B3A97">
        <w:t>et</w:t>
      </w:r>
      <w:r w:rsidRPr="000B3A97">
        <w:rPr>
          <w:spacing w:val="6"/>
        </w:rPr>
        <w:t xml:space="preserve"> </w:t>
      </w:r>
      <w:r w:rsidRPr="000B3A97">
        <w:t>solidaire.</w:t>
      </w:r>
    </w:p>
    <w:p w:rsidR="008901F2" w:rsidRPr="000B3A97" w:rsidRDefault="008901F2" w:rsidP="008901F2">
      <w:pPr>
        <w:widowControl w:val="0"/>
        <w:autoSpaceDE w:val="0"/>
        <w:jc w:val="both"/>
      </w:pPr>
      <w:r w:rsidRPr="000B3A97">
        <w:t>39.3. Les petites et moyennes entreprises (PME) à capitaux et dirigeants nationaux peuvent produire</w:t>
      </w:r>
      <w:r w:rsidRPr="000B3A97">
        <w:rPr>
          <w:spacing w:val="-8"/>
        </w:rPr>
        <w:t xml:space="preserve"> </w:t>
      </w:r>
      <w:r w:rsidRPr="000B3A97">
        <w:t>à</w:t>
      </w:r>
      <w:r w:rsidRPr="000B3A97">
        <w:rPr>
          <w:spacing w:val="-8"/>
        </w:rPr>
        <w:t xml:space="preserve"> </w:t>
      </w:r>
      <w:r w:rsidRPr="000B3A97">
        <w:t>la</w:t>
      </w:r>
      <w:r w:rsidRPr="000B3A97">
        <w:rPr>
          <w:spacing w:val="-8"/>
        </w:rPr>
        <w:t xml:space="preserve"> </w:t>
      </w:r>
      <w:r w:rsidRPr="000B3A97">
        <w:t>place</w:t>
      </w:r>
      <w:r w:rsidRPr="000B3A97">
        <w:rPr>
          <w:spacing w:val="-8"/>
        </w:rPr>
        <w:t xml:space="preserve"> </w:t>
      </w:r>
      <w:r w:rsidRPr="000B3A97">
        <w:t>du</w:t>
      </w:r>
      <w:r w:rsidRPr="000B3A97">
        <w:rPr>
          <w:spacing w:val="-8"/>
        </w:rPr>
        <w:t xml:space="preserve"> </w:t>
      </w:r>
      <w:r w:rsidRPr="000B3A97">
        <w:t>cautionnement,</w:t>
      </w:r>
      <w:r w:rsidRPr="000B3A97">
        <w:rPr>
          <w:spacing w:val="-8"/>
        </w:rPr>
        <w:t xml:space="preserve"> </w:t>
      </w:r>
      <w:r w:rsidRPr="000B3A97">
        <w:t>soit</w:t>
      </w:r>
      <w:r w:rsidRPr="000B3A97">
        <w:rPr>
          <w:spacing w:val="-8"/>
        </w:rPr>
        <w:t xml:space="preserve"> </w:t>
      </w:r>
      <w:r w:rsidRPr="000B3A97">
        <w:t xml:space="preserve">une </w:t>
      </w:r>
      <w:r w:rsidRPr="000B3A97">
        <w:rPr>
          <w:spacing w:val="2"/>
        </w:rPr>
        <w:t>hypothèqu</w:t>
      </w:r>
      <w:r w:rsidRPr="000B3A97">
        <w:t xml:space="preserve">e </w:t>
      </w:r>
      <w:r w:rsidRPr="000B3A97">
        <w:rPr>
          <w:spacing w:val="-28"/>
        </w:rPr>
        <w:t xml:space="preserve"> </w:t>
      </w:r>
      <w:r w:rsidRPr="000B3A97">
        <w:rPr>
          <w:spacing w:val="2"/>
        </w:rPr>
        <w:t>légale</w:t>
      </w:r>
      <w:r w:rsidRPr="000B3A97">
        <w:t xml:space="preserve">, </w:t>
      </w:r>
      <w:r w:rsidRPr="000B3A97">
        <w:rPr>
          <w:spacing w:val="-28"/>
        </w:rPr>
        <w:t xml:space="preserve"> </w:t>
      </w:r>
      <w:r w:rsidRPr="000B3A97">
        <w:rPr>
          <w:spacing w:val="2"/>
        </w:rPr>
        <w:t>soi</w:t>
      </w:r>
      <w:r w:rsidRPr="000B3A97">
        <w:t xml:space="preserve">t </w:t>
      </w:r>
      <w:r w:rsidRPr="000B3A97">
        <w:rPr>
          <w:spacing w:val="-28"/>
        </w:rPr>
        <w:t xml:space="preserve"> </w:t>
      </w:r>
      <w:r w:rsidRPr="000B3A97">
        <w:rPr>
          <w:spacing w:val="2"/>
        </w:rPr>
        <w:t>un</w:t>
      </w:r>
      <w:r w:rsidRPr="000B3A97">
        <w:t xml:space="preserve">e </w:t>
      </w:r>
      <w:r w:rsidRPr="000B3A97">
        <w:rPr>
          <w:spacing w:val="-28"/>
        </w:rPr>
        <w:t xml:space="preserve"> </w:t>
      </w:r>
      <w:r w:rsidRPr="000B3A97">
        <w:rPr>
          <w:spacing w:val="2"/>
        </w:rPr>
        <w:t>cautio</w:t>
      </w:r>
      <w:r w:rsidRPr="000B3A97">
        <w:t xml:space="preserve">n </w:t>
      </w:r>
      <w:r w:rsidRPr="000B3A97">
        <w:rPr>
          <w:spacing w:val="-28"/>
        </w:rPr>
        <w:t xml:space="preserve"> </w:t>
      </w:r>
      <w:r w:rsidRPr="000B3A97">
        <w:rPr>
          <w:spacing w:val="2"/>
        </w:rPr>
        <w:t xml:space="preserve">d’un </w:t>
      </w:r>
      <w:r w:rsidRPr="000B3A97">
        <w:t xml:space="preserve">établissement bancaire ou d’un organisme </w:t>
      </w:r>
      <w:r w:rsidRPr="000B3A97">
        <w:rPr>
          <w:spacing w:val="5"/>
        </w:rPr>
        <w:t>financie</w:t>
      </w:r>
      <w:r w:rsidRPr="000B3A97">
        <w:t xml:space="preserve">r </w:t>
      </w:r>
      <w:r w:rsidRPr="000B3A97">
        <w:rPr>
          <w:spacing w:val="-20"/>
        </w:rPr>
        <w:t xml:space="preserve"> </w:t>
      </w:r>
      <w:r w:rsidRPr="000B3A97">
        <w:rPr>
          <w:spacing w:val="5"/>
        </w:rPr>
        <w:t>agré</w:t>
      </w:r>
      <w:r w:rsidRPr="000B3A97">
        <w:t xml:space="preserve">é </w:t>
      </w:r>
      <w:r w:rsidRPr="000B3A97">
        <w:rPr>
          <w:spacing w:val="-20"/>
        </w:rPr>
        <w:t xml:space="preserve"> </w:t>
      </w:r>
      <w:r w:rsidRPr="000B3A97">
        <w:rPr>
          <w:spacing w:val="5"/>
        </w:rPr>
        <w:t>d</w:t>
      </w:r>
      <w:r w:rsidRPr="000B3A97">
        <w:t xml:space="preserve">e </w:t>
      </w:r>
      <w:r w:rsidRPr="000B3A97">
        <w:rPr>
          <w:spacing w:val="-20"/>
        </w:rPr>
        <w:t xml:space="preserve"> </w:t>
      </w:r>
      <w:r w:rsidRPr="000B3A97">
        <w:rPr>
          <w:spacing w:val="5"/>
        </w:rPr>
        <w:t>premie</w:t>
      </w:r>
      <w:r w:rsidRPr="000B3A97">
        <w:t xml:space="preserve">r </w:t>
      </w:r>
      <w:r w:rsidRPr="000B3A97">
        <w:rPr>
          <w:spacing w:val="-20"/>
        </w:rPr>
        <w:t xml:space="preserve"> </w:t>
      </w:r>
      <w:r w:rsidRPr="000B3A97">
        <w:rPr>
          <w:spacing w:val="5"/>
        </w:rPr>
        <w:t>ran</w:t>
      </w:r>
      <w:r w:rsidRPr="000B3A97">
        <w:t xml:space="preserve">g </w:t>
      </w:r>
      <w:r w:rsidRPr="000B3A97">
        <w:rPr>
          <w:spacing w:val="-20"/>
        </w:rPr>
        <w:t xml:space="preserve"> </w:t>
      </w:r>
      <w:r w:rsidRPr="000B3A97">
        <w:rPr>
          <w:spacing w:val="5"/>
        </w:rPr>
        <w:t>confor</w:t>
      </w:r>
      <w:r w:rsidRPr="000B3A97">
        <w:t>mément</w:t>
      </w:r>
      <w:r w:rsidRPr="000B3A97">
        <w:rPr>
          <w:spacing w:val="6"/>
        </w:rPr>
        <w:t xml:space="preserve"> </w:t>
      </w:r>
      <w:r w:rsidRPr="000B3A97">
        <w:t>aux</w:t>
      </w:r>
      <w:r w:rsidRPr="000B3A97">
        <w:rPr>
          <w:spacing w:val="6"/>
        </w:rPr>
        <w:t xml:space="preserve"> </w:t>
      </w:r>
      <w:r w:rsidRPr="000B3A97">
        <w:t>textes</w:t>
      </w:r>
      <w:r w:rsidRPr="000B3A97">
        <w:rPr>
          <w:spacing w:val="6"/>
        </w:rPr>
        <w:t xml:space="preserve"> </w:t>
      </w:r>
      <w:r w:rsidRPr="000B3A97">
        <w:t>en</w:t>
      </w:r>
      <w:r w:rsidRPr="000B3A97">
        <w:rPr>
          <w:spacing w:val="6"/>
        </w:rPr>
        <w:t xml:space="preserve"> </w:t>
      </w:r>
      <w:r w:rsidRPr="000B3A97">
        <w:t>vigueur.</w:t>
      </w:r>
    </w:p>
    <w:p w:rsidR="008901F2" w:rsidRPr="000B3A97" w:rsidRDefault="008901F2" w:rsidP="008901F2">
      <w:pPr>
        <w:widowControl w:val="0"/>
        <w:autoSpaceDE w:val="0"/>
        <w:jc w:val="both"/>
      </w:pPr>
      <w:r w:rsidRPr="000B3A97">
        <w:rPr>
          <w:spacing w:val="1"/>
          <w:w w:val="97"/>
        </w:rPr>
        <w:t>39.4</w:t>
      </w:r>
      <w:r w:rsidRPr="000B3A97">
        <w:rPr>
          <w:w w:val="97"/>
        </w:rPr>
        <w:t>.</w:t>
      </w:r>
      <w:r w:rsidRPr="000B3A97">
        <w:t xml:space="preserve"> L’absence de production du cautionnement définitif dans les délais prescrits est susceptible de donner lieu à la résiliation du marché dans les conditions prévues dans le CCAG.</w:t>
      </w:r>
    </w:p>
    <w:p w:rsidR="008901F2" w:rsidRPr="000B3A97" w:rsidRDefault="008901F2" w:rsidP="008901F2"/>
    <w:p w:rsidR="008901F2" w:rsidRPr="000B3A97" w:rsidRDefault="008901F2" w:rsidP="00F70624">
      <w:pPr>
        <w:spacing w:before="120" w:after="120"/>
        <w:jc w:val="both"/>
        <w:rPr>
          <w:rFonts w:eastAsia="Arial Unicode MS"/>
          <w:b/>
          <w:sz w:val="22"/>
          <w:szCs w:val="22"/>
          <w:u w:val="single"/>
        </w:rPr>
      </w:pPr>
    </w:p>
    <w:p w:rsidR="008901F2" w:rsidRPr="000B3A97" w:rsidRDefault="008901F2" w:rsidP="00F70624">
      <w:pPr>
        <w:spacing w:before="120" w:after="120"/>
        <w:jc w:val="both"/>
        <w:rPr>
          <w:rFonts w:eastAsia="Arial Unicode MS"/>
          <w:b/>
          <w:sz w:val="22"/>
          <w:szCs w:val="22"/>
          <w:u w:val="single"/>
        </w:rPr>
      </w:pPr>
    </w:p>
    <w:p w:rsidR="008901F2" w:rsidRPr="000B3A97" w:rsidRDefault="008901F2" w:rsidP="00F70624">
      <w:pPr>
        <w:spacing w:before="120" w:after="120"/>
        <w:jc w:val="both"/>
        <w:rPr>
          <w:rFonts w:eastAsia="Arial Unicode MS"/>
          <w:b/>
          <w:sz w:val="22"/>
          <w:szCs w:val="22"/>
          <w:u w:val="single"/>
        </w:rPr>
      </w:pPr>
    </w:p>
    <w:p w:rsidR="008901F2" w:rsidRPr="000B3A97" w:rsidRDefault="008901F2" w:rsidP="00F70624">
      <w:pPr>
        <w:spacing w:before="120" w:after="120"/>
        <w:jc w:val="both"/>
        <w:rPr>
          <w:rFonts w:eastAsia="Arial Unicode MS"/>
          <w:b/>
          <w:sz w:val="22"/>
          <w:szCs w:val="22"/>
          <w:u w:val="single"/>
        </w:rPr>
      </w:pPr>
    </w:p>
    <w:p w:rsidR="008901F2" w:rsidRPr="000B3A97" w:rsidRDefault="008901F2" w:rsidP="00F70624">
      <w:pPr>
        <w:spacing w:before="120" w:after="120"/>
        <w:jc w:val="both"/>
        <w:rPr>
          <w:rFonts w:eastAsia="Arial Unicode MS"/>
          <w:b/>
          <w:sz w:val="22"/>
          <w:szCs w:val="22"/>
          <w:u w:val="single"/>
        </w:rPr>
      </w:pPr>
    </w:p>
    <w:p w:rsidR="008901F2" w:rsidRPr="000B3A97" w:rsidRDefault="008901F2" w:rsidP="00F70624">
      <w:pPr>
        <w:spacing w:before="120" w:after="120"/>
        <w:jc w:val="both"/>
        <w:rPr>
          <w:rFonts w:eastAsia="Arial Unicode MS"/>
          <w:b/>
          <w:sz w:val="22"/>
          <w:szCs w:val="22"/>
          <w:u w:val="single"/>
        </w:rPr>
      </w:pPr>
    </w:p>
    <w:p w:rsidR="008901F2" w:rsidRPr="000B3A97" w:rsidRDefault="008901F2" w:rsidP="00F70624">
      <w:pPr>
        <w:spacing w:before="120" w:after="120"/>
        <w:jc w:val="both"/>
        <w:rPr>
          <w:rFonts w:eastAsia="Arial Unicode MS"/>
          <w:b/>
          <w:sz w:val="22"/>
          <w:szCs w:val="22"/>
          <w:u w:val="single"/>
        </w:rPr>
      </w:pPr>
    </w:p>
    <w:p w:rsidR="008901F2" w:rsidRPr="000B3A97" w:rsidRDefault="008901F2" w:rsidP="00F70624">
      <w:pPr>
        <w:spacing w:before="120" w:after="120"/>
        <w:jc w:val="both"/>
        <w:rPr>
          <w:rFonts w:eastAsia="Arial Unicode MS"/>
          <w:b/>
          <w:sz w:val="22"/>
          <w:szCs w:val="22"/>
          <w:u w:val="single"/>
        </w:rPr>
      </w:pPr>
    </w:p>
    <w:p w:rsidR="008901F2" w:rsidRPr="000B3A97" w:rsidRDefault="008901F2" w:rsidP="00F70624">
      <w:pPr>
        <w:spacing w:before="120" w:after="120"/>
        <w:jc w:val="both"/>
        <w:rPr>
          <w:rFonts w:eastAsia="Arial Unicode MS"/>
          <w:b/>
          <w:sz w:val="22"/>
          <w:szCs w:val="22"/>
          <w:u w:val="single"/>
        </w:rPr>
      </w:pPr>
    </w:p>
    <w:p w:rsidR="008901F2" w:rsidRPr="000B3A97" w:rsidRDefault="008901F2" w:rsidP="00F70624">
      <w:pPr>
        <w:spacing w:before="120" w:after="120"/>
        <w:jc w:val="both"/>
        <w:rPr>
          <w:rFonts w:eastAsia="Arial Unicode MS"/>
          <w:b/>
          <w:sz w:val="22"/>
          <w:szCs w:val="22"/>
          <w:u w:val="single"/>
        </w:rPr>
      </w:pPr>
    </w:p>
    <w:p w:rsidR="008901F2" w:rsidRPr="000B3A97" w:rsidRDefault="008901F2" w:rsidP="00F70624">
      <w:pPr>
        <w:spacing w:before="120" w:after="120"/>
        <w:jc w:val="both"/>
        <w:rPr>
          <w:rFonts w:eastAsia="Arial Unicode MS"/>
          <w:b/>
          <w:sz w:val="22"/>
          <w:szCs w:val="22"/>
          <w:u w:val="single"/>
        </w:rPr>
      </w:pPr>
    </w:p>
    <w:p w:rsidR="008901F2" w:rsidRPr="000B3A97" w:rsidRDefault="008901F2" w:rsidP="00F70624">
      <w:pPr>
        <w:spacing w:before="120" w:after="120"/>
        <w:jc w:val="both"/>
        <w:rPr>
          <w:rFonts w:eastAsia="Arial Unicode MS"/>
          <w:b/>
          <w:sz w:val="22"/>
          <w:szCs w:val="22"/>
          <w:u w:val="single"/>
        </w:rPr>
      </w:pPr>
    </w:p>
    <w:p w:rsidR="008901F2" w:rsidRPr="000B3A97" w:rsidRDefault="008901F2" w:rsidP="00F70624">
      <w:pPr>
        <w:spacing w:before="120" w:after="120"/>
        <w:jc w:val="both"/>
        <w:rPr>
          <w:rFonts w:eastAsia="Arial Unicode MS"/>
          <w:b/>
          <w:sz w:val="22"/>
          <w:szCs w:val="22"/>
          <w:u w:val="single"/>
        </w:rPr>
      </w:pPr>
    </w:p>
    <w:p w:rsidR="008901F2" w:rsidRPr="000B3A97" w:rsidRDefault="008901F2" w:rsidP="00F70624">
      <w:pPr>
        <w:spacing w:before="120" w:after="120"/>
        <w:jc w:val="both"/>
        <w:rPr>
          <w:rFonts w:eastAsia="Arial Unicode MS"/>
          <w:b/>
          <w:sz w:val="22"/>
          <w:szCs w:val="22"/>
          <w:u w:val="single"/>
        </w:rPr>
      </w:pPr>
    </w:p>
    <w:p w:rsidR="008901F2" w:rsidRPr="000B3A97" w:rsidRDefault="008901F2" w:rsidP="00F70624">
      <w:pPr>
        <w:spacing w:before="120" w:after="120"/>
        <w:jc w:val="both"/>
        <w:rPr>
          <w:rFonts w:eastAsia="Arial Unicode MS"/>
          <w:b/>
          <w:sz w:val="22"/>
          <w:szCs w:val="22"/>
          <w:u w:val="single"/>
        </w:rPr>
      </w:pPr>
    </w:p>
    <w:p w:rsidR="00525006" w:rsidRPr="000B3A97" w:rsidRDefault="00525006" w:rsidP="00F70624">
      <w:pPr>
        <w:spacing w:before="120" w:after="120"/>
        <w:jc w:val="both"/>
        <w:rPr>
          <w:rFonts w:eastAsia="Arial Unicode MS"/>
          <w:b/>
          <w:sz w:val="22"/>
          <w:szCs w:val="22"/>
          <w:u w:val="single"/>
        </w:rPr>
      </w:pPr>
    </w:p>
    <w:p w:rsidR="00525006" w:rsidRPr="000B3A97" w:rsidRDefault="00525006" w:rsidP="00F70624">
      <w:pPr>
        <w:spacing w:before="120" w:after="120"/>
        <w:jc w:val="both"/>
        <w:rPr>
          <w:rFonts w:eastAsia="Arial Unicode MS"/>
          <w:b/>
          <w:sz w:val="22"/>
          <w:szCs w:val="22"/>
          <w:u w:val="single"/>
        </w:rPr>
      </w:pPr>
    </w:p>
    <w:p w:rsidR="00525006" w:rsidRPr="000B3A97" w:rsidRDefault="00525006" w:rsidP="00F70624">
      <w:pPr>
        <w:spacing w:before="120" w:after="120"/>
        <w:jc w:val="both"/>
        <w:rPr>
          <w:rFonts w:eastAsia="Arial Unicode MS"/>
          <w:b/>
          <w:sz w:val="22"/>
          <w:szCs w:val="22"/>
          <w:u w:val="single"/>
        </w:rPr>
      </w:pPr>
    </w:p>
    <w:p w:rsidR="00525006" w:rsidRPr="000B3A97" w:rsidRDefault="00525006" w:rsidP="00F70624">
      <w:pPr>
        <w:spacing w:before="120" w:after="120"/>
        <w:jc w:val="both"/>
        <w:rPr>
          <w:rFonts w:eastAsia="Arial Unicode MS"/>
          <w:b/>
          <w:sz w:val="22"/>
          <w:szCs w:val="22"/>
          <w:u w:val="single"/>
        </w:rPr>
      </w:pPr>
    </w:p>
    <w:p w:rsidR="00525006" w:rsidRPr="000B3A97" w:rsidRDefault="00525006" w:rsidP="00F70624">
      <w:pPr>
        <w:spacing w:before="120" w:after="120"/>
        <w:jc w:val="both"/>
        <w:rPr>
          <w:rFonts w:eastAsia="Arial Unicode MS"/>
          <w:b/>
          <w:sz w:val="22"/>
          <w:szCs w:val="22"/>
          <w:u w:val="single"/>
        </w:rPr>
      </w:pPr>
    </w:p>
    <w:p w:rsidR="00525006" w:rsidRPr="000B3A97" w:rsidRDefault="00525006" w:rsidP="00F70624">
      <w:pPr>
        <w:spacing w:before="120" w:after="120"/>
        <w:jc w:val="both"/>
        <w:rPr>
          <w:rFonts w:eastAsia="Arial Unicode MS"/>
          <w:b/>
          <w:sz w:val="22"/>
          <w:szCs w:val="22"/>
          <w:u w:val="single"/>
        </w:rPr>
      </w:pPr>
    </w:p>
    <w:p w:rsidR="00525006" w:rsidRPr="000B3A97" w:rsidRDefault="00525006" w:rsidP="00F70624">
      <w:pPr>
        <w:spacing w:before="120" w:after="120"/>
        <w:jc w:val="both"/>
        <w:rPr>
          <w:rFonts w:eastAsia="Arial Unicode MS"/>
          <w:b/>
          <w:sz w:val="22"/>
          <w:szCs w:val="22"/>
          <w:u w:val="single"/>
        </w:rPr>
      </w:pPr>
    </w:p>
    <w:p w:rsidR="00525006" w:rsidRPr="000B3A97" w:rsidRDefault="00525006" w:rsidP="00F70624">
      <w:pPr>
        <w:spacing w:before="120" w:after="120"/>
        <w:jc w:val="both"/>
        <w:rPr>
          <w:rFonts w:eastAsia="Arial Unicode MS"/>
          <w:b/>
          <w:sz w:val="22"/>
          <w:szCs w:val="22"/>
          <w:u w:val="single"/>
        </w:rPr>
      </w:pPr>
    </w:p>
    <w:p w:rsidR="00525006" w:rsidRPr="000B3A97" w:rsidRDefault="00525006" w:rsidP="00F70624">
      <w:pPr>
        <w:spacing w:before="120" w:after="120"/>
        <w:jc w:val="both"/>
        <w:rPr>
          <w:rFonts w:eastAsia="Arial Unicode MS"/>
          <w:b/>
          <w:sz w:val="22"/>
          <w:szCs w:val="22"/>
          <w:u w:val="single"/>
        </w:rPr>
      </w:pPr>
    </w:p>
    <w:p w:rsidR="00525006" w:rsidRPr="000B3A97" w:rsidRDefault="00525006" w:rsidP="00F70624">
      <w:pPr>
        <w:spacing w:before="120" w:after="120"/>
        <w:jc w:val="both"/>
        <w:rPr>
          <w:rFonts w:eastAsia="Arial Unicode MS"/>
          <w:b/>
          <w:sz w:val="22"/>
          <w:szCs w:val="22"/>
          <w:u w:val="single"/>
        </w:rPr>
      </w:pPr>
    </w:p>
    <w:p w:rsidR="00525006" w:rsidRPr="000B3A97" w:rsidRDefault="00525006" w:rsidP="00F70624">
      <w:pPr>
        <w:spacing w:before="120" w:after="120"/>
        <w:jc w:val="both"/>
        <w:rPr>
          <w:rFonts w:eastAsia="Arial Unicode MS"/>
          <w:b/>
          <w:sz w:val="22"/>
          <w:szCs w:val="22"/>
          <w:u w:val="single"/>
        </w:rPr>
      </w:pPr>
    </w:p>
    <w:p w:rsidR="00525006" w:rsidRPr="000B3A97" w:rsidRDefault="00525006" w:rsidP="00F70624">
      <w:pPr>
        <w:spacing w:before="120" w:after="120"/>
        <w:jc w:val="both"/>
        <w:rPr>
          <w:rFonts w:eastAsia="Arial Unicode MS"/>
          <w:b/>
          <w:sz w:val="22"/>
          <w:szCs w:val="22"/>
          <w:u w:val="single"/>
        </w:rPr>
      </w:pPr>
    </w:p>
    <w:p w:rsidR="00525006" w:rsidRPr="000B3A97" w:rsidRDefault="00525006" w:rsidP="00F70624">
      <w:pPr>
        <w:spacing w:before="120" w:after="120"/>
        <w:jc w:val="both"/>
        <w:rPr>
          <w:rFonts w:eastAsia="Arial Unicode MS"/>
          <w:b/>
          <w:sz w:val="22"/>
          <w:szCs w:val="22"/>
          <w:u w:val="single"/>
        </w:rPr>
      </w:pPr>
    </w:p>
    <w:p w:rsidR="00525006" w:rsidRPr="000B3A97" w:rsidRDefault="00525006" w:rsidP="00F70624">
      <w:pPr>
        <w:spacing w:before="120" w:after="120"/>
        <w:jc w:val="both"/>
        <w:rPr>
          <w:rFonts w:eastAsia="Arial Unicode MS"/>
          <w:b/>
          <w:sz w:val="22"/>
          <w:szCs w:val="22"/>
          <w:u w:val="single"/>
        </w:rPr>
      </w:pPr>
    </w:p>
    <w:p w:rsidR="00525006" w:rsidRPr="000B3A97" w:rsidRDefault="00525006" w:rsidP="00F70624">
      <w:pPr>
        <w:spacing w:before="120" w:after="120"/>
        <w:jc w:val="both"/>
        <w:rPr>
          <w:rFonts w:eastAsia="Arial Unicode MS"/>
          <w:b/>
          <w:sz w:val="22"/>
          <w:szCs w:val="22"/>
          <w:u w:val="single"/>
        </w:rPr>
      </w:pPr>
    </w:p>
    <w:p w:rsidR="00525006" w:rsidRPr="000B3A97" w:rsidRDefault="00525006" w:rsidP="00F70624">
      <w:pPr>
        <w:spacing w:before="120" w:after="120"/>
        <w:jc w:val="both"/>
        <w:rPr>
          <w:rFonts w:eastAsia="Arial Unicode MS"/>
          <w:b/>
          <w:sz w:val="22"/>
          <w:szCs w:val="22"/>
          <w:u w:val="single"/>
        </w:rPr>
      </w:pPr>
    </w:p>
    <w:p w:rsidR="00525006" w:rsidRPr="000B3A97" w:rsidRDefault="00525006" w:rsidP="00F70624">
      <w:pPr>
        <w:spacing w:before="120" w:after="120"/>
        <w:jc w:val="both"/>
        <w:rPr>
          <w:rFonts w:eastAsia="Arial Unicode MS"/>
          <w:b/>
          <w:sz w:val="22"/>
          <w:szCs w:val="22"/>
          <w:u w:val="single"/>
        </w:rPr>
      </w:pPr>
    </w:p>
    <w:p w:rsidR="00525006" w:rsidRPr="000B3A97" w:rsidRDefault="00525006" w:rsidP="00F70624">
      <w:pPr>
        <w:spacing w:before="120" w:after="120"/>
        <w:jc w:val="both"/>
        <w:rPr>
          <w:rFonts w:eastAsia="Arial Unicode MS"/>
          <w:b/>
          <w:sz w:val="22"/>
          <w:szCs w:val="22"/>
          <w:u w:val="single"/>
        </w:rPr>
      </w:pPr>
    </w:p>
    <w:p w:rsidR="00525006" w:rsidRPr="000B3A97" w:rsidRDefault="00525006" w:rsidP="00F70624">
      <w:pPr>
        <w:spacing w:before="120" w:after="120"/>
        <w:jc w:val="both"/>
        <w:rPr>
          <w:rFonts w:eastAsia="Arial Unicode MS"/>
          <w:b/>
          <w:sz w:val="22"/>
          <w:szCs w:val="22"/>
          <w:u w:val="single"/>
        </w:rPr>
      </w:pPr>
    </w:p>
    <w:p w:rsidR="00525006" w:rsidRDefault="00525006" w:rsidP="00F70624">
      <w:pPr>
        <w:spacing w:before="120" w:after="120"/>
        <w:jc w:val="both"/>
        <w:rPr>
          <w:rFonts w:eastAsia="Arial Unicode MS"/>
          <w:b/>
          <w:sz w:val="22"/>
          <w:szCs w:val="22"/>
          <w:u w:val="single"/>
        </w:rPr>
      </w:pPr>
    </w:p>
    <w:p w:rsidR="00525006" w:rsidRDefault="00525006" w:rsidP="00F70624">
      <w:pPr>
        <w:spacing w:before="120" w:after="120"/>
        <w:jc w:val="both"/>
        <w:rPr>
          <w:rFonts w:eastAsia="Arial Unicode MS"/>
          <w:b/>
          <w:sz w:val="22"/>
          <w:szCs w:val="22"/>
          <w:u w:val="single"/>
        </w:rPr>
      </w:pPr>
    </w:p>
    <w:p w:rsidR="00063615" w:rsidRDefault="00063615" w:rsidP="00F70624">
      <w:pPr>
        <w:spacing w:before="120" w:after="120"/>
        <w:jc w:val="both"/>
        <w:rPr>
          <w:rFonts w:eastAsia="Arial Unicode MS"/>
          <w:b/>
          <w:sz w:val="22"/>
          <w:szCs w:val="22"/>
          <w:u w:val="single"/>
        </w:rPr>
      </w:pPr>
    </w:p>
    <w:p w:rsidR="00063615" w:rsidRDefault="00063615" w:rsidP="00F70624">
      <w:pPr>
        <w:spacing w:before="120" w:after="120"/>
        <w:jc w:val="both"/>
        <w:rPr>
          <w:rFonts w:eastAsia="Arial Unicode MS"/>
          <w:b/>
          <w:sz w:val="22"/>
          <w:szCs w:val="22"/>
          <w:u w:val="single"/>
        </w:rPr>
      </w:pPr>
    </w:p>
    <w:p w:rsidR="00063615" w:rsidRDefault="00063615" w:rsidP="00F70624">
      <w:pPr>
        <w:spacing w:before="120" w:after="120"/>
        <w:jc w:val="both"/>
        <w:rPr>
          <w:rFonts w:eastAsia="Arial Unicode MS"/>
          <w:b/>
          <w:sz w:val="22"/>
          <w:szCs w:val="22"/>
          <w:u w:val="single"/>
        </w:rPr>
      </w:pPr>
    </w:p>
    <w:p w:rsidR="00063615" w:rsidRPr="000B3A97" w:rsidRDefault="00063615" w:rsidP="00F70624">
      <w:pPr>
        <w:spacing w:before="120" w:after="120"/>
        <w:jc w:val="both"/>
        <w:rPr>
          <w:rFonts w:eastAsia="Arial Unicode MS"/>
          <w:b/>
          <w:sz w:val="22"/>
          <w:szCs w:val="22"/>
          <w:u w:val="single"/>
        </w:rPr>
      </w:pPr>
    </w:p>
    <w:p w:rsidR="005B3CDC" w:rsidRPr="000B3A97" w:rsidRDefault="005B3CDC" w:rsidP="00F70624">
      <w:pPr>
        <w:spacing w:before="120" w:after="120"/>
        <w:jc w:val="both"/>
        <w:rPr>
          <w:rFonts w:eastAsia="Arial Unicode MS"/>
          <w:b/>
          <w:sz w:val="22"/>
          <w:szCs w:val="22"/>
          <w:u w:val="single"/>
        </w:rPr>
      </w:pPr>
    </w:p>
    <w:p w:rsidR="001535B7" w:rsidRPr="000B3A97" w:rsidRDefault="001535B7" w:rsidP="00F70624">
      <w:pPr>
        <w:spacing w:before="120" w:after="120"/>
        <w:jc w:val="both"/>
        <w:rPr>
          <w:rFonts w:eastAsia="Arial Unicode MS"/>
          <w:b/>
          <w:sz w:val="22"/>
          <w:szCs w:val="22"/>
          <w:u w:val="single"/>
        </w:rPr>
      </w:pPr>
    </w:p>
    <w:p w:rsidR="00734DBC" w:rsidRPr="000B3A97" w:rsidRDefault="00130CE2" w:rsidP="00F70624">
      <w:pPr>
        <w:spacing w:before="120" w:after="120"/>
        <w:jc w:val="both"/>
        <w:rPr>
          <w:rFonts w:eastAsia="Arial Unicode MS"/>
          <w:b/>
          <w:sz w:val="22"/>
          <w:szCs w:val="22"/>
          <w:u w:val="single"/>
        </w:rPr>
      </w:pPr>
      <w:r>
        <w:rPr>
          <w:rFonts w:eastAsia="Arial Unicode MS"/>
          <w:b/>
          <w:noProof/>
          <w:sz w:val="22"/>
          <w:szCs w:val="22"/>
          <w:u w:val="single"/>
        </w:rPr>
        <mc:AlternateContent>
          <mc:Choice Requires="wps">
            <w:drawing>
              <wp:anchor distT="0" distB="0" distL="114300" distR="114300" simplePos="0" relativeHeight="251653632" behindDoc="0" locked="0" layoutInCell="1" allowOverlap="1" wp14:anchorId="1B95F5BD" wp14:editId="63011C6A">
                <wp:simplePos x="0" y="0"/>
                <wp:positionH relativeFrom="column">
                  <wp:posOffset>399415</wp:posOffset>
                </wp:positionH>
                <wp:positionV relativeFrom="paragraph">
                  <wp:posOffset>12700</wp:posOffset>
                </wp:positionV>
                <wp:extent cx="4914900" cy="1628775"/>
                <wp:effectExtent l="38735" t="48260" r="37465" b="46990"/>
                <wp:wrapNone/>
                <wp:docPr id="21" name="AutoShape 4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4900" cy="1628775"/>
                        </a:xfrm>
                        <a:prstGeom prst="leftRightArrow">
                          <a:avLst>
                            <a:gd name="adj1" fmla="val 64056"/>
                            <a:gd name="adj2" fmla="val 60351"/>
                          </a:avLst>
                        </a:prstGeom>
                        <a:solidFill>
                          <a:srgbClr val="FFFFFF"/>
                        </a:solidFill>
                        <a:ln w="28575">
                          <a:solidFill>
                            <a:srgbClr val="000000"/>
                          </a:solidFill>
                          <a:miter lim="800000"/>
                          <a:headEnd/>
                          <a:tailEnd/>
                        </a:ln>
                      </wps:spPr>
                      <wps:txbx>
                        <w:txbxContent>
                          <w:p w:rsidR="00350097" w:rsidRPr="000E73A1" w:rsidRDefault="00350097" w:rsidP="005B3CDC">
                            <w:pPr>
                              <w:jc w:val="center"/>
                              <w:rPr>
                                <w:rFonts w:ascii="Albertus Extra Bold" w:hAnsi="Albertus Extra Bold"/>
                                <w:sz w:val="8"/>
                                <w:szCs w:val="16"/>
                              </w:rPr>
                            </w:pPr>
                          </w:p>
                          <w:p w:rsidR="00350097" w:rsidRPr="000E73A1" w:rsidRDefault="00350097" w:rsidP="005B3CDC">
                            <w:pPr>
                              <w:jc w:val="center"/>
                              <w:rPr>
                                <w:rFonts w:ascii="Albertus Extra Bold" w:hAnsi="Albertus Extra Bold"/>
                                <w:sz w:val="32"/>
                              </w:rPr>
                            </w:pPr>
                            <w:r w:rsidRPr="000E73A1">
                              <w:rPr>
                                <w:rFonts w:ascii="Albertus Extra Bold" w:hAnsi="Albertus Extra Bold"/>
                                <w:sz w:val="32"/>
                              </w:rPr>
                              <w:t>PIECE N°2 :</w:t>
                            </w:r>
                          </w:p>
                          <w:p w:rsidR="00350097" w:rsidRPr="000E73A1" w:rsidRDefault="00350097" w:rsidP="005B3CDC">
                            <w:pPr>
                              <w:jc w:val="center"/>
                              <w:rPr>
                                <w:rFonts w:ascii="Albertus Extra Bold" w:hAnsi="Albertus Extra Bold"/>
                                <w:sz w:val="32"/>
                              </w:rPr>
                            </w:pPr>
                            <w:r>
                              <w:rPr>
                                <w:rFonts w:ascii="Albertus Extra Bold" w:hAnsi="Albertus Extra Bold"/>
                                <w:sz w:val="32"/>
                              </w:rPr>
                              <w:t>REGLEMENT PARTICULIER DE L’APPEL D’OFFRES</w:t>
                            </w:r>
                            <w:r w:rsidRPr="000E73A1">
                              <w:rPr>
                                <w:rFonts w:ascii="Albertus Extra Bold" w:hAnsi="Albertus Extra Bold"/>
                                <w:sz w:val="32"/>
                              </w:rPr>
                              <w:t xml:space="preserve"> (RPAO)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81" o:spid="_x0000_s1036" type="#_x0000_t69" style="position:absolute;left:0;text-align:left;margin-left:31.45pt;margin-top:1pt;width:387pt;height:128.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" adj=",3882" strokeweight="2.25pt">
                <v:textbox>
                  <w:txbxContent>
                    <w:p w:rsidR="0018678D" w:rsidRPr="000E73A1" w:rsidRDefault="0018678D" w:rsidP="005B3CDC">
                      <w:pPr>
                        <w:jc w:val="center"/>
                        <w:rPr>
                          <w:rFonts w:ascii="Albertus Extra Bold" w:hAnsi="Albertus Extra Bold"/>
                          <w:sz w:val="8"/>
                          <w:szCs w:val="16"/>
                        </w:rPr>
                      </w:pPr>
                    </w:p>
                    <w:p w:rsidR="0018678D" w:rsidRPr="000E73A1" w:rsidRDefault="0018678D" w:rsidP="005B3CDC">
                      <w:pPr>
                        <w:jc w:val="center"/>
                        <w:rPr>
                          <w:rFonts w:ascii="Albertus Extra Bold" w:hAnsi="Albertus Extra Bold"/>
                          <w:sz w:val="32"/>
                        </w:rPr>
                      </w:pPr>
                      <w:r w:rsidRPr="000E73A1">
                        <w:rPr>
                          <w:rFonts w:ascii="Albertus Extra Bold" w:hAnsi="Albertus Extra Bold"/>
                          <w:sz w:val="32"/>
                        </w:rPr>
                        <w:t>PIECE N°2 :</w:t>
                      </w:r>
                    </w:p>
                    <w:p w:rsidR="0018678D" w:rsidRPr="000E73A1" w:rsidRDefault="0018678D" w:rsidP="005B3CDC">
                      <w:pPr>
                        <w:jc w:val="center"/>
                        <w:rPr>
                          <w:rFonts w:ascii="Albertus Extra Bold" w:hAnsi="Albertus Extra Bold"/>
                          <w:sz w:val="32"/>
                        </w:rPr>
                      </w:pPr>
                      <w:r>
                        <w:rPr>
                          <w:rFonts w:ascii="Albertus Extra Bold" w:hAnsi="Albertus Extra Bold"/>
                          <w:sz w:val="32"/>
                        </w:rPr>
                        <w:t>REGLEMENT PARTICULIER DE L’APPEL D’OFFRES</w:t>
                      </w:r>
                      <w:r w:rsidRPr="000E73A1">
                        <w:rPr>
                          <w:rFonts w:ascii="Albertus Extra Bold" w:hAnsi="Albertus Extra Bold"/>
                          <w:sz w:val="32"/>
                        </w:rPr>
                        <w:t xml:space="preserve"> (RPAO)</w:t>
                      </w:r>
                    </w:p>
                  </w:txbxContent>
                </v:textbox>
              </v:shape>
            </w:pict>
          </mc:Fallback>
        </mc:AlternateContent>
      </w:r>
    </w:p>
    <w:p w:rsidR="00734DBC" w:rsidRPr="000B3A97" w:rsidRDefault="00734DBC" w:rsidP="00F70624">
      <w:pPr>
        <w:spacing w:before="120" w:after="120"/>
        <w:jc w:val="both"/>
        <w:rPr>
          <w:rFonts w:eastAsia="Arial Unicode MS"/>
          <w:b/>
          <w:sz w:val="22"/>
          <w:szCs w:val="22"/>
          <w:u w:val="single"/>
        </w:rPr>
      </w:pPr>
    </w:p>
    <w:p w:rsidR="008B5E74" w:rsidRPr="000B3A97" w:rsidRDefault="008B5E74" w:rsidP="00F70624">
      <w:pPr>
        <w:spacing w:before="120" w:after="120"/>
        <w:jc w:val="both"/>
        <w:rPr>
          <w:rFonts w:eastAsia="Arial Unicode MS"/>
          <w:b/>
          <w:sz w:val="22"/>
          <w:szCs w:val="22"/>
          <w:u w:val="single"/>
        </w:rPr>
      </w:pPr>
    </w:p>
    <w:p w:rsidR="00B40AAD" w:rsidRPr="000B3A97" w:rsidRDefault="00B40AAD" w:rsidP="00F70624">
      <w:pPr>
        <w:spacing w:before="120" w:after="120"/>
        <w:jc w:val="both"/>
        <w:rPr>
          <w:rFonts w:eastAsia="Arial Unicode MS"/>
          <w:b/>
          <w:sz w:val="22"/>
          <w:szCs w:val="22"/>
          <w:u w:val="single"/>
        </w:rPr>
      </w:pPr>
    </w:p>
    <w:p w:rsidR="00B40AAD" w:rsidRPr="000B3A97" w:rsidRDefault="00B40AAD" w:rsidP="00F70624">
      <w:pPr>
        <w:spacing w:before="120" w:after="120"/>
        <w:jc w:val="both"/>
        <w:rPr>
          <w:rFonts w:eastAsia="Arial Unicode MS"/>
          <w:b/>
          <w:sz w:val="22"/>
          <w:szCs w:val="22"/>
          <w:u w:val="single"/>
        </w:rPr>
      </w:pPr>
    </w:p>
    <w:p w:rsidR="00B40AAD" w:rsidRPr="000B3A97" w:rsidRDefault="00B40AAD" w:rsidP="00F70624">
      <w:pPr>
        <w:spacing w:before="120" w:after="120"/>
        <w:jc w:val="both"/>
        <w:rPr>
          <w:rFonts w:eastAsia="Arial Unicode MS"/>
          <w:b/>
          <w:sz w:val="22"/>
          <w:szCs w:val="22"/>
          <w:u w:val="single"/>
        </w:rPr>
      </w:pPr>
    </w:p>
    <w:p w:rsidR="004D20CB" w:rsidRPr="000B3A97" w:rsidRDefault="004D20CB" w:rsidP="00F70624">
      <w:pPr>
        <w:spacing w:before="120" w:after="120"/>
        <w:jc w:val="both"/>
        <w:rPr>
          <w:rFonts w:eastAsia="Arial Unicode MS"/>
          <w:b/>
          <w:sz w:val="22"/>
          <w:szCs w:val="22"/>
          <w:u w:val="single"/>
        </w:rPr>
      </w:pPr>
    </w:p>
    <w:p w:rsidR="000E73A1" w:rsidRPr="000B3A97" w:rsidRDefault="000E73A1" w:rsidP="00F70624">
      <w:pPr>
        <w:spacing w:before="120" w:after="120"/>
        <w:jc w:val="both"/>
        <w:rPr>
          <w:rFonts w:eastAsia="Arial Unicode MS"/>
          <w:b/>
          <w:sz w:val="22"/>
          <w:szCs w:val="22"/>
          <w:u w:val="single"/>
        </w:rPr>
      </w:pPr>
    </w:p>
    <w:p w:rsidR="000E73A1" w:rsidRPr="000B3A97" w:rsidRDefault="000E73A1" w:rsidP="00F70624">
      <w:pPr>
        <w:spacing w:before="120" w:after="120"/>
        <w:jc w:val="both"/>
        <w:rPr>
          <w:rFonts w:eastAsia="Arial Unicode MS"/>
          <w:b/>
          <w:sz w:val="22"/>
          <w:szCs w:val="22"/>
          <w:u w:val="single"/>
        </w:rPr>
      </w:pPr>
    </w:p>
    <w:p w:rsidR="000E73A1" w:rsidRPr="000B3A97" w:rsidRDefault="000E73A1" w:rsidP="00F70624">
      <w:pPr>
        <w:spacing w:before="120" w:after="120"/>
        <w:jc w:val="both"/>
        <w:rPr>
          <w:rFonts w:eastAsia="Arial Unicode MS"/>
          <w:b/>
          <w:sz w:val="22"/>
          <w:szCs w:val="22"/>
          <w:u w:val="single"/>
        </w:rPr>
      </w:pPr>
    </w:p>
    <w:p w:rsidR="000E73A1" w:rsidRPr="000B3A97" w:rsidRDefault="000E73A1" w:rsidP="00F70624">
      <w:pPr>
        <w:spacing w:before="120" w:after="120"/>
        <w:jc w:val="both"/>
        <w:rPr>
          <w:rFonts w:eastAsia="Arial Unicode MS"/>
          <w:b/>
          <w:sz w:val="22"/>
          <w:szCs w:val="22"/>
          <w:u w:val="single"/>
        </w:rPr>
      </w:pPr>
    </w:p>
    <w:p w:rsidR="000E73A1" w:rsidRPr="000B3A97" w:rsidRDefault="000E73A1" w:rsidP="00F70624">
      <w:pPr>
        <w:spacing w:before="120" w:after="120"/>
        <w:jc w:val="both"/>
        <w:rPr>
          <w:rFonts w:eastAsia="Arial Unicode MS"/>
          <w:b/>
          <w:sz w:val="22"/>
          <w:szCs w:val="22"/>
          <w:u w:val="single"/>
        </w:rPr>
      </w:pPr>
    </w:p>
    <w:p w:rsidR="000E73A1" w:rsidRPr="000B3A97" w:rsidRDefault="000E73A1" w:rsidP="00F70624">
      <w:pPr>
        <w:spacing w:before="120" w:after="120"/>
        <w:jc w:val="both"/>
        <w:rPr>
          <w:rFonts w:eastAsia="Arial Unicode MS"/>
          <w:b/>
          <w:sz w:val="22"/>
          <w:szCs w:val="22"/>
          <w:u w:val="single"/>
        </w:rPr>
      </w:pPr>
    </w:p>
    <w:p w:rsidR="000E73A1" w:rsidRPr="000B3A97" w:rsidRDefault="000E73A1" w:rsidP="00F70624">
      <w:pPr>
        <w:spacing w:before="120" w:after="120"/>
        <w:jc w:val="both"/>
        <w:rPr>
          <w:rFonts w:eastAsia="Arial Unicode MS"/>
          <w:b/>
          <w:sz w:val="22"/>
          <w:szCs w:val="22"/>
          <w:u w:val="single"/>
        </w:rPr>
      </w:pPr>
    </w:p>
    <w:p w:rsidR="000E73A1" w:rsidRPr="000B3A97" w:rsidRDefault="000E73A1" w:rsidP="00F70624">
      <w:pPr>
        <w:spacing w:before="120" w:after="120"/>
        <w:jc w:val="both"/>
        <w:rPr>
          <w:rFonts w:eastAsia="Arial Unicode MS"/>
          <w:b/>
          <w:sz w:val="22"/>
          <w:szCs w:val="22"/>
          <w:u w:val="single"/>
        </w:rPr>
      </w:pPr>
    </w:p>
    <w:p w:rsidR="000E73A1" w:rsidRPr="000B3A97" w:rsidRDefault="000E73A1" w:rsidP="00F70624">
      <w:pPr>
        <w:spacing w:before="120" w:after="120"/>
        <w:jc w:val="both"/>
        <w:rPr>
          <w:rFonts w:eastAsia="Arial Unicode MS"/>
          <w:b/>
          <w:sz w:val="22"/>
          <w:szCs w:val="22"/>
          <w:u w:val="single"/>
        </w:rPr>
      </w:pPr>
    </w:p>
    <w:p w:rsidR="000E73A1" w:rsidRPr="000B3A97" w:rsidRDefault="000E73A1" w:rsidP="00F70624">
      <w:pPr>
        <w:spacing w:before="120" w:after="120"/>
        <w:jc w:val="both"/>
        <w:rPr>
          <w:rFonts w:eastAsia="Arial Unicode MS"/>
          <w:b/>
          <w:sz w:val="22"/>
          <w:szCs w:val="22"/>
          <w:u w:val="single"/>
        </w:rPr>
      </w:pPr>
    </w:p>
    <w:p w:rsidR="000E73A1" w:rsidRPr="000B3A97" w:rsidRDefault="000E73A1" w:rsidP="00F70624">
      <w:pPr>
        <w:spacing w:before="120" w:after="120"/>
        <w:jc w:val="both"/>
        <w:rPr>
          <w:rFonts w:eastAsia="Arial Unicode MS"/>
          <w:b/>
          <w:sz w:val="22"/>
          <w:szCs w:val="22"/>
          <w:u w:val="single"/>
        </w:rPr>
      </w:pPr>
    </w:p>
    <w:p w:rsidR="004D20CB" w:rsidRPr="000B3A97" w:rsidRDefault="004D20CB" w:rsidP="00F70624">
      <w:pPr>
        <w:spacing w:before="120" w:after="120"/>
        <w:jc w:val="both"/>
        <w:rPr>
          <w:rFonts w:eastAsia="Arial Unicode MS"/>
          <w:b/>
          <w:sz w:val="22"/>
          <w:szCs w:val="22"/>
          <w:u w:val="single"/>
        </w:rPr>
      </w:pPr>
    </w:p>
    <w:p w:rsidR="00B05FBE" w:rsidRDefault="00B05FBE" w:rsidP="00F70624">
      <w:pPr>
        <w:spacing w:before="120" w:after="120"/>
        <w:jc w:val="both"/>
        <w:rPr>
          <w:rFonts w:eastAsia="Arial Unicode MS"/>
          <w:b/>
          <w:sz w:val="22"/>
          <w:szCs w:val="22"/>
          <w:u w:val="single"/>
        </w:rPr>
      </w:pPr>
    </w:p>
    <w:p w:rsidR="003F7E9C" w:rsidRDefault="003F7E9C" w:rsidP="00F70624">
      <w:pPr>
        <w:spacing w:before="120" w:after="120"/>
        <w:jc w:val="both"/>
        <w:rPr>
          <w:rFonts w:eastAsia="Arial Unicode MS"/>
          <w:b/>
          <w:sz w:val="22"/>
          <w:szCs w:val="22"/>
          <w:u w:val="single"/>
        </w:rPr>
      </w:pPr>
    </w:p>
    <w:p w:rsidR="003F7E9C" w:rsidRPr="000B3A97" w:rsidRDefault="003F7E9C" w:rsidP="00F70624">
      <w:pPr>
        <w:spacing w:before="120" w:after="120"/>
        <w:jc w:val="both"/>
        <w:rPr>
          <w:rFonts w:eastAsia="Arial Unicode MS"/>
          <w:b/>
          <w:sz w:val="22"/>
          <w:szCs w:val="22"/>
          <w:u w:val="single"/>
        </w:rPr>
      </w:pPr>
    </w:p>
    <w:p w:rsidR="00B05FBE" w:rsidRPr="000B3A97" w:rsidRDefault="00B05FBE" w:rsidP="00F70624">
      <w:pPr>
        <w:spacing w:before="120" w:after="120"/>
        <w:jc w:val="both"/>
        <w:rPr>
          <w:rFonts w:eastAsia="Arial Unicode MS"/>
          <w:b/>
          <w:sz w:val="22"/>
          <w:szCs w:val="22"/>
          <w:u w:val="single"/>
        </w:rPr>
      </w:pPr>
    </w:p>
    <w:p w:rsidR="00B05FBE" w:rsidRPr="000B3A97" w:rsidRDefault="00B05FBE" w:rsidP="00F70624">
      <w:pPr>
        <w:spacing w:before="120" w:after="120"/>
        <w:jc w:val="both"/>
        <w:rPr>
          <w:rFonts w:eastAsia="Arial Unicode MS"/>
          <w:b/>
          <w:sz w:val="22"/>
          <w:szCs w:val="22"/>
          <w:u w:val="single"/>
        </w:rPr>
      </w:pPr>
    </w:p>
    <w:p w:rsidR="00991067" w:rsidRPr="000B3A97" w:rsidRDefault="00991067" w:rsidP="00F70624">
      <w:pPr>
        <w:spacing w:before="120" w:after="120"/>
        <w:jc w:val="both"/>
        <w:rPr>
          <w:rFonts w:eastAsia="Arial Unicode MS"/>
          <w:b/>
          <w:sz w:val="22"/>
          <w:szCs w:val="22"/>
          <w:u w:val="single"/>
        </w:rPr>
      </w:pPr>
    </w:p>
    <w:p w:rsidR="001C01DE" w:rsidRPr="000B3A97" w:rsidRDefault="00F8071A" w:rsidP="00C17816">
      <w:pPr>
        <w:tabs>
          <w:tab w:val="left" w:pos="3900"/>
        </w:tabs>
        <w:jc w:val="center"/>
        <w:rPr>
          <w:rFonts w:eastAsia="Arial Unicode MS"/>
          <w:b/>
          <w:sz w:val="22"/>
          <w:szCs w:val="22"/>
        </w:rPr>
      </w:pPr>
      <w:r w:rsidRPr="000B3A97">
        <w:rPr>
          <w:rFonts w:eastAsia="Arial Unicode MS"/>
          <w:b/>
          <w:sz w:val="22"/>
          <w:szCs w:val="22"/>
          <w:u w:val="single"/>
        </w:rPr>
        <w:t>NB</w:t>
      </w:r>
      <w:r w:rsidRPr="000B3A97">
        <w:rPr>
          <w:rFonts w:eastAsia="Arial Unicode MS"/>
          <w:b/>
          <w:sz w:val="22"/>
          <w:szCs w:val="22"/>
        </w:rPr>
        <w:t xml:space="preserve"> : </w:t>
      </w:r>
      <w:r w:rsidR="00345883" w:rsidRPr="000B3A97">
        <w:rPr>
          <w:rFonts w:eastAsia="Arial Unicode MS"/>
          <w:b/>
          <w:sz w:val="22"/>
          <w:szCs w:val="22"/>
        </w:rPr>
        <w:t xml:space="preserve">En cas de conflit, les dispositions ci-après prévalent sur celles </w:t>
      </w:r>
    </w:p>
    <w:p w:rsidR="00345883" w:rsidRPr="000B3A97" w:rsidRDefault="00345883" w:rsidP="00C17816">
      <w:pPr>
        <w:tabs>
          <w:tab w:val="left" w:pos="3900"/>
        </w:tabs>
        <w:jc w:val="center"/>
        <w:rPr>
          <w:rFonts w:eastAsia="Arial Unicode MS"/>
          <w:b/>
          <w:sz w:val="22"/>
          <w:szCs w:val="22"/>
        </w:rPr>
      </w:pPr>
      <w:r w:rsidRPr="000B3A97">
        <w:rPr>
          <w:rFonts w:eastAsia="Arial Unicode MS"/>
          <w:b/>
          <w:sz w:val="22"/>
          <w:szCs w:val="22"/>
        </w:rPr>
        <w:t>du R</w:t>
      </w:r>
      <w:r w:rsidR="000E73A1" w:rsidRPr="000B3A97">
        <w:rPr>
          <w:rFonts w:eastAsia="Arial Unicode MS"/>
          <w:b/>
          <w:sz w:val="22"/>
          <w:szCs w:val="22"/>
        </w:rPr>
        <w:t xml:space="preserve">èglement </w:t>
      </w:r>
      <w:r w:rsidRPr="000B3A97">
        <w:rPr>
          <w:rFonts w:eastAsia="Arial Unicode MS"/>
          <w:b/>
          <w:sz w:val="22"/>
          <w:szCs w:val="22"/>
        </w:rPr>
        <w:t>G</w:t>
      </w:r>
      <w:r w:rsidR="000E73A1" w:rsidRPr="000B3A97">
        <w:rPr>
          <w:rFonts w:eastAsia="Arial Unicode MS"/>
          <w:b/>
          <w:sz w:val="22"/>
          <w:szCs w:val="22"/>
        </w:rPr>
        <w:t>énéral de l’</w:t>
      </w:r>
      <w:r w:rsidRPr="000B3A97">
        <w:rPr>
          <w:rFonts w:eastAsia="Arial Unicode MS"/>
          <w:b/>
          <w:sz w:val="22"/>
          <w:szCs w:val="22"/>
        </w:rPr>
        <w:t>A</w:t>
      </w:r>
      <w:r w:rsidR="000E73A1" w:rsidRPr="000B3A97">
        <w:rPr>
          <w:rFonts w:eastAsia="Arial Unicode MS"/>
          <w:b/>
          <w:sz w:val="22"/>
          <w:szCs w:val="22"/>
        </w:rPr>
        <w:t>ppel d’</w:t>
      </w:r>
      <w:r w:rsidRPr="000B3A97">
        <w:rPr>
          <w:rFonts w:eastAsia="Arial Unicode MS"/>
          <w:b/>
          <w:sz w:val="22"/>
          <w:szCs w:val="22"/>
        </w:rPr>
        <w:t>O</w:t>
      </w:r>
      <w:r w:rsidR="000E73A1" w:rsidRPr="000B3A97">
        <w:rPr>
          <w:rFonts w:eastAsia="Arial Unicode MS"/>
          <w:b/>
          <w:sz w:val="22"/>
          <w:szCs w:val="22"/>
        </w:rPr>
        <w:t>ffres</w:t>
      </w:r>
      <w:r w:rsidRPr="000B3A97">
        <w:rPr>
          <w:rFonts w:eastAsia="Arial Unicode MS"/>
          <w:b/>
          <w:sz w:val="22"/>
          <w:szCs w:val="22"/>
        </w:rPr>
        <w:t>.</w:t>
      </w:r>
    </w:p>
    <w:p w:rsidR="00296185" w:rsidRPr="000B3A97" w:rsidRDefault="00296185" w:rsidP="00296185">
      <w:pPr>
        <w:jc w:val="both"/>
        <w:rPr>
          <w:rFonts w:eastAsia="Arial Unicode MS"/>
          <w:b/>
          <w:sz w:val="22"/>
          <w:szCs w:val="22"/>
        </w:rPr>
      </w:pPr>
      <w:r w:rsidRPr="000B3A97">
        <w:rPr>
          <w:rFonts w:eastAsia="Arial Unicode MS"/>
          <w:b/>
          <w:sz w:val="22"/>
          <w:szCs w:val="22"/>
        </w:rPr>
        <w:t>SOMMAIRE</w:t>
      </w:r>
    </w:p>
    <w:p w:rsidR="001C01DE" w:rsidRPr="000B3A97" w:rsidRDefault="001C01DE" w:rsidP="00296185">
      <w:pPr>
        <w:jc w:val="both"/>
        <w:rPr>
          <w:rFonts w:eastAsia="Arial Unicode MS"/>
          <w:b/>
          <w:sz w:val="22"/>
          <w:szCs w:val="22"/>
        </w:rPr>
      </w:pPr>
    </w:p>
    <w:p w:rsidR="00296185" w:rsidRPr="000B3A97" w:rsidRDefault="00296185" w:rsidP="00296185">
      <w:pPr>
        <w:tabs>
          <w:tab w:val="num" w:pos="426"/>
        </w:tabs>
        <w:jc w:val="both"/>
        <w:rPr>
          <w:rFonts w:eastAsia="Arial Unicode MS"/>
          <w:sz w:val="22"/>
          <w:szCs w:val="22"/>
        </w:rPr>
      </w:pPr>
      <w:r w:rsidRPr="000B3A97">
        <w:rPr>
          <w:rFonts w:eastAsia="Arial Unicode MS"/>
          <w:b/>
          <w:bCs/>
          <w:sz w:val="22"/>
          <w:szCs w:val="22"/>
        </w:rPr>
        <w:t>Généralités</w:t>
      </w:r>
      <w:r w:rsidRPr="000B3A97">
        <w:rPr>
          <w:rFonts w:eastAsia="Arial Unicode MS"/>
          <w:b/>
          <w:bCs/>
          <w:spacing w:val="-44"/>
          <w:sz w:val="22"/>
          <w:szCs w:val="22"/>
        </w:rPr>
        <w:t xml:space="preserve">. </w:t>
      </w:r>
    </w:p>
    <w:tbl>
      <w:tblPr>
        <w:tblW w:w="9299" w:type="dxa"/>
        <w:tblInd w:w="487" w:type="dxa"/>
        <w:tblLayout w:type="fixed"/>
        <w:tblCellMar>
          <w:left w:w="0" w:type="dxa"/>
          <w:right w:w="0" w:type="dxa"/>
        </w:tblCellMar>
        <w:tblLook w:val="0000" w:firstRow="0" w:lastRow="0" w:firstColumn="0" w:lastColumn="0" w:noHBand="0" w:noVBand="0"/>
      </w:tblPr>
      <w:tblGrid>
        <w:gridCol w:w="1047"/>
        <w:gridCol w:w="7118"/>
        <w:gridCol w:w="1134"/>
      </w:tblGrid>
      <w:tr w:rsidR="00296185" w:rsidRPr="000B3A97" w:rsidTr="001C01DE">
        <w:trPr>
          <w:trHeight w:hRule="exact" w:val="227"/>
        </w:trPr>
        <w:tc>
          <w:tcPr>
            <w:tcW w:w="1047" w:type="dxa"/>
          </w:tcPr>
          <w:p w:rsidR="00296185" w:rsidRPr="000B3A97" w:rsidRDefault="00296185" w:rsidP="00296185">
            <w:pPr>
              <w:widowControl w:val="0"/>
              <w:autoSpaceDE w:val="0"/>
              <w:autoSpaceDN w:val="0"/>
              <w:adjustRightInd w:val="0"/>
              <w:spacing w:line="276" w:lineRule="auto"/>
              <w:ind w:right="-20"/>
              <w:jc w:val="center"/>
              <w:rPr>
                <w:rFonts w:eastAsia="Arial Unicode MS"/>
                <w:sz w:val="22"/>
                <w:szCs w:val="22"/>
              </w:rPr>
            </w:pPr>
            <w:r w:rsidRPr="000B3A97">
              <w:rPr>
                <w:rFonts w:eastAsia="Arial Unicode MS"/>
                <w:sz w:val="22"/>
                <w:szCs w:val="22"/>
              </w:rPr>
              <w:t>Article</w:t>
            </w:r>
            <w:r w:rsidR="001C01DE" w:rsidRPr="000B3A97">
              <w:rPr>
                <w:rFonts w:eastAsia="Arial Unicode MS"/>
                <w:sz w:val="22"/>
                <w:szCs w:val="22"/>
              </w:rPr>
              <w:t xml:space="preserve"> </w:t>
            </w:r>
            <w:r w:rsidRPr="000B3A97">
              <w:rPr>
                <w:rFonts w:eastAsia="Arial Unicode MS"/>
                <w:sz w:val="22"/>
                <w:szCs w:val="22"/>
              </w:rPr>
              <w:t>1</w:t>
            </w:r>
            <w:r w:rsidR="001C01DE" w:rsidRPr="000B3A97">
              <w:rPr>
                <w:rFonts w:eastAsia="Arial Unicode MS"/>
                <w:sz w:val="22"/>
                <w:szCs w:val="22"/>
              </w:rPr>
              <w:t> :</w:t>
            </w:r>
          </w:p>
        </w:tc>
        <w:tc>
          <w:tcPr>
            <w:tcW w:w="7118" w:type="dxa"/>
          </w:tcPr>
          <w:p w:rsidR="00296185" w:rsidRPr="000B3A97" w:rsidRDefault="00296185" w:rsidP="00296185">
            <w:pPr>
              <w:widowControl w:val="0"/>
              <w:autoSpaceDE w:val="0"/>
              <w:autoSpaceDN w:val="0"/>
              <w:adjustRightInd w:val="0"/>
              <w:ind w:left="98" w:right="-20"/>
              <w:rPr>
                <w:rFonts w:eastAsia="Arial Unicode MS"/>
                <w:sz w:val="22"/>
                <w:szCs w:val="22"/>
              </w:rPr>
            </w:pPr>
            <w:r w:rsidRPr="000B3A97">
              <w:rPr>
                <w:rFonts w:eastAsia="Arial Unicode MS"/>
                <w:sz w:val="22"/>
                <w:szCs w:val="22"/>
              </w:rPr>
              <w:t>Objet de l’Appel d’Offres. . . . . . . . . . . . . . . . . . . . . . . . . . . . . . . . . . . . . . . . . . . . . . . . . . . . . . . . . . . . . . .. . . . . . . . . . . . . . . . . . . . . . . . . . . . . . . . . . . . . . . . . . . . . . . . . . . . . . . . . . . . . . . .</w:t>
            </w:r>
          </w:p>
        </w:tc>
        <w:tc>
          <w:tcPr>
            <w:tcW w:w="1134" w:type="dxa"/>
          </w:tcPr>
          <w:p w:rsidR="00296185" w:rsidRPr="000B3A97" w:rsidRDefault="00296185" w:rsidP="00B26318">
            <w:pPr>
              <w:widowControl w:val="0"/>
              <w:autoSpaceDE w:val="0"/>
              <w:autoSpaceDN w:val="0"/>
              <w:adjustRightInd w:val="0"/>
              <w:spacing w:line="276" w:lineRule="auto"/>
              <w:ind w:left="187" w:right="-27"/>
              <w:rPr>
                <w:rFonts w:eastAsia="Arial Unicode MS"/>
                <w:color w:val="FFFFFF" w:themeColor="background1"/>
                <w:sz w:val="22"/>
                <w:szCs w:val="22"/>
              </w:rPr>
            </w:pPr>
          </w:p>
        </w:tc>
      </w:tr>
      <w:tr w:rsidR="00296185" w:rsidRPr="000B3A97" w:rsidTr="001C01DE">
        <w:trPr>
          <w:trHeight w:hRule="exact" w:val="227"/>
        </w:trPr>
        <w:tc>
          <w:tcPr>
            <w:tcW w:w="1047" w:type="dxa"/>
          </w:tcPr>
          <w:p w:rsidR="00296185" w:rsidRPr="000B3A97" w:rsidRDefault="00296185" w:rsidP="00296185">
            <w:pPr>
              <w:widowControl w:val="0"/>
              <w:autoSpaceDE w:val="0"/>
              <w:autoSpaceDN w:val="0"/>
              <w:adjustRightInd w:val="0"/>
              <w:spacing w:line="276" w:lineRule="auto"/>
              <w:ind w:right="-20"/>
              <w:jc w:val="center"/>
              <w:rPr>
                <w:rFonts w:eastAsia="Arial Unicode MS"/>
                <w:sz w:val="22"/>
                <w:szCs w:val="22"/>
              </w:rPr>
            </w:pPr>
            <w:r w:rsidRPr="000B3A97">
              <w:rPr>
                <w:rFonts w:eastAsia="Arial Unicode MS"/>
                <w:sz w:val="22"/>
                <w:szCs w:val="22"/>
              </w:rPr>
              <w:t>Article</w:t>
            </w:r>
            <w:r w:rsidR="001C01DE" w:rsidRPr="000B3A97">
              <w:rPr>
                <w:rFonts w:eastAsia="Arial Unicode MS"/>
                <w:sz w:val="22"/>
                <w:szCs w:val="22"/>
              </w:rPr>
              <w:t xml:space="preserve"> </w:t>
            </w:r>
            <w:r w:rsidRPr="000B3A97">
              <w:rPr>
                <w:rFonts w:eastAsia="Arial Unicode MS"/>
                <w:sz w:val="22"/>
                <w:szCs w:val="22"/>
              </w:rPr>
              <w:t>2</w:t>
            </w:r>
            <w:r w:rsidR="001C01DE" w:rsidRPr="000B3A97">
              <w:rPr>
                <w:rFonts w:eastAsia="Arial Unicode MS"/>
                <w:sz w:val="22"/>
                <w:szCs w:val="22"/>
              </w:rPr>
              <w:t> :</w:t>
            </w:r>
          </w:p>
        </w:tc>
        <w:tc>
          <w:tcPr>
            <w:tcW w:w="7118" w:type="dxa"/>
          </w:tcPr>
          <w:p w:rsidR="00296185" w:rsidRPr="000B3A97" w:rsidRDefault="00296185" w:rsidP="00296185">
            <w:pPr>
              <w:widowControl w:val="0"/>
              <w:autoSpaceDE w:val="0"/>
              <w:autoSpaceDN w:val="0"/>
              <w:adjustRightInd w:val="0"/>
              <w:ind w:left="98" w:right="-20"/>
              <w:rPr>
                <w:rFonts w:eastAsia="Arial Unicode MS"/>
                <w:sz w:val="22"/>
                <w:szCs w:val="22"/>
              </w:rPr>
            </w:pPr>
            <w:r w:rsidRPr="000B3A97">
              <w:rPr>
                <w:rFonts w:eastAsia="Arial Unicode MS"/>
                <w:sz w:val="22"/>
                <w:szCs w:val="22"/>
              </w:rPr>
              <w:t>Délai d’exécution</w:t>
            </w:r>
            <w:r w:rsidR="001C01DE" w:rsidRPr="000B3A97">
              <w:rPr>
                <w:rFonts w:eastAsia="Arial Unicode MS"/>
                <w:sz w:val="22"/>
                <w:szCs w:val="22"/>
              </w:rPr>
              <w:t xml:space="preserve"> ………………………………………………………………………………………</w:t>
            </w:r>
          </w:p>
        </w:tc>
        <w:tc>
          <w:tcPr>
            <w:tcW w:w="1134" w:type="dxa"/>
          </w:tcPr>
          <w:p w:rsidR="00296185" w:rsidRPr="000B3A97" w:rsidRDefault="00296185" w:rsidP="00B26318">
            <w:pPr>
              <w:widowControl w:val="0"/>
              <w:autoSpaceDE w:val="0"/>
              <w:autoSpaceDN w:val="0"/>
              <w:adjustRightInd w:val="0"/>
              <w:spacing w:line="276" w:lineRule="auto"/>
              <w:ind w:left="187" w:right="-27"/>
              <w:rPr>
                <w:rFonts w:eastAsia="Arial Unicode MS"/>
                <w:sz w:val="22"/>
                <w:szCs w:val="22"/>
              </w:rPr>
            </w:pPr>
          </w:p>
        </w:tc>
      </w:tr>
      <w:tr w:rsidR="00296185" w:rsidRPr="000B3A97" w:rsidTr="001C01DE">
        <w:trPr>
          <w:trHeight w:hRule="exact" w:val="227"/>
        </w:trPr>
        <w:tc>
          <w:tcPr>
            <w:tcW w:w="1047" w:type="dxa"/>
          </w:tcPr>
          <w:p w:rsidR="00296185" w:rsidRPr="000B3A97" w:rsidRDefault="00296185" w:rsidP="00296185">
            <w:pPr>
              <w:widowControl w:val="0"/>
              <w:autoSpaceDE w:val="0"/>
              <w:autoSpaceDN w:val="0"/>
              <w:adjustRightInd w:val="0"/>
              <w:spacing w:line="276" w:lineRule="auto"/>
              <w:ind w:right="-20"/>
              <w:jc w:val="center"/>
              <w:rPr>
                <w:rFonts w:eastAsia="Arial Unicode MS"/>
                <w:sz w:val="22"/>
                <w:szCs w:val="22"/>
              </w:rPr>
            </w:pPr>
            <w:r w:rsidRPr="000B3A97">
              <w:rPr>
                <w:rFonts w:eastAsia="Arial Unicode MS"/>
                <w:sz w:val="22"/>
                <w:szCs w:val="22"/>
              </w:rPr>
              <w:t>Article</w:t>
            </w:r>
            <w:r w:rsidR="001C01DE" w:rsidRPr="000B3A97">
              <w:rPr>
                <w:rFonts w:eastAsia="Arial Unicode MS"/>
                <w:sz w:val="22"/>
                <w:szCs w:val="22"/>
              </w:rPr>
              <w:t xml:space="preserve"> </w:t>
            </w:r>
            <w:r w:rsidRPr="000B3A97">
              <w:rPr>
                <w:rFonts w:eastAsia="Arial Unicode MS"/>
                <w:sz w:val="22"/>
                <w:szCs w:val="22"/>
              </w:rPr>
              <w:t>3</w:t>
            </w:r>
            <w:r w:rsidR="001C01DE" w:rsidRPr="000B3A97">
              <w:rPr>
                <w:rFonts w:eastAsia="Arial Unicode MS"/>
                <w:sz w:val="22"/>
                <w:szCs w:val="22"/>
              </w:rPr>
              <w:t> :</w:t>
            </w:r>
          </w:p>
        </w:tc>
        <w:tc>
          <w:tcPr>
            <w:tcW w:w="7118" w:type="dxa"/>
          </w:tcPr>
          <w:p w:rsidR="00296185" w:rsidRPr="000B3A97" w:rsidRDefault="00A45C57" w:rsidP="001C01DE">
            <w:pPr>
              <w:widowControl w:val="0"/>
              <w:autoSpaceDE w:val="0"/>
              <w:autoSpaceDN w:val="0"/>
              <w:adjustRightInd w:val="0"/>
              <w:ind w:left="98" w:right="-20"/>
              <w:rPr>
                <w:rFonts w:eastAsia="Arial Unicode MS"/>
                <w:sz w:val="22"/>
                <w:szCs w:val="22"/>
              </w:rPr>
            </w:pPr>
            <w:r w:rsidRPr="000B3A97">
              <w:rPr>
                <w:rFonts w:eastAsia="Arial Unicode MS"/>
                <w:sz w:val="22"/>
                <w:szCs w:val="22"/>
              </w:rPr>
              <w:t>Financement .</w:t>
            </w:r>
            <w:r w:rsidR="00296185" w:rsidRPr="000B3A97">
              <w:rPr>
                <w:rFonts w:eastAsia="Arial Unicode MS"/>
                <w:sz w:val="22"/>
                <w:szCs w:val="22"/>
              </w:rPr>
              <w:t xml:space="preserve"> . . . . . . . . . . . . . . . . . . </w:t>
            </w:r>
            <w:r w:rsidR="001C01DE" w:rsidRPr="000B3A97">
              <w:rPr>
                <w:rFonts w:eastAsia="Arial Unicode MS"/>
                <w:sz w:val="22"/>
                <w:szCs w:val="22"/>
              </w:rPr>
              <w:t>……………………..</w:t>
            </w:r>
            <w:r w:rsidR="00296185" w:rsidRPr="000B3A97">
              <w:rPr>
                <w:rFonts w:eastAsia="Arial Unicode MS"/>
                <w:sz w:val="22"/>
                <w:szCs w:val="22"/>
              </w:rPr>
              <w:t>. . .. . . . . . . . . . . . . . .</w:t>
            </w:r>
          </w:p>
        </w:tc>
        <w:tc>
          <w:tcPr>
            <w:tcW w:w="1134" w:type="dxa"/>
          </w:tcPr>
          <w:p w:rsidR="00296185" w:rsidRPr="000B3A97" w:rsidRDefault="00296185" w:rsidP="00B26318">
            <w:pPr>
              <w:widowControl w:val="0"/>
              <w:autoSpaceDE w:val="0"/>
              <w:autoSpaceDN w:val="0"/>
              <w:adjustRightInd w:val="0"/>
              <w:spacing w:line="276" w:lineRule="auto"/>
              <w:ind w:left="187" w:right="-27"/>
              <w:rPr>
                <w:rFonts w:eastAsia="Arial Unicode MS"/>
                <w:sz w:val="22"/>
                <w:szCs w:val="22"/>
              </w:rPr>
            </w:pPr>
          </w:p>
        </w:tc>
      </w:tr>
      <w:tr w:rsidR="00296185" w:rsidRPr="000B3A97" w:rsidTr="001C01DE">
        <w:trPr>
          <w:trHeight w:hRule="exact" w:val="227"/>
        </w:trPr>
        <w:tc>
          <w:tcPr>
            <w:tcW w:w="1047" w:type="dxa"/>
          </w:tcPr>
          <w:p w:rsidR="00296185" w:rsidRPr="000B3A97" w:rsidRDefault="00296185" w:rsidP="00296185">
            <w:pPr>
              <w:widowControl w:val="0"/>
              <w:autoSpaceDE w:val="0"/>
              <w:autoSpaceDN w:val="0"/>
              <w:adjustRightInd w:val="0"/>
              <w:spacing w:line="276" w:lineRule="auto"/>
              <w:ind w:right="-20"/>
              <w:jc w:val="center"/>
              <w:rPr>
                <w:rFonts w:eastAsia="Arial Unicode MS"/>
                <w:sz w:val="22"/>
                <w:szCs w:val="22"/>
              </w:rPr>
            </w:pPr>
            <w:r w:rsidRPr="000B3A97">
              <w:rPr>
                <w:rFonts w:eastAsia="Arial Unicode MS"/>
                <w:sz w:val="22"/>
                <w:szCs w:val="22"/>
              </w:rPr>
              <w:t>Article</w:t>
            </w:r>
            <w:r w:rsidR="001C01DE" w:rsidRPr="000B3A97">
              <w:rPr>
                <w:rFonts w:eastAsia="Arial Unicode MS"/>
                <w:sz w:val="22"/>
                <w:szCs w:val="22"/>
              </w:rPr>
              <w:t xml:space="preserve"> </w:t>
            </w:r>
            <w:r w:rsidRPr="000B3A97">
              <w:rPr>
                <w:rFonts w:eastAsia="Arial Unicode MS"/>
                <w:sz w:val="22"/>
                <w:szCs w:val="22"/>
              </w:rPr>
              <w:t>4</w:t>
            </w:r>
            <w:r w:rsidR="001C01DE" w:rsidRPr="000B3A97">
              <w:rPr>
                <w:rFonts w:eastAsia="Arial Unicode MS"/>
                <w:sz w:val="22"/>
                <w:szCs w:val="22"/>
              </w:rPr>
              <w:t> :</w:t>
            </w:r>
          </w:p>
        </w:tc>
        <w:tc>
          <w:tcPr>
            <w:tcW w:w="7118" w:type="dxa"/>
          </w:tcPr>
          <w:p w:rsidR="00296185" w:rsidRPr="000B3A97" w:rsidRDefault="00296185" w:rsidP="00296185">
            <w:pPr>
              <w:widowControl w:val="0"/>
              <w:autoSpaceDE w:val="0"/>
              <w:autoSpaceDN w:val="0"/>
              <w:adjustRightInd w:val="0"/>
              <w:ind w:left="98" w:right="-20"/>
              <w:rPr>
                <w:rFonts w:eastAsia="Arial Unicode MS"/>
                <w:sz w:val="22"/>
                <w:szCs w:val="22"/>
              </w:rPr>
            </w:pPr>
            <w:r w:rsidRPr="000B3A97">
              <w:rPr>
                <w:rFonts w:eastAsia="Arial Unicode MS"/>
                <w:sz w:val="22"/>
                <w:szCs w:val="22"/>
              </w:rPr>
              <w:t xml:space="preserve">Fraude et corruption. . . . . . . . . . . . . . . .. . . </w:t>
            </w:r>
            <w:r w:rsidR="001C01DE" w:rsidRPr="000B3A97">
              <w:rPr>
                <w:rFonts w:eastAsia="Arial Unicode MS"/>
                <w:sz w:val="22"/>
                <w:szCs w:val="22"/>
              </w:rPr>
              <w:t>…………..</w:t>
            </w:r>
            <w:r w:rsidRPr="000B3A97">
              <w:rPr>
                <w:rFonts w:eastAsia="Arial Unicode MS"/>
                <w:sz w:val="22"/>
                <w:szCs w:val="22"/>
              </w:rPr>
              <w:t>. . . . . . . . .. . . . . . . . .</w:t>
            </w:r>
          </w:p>
        </w:tc>
        <w:tc>
          <w:tcPr>
            <w:tcW w:w="1134" w:type="dxa"/>
          </w:tcPr>
          <w:p w:rsidR="00296185" w:rsidRPr="000B3A97" w:rsidRDefault="00296185" w:rsidP="00B26318">
            <w:pPr>
              <w:widowControl w:val="0"/>
              <w:autoSpaceDE w:val="0"/>
              <w:autoSpaceDN w:val="0"/>
              <w:adjustRightInd w:val="0"/>
              <w:spacing w:line="276" w:lineRule="auto"/>
              <w:ind w:left="187" w:right="-27"/>
              <w:rPr>
                <w:rFonts w:eastAsia="Arial Unicode MS"/>
                <w:sz w:val="22"/>
                <w:szCs w:val="22"/>
              </w:rPr>
            </w:pPr>
          </w:p>
        </w:tc>
      </w:tr>
      <w:tr w:rsidR="00296185" w:rsidRPr="000B3A97" w:rsidTr="001C01DE">
        <w:trPr>
          <w:trHeight w:hRule="exact" w:val="227"/>
        </w:trPr>
        <w:tc>
          <w:tcPr>
            <w:tcW w:w="1047" w:type="dxa"/>
          </w:tcPr>
          <w:p w:rsidR="00296185" w:rsidRPr="000B3A97" w:rsidRDefault="00296185" w:rsidP="00296185">
            <w:pPr>
              <w:widowControl w:val="0"/>
              <w:autoSpaceDE w:val="0"/>
              <w:autoSpaceDN w:val="0"/>
              <w:adjustRightInd w:val="0"/>
              <w:spacing w:line="276" w:lineRule="auto"/>
              <w:ind w:right="-20"/>
              <w:jc w:val="center"/>
              <w:rPr>
                <w:rFonts w:eastAsia="Arial Unicode MS"/>
                <w:sz w:val="22"/>
                <w:szCs w:val="22"/>
              </w:rPr>
            </w:pPr>
            <w:r w:rsidRPr="000B3A97">
              <w:rPr>
                <w:rFonts w:eastAsia="Arial Unicode MS"/>
                <w:w w:val="95"/>
                <w:sz w:val="22"/>
                <w:szCs w:val="22"/>
              </w:rPr>
              <w:t>Article</w:t>
            </w:r>
            <w:r w:rsidR="001C01DE" w:rsidRPr="000B3A97">
              <w:rPr>
                <w:rFonts w:eastAsia="Arial Unicode MS"/>
                <w:w w:val="95"/>
                <w:sz w:val="22"/>
                <w:szCs w:val="22"/>
              </w:rPr>
              <w:t xml:space="preserve"> </w:t>
            </w:r>
            <w:r w:rsidRPr="000B3A97">
              <w:rPr>
                <w:rFonts w:eastAsia="Arial Unicode MS"/>
                <w:w w:val="95"/>
                <w:sz w:val="22"/>
                <w:szCs w:val="22"/>
              </w:rPr>
              <w:t>5</w:t>
            </w:r>
            <w:r w:rsidR="001C01DE" w:rsidRPr="000B3A97">
              <w:rPr>
                <w:rFonts w:eastAsia="Arial Unicode MS"/>
                <w:w w:val="95"/>
                <w:sz w:val="22"/>
                <w:szCs w:val="22"/>
              </w:rPr>
              <w:t> :</w:t>
            </w:r>
          </w:p>
        </w:tc>
        <w:tc>
          <w:tcPr>
            <w:tcW w:w="7118" w:type="dxa"/>
          </w:tcPr>
          <w:p w:rsidR="00296185" w:rsidRPr="000B3A97" w:rsidRDefault="00296185" w:rsidP="00296185">
            <w:pPr>
              <w:widowControl w:val="0"/>
              <w:autoSpaceDE w:val="0"/>
              <w:autoSpaceDN w:val="0"/>
              <w:adjustRightInd w:val="0"/>
              <w:ind w:left="98" w:right="-20"/>
              <w:rPr>
                <w:rFonts w:eastAsia="Arial Unicode MS"/>
                <w:sz w:val="22"/>
                <w:szCs w:val="22"/>
              </w:rPr>
            </w:pPr>
            <w:r w:rsidRPr="000B3A97">
              <w:rPr>
                <w:rFonts w:eastAsia="Arial Unicode MS"/>
                <w:sz w:val="22"/>
                <w:szCs w:val="22"/>
              </w:rPr>
              <w:t xml:space="preserve">Candidats admis à </w:t>
            </w:r>
            <w:r w:rsidR="00A45C57" w:rsidRPr="000B3A97">
              <w:rPr>
                <w:rFonts w:eastAsia="Arial Unicode MS"/>
                <w:sz w:val="22"/>
                <w:szCs w:val="22"/>
              </w:rPr>
              <w:t>concourir .</w:t>
            </w:r>
            <w:r w:rsidRPr="000B3A97">
              <w:rPr>
                <w:rFonts w:eastAsia="Arial Unicode MS"/>
                <w:sz w:val="22"/>
                <w:szCs w:val="22"/>
              </w:rPr>
              <w:t xml:space="preserve"> . . . . . . . . .. . </w:t>
            </w:r>
            <w:r w:rsidR="001C01DE" w:rsidRPr="000B3A97">
              <w:rPr>
                <w:rFonts w:eastAsia="Arial Unicode MS"/>
                <w:sz w:val="22"/>
                <w:szCs w:val="22"/>
              </w:rPr>
              <w:t>…………………………….</w:t>
            </w:r>
            <w:r w:rsidRPr="000B3A97">
              <w:rPr>
                <w:rFonts w:eastAsia="Arial Unicode MS"/>
                <w:sz w:val="22"/>
                <w:szCs w:val="22"/>
              </w:rPr>
              <w:t>. . . . . . . . . .</w:t>
            </w:r>
          </w:p>
        </w:tc>
        <w:tc>
          <w:tcPr>
            <w:tcW w:w="1134" w:type="dxa"/>
          </w:tcPr>
          <w:p w:rsidR="00296185" w:rsidRPr="000B3A97" w:rsidRDefault="00296185" w:rsidP="00B26318">
            <w:pPr>
              <w:widowControl w:val="0"/>
              <w:autoSpaceDE w:val="0"/>
              <w:autoSpaceDN w:val="0"/>
              <w:adjustRightInd w:val="0"/>
              <w:spacing w:line="276" w:lineRule="auto"/>
              <w:ind w:left="187" w:right="-27"/>
              <w:rPr>
                <w:rFonts w:eastAsia="Arial Unicode MS"/>
                <w:sz w:val="22"/>
                <w:szCs w:val="22"/>
              </w:rPr>
            </w:pPr>
          </w:p>
        </w:tc>
      </w:tr>
      <w:tr w:rsidR="00296185" w:rsidRPr="000B3A97" w:rsidTr="001C01DE">
        <w:trPr>
          <w:trHeight w:hRule="exact" w:val="227"/>
        </w:trPr>
        <w:tc>
          <w:tcPr>
            <w:tcW w:w="1047" w:type="dxa"/>
          </w:tcPr>
          <w:p w:rsidR="00296185" w:rsidRPr="000B3A97" w:rsidRDefault="00296185" w:rsidP="00296185">
            <w:pPr>
              <w:widowControl w:val="0"/>
              <w:autoSpaceDE w:val="0"/>
              <w:autoSpaceDN w:val="0"/>
              <w:adjustRightInd w:val="0"/>
              <w:spacing w:line="276" w:lineRule="auto"/>
              <w:ind w:right="-20"/>
              <w:jc w:val="center"/>
              <w:rPr>
                <w:rFonts w:eastAsia="Arial Unicode MS"/>
                <w:sz w:val="22"/>
                <w:szCs w:val="22"/>
              </w:rPr>
            </w:pPr>
            <w:r w:rsidRPr="000B3A97">
              <w:rPr>
                <w:rFonts w:eastAsia="Arial Unicode MS"/>
                <w:sz w:val="22"/>
                <w:szCs w:val="22"/>
              </w:rPr>
              <w:t>Article</w:t>
            </w:r>
            <w:r w:rsidR="001C01DE" w:rsidRPr="000B3A97">
              <w:rPr>
                <w:rFonts w:eastAsia="Arial Unicode MS"/>
                <w:sz w:val="22"/>
                <w:szCs w:val="22"/>
              </w:rPr>
              <w:t xml:space="preserve"> </w:t>
            </w:r>
            <w:r w:rsidRPr="000B3A97">
              <w:rPr>
                <w:rFonts w:eastAsia="Arial Unicode MS"/>
                <w:sz w:val="22"/>
                <w:szCs w:val="22"/>
              </w:rPr>
              <w:t>6</w:t>
            </w:r>
            <w:r w:rsidR="001C01DE" w:rsidRPr="000B3A97">
              <w:rPr>
                <w:rFonts w:eastAsia="Arial Unicode MS"/>
                <w:sz w:val="22"/>
                <w:szCs w:val="22"/>
              </w:rPr>
              <w:t> :</w:t>
            </w:r>
          </w:p>
        </w:tc>
        <w:tc>
          <w:tcPr>
            <w:tcW w:w="7118" w:type="dxa"/>
          </w:tcPr>
          <w:p w:rsidR="00296185" w:rsidRPr="000B3A97" w:rsidRDefault="00A45C57" w:rsidP="00296185">
            <w:pPr>
              <w:widowControl w:val="0"/>
              <w:autoSpaceDE w:val="0"/>
              <w:autoSpaceDN w:val="0"/>
              <w:adjustRightInd w:val="0"/>
              <w:ind w:left="98" w:right="-20"/>
              <w:rPr>
                <w:rFonts w:eastAsia="Arial Unicode MS"/>
                <w:sz w:val="22"/>
                <w:szCs w:val="22"/>
              </w:rPr>
            </w:pPr>
            <w:r w:rsidRPr="000B3A97">
              <w:rPr>
                <w:rFonts w:eastAsia="Arial Unicode MS"/>
                <w:sz w:val="22"/>
                <w:szCs w:val="22"/>
              </w:rPr>
              <w:t>Matériaux, matériels</w:t>
            </w:r>
            <w:r w:rsidR="00296185" w:rsidRPr="000B3A97">
              <w:rPr>
                <w:rFonts w:eastAsia="Arial Unicode MS"/>
                <w:sz w:val="22"/>
                <w:szCs w:val="22"/>
              </w:rPr>
              <w:t>, fournitures, équipements et services autorisés. . ..</w:t>
            </w:r>
          </w:p>
        </w:tc>
        <w:tc>
          <w:tcPr>
            <w:tcW w:w="1134" w:type="dxa"/>
          </w:tcPr>
          <w:p w:rsidR="00296185" w:rsidRPr="000B3A97" w:rsidRDefault="00296185" w:rsidP="00B26318">
            <w:pPr>
              <w:widowControl w:val="0"/>
              <w:autoSpaceDE w:val="0"/>
              <w:autoSpaceDN w:val="0"/>
              <w:adjustRightInd w:val="0"/>
              <w:spacing w:line="276" w:lineRule="auto"/>
              <w:ind w:left="200" w:right="-27"/>
              <w:rPr>
                <w:rFonts w:eastAsia="Arial Unicode MS"/>
                <w:sz w:val="22"/>
                <w:szCs w:val="22"/>
              </w:rPr>
            </w:pPr>
          </w:p>
        </w:tc>
      </w:tr>
      <w:tr w:rsidR="00296185" w:rsidRPr="000B3A97" w:rsidTr="001C01DE">
        <w:trPr>
          <w:trHeight w:hRule="exact" w:val="227"/>
        </w:trPr>
        <w:tc>
          <w:tcPr>
            <w:tcW w:w="1047" w:type="dxa"/>
          </w:tcPr>
          <w:p w:rsidR="00296185" w:rsidRPr="000B3A97" w:rsidRDefault="00296185" w:rsidP="00296185">
            <w:pPr>
              <w:widowControl w:val="0"/>
              <w:autoSpaceDE w:val="0"/>
              <w:autoSpaceDN w:val="0"/>
              <w:adjustRightInd w:val="0"/>
              <w:spacing w:line="276" w:lineRule="auto"/>
              <w:ind w:right="-20"/>
              <w:jc w:val="center"/>
              <w:rPr>
                <w:rFonts w:eastAsia="Arial Unicode MS"/>
                <w:sz w:val="22"/>
                <w:szCs w:val="22"/>
              </w:rPr>
            </w:pPr>
            <w:r w:rsidRPr="000B3A97">
              <w:rPr>
                <w:rFonts w:eastAsia="Arial Unicode MS"/>
                <w:sz w:val="22"/>
                <w:szCs w:val="22"/>
              </w:rPr>
              <w:t>Article</w:t>
            </w:r>
            <w:r w:rsidR="001C01DE" w:rsidRPr="000B3A97">
              <w:rPr>
                <w:rFonts w:eastAsia="Arial Unicode MS"/>
                <w:sz w:val="22"/>
                <w:szCs w:val="22"/>
              </w:rPr>
              <w:t xml:space="preserve"> </w:t>
            </w:r>
            <w:r w:rsidRPr="000B3A97">
              <w:rPr>
                <w:rFonts w:eastAsia="Arial Unicode MS"/>
                <w:sz w:val="22"/>
                <w:szCs w:val="22"/>
              </w:rPr>
              <w:t>7</w:t>
            </w:r>
            <w:r w:rsidR="001C01DE" w:rsidRPr="000B3A97">
              <w:rPr>
                <w:rFonts w:eastAsia="Arial Unicode MS"/>
                <w:sz w:val="22"/>
                <w:szCs w:val="22"/>
              </w:rPr>
              <w:t> :</w:t>
            </w:r>
          </w:p>
        </w:tc>
        <w:tc>
          <w:tcPr>
            <w:tcW w:w="7118" w:type="dxa"/>
          </w:tcPr>
          <w:p w:rsidR="00296185" w:rsidRPr="000B3A97" w:rsidRDefault="00296185" w:rsidP="00296185">
            <w:pPr>
              <w:widowControl w:val="0"/>
              <w:autoSpaceDE w:val="0"/>
              <w:autoSpaceDN w:val="0"/>
              <w:adjustRightInd w:val="0"/>
              <w:ind w:left="98" w:right="-20"/>
              <w:rPr>
                <w:rFonts w:eastAsia="Arial Unicode MS"/>
                <w:sz w:val="22"/>
                <w:szCs w:val="22"/>
              </w:rPr>
            </w:pPr>
            <w:r w:rsidRPr="000B3A97">
              <w:rPr>
                <w:rFonts w:eastAsia="Arial Unicode MS"/>
                <w:sz w:val="22"/>
                <w:szCs w:val="22"/>
              </w:rPr>
              <w:t xml:space="preserve">Qualification du Soumissionnaire. . </w:t>
            </w:r>
            <w:r w:rsidR="001C01DE" w:rsidRPr="000B3A97">
              <w:rPr>
                <w:rFonts w:eastAsia="Arial Unicode MS"/>
                <w:sz w:val="22"/>
                <w:szCs w:val="22"/>
              </w:rPr>
              <w:t>……………….……………………….</w:t>
            </w:r>
            <w:r w:rsidRPr="000B3A97">
              <w:rPr>
                <w:rFonts w:eastAsia="Arial Unicode MS"/>
                <w:sz w:val="22"/>
                <w:szCs w:val="22"/>
              </w:rPr>
              <w:t xml:space="preserve"> . .. .. . . . . .. .</w:t>
            </w:r>
          </w:p>
        </w:tc>
        <w:tc>
          <w:tcPr>
            <w:tcW w:w="1134" w:type="dxa"/>
          </w:tcPr>
          <w:p w:rsidR="00296185" w:rsidRPr="000B3A97" w:rsidRDefault="00296185" w:rsidP="00B26318">
            <w:pPr>
              <w:widowControl w:val="0"/>
              <w:autoSpaceDE w:val="0"/>
              <w:autoSpaceDN w:val="0"/>
              <w:adjustRightInd w:val="0"/>
              <w:spacing w:line="276" w:lineRule="auto"/>
              <w:ind w:left="187" w:right="-27"/>
              <w:rPr>
                <w:rFonts w:eastAsia="Arial Unicode MS"/>
                <w:sz w:val="22"/>
                <w:szCs w:val="22"/>
              </w:rPr>
            </w:pPr>
          </w:p>
        </w:tc>
      </w:tr>
      <w:tr w:rsidR="00296185" w:rsidRPr="000B3A97" w:rsidTr="001C01DE">
        <w:trPr>
          <w:trHeight w:hRule="exact" w:val="227"/>
        </w:trPr>
        <w:tc>
          <w:tcPr>
            <w:tcW w:w="1047" w:type="dxa"/>
          </w:tcPr>
          <w:p w:rsidR="00296185" w:rsidRPr="000B3A97" w:rsidRDefault="00296185" w:rsidP="00296185">
            <w:pPr>
              <w:widowControl w:val="0"/>
              <w:autoSpaceDE w:val="0"/>
              <w:autoSpaceDN w:val="0"/>
              <w:adjustRightInd w:val="0"/>
              <w:spacing w:line="276" w:lineRule="auto"/>
              <w:ind w:right="-20"/>
              <w:jc w:val="center"/>
              <w:rPr>
                <w:rFonts w:eastAsia="Arial Unicode MS"/>
                <w:sz w:val="22"/>
                <w:szCs w:val="22"/>
              </w:rPr>
            </w:pPr>
            <w:r w:rsidRPr="000B3A97">
              <w:rPr>
                <w:rFonts w:eastAsia="Arial Unicode MS"/>
                <w:sz w:val="22"/>
                <w:szCs w:val="22"/>
              </w:rPr>
              <w:t>Article</w:t>
            </w:r>
            <w:r w:rsidR="001C01DE" w:rsidRPr="000B3A97">
              <w:rPr>
                <w:rFonts w:eastAsia="Arial Unicode MS"/>
                <w:sz w:val="22"/>
                <w:szCs w:val="22"/>
              </w:rPr>
              <w:t xml:space="preserve"> </w:t>
            </w:r>
            <w:r w:rsidRPr="000B3A97">
              <w:rPr>
                <w:rFonts w:eastAsia="Arial Unicode MS"/>
                <w:sz w:val="22"/>
                <w:szCs w:val="22"/>
              </w:rPr>
              <w:t>8</w:t>
            </w:r>
            <w:r w:rsidR="001C01DE" w:rsidRPr="000B3A97">
              <w:rPr>
                <w:rFonts w:eastAsia="Arial Unicode MS"/>
                <w:sz w:val="22"/>
                <w:szCs w:val="22"/>
              </w:rPr>
              <w:t> :</w:t>
            </w:r>
          </w:p>
        </w:tc>
        <w:tc>
          <w:tcPr>
            <w:tcW w:w="7118" w:type="dxa"/>
          </w:tcPr>
          <w:p w:rsidR="00296185" w:rsidRPr="000B3A97" w:rsidRDefault="00296185" w:rsidP="000510BC">
            <w:pPr>
              <w:widowControl w:val="0"/>
              <w:autoSpaceDE w:val="0"/>
              <w:autoSpaceDN w:val="0"/>
              <w:adjustRightInd w:val="0"/>
              <w:ind w:left="98" w:right="-20"/>
              <w:rPr>
                <w:rFonts w:eastAsia="Arial Unicode MS"/>
                <w:sz w:val="22"/>
                <w:szCs w:val="22"/>
              </w:rPr>
            </w:pPr>
            <w:r w:rsidRPr="000B3A97">
              <w:rPr>
                <w:rFonts w:eastAsia="Arial Unicode MS"/>
                <w:sz w:val="22"/>
                <w:szCs w:val="22"/>
              </w:rPr>
              <w:t>Visite d</w:t>
            </w:r>
            <w:r w:rsidR="000510BC" w:rsidRPr="000B3A97">
              <w:rPr>
                <w:rFonts w:eastAsia="Arial Unicode MS"/>
                <w:sz w:val="22"/>
                <w:szCs w:val="22"/>
              </w:rPr>
              <w:t>es</w:t>
            </w:r>
            <w:r w:rsidRPr="000B3A97">
              <w:rPr>
                <w:rFonts w:eastAsia="Arial Unicode MS"/>
                <w:sz w:val="22"/>
                <w:szCs w:val="22"/>
              </w:rPr>
              <w:t xml:space="preserve"> site</w:t>
            </w:r>
            <w:r w:rsidR="000510BC" w:rsidRPr="000B3A97">
              <w:rPr>
                <w:rFonts w:eastAsia="Arial Unicode MS"/>
                <w:sz w:val="22"/>
                <w:szCs w:val="22"/>
              </w:rPr>
              <w:t>s</w:t>
            </w:r>
            <w:r w:rsidRPr="000B3A97">
              <w:rPr>
                <w:rFonts w:eastAsia="Arial Unicode MS"/>
                <w:sz w:val="22"/>
                <w:szCs w:val="22"/>
              </w:rPr>
              <w:t xml:space="preserve"> des  </w:t>
            </w:r>
            <w:r w:rsidR="00A45C57" w:rsidRPr="000B3A97">
              <w:rPr>
                <w:rFonts w:eastAsia="Arial Unicode MS"/>
                <w:sz w:val="22"/>
                <w:szCs w:val="22"/>
              </w:rPr>
              <w:t>travaux .</w:t>
            </w:r>
            <w:r w:rsidRPr="000B3A97">
              <w:rPr>
                <w:rFonts w:eastAsia="Arial Unicode MS"/>
                <w:sz w:val="22"/>
                <w:szCs w:val="22"/>
              </w:rPr>
              <w:t xml:space="preserve"> . . . . . . . . . </w:t>
            </w:r>
            <w:r w:rsidR="001C01DE" w:rsidRPr="000B3A97">
              <w:rPr>
                <w:rFonts w:eastAsia="Arial Unicode MS"/>
                <w:sz w:val="22"/>
                <w:szCs w:val="22"/>
              </w:rPr>
              <w:t>………</w:t>
            </w:r>
            <w:r w:rsidRPr="000B3A97">
              <w:rPr>
                <w:rFonts w:eastAsia="Arial Unicode MS"/>
                <w:sz w:val="22"/>
                <w:szCs w:val="22"/>
              </w:rPr>
              <w:t xml:space="preserve"> . . . . . . . . . . . . . . . . . . . . . . . . .</w:t>
            </w:r>
          </w:p>
        </w:tc>
        <w:tc>
          <w:tcPr>
            <w:tcW w:w="1134" w:type="dxa"/>
          </w:tcPr>
          <w:p w:rsidR="00296185" w:rsidRPr="000B3A97" w:rsidRDefault="00296185" w:rsidP="00A27320">
            <w:pPr>
              <w:widowControl w:val="0"/>
              <w:autoSpaceDE w:val="0"/>
              <w:autoSpaceDN w:val="0"/>
              <w:adjustRightInd w:val="0"/>
              <w:spacing w:line="276" w:lineRule="auto"/>
              <w:ind w:left="187" w:right="-27"/>
              <w:rPr>
                <w:rFonts w:eastAsia="Arial Unicode MS"/>
                <w:sz w:val="22"/>
                <w:szCs w:val="22"/>
              </w:rPr>
            </w:pPr>
          </w:p>
        </w:tc>
      </w:tr>
    </w:tbl>
    <w:p w:rsidR="00296185" w:rsidRPr="000B3A97" w:rsidRDefault="00296185" w:rsidP="00296185">
      <w:pPr>
        <w:widowControl w:val="0"/>
        <w:tabs>
          <w:tab w:val="left" w:pos="10440"/>
        </w:tabs>
        <w:autoSpaceDE w:val="0"/>
        <w:autoSpaceDN w:val="0"/>
        <w:adjustRightInd w:val="0"/>
        <w:spacing w:before="120" w:after="120"/>
        <w:ind w:left="107" w:right="417"/>
        <w:rPr>
          <w:rFonts w:eastAsia="Arial Unicode MS"/>
          <w:sz w:val="22"/>
          <w:szCs w:val="22"/>
        </w:rPr>
      </w:pPr>
      <w:r w:rsidRPr="000B3A97">
        <w:rPr>
          <w:rFonts w:eastAsia="Arial Unicode MS"/>
          <w:b/>
          <w:bCs/>
          <w:sz w:val="22"/>
          <w:szCs w:val="22"/>
        </w:rPr>
        <w:t>B. Dossier d’Appel d’Offres</w:t>
      </w:r>
      <w:r w:rsidR="001C01DE" w:rsidRPr="000B3A97">
        <w:rPr>
          <w:rFonts w:eastAsia="Arial Unicode MS"/>
          <w:sz w:val="22"/>
          <w:szCs w:val="22"/>
        </w:rPr>
        <w:t>…</w:t>
      </w:r>
      <w:r w:rsidR="00F8071A" w:rsidRPr="000B3A97">
        <w:rPr>
          <w:rFonts w:eastAsia="Arial Unicode MS"/>
          <w:sz w:val="22"/>
          <w:szCs w:val="22"/>
        </w:rPr>
        <w:t>…………………………………………………………………..</w:t>
      </w:r>
      <w:r w:rsidR="00272396" w:rsidRPr="000B3A97">
        <w:rPr>
          <w:rFonts w:eastAsia="Arial Unicode MS"/>
          <w:sz w:val="22"/>
          <w:szCs w:val="22"/>
        </w:rPr>
        <w:t xml:space="preserve">    </w:t>
      </w:r>
    </w:p>
    <w:tbl>
      <w:tblPr>
        <w:tblW w:w="9299" w:type="dxa"/>
        <w:tblInd w:w="487" w:type="dxa"/>
        <w:tblLayout w:type="fixed"/>
        <w:tblCellMar>
          <w:left w:w="0" w:type="dxa"/>
          <w:right w:w="0" w:type="dxa"/>
        </w:tblCellMar>
        <w:tblLook w:val="0000" w:firstRow="0" w:lastRow="0" w:firstColumn="0" w:lastColumn="0" w:noHBand="0" w:noVBand="0"/>
      </w:tblPr>
      <w:tblGrid>
        <w:gridCol w:w="1113"/>
        <w:gridCol w:w="7052"/>
        <w:gridCol w:w="1134"/>
      </w:tblGrid>
      <w:tr w:rsidR="00296185" w:rsidRPr="000B3A97" w:rsidTr="001C01DE">
        <w:trPr>
          <w:trHeight w:hRule="exact" w:val="227"/>
        </w:trPr>
        <w:tc>
          <w:tcPr>
            <w:tcW w:w="1113" w:type="dxa"/>
          </w:tcPr>
          <w:p w:rsidR="00296185" w:rsidRPr="000B3A97" w:rsidRDefault="00296185" w:rsidP="002E7C82">
            <w:pPr>
              <w:widowControl w:val="0"/>
              <w:autoSpaceDE w:val="0"/>
              <w:autoSpaceDN w:val="0"/>
              <w:adjustRightInd w:val="0"/>
              <w:ind w:right="-20"/>
              <w:jc w:val="center"/>
              <w:rPr>
                <w:rFonts w:eastAsia="Arial Unicode MS"/>
                <w:sz w:val="22"/>
                <w:szCs w:val="22"/>
              </w:rPr>
            </w:pPr>
            <w:r w:rsidRPr="000B3A97">
              <w:rPr>
                <w:rFonts w:eastAsia="Arial Unicode MS"/>
                <w:sz w:val="22"/>
                <w:szCs w:val="22"/>
              </w:rPr>
              <w:t>Article</w:t>
            </w:r>
            <w:r w:rsidR="001C01DE" w:rsidRPr="000B3A97">
              <w:rPr>
                <w:rFonts w:eastAsia="Arial Unicode MS"/>
                <w:sz w:val="22"/>
                <w:szCs w:val="22"/>
              </w:rPr>
              <w:t xml:space="preserve"> </w:t>
            </w:r>
            <w:r w:rsidRPr="000B3A97">
              <w:rPr>
                <w:rFonts w:eastAsia="Arial Unicode MS"/>
                <w:sz w:val="22"/>
                <w:szCs w:val="22"/>
              </w:rPr>
              <w:t>9</w:t>
            </w:r>
            <w:r w:rsidR="001C01DE" w:rsidRPr="000B3A97">
              <w:rPr>
                <w:rFonts w:eastAsia="Arial Unicode MS"/>
                <w:sz w:val="22"/>
                <w:szCs w:val="22"/>
              </w:rPr>
              <w:t> :</w:t>
            </w:r>
          </w:p>
        </w:tc>
        <w:tc>
          <w:tcPr>
            <w:tcW w:w="7052" w:type="dxa"/>
          </w:tcPr>
          <w:p w:rsidR="00296185" w:rsidRPr="000B3A97" w:rsidRDefault="00296185" w:rsidP="00296185">
            <w:pPr>
              <w:widowControl w:val="0"/>
              <w:autoSpaceDE w:val="0"/>
              <w:autoSpaceDN w:val="0"/>
              <w:adjustRightInd w:val="0"/>
              <w:ind w:left="98" w:right="-20"/>
              <w:rPr>
                <w:rFonts w:eastAsia="Arial Unicode MS"/>
                <w:sz w:val="22"/>
                <w:szCs w:val="22"/>
              </w:rPr>
            </w:pPr>
            <w:r w:rsidRPr="000B3A97">
              <w:rPr>
                <w:rFonts w:eastAsia="Arial Unicode MS"/>
                <w:sz w:val="22"/>
                <w:szCs w:val="22"/>
              </w:rPr>
              <w:t xml:space="preserve">Contenu du Dossier d’Appel  </w:t>
            </w:r>
            <w:r w:rsidR="00A45C57" w:rsidRPr="000B3A97">
              <w:rPr>
                <w:rFonts w:eastAsia="Arial Unicode MS"/>
                <w:sz w:val="22"/>
                <w:szCs w:val="22"/>
              </w:rPr>
              <w:t>d’Offres .</w:t>
            </w:r>
            <w:r w:rsidRPr="000B3A97">
              <w:rPr>
                <w:rFonts w:eastAsia="Arial Unicode MS"/>
                <w:sz w:val="22"/>
                <w:szCs w:val="22"/>
              </w:rPr>
              <w:t xml:space="preserve"> . . . . . . </w:t>
            </w:r>
            <w:r w:rsidR="001C01DE" w:rsidRPr="000B3A97">
              <w:rPr>
                <w:rFonts w:eastAsia="Arial Unicode MS"/>
                <w:sz w:val="22"/>
                <w:szCs w:val="22"/>
              </w:rPr>
              <w:t>…….</w:t>
            </w:r>
            <w:r w:rsidRPr="000B3A97">
              <w:rPr>
                <w:rFonts w:eastAsia="Arial Unicode MS"/>
                <w:sz w:val="22"/>
                <w:szCs w:val="22"/>
              </w:rPr>
              <w:t xml:space="preserve"> . . . . . . . . . . . . . . . . . .. .</w:t>
            </w:r>
          </w:p>
        </w:tc>
        <w:tc>
          <w:tcPr>
            <w:tcW w:w="1134" w:type="dxa"/>
          </w:tcPr>
          <w:p w:rsidR="00296185" w:rsidRPr="000B3A97" w:rsidRDefault="00296185" w:rsidP="00B26318">
            <w:pPr>
              <w:widowControl w:val="0"/>
              <w:autoSpaceDE w:val="0"/>
              <w:autoSpaceDN w:val="0"/>
              <w:adjustRightInd w:val="0"/>
              <w:ind w:left="187" w:right="-27"/>
              <w:rPr>
                <w:rFonts w:eastAsia="Arial Unicode MS"/>
                <w:sz w:val="22"/>
                <w:szCs w:val="22"/>
              </w:rPr>
            </w:pPr>
          </w:p>
        </w:tc>
      </w:tr>
      <w:tr w:rsidR="00296185" w:rsidRPr="000B3A97" w:rsidTr="001C01DE">
        <w:trPr>
          <w:trHeight w:hRule="exact" w:val="227"/>
        </w:trPr>
        <w:tc>
          <w:tcPr>
            <w:tcW w:w="1113" w:type="dxa"/>
          </w:tcPr>
          <w:p w:rsidR="00296185" w:rsidRPr="000B3A97" w:rsidRDefault="00296185" w:rsidP="002E7C82">
            <w:pPr>
              <w:widowControl w:val="0"/>
              <w:autoSpaceDE w:val="0"/>
              <w:autoSpaceDN w:val="0"/>
              <w:adjustRightInd w:val="0"/>
              <w:ind w:right="-20"/>
              <w:jc w:val="center"/>
              <w:rPr>
                <w:rFonts w:eastAsia="Arial Unicode MS"/>
                <w:sz w:val="22"/>
                <w:szCs w:val="22"/>
              </w:rPr>
            </w:pPr>
            <w:r w:rsidRPr="000B3A97">
              <w:rPr>
                <w:rFonts w:eastAsia="Arial Unicode MS"/>
                <w:sz w:val="22"/>
                <w:szCs w:val="22"/>
              </w:rPr>
              <w:t>Article</w:t>
            </w:r>
            <w:r w:rsidR="001C01DE" w:rsidRPr="000B3A97">
              <w:rPr>
                <w:rFonts w:eastAsia="Arial Unicode MS"/>
                <w:sz w:val="22"/>
                <w:szCs w:val="22"/>
              </w:rPr>
              <w:t xml:space="preserve"> </w:t>
            </w:r>
            <w:r w:rsidRPr="000B3A97">
              <w:rPr>
                <w:rFonts w:eastAsia="Arial Unicode MS"/>
                <w:sz w:val="22"/>
                <w:szCs w:val="22"/>
              </w:rPr>
              <w:t>10</w:t>
            </w:r>
            <w:r w:rsidR="001C01DE" w:rsidRPr="000B3A97">
              <w:rPr>
                <w:rFonts w:eastAsia="Arial Unicode MS"/>
                <w:sz w:val="22"/>
                <w:szCs w:val="22"/>
              </w:rPr>
              <w:t> :</w:t>
            </w:r>
          </w:p>
        </w:tc>
        <w:tc>
          <w:tcPr>
            <w:tcW w:w="7052" w:type="dxa"/>
          </w:tcPr>
          <w:p w:rsidR="00296185" w:rsidRPr="000B3A97" w:rsidRDefault="00296185" w:rsidP="00296185">
            <w:pPr>
              <w:widowControl w:val="0"/>
              <w:autoSpaceDE w:val="0"/>
              <w:autoSpaceDN w:val="0"/>
              <w:adjustRightInd w:val="0"/>
              <w:ind w:left="98" w:right="-20"/>
              <w:rPr>
                <w:rFonts w:eastAsia="Arial Unicode MS"/>
                <w:sz w:val="22"/>
                <w:szCs w:val="22"/>
              </w:rPr>
            </w:pPr>
            <w:r w:rsidRPr="000B3A97">
              <w:rPr>
                <w:rFonts w:eastAsia="Arial Unicode MS"/>
                <w:sz w:val="22"/>
                <w:szCs w:val="22"/>
              </w:rPr>
              <w:t>Eclaircissements  apportés au Dossier d’Appel d’Offres et  recours. . . . . .. . . . . . . . .</w:t>
            </w:r>
          </w:p>
        </w:tc>
        <w:tc>
          <w:tcPr>
            <w:tcW w:w="1134" w:type="dxa"/>
          </w:tcPr>
          <w:p w:rsidR="00296185" w:rsidRPr="000B3A97" w:rsidRDefault="00296185" w:rsidP="00B26318">
            <w:pPr>
              <w:widowControl w:val="0"/>
              <w:autoSpaceDE w:val="0"/>
              <w:autoSpaceDN w:val="0"/>
              <w:adjustRightInd w:val="0"/>
              <w:ind w:left="187" w:right="-27"/>
              <w:rPr>
                <w:rFonts w:eastAsia="Arial Unicode MS"/>
                <w:sz w:val="22"/>
                <w:szCs w:val="22"/>
              </w:rPr>
            </w:pPr>
          </w:p>
        </w:tc>
      </w:tr>
      <w:tr w:rsidR="00296185" w:rsidRPr="000B3A97" w:rsidTr="001C01DE">
        <w:trPr>
          <w:trHeight w:hRule="exact" w:val="227"/>
        </w:trPr>
        <w:tc>
          <w:tcPr>
            <w:tcW w:w="1113" w:type="dxa"/>
          </w:tcPr>
          <w:p w:rsidR="00296185" w:rsidRPr="000B3A97" w:rsidRDefault="00296185" w:rsidP="002E7C82">
            <w:pPr>
              <w:widowControl w:val="0"/>
              <w:autoSpaceDE w:val="0"/>
              <w:autoSpaceDN w:val="0"/>
              <w:adjustRightInd w:val="0"/>
              <w:ind w:right="-20"/>
              <w:jc w:val="center"/>
              <w:rPr>
                <w:rFonts w:eastAsia="Arial Unicode MS"/>
                <w:sz w:val="22"/>
                <w:szCs w:val="22"/>
              </w:rPr>
            </w:pPr>
            <w:r w:rsidRPr="000B3A97">
              <w:rPr>
                <w:rFonts w:eastAsia="Arial Unicode MS"/>
                <w:sz w:val="22"/>
                <w:szCs w:val="22"/>
              </w:rPr>
              <w:t>Article</w:t>
            </w:r>
            <w:r w:rsidR="001C01DE" w:rsidRPr="000B3A97">
              <w:rPr>
                <w:rFonts w:eastAsia="Arial Unicode MS"/>
                <w:sz w:val="22"/>
                <w:szCs w:val="22"/>
              </w:rPr>
              <w:t xml:space="preserve"> </w:t>
            </w:r>
            <w:r w:rsidRPr="000B3A97">
              <w:rPr>
                <w:rFonts w:eastAsia="Arial Unicode MS"/>
                <w:sz w:val="22"/>
                <w:szCs w:val="22"/>
              </w:rPr>
              <w:t>11</w:t>
            </w:r>
            <w:r w:rsidR="001C01DE" w:rsidRPr="000B3A97">
              <w:rPr>
                <w:rFonts w:eastAsia="Arial Unicode MS"/>
                <w:sz w:val="22"/>
                <w:szCs w:val="22"/>
              </w:rPr>
              <w:t> :</w:t>
            </w:r>
          </w:p>
        </w:tc>
        <w:tc>
          <w:tcPr>
            <w:tcW w:w="7052" w:type="dxa"/>
          </w:tcPr>
          <w:p w:rsidR="00296185" w:rsidRPr="000B3A97" w:rsidRDefault="00296185" w:rsidP="00296185">
            <w:pPr>
              <w:widowControl w:val="0"/>
              <w:autoSpaceDE w:val="0"/>
              <w:autoSpaceDN w:val="0"/>
              <w:adjustRightInd w:val="0"/>
              <w:ind w:left="98" w:right="-20"/>
              <w:rPr>
                <w:rFonts w:eastAsia="Arial Unicode MS"/>
                <w:sz w:val="22"/>
                <w:szCs w:val="22"/>
              </w:rPr>
            </w:pPr>
            <w:r w:rsidRPr="000B3A97">
              <w:rPr>
                <w:rFonts w:eastAsia="Arial Unicode MS"/>
                <w:sz w:val="22"/>
                <w:szCs w:val="22"/>
              </w:rPr>
              <w:t xml:space="preserve">Modification du Dossier  d’Appel  d’Offres. . </w:t>
            </w:r>
            <w:r w:rsidR="001C01DE" w:rsidRPr="000B3A97">
              <w:rPr>
                <w:rFonts w:eastAsia="Arial Unicode MS"/>
                <w:sz w:val="22"/>
                <w:szCs w:val="22"/>
              </w:rPr>
              <w:t>………………………………..</w:t>
            </w:r>
            <w:r w:rsidRPr="000B3A97">
              <w:rPr>
                <w:rFonts w:eastAsia="Arial Unicode MS"/>
                <w:sz w:val="22"/>
                <w:szCs w:val="22"/>
              </w:rPr>
              <w:t xml:space="preserve"> . . . . ... . .</w:t>
            </w:r>
          </w:p>
        </w:tc>
        <w:tc>
          <w:tcPr>
            <w:tcW w:w="1134" w:type="dxa"/>
          </w:tcPr>
          <w:p w:rsidR="00296185" w:rsidRPr="000B3A97" w:rsidRDefault="00296185" w:rsidP="00B26318">
            <w:pPr>
              <w:widowControl w:val="0"/>
              <w:autoSpaceDE w:val="0"/>
              <w:autoSpaceDN w:val="0"/>
              <w:adjustRightInd w:val="0"/>
              <w:ind w:left="187" w:right="-27"/>
              <w:rPr>
                <w:rFonts w:eastAsia="Arial Unicode MS"/>
                <w:sz w:val="22"/>
                <w:szCs w:val="22"/>
              </w:rPr>
            </w:pPr>
          </w:p>
        </w:tc>
      </w:tr>
    </w:tbl>
    <w:p w:rsidR="00296185" w:rsidRPr="000B3A97" w:rsidRDefault="00296185" w:rsidP="00296185">
      <w:pPr>
        <w:widowControl w:val="0"/>
        <w:tabs>
          <w:tab w:val="left" w:pos="10440"/>
        </w:tabs>
        <w:autoSpaceDE w:val="0"/>
        <w:autoSpaceDN w:val="0"/>
        <w:adjustRightInd w:val="0"/>
        <w:spacing w:before="120" w:after="120"/>
        <w:ind w:left="107" w:right="-180"/>
        <w:rPr>
          <w:rFonts w:eastAsia="Arial Unicode MS"/>
          <w:sz w:val="22"/>
          <w:szCs w:val="22"/>
        </w:rPr>
      </w:pPr>
      <w:r w:rsidRPr="000B3A97">
        <w:rPr>
          <w:rFonts w:eastAsia="Arial Unicode MS"/>
          <w:b/>
          <w:bCs/>
          <w:sz w:val="22"/>
          <w:szCs w:val="22"/>
        </w:rPr>
        <w:t>C. Préparation des offres</w:t>
      </w:r>
      <w:r w:rsidR="001C01DE" w:rsidRPr="000B3A97">
        <w:rPr>
          <w:rFonts w:eastAsia="Arial Unicode MS"/>
          <w:sz w:val="22"/>
          <w:szCs w:val="22"/>
        </w:rPr>
        <w:t>…</w:t>
      </w:r>
      <w:r w:rsidR="002F440F" w:rsidRPr="000B3A97">
        <w:rPr>
          <w:rFonts w:eastAsia="Arial Unicode MS"/>
          <w:sz w:val="22"/>
          <w:szCs w:val="22"/>
        </w:rPr>
        <w:t>……………………………………………</w:t>
      </w:r>
      <w:r w:rsidR="001C01DE" w:rsidRPr="000B3A97">
        <w:rPr>
          <w:rFonts w:eastAsia="Arial Unicode MS"/>
          <w:sz w:val="22"/>
          <w:szCs w:val="22"/>
        </w:rPr>
        <w:t>………….</w:t>
      </w:r>
      <w:r w:rsidRPr="000B3A97">
        <w:rPr>
          <w:rFonts w:eastAsia="Arial Unicode MS"/>
          <w:sz w:val="22"/>
          <w:szCs w:val="22"/>
        </w:rPr>
        <w:t xml:space="preserve"> . . . . . . . . . . </w:t>
      </w:r>
      <w:r w:rsidR="00272396" w:rsidRPr="000B3A97">
        <w:rPr>
          <w:rFonts w:eastAsia="Arial Unicode MS"/>
          <w:sz w:val="22"/>
          <w:szCs w:val="22"/>
        </w:rPr>
        <w:t xml:space="preserve">   </w:t>
      </w:r>
    </w:p>
    <w:tbl>
      <w:tblPr>
        <w:tblW w:w="9299" w:type="dxa"/>
        <w:tblInd w:w="487" w:type="dxa"/>
        <w:tblLayout w:type="fixed"/>
        <w:tblCellMar>
          <w:left w:w="0" w:type="dxa"/>
          <w:right w:w="0" w:type="dxa"/>
        </w:tblCellMar>
        <w:tblLook w:val="0000" w:firstRow="0" w:lastRow="0" w:firstColumn="0" w:lastColumn="0" w:noHBand="0" w:noVBand="0"/>
      </w:tblPr>
      <w:tblGrid>
        <w:gridCol w:w="1113"/>
        <w:gridCol w:w="7052"/>
        <w:gridCol w:w="1134"/>
      </w:tblGrid>
      <w:tr w:rsidR="00296185" w:rsidRPr="000B3A97" w:rsidTr="001C01DE">
        <w:trPr>
          <w:trHeight w:hRule="exact" w:val="227"/>
        </w:trPr>
        <w:tc>
          <w:tcPr>
            <w:tcW w:w="1113" w:type="dxa"/>
          </w:tcPr>
          <w:p w:rsidR="00296185" w:rsidRPr="000B3A97" w:rsidRDefault="00296185" w:rsidP="002E7C82">
            <w:pPr>
              <w:widowControl w:val="0"/>
              <w:autoSpaceDE w:val="0"/>
              <w:autoSpaceDN w:val="0"/>
              <w:adjustRightInd w:val="0"/>
              <w:ind w:right="-20"/>
              <w:jc w:val="center"/>
              <w:rPr>
                <w:rFonts w:eastAsia="Arial Unicode MS"/>
                <w:sz w:val="22"/>
                <w:szCs w:val="22"/>
              </w:rPr>
            </w:pPr>
            <w:r w:rsidRPr="000B3A97">
              <w:rPr>
                <w:rFonts w:eastAsia="Arial Unicode MS"/>
                <w:sz w:val="22"/>
                <w:szCs w:val="22"/>
              </w:rPr>
              <w:t>Article</w:t>
            </w:r>
            <w:r w:rsidR="001C01DE" w:rsidRPr="000B3A97">
              <w:rPr>
                <w:rFonts w:eastAsia="Arial Unicode MS"/>
                <w:sz w:val="22"/>
                <w:szCs w:val="22"/>
              </w:rPr>
              <w:t xml:space="preserve"> </w:t>
            </w:r>
            <w:r w:rsidRPr="000B3A97">
              <w:rPr>
                <w:rFonts w:eastAsia="Arial Unicode MS"/>
                <w:sz w:val="22"/>
                <w:szCs w:val="22"/>
              </w:rPr>
              <w:t>12</w:t>
            </w:r>
            <w:r w:rsidR="001C01DE" w:rsidRPr="000B3A97">
              <w:rPr>
                <w:rFonts w:eastAsia="Arial Unicode MS"/>
                <w:sz w:val="22"/>
                <w:szCs w:val="22"/>
              </w:rPr>
              <w:t> :</w:t>
            </w:r>
          </w:p>
        </w:tc>
        <w:tc>
          <w:tcPr>
            <w:tcW w:w="7052" w:type="dxa"/>
          </w:tcPr>
          <w:p w:rsidR="00296185" w:rsidRPr="000B3A97" w:rsidRDefault="00296185" w:rsidP="00296185">
            <w:pPr>
              <w:widowControl w:val="0"/>
              <w:autoSpaceDE w:val="0"/>
              <w:autoSpaceDN w:val="0"/>
              <w:adjustRightInd w:val="0"/>
              <w:ind w:left="98" w:right="-20"/>
              <w:rPr>
                <w:rFonts w:eastAsia="Arial Unicode MS"/>
                <w:sz w:val="22"/>
                <w:szCs w:val="22"/>
              </w:rPr>
            </w:pPr>
            <w:r w:rsidRPr="000B3A97">
              <w:rPr>
                <w:rFonts w:eastAsia="Arial Unicode MS"/>
                <w:sz w:val="22"/>
                <w:szCs w:val="22"/>
              </w:rPr>
              <w:t xml:space="preserve">Frais de  soumission. . . . . . . .  . . . . . . . . </w:t>
            </w:r>
            <w:r w:rsidR="001C01DE" w:rsidRPr="000B3A97">
              <w:rPr>
                <w:rFonts w:eastAsia="Arial Unicode MS"/>
                <w:sz w:val="22"/>
                <w:szCs w:val="22"/>
              </w:rPr>
              <w:t>…..</w:t>
            </w:r>
            <w:r w:rsidRPr="000B3A97">
              <w:rPr>
                <w:rFonts w:eastAsia="Arial Unicode MS"/>
                <w:sz w:val="22"/>
                <w:szCs w:val="22"/>
              </w:rPr>
              <w:t>. . . . . . . . . . . . . . . .. . . . . . . .</w:t>
            </w:r>
          </w:p>
        </w:tc>
        <w:tc>
          <w:tcPr>
            <w:tcW w:w="1134" w:type="dxa"/>
          </w:tcPr>
          <w:p w:rsidR="00296185" w:rsidRPr="000B3A97" w:rsidRDefault="00296185" w:rsidP="00B26318">
            <w:pPr>
              <w:widowControl w:val="0"/>
              <w:autoSpaceDE w:val="0"/>
              <w:autoSpaceDN w:val="0"/>
              <w:adjustRightInd w:val="0"/>
              <w:ind w:left="187" w:right="-27"/>
              <w:rPr>
                <w:rFonts w:eastAsia="Arial Unicode MS"/>
                <w:sz w:val="22"/>
                <w:szCs w:val="22"/>
              </w:rPr>
            </w:pPr>
          </w:p>
        </w:tc>
      </w:tr>
      <w:tr w:rsidR="00296185" w:rsidRPr="000B3A97" w:rsidTr="001C01DE">
        <w:trPr>
          <w:trHeight w:hRule="exact" w:val="227"/>
        </w:trPr>
        <w:tc>
          <w:tcPr>
            <w:tcW w:w="1113" w:type="dxa"/>
          </w:tcPr>
          <w:p w:rsidR="00296185" w:rsidRPr="000B3A97" w:rsidRDefault="00296185" w:rsidP="002E7C82">
            <w:pPr>
              <w:widowControl w:val="0"/>
              <w:autoSpaceDE w:val="0"/>
              <w:autoSpaceDN w:val="0"/>
              <w:adjustRightInd w:val="0"/>
              <w:ind w:right="-20"/>
              <w:jc w:val="center"/>
              <w:rPr>
                <w:rFonts w:eastAsia="Arial Unicode MS"/>
                <w:sz w:val="22"/>
                <w:szCs w:val="22"/>
              </w:rPr>
            </w:pPr>
            <w:r w:rsidRPr="000B3A97">
              <w:rPr>
                <w:rFonts w:eastAsia="Arial Unicode MS"/>
                <w:sz w:val="22"/>
                <w:szCs w:val="22"/>
              </w:rPr>
              <w:t>Article</w:t>
            </w:r>
            <w:r w:rsidR="001C01DE" w:rsidRPr="000B3A97">
              <w:rPr>
                <w:rFonts w:eastAsia="Arial Unicode MS"/>
                <w:sz w:val="22"/>
                <w:szCs w:val="22"/>
              </w:rPr>
              <w:t xml:space="preserve"> </w:t>
            </w:r>
            <w:r w:rsidRPr="000B3A97">
              <w:rPr>
                <w:rFonts w:eastAsia="Arial Unicode MS"/>
                <w:sz w:val="22"/>
                <w:szCs w:val="22"/>
              </w:rPr>
              <w:t>13</w:t>
            </w:r>
            <w:r w:rsidR="001C01DE" w:rsidRPr="000B3A97">
              <w:rPr>
                <w:rFonts w:eastAsia="Arial Unicode MS"/>
                <w:sz w:val="22"/>
                <w:szCs w:val="22"/>
              </w:rPr>
              <w:t> :</w:t>
            </w:r>
          </w:p>
        </w:tc>
        <w:tc>
          <w:tcPr>
            <w:tcW w:w="7052" w:type="dxa"/>
          </w:tcPr>
          <w:p w:rsidR="00296185" w:rsidRPr="000B3A97" w:rsidRDefault="00296185" w:rsidP="00296185">
            <w:pPr>
              <w:widowControl w:val="0"/>
              <w:autoSpaceDE w:val="0"/>
              <w:autoSpaceDN w:val="0"/>
              <w:adjustRightInd w:val="0"/>
              <w:ind w:left="98" w:right="-20"/>
              <w:rPr>
                <w:rFonts w:eastAsia="Arial Unicode MS"/>
                <w:sz w:val="22"/>
                <w:szCs w:val="22"/>
              </w:rPr>
            </w:pPr>
            <w:r w:rsidRPr="000B3A97">
              <w:rPr>
                <w:rFonts w:eastAsia="Arial Unicode MS"/>
                <w:sz w:val="22"/>
                <w:szCs w:val="22"/>
              </w:rPr>
              <w:t xml:space="preserve">Langue de  l’offre. . . . . . . . . . . . . . . . . . . . . .  .. . . </w:t>
            </w:r>
            <w:r w:rsidR="001C01DE" w:rsidRPr="000B3A97">
              <w:rPr>
                <w:rFonts w:eastAsia="Arial Unicode MS"/>
                <w:sz w:val="22"/>
                <w:szCs w:val="22"/>
              </w:rPr>
              <w:t>……….</w:t>
            </w:r>
            <w:r w:rsidRPr="000B3A97">
              <w:rPr>
                <w:rFonts w:eastAsia="Arial Unicode MS"/>
                <w:sz w:val="22"/>
                <w:szCs w:val="22"/>
              </w:rPr>
              <w:t xml:space="preserve"> . . . . . . . . . . . . .</w:t>
            </w:r>
          </w:p>
        </w:tc>
        <w:tc>
          <w:tcPr>
            <w:tcW w:w="1134" w:type="dxa"/>
          </w:tcPr>
          <w:p w:rsidR="00296185" w:rsidRPr="000B3A97" w:rsidRDefault="00296185" w:rsidP="00B26318">
            <w:pPr>
              <w:widowControl w:val="0"/>
              <w:autoSpaceDE w:val="0"/>
              <w:autoSpaceDN w:val="0"/>
              <w:adjustRightInd w:val="0"/>
              <w:ind w:left="187" w:right="-27"/>
              <w:rPr>
                <w:rFonts w:eastAsia="Arial Unicode MS"/>
                <w:sz w:val="22"/>
                <w:szCs w:val="22"/>
              </w:rPr>
            </w:pPr>
          </w:p>
        </w:tc>
      </w:tr>
      <w:tr w:rsidR="00296185" w:rsidRPr="000B3A97" w:rsidTr="001C01DE">
        <w:trPr>
          <w:trHeight w:hRule="exact" w:val="227"/>
        </w:trPr>
        <w:tc>
          <w:tcPr>
            <w:tcW w:w="1113" w:type="dxa"/>
          </w:tcPr>
          <w:p w:rsidR="00296185" w:rsidRPr="000B3A97" w:rsidRDefault="00296185" w:rsidP="002E7C82">
            <w:pPr>
              <w:widowControl w:val="0"/>
              <w:autoSpaceDE w:val="0"/>
              <w:autoSpaceDN w:val="0"/>
              <w:adjustRightInd w:val="0"/>
              <w:ind w:right="-20"/>
              <w:jc w:val="center"/>
              <w:rPr>
                <w:rFonts w:eastAsia="Arial Unicode MS"/>
                <w:sz w:val="22"/>
                <w:szCs w:val="22"/>
              </w:rPr>
            </w:pPr>
            <w:r w:rsidRPr="000B3A97">
              <w:rPr>
                <w:rFonts w:eastAsia="Arial Unicode MS"/>
                <w:sz w:val="22"/>
                <w:szCs w:val="22"/>
              </w:rPr>
              <w:t>Article</w:t>
            </w:r>
            <w:r w:rsidR="001C01DE" w:rsidRPr="000B3A97">
              <w:rPr>
                <w:rFonts w:eastAsia="Arial Unicode MS"/>
                <w:sz w:val="22"/>
                <w:szCs w:val="22"/>
              </w:rPr>
              <w:t xml:space="preserve"> </w:t>
            </w:r>
            <w:r w:rsidRPr="000B3A97">
              <w:rPr>
                <w:rFonts w:eastAsia="Arial Unicode MS"/>
                <w:sz w:val="22"/>
                <w:szCs w:val="22"/>
              </w:rPr>
              <w:t>14</w:t>
            </w:r>
            <w:r w:rsidR="001C01DE" w:rsidRPr="000B3A97">
              <w:rPr>
                <w:rFonts w:eastAsia="Arial Unicode MS"/>
                <w:sz w:val="22"/>
                <w:szCs w:val="22"/>
              </w:rPr>
              <w:t> :</w:t>
            </w:r>
          </w:p>
        </w:tc>
        <w:tc>
          <w:tcPr>
            <w:tcW w:w="7052" w:type="dxa"/>
          </w:tcPr>
          <w:p w:rsidR="00296185" w:rsidRPr="000B3A97" w:rsidRDefault="00296185" w:rsidP="00296185">
            <w:pPr>
              <w:widowControl w:val="0"/>
              <w:autoSpaceDE w:val="0"/>
              <w:autoSpaceDN w:val="0"/>
              <w:adjustRightInd w:val="0"/>
              <w:ind w:left="98" w:right="-20"/>
              <w:rPr>
                <w:rFonts w:eastAsia="Arial Unicode MS"/>
                <w:sz w:val="22"/>
                <w:szCs w:val="22"/>
              </w:rPr>
            </w:pPr>
            <w:r w:rsidRPr="000B3A97">
              <w:rPr>
                <w:rFonts w:eastAsia="Arial Unicode MS"/>
                <w:sz w:val="22"/>
                <w:szCs w:val="22"/>
              </w:rPr>
              <w:t xml:space="preserve">Documents constituants  </w:t>
            </w:r>
            <w:r w:rsidR="00313FC7" w:rsidRPr="000B3A97">
              <w:rPr>
                <w:rFonts w:eastAsia="Arial Unicode MS"/>
                <w:sz w:val="22"/>
                <w:szCs w:val="22"/>
              </w:rPr>
              <w:t>l’offre .</w:t>
            </w:r>
            <w:r w:rsidRPr="000B3A97">
              <w:rPr>
                <w:rFonts w:eastAsia="Arial Unicode MS"/>
                <w:sz w:val="22"/>
                <w:szCs w:val="22"/>
              </w:rPr>
              <w:t xml:space="preserve"> . . . . . . . . .. . . . . . . . . . . . . . . . . . . . . . . . . . .</w:t>
            </w:r>
          </w:p>
        </w:tc>
        <w:tc>
          <w:tcPr>
            <w:tcW w:w="1134" w:type="dxa"/>
          </w:tcPr>
          <w:p w:rsidR="00296185" w:rsidRPr="000B3A97" w:rsidRDefault="00296185" w:rsidP="00B26318">
            <w:pPr>
              <w:widowControl w:val="0"/>
              <w:autoSpaceDE w:val="0"/>
              <w:autoSpaceDN w:val="0"/>
              <w:adjustRightInd w:val="0"/>
              <w:ind w:left="187" w:right="-27"/>
              <w:rPr>
                <w:rFonts w:eastAsia="Arial Unicode MS"/>
                <w:sz w:val="22"/>
                <w:szCs w:val="22"/>
              </w:rPr>
            </w:pPr>
          </w:p>
        </w:tc>
      </w:tr>
      <w:tr w:rsidR="00296185" w:rsidRPr="000B3A97" w:rsidTr="001C01DE">
        <w:trPr>
          <w:trHeight w:hRule="exact" w:val="227"/>
        </w:trPr>
        <w:tc>
          <w:tcPr>
            <w:tcW w:w="1113" w:type="dxa"/>
          </w:tcPr>
          <w:p w:rsidR="00296185" w:rsidRPr="000B3A97" w:rsidRDefault="00296185" w:rsidP="002E7C82">
            <w:pPr>
              <w:widowControl w:val="0"/>
              <w:autoSpaceDE w:val="0"/>
              <w:autoSpaceDN w:val="0"/>
              <w:adjustRightInd w:val="0"/>
              <w:ind w:right="-20"/>
              <w:jc w:val="center"/>
              <w:rPr>
                <w:rFonts w:eastAsia="Arial Unicode MS"/>
                <w:sz w:val="22"/>
                <w:szCs w:val="22"/>
              </w:rPr>
            </w:pPr>
            <w:r w:rsidRPr="000B3A97">
              <w:rPr>
                <w:rFonts w:eastAsia="Arial Unicode MS"/>
                <w:sz w:val="22"/>
                <w:szCs w:val="22"/>
              </w:rPr>
              <w:t>Article</w:t>
            </w:r>
            <w:r w:rsidR="001C01DE" w:rsidRPr="000B3A97">
              <w:rPr>
                <w:rFonts w:eastAsia="Arial Unicode MS"/>
                <w:sz w:val="22"/>
                <w:szCs w:val="22"/>
              </w:rPr>
              <w:t xml:space="preserve"> </w:t>
            </w:r>
            <w:r w:rsidRPr="000B3A97">
              <w:rPr>
                <w:rFonts w:eastAsia="Arial Unicode MS"/>
                <w:sz w:val="22"/>
                <w:szCs w:val="22"/>
              </w:rPr>
              <w:t>15</w:t>
            </w:r>
            <w:r w:rsidR="001C01DE" w:rsidRPr="000B3A97">
              <w:rPr>
                <w:rFonts w:eastAsia="Arial Unicode MS"/>
                <w:sz w:val="22"/>
                <w:szCs w:val="22"/>
              </w:rPr>
              <w:t> :</w:t>
            </w:r>
          </w:p>
        </w:tc>
        <w:tc>
          <w:tcPr>
            <w:tcW w:w="7052" w:type="dxa"/>
          </w:tcPr>
          <w:p w:rsidR="00296185" w:rsidRPr="000B3A97" w:rsidRDefault="00296185" w:rsidP="00296185">
            <w:pPr>
              <w:widowControl w:val="0"/>
              <w:autoSpaceDE w:val="0"/>
              <w:autoSpaceDN w:val="0"/>
              <w:adjustRightInd w:val="0"/>
              <w:ind w:left="98" w:right="-20"/>
              <w:rPr>
                <w:rFonts w:eastAsia="Arial Unicode MS"/>
                <w:sz w:val="22"/>
                <w:szCs w:val="22"/>
              </w:rPr>
            </w:pPr>
            <w:r w:rsidRPr="000B3A97">
              <w:rPr>
                <w:rFonts w:eastAsia="Arial Unicode MS"/>
                <w:sz w:val="22"/>
                <w:szCs w:val="22"/>
              </w:rPr>
              <w:t>Montant de  l’offre. . . . . . . . . . . . . . . . . . . . . . . . . . . . . . . . . . . . . . . . . . . . . . . . . . . . . . . . . . . . . . . . . . . . . . .. . . . . . . . . . . . . . . .</w:t>
            </w:r>
          </w:p>
        </w:tc>
        <w:tc>
          <w:tcPr>
            <w:tcW w:w="1134" w:type="dxa"/>
          </w:tcPr>
          <w:p w:rsidR="00296185" w:rsidRPr="000B3A97" w:rsidRDefault="00296185" w:rsidP="00A27320">
            <w:pPr>
              <w:widowControl w:val="0"/>
              <w:autoSpaceDE w:val="0"/>
              <w:autoSpaceDN w:val="0"/>
              <w:adjustRightInd w:val="0"/>
              <w:ind w:left="187" w:right="-27"/>
              <w:rPr>
                <w:rFonts w:eastAsia="Arial Unicode MS"/>
                <w:sz w:val="22"/>
                <w:szCs w:val="22"/>
              </w:rPr>
            </w:pPr>
          </w:p>
        </w:tc>
      </w:tr>
      <w:tr w:rsidR="00296185" w:rsidRPr="000B3A97" w:rsidTr="001C01DE">
        <w:trPr>
          <w:trHeight w:hRule="exact" w:val="227"/>
        </w:trPr>
        <w:tc>
          <w:tcPr>
            <w:tcW w:w="1113" w:type="dxa"/>
          </w:tcPr>
          <w:p w:rsidR="00296185" w:rsidRPr="000B3A97" w:rsidRDefault="00296185" w:rsidP="002E7C82">
            <w:pPr>
              <w:widowControl w:val="0"/>
              <w:autoSpaceDE w:val="0"/>
              <w:autoSpaceDN w:val="0"/>
              <w:adjustRightInd w:val="0"/>
              <w:ind w:right="-20"/>
              <w:jc w:val="center"/>
              <w:rPr>
                <w:rFonts w:eastAsia="Arial Unicode MS"/>
                <w:sz w:val="22"/>
                <w:szCs w:val="22"/>
              </w:rPr>
            </w:pPr>
            <w:r w:rsidRPr="000B3A97">
              <w:rPr>
                <w:rFonts w:eastAsia="Arial Unicode MS"/>
                <w:sz w:val="22"/>
                <w:szCs w:val="22"/>
              </w:rPr>
              <w:t>Article</w:t>
            </w:r>
            <w:r w:rsidR="001C01DE" w:rsidRPr="000B3A97">
              <w:rPr>
                <w:rFonts w:eastAsia="Arial Unicode MS"/>
                <w:sz w:val="22"/>
                <w:szCs w:val="22"/>
              </w:rPr>
              <w:t xml:space="preserve"> </w:t>
            </w:r>
            <w:r w:rsidRPr="000B3A97">
              <w:rPr>
                <w:rFonts w:eastAsia="Arial Unicode MS"/>
                <w:sz w:val="22"/>
                <w:szCs w:val="22"/>
              </w:rPr>
              <w:t>16</w:t>
            </w:r>
            <w:r w:rsidR="001C01DE" w:rsidRPr="000B3A97">
              <w:rPr>
                <w:rFonts w:eastAsia="Arial Unicode MS"/>
                <w:sz w:val="22"/>
                <w:szCs w:val="22"/>
              </w:rPr>
              <w:t> :</w:t>
            </w:r>
          </w:p>
        </w:tc>
        <w:tc>
          <w:tcPr>
            <w:tcW w:w="7052" w:type="dxa"/>
          </w:tcPr>
          <w:p w:rsidR="00296185" w:rsidRPr="000B3A97" w:rsidRDefault="00AF76AA" w:rsidP="00296185">
            <w:pPr>
              <w:widowControl w:val="0"/>
              <w:autoSpaceDE w:val="0"/>
              <w:autoSpaceDN w:val="0"/>
              <w:adjustRightInd w:val="0"/>
              <w:ind w:left="98" w:right="-20"/>
              <w:rPr>
                <w:rFonts w:eastAsia="Arial Unicode MS"/>
                <w:sz w:val="22"/>
                <w:szCs w:val="22"/>
              </w:rPr>
            </w:pPr>
            <w:r w:rsidRPr="000B3A97">
              <w:rPr>
                <w:rFonts w:eastAsia="Arial Unicode MS"/>
                <w:sz w:val="22"/>
                <w:szCs w:val="22"/>
              </w:rPr>
              <w:t>Monnaie</w:t>
            </w:r>
            <w:r w:rsidR="00296185" w:rsidRPr="000B3A97">
              <w:rPr>
                <w:rFonts w:eastAsia="Arial Unicode MS"/>
                <w:sz w:val="22"/>
                <w:szCs w:val="22"/>
              </w:rPr>
              <w:t xml:space="preserve">  de soumission et de  </w:t>
            </w:r>
            <w:r w:rsidR="00313FC7" w:rsidRPr="000B3A97">
              <w:rPr>
                <w:rFonts w:eastAsia="Arial Unicode MS"/>
                <w:sz w:val="22"/>
                <w:szCs w:val="22"/>
              </w:rPr>
              <w:t>règlement .</w:t>
            </w:r>
            <w:r w:rsidR="00296185" w:rsidRPr="000B3A97">
              <w:rPr>
                <w:rFonts w:eastAsia="Arial Unicode MS"/>
                <w:sz w:val="22"/>
                <w:szCs w:val="22"/>
              </w:rPr>
              <w:t xml:space="preserve"> . . . . . . </w:t>
            </w:r>
            <w:r w:rsidR="001C01DE" w:rsidRPr="000B3A97">
              <w:rPr>
                <w:rFonts w:eastAsia="Arial Unicode MS"/>
                <w:sz w:val="22"/>
                <w:szCs w:val="22"/>
              </w:rPr>
              <w:t>………….</w:t>
            </w:r>
            <w:r w:rsidR="00296185" w:rsidRPr="000B3A97">
              <w:rPr>
                <w:rFonts w:eastAsia="Arial Unicode MS"/>
                <w:sz w:val="22"/>
                <w:szCs w:val="22"/>
              </w:rPr>
              <w:t xml:space="preserve"> . . . . . . . . . . . . .</w:t>
            </w:r>
          </w:p>
        </w:tc>
        <w:tc>
          <w:tcPr>
            <w:tcW w:w="1134" w:type="dxa"/>
          </w:tcPr>
          <w:p w:rsidR="00296185" w:rsidRPr="000B3A97" w:rsidRDefault="00296185" w:rsidP="00B26318">
            <w:pPr>
              <w:widowControl w:val="0"/>
              <w:autoSpaceDE w:val="0"/>
              <w:autoSpaceDN w:val="0"/>
              <w:adjustRightInd w:val="0"/>
              <w:ind w:left="187" w:right="-27"/>
              <w:rPr>
                <w:rFonts w:eastAsia="Arial Unicode MS"/>
                <w:sz w:val="22"/>
                <w:szCs w:val="22"/>
              </w:rPr>
            </w:pPr>
          </w:p>
        </w:tc>
      </w:tr>
      <w:tr w:rsidR="00296185" w:rsidRPr="000B3A97" w:rsidTr="001C01DE">
        <w:trPr>
          <w:trHeight w:hRule="exact" w:val="227"/>
        </w:trPr>
        <w:tc>
          <w:tcPr>
            <w:tcW w:w="1113" w:type="dxa"/>
          </w:tcPr>
          <w:p w:rsidR="00296185" w:rsidRPr="000B3A97" w:rsidRDefault="00296185" w:rsidP="002E7C82">
            <w:pPr>
              <w:widowControl w:val="0"/>
              <w:autoSpaceDE w:val="0"/>
              <w:autoSpaceDN w:val="0"/>
              <w:adjustRightInd w:val="0"/>
              <w:ind w:right="-20"/>
              <w:jc w:val="center"/>
              <w:rPr>
                <w:rFonts w:eastAsia="Arial Unicode MS"/>
                <w:sz w:val="22"/>
                <w:szCs w:val="22"/>
              </w:rPr>
            </w:pPr>
            <w:r w:rsidRPr="000B3A97">
              <w:rPr>
                <w:rFonts w:eastAsia="Arial Unicode MS"/>
                <w:sz w:val="22"/>
                <w:szCs w:val="22"/>
              </w:rPr>
              <w:t>Article</w:t>
            </w:r>
            <w:r w:rsidR="001C01DE" w:rsidRPr="000B3A97">
              <w:rPr>
                <w:rFonts w:eastAsia="Arial Unicode MS"/>
                <w:sz w:val="22"/>
                <w:szCs w:val="22"/>
              </w:rPr>
              <w:t xml:space="preserve"> </w:t>
            </w:r>
            <w:r w:rsidRPr="000B3A97">
              <w:rPr>
                <w:rFonts w:eastAsia="Arial Unicode MS"/>
                <w:sz w:val="22"/>
                <w:szCs w:val="22"/>
              </w:rPr>
              <w:t>17</w:t>
            </w:r>
            <w:r w:rsidR="001C01DE" w:rsidRPr="000B3A97">
              <w:rPr>
                <w:rFonts w:eastAsia="Arial Unicode MS"/>
                <w:sz w:val="22"/>
                <w:szCs w:val="22"/>
              </w:rPr>
              <w:t> :</w:t>
            </w:r>
          </w:p>
        </w:tc>
        <w:tc>
          <w:tcPr>
            <w:tcW w:w="7052" w:type="dxa"/>
          </w:tcPr>
          <w:p w:rsidR="00296185" w:rsidRPr="000B3A97" w:rsidRDefault="00296185" w:rsidP="00296185">
            <w:pPr>
              <w:widowControl w:val="0"/>
              <w:autoSpaceDE w:val="0"/>
              <w:autoSpaceDN w:val="0"/>
              <w:adjustRightInd w:val="0"/>
              <w:ind w:left="98" w:right="-20"/>
              <w:rPr>
                <w:rFonts w:eastAsia="Arial Unicode MS"/>
                <w:sz w:val="22"/>
                <w:szCs w:val="22"/>
              </w:rPr>
            </w:pPr>
            <w:r w:rsidRPr="000B3A97">
              <w:rPr>
                <w:rFonts w:eastAsia="Arial Unicode MS"/>
                <w:sz w:val="22"/>
                <w:szCs w:val="22"/>
              </w:rPr>
              <w:t xml:space="preserve">Validité des  </w:t>
            </w:r>
            <w:r w:rsidR="00313FC7" w:rsidRPr="000B3A97">
              <w:rPr>
                <w:rFonts w:eastAsia="Arial Unicode MS"/>
                <w:sz w:val="22"/>
                <w:szCs w:val="22"/>
              </w:rPr>
              <w:t>offres .</w:t>
            </w:r>
            <w:r w:rsidRPr="000B3A97">
              <w:rPr>
                <w:rFonts w:eastAsia="Arial Unicode MS"/>
                <w:sz w:val="22"/>
                <w:szCs w:val="22"/>
              </w:rPr>
              <w:t xml:space="preserve"> . . . . . . . . . . . . . . . . . . . .. . . . . . . . . .. . . . . . . . . . . . . . .</w:t>
            </w:r>
          </w:p>
        </w:tc>
        <w:tc>
          <w:tcPr>
            <w:tcW w:w="1134" w:type="dxa"/>
          </w:tcPr>
          <w:p w:rsidR="00296185" w:rsidRPr="000B3A97" w:rsidRDefault="00296185" w:rsidP="00B26318">
            <w:pPr>
              <w:widowControl w:val="0"/>
              <w:autoSpaceDE w:val="0"/>
              <w:autoSpaceDN w:val="0"/>
              <w:adjustRightInd w:val="0"/>
              <w:ind w:left="187" w:right="-27"/>
              <w:rPr>
                <w:rFonts w:eastAsia="Arial Unicode MS"/>
                <w:sz w:val="22"/>
                <w:szCs w:val="22"/>
              </w:rPr>
            </w:pPr>
          </w:p>
        </w:tc>
      </w:tr>
      <w:tr w:rsidR="00296185" w:rsidRPr="000B3A97" w:rsidTr="001C01DE">
        <w:trPr>
          <w:trHeight w:hRule="exact" w:val="227"/>
        </w:trPr>
        <w:tc>
          <w:tcPr>
            <w:tcW w:w="1113" w:type="dxa"/>
          </w:tcPr>
          <w:p w:rsidR="00296185" w:rsidRPr="000B3A97" w:rsidRDefault="00296185" w:rsidP="002E7C82">
            <w:pPr>
              <w:widowControl w:val="0"/>
              <w:autoSpaceDE w:val="0"/>
              <w:autoSpaceDN w:val="0"/>
              <w:adjustRightInd w:val="0"/>
              <w:ind w:right="-20"/>
              <w:jc w:val="center"/>
              <w:rPr>
                <w:rFonts w:eastAsia="Arial Unicode MS"/>
                <w:sz w:val="22"/>
                <w:szCs w:val="22"/>
              </w:rPr>
            </w:pPr>
            <w:r w:rsidRPr="000B3A97">
              <w:rPr>
                <w:rFonts w:eastAsia="Arial Unicode MS"/>
                <w:sz w:val="22"/>
                <w:szCs w:val="22"/>
              </w:rPr>
              <w:t>Article</w:t>
            </w:r>
            <w:r w:rsidR="001C01DE" w:rsidRPr="000B3A97">
              <w:rPr>
                <w:rFonts w:eastAsia="Arial Unicode MS"/>
                <w:sz w:val="22"/>
                <w:szCs w:val="22"/>
              </w:rPr>
              <w:t xml:space="preserve"> </w:t>
            </w:r>
            <w:r w:rsidRPr="000B3A97">
              <w:rPr>
                <w:rFonts w:eastAsia="Arial Unicode MS"/>
                <w:sz w:val="22"/>
                <w:szCs w:val="22"/>
              </w:rPr>
              <w:t>18</w:t>
            </w:r>
            <w:r w:rsidR="001C01DE" w:rsidRPr="000B3A97">
              <w:rPr>
                <w:rFonts w:eastAsia="Arial Unicode MS"/>
                <w:sz w:val="22"/>
                <w:szCs w:val="22"/>
              </w:rPr>
              <w:t> :</w:t>
            </w:r>
          </w:p>
        </w:tc>
        <w:tc>
          <w:tcPr>
            <w:tcW w:w="7052" w:type="dxa"/>
          </w:tcPr>
          <w:p w:rsidR="00296185" w:rsidRPr="000B3A97" w:rsidRDefault="00296185" w:rsidP="00296185">
            <w:pPr>
              <w:widowControl w:val="0"/>
              <w:autoSpaceDE w:val="0"/>
              <w:autoSpaceDN w:val="0"/>
              <w:adjustRightInd w:val="0"/>
              <w:ind w:left="98" w:right="-20"/>
              <w:rPr>
                <w:rFonts w:eastAsia="Arial Unicode MS"/>
                <w:sz w:val="22"/>
                <w:szCs w:val="22"/>
              </w:rPr>
            </w:pPr>
            <w:r w:rsidRPr="000B3A97">
              <w:rPr>
                <w:rFonts w:eastAsia="Arial Unicode MS"/>
                <w:sz w:val="22"/>
                <w:szCs w:val="22"/>
              </w:rPr>
              <w:t>Caution de  Soumission. . . . . . . . . . . . . . .. . . . .. . . . . . . . . . . . . . . . . . .. .</w:t>
            </w:r>
          </w:p>
        </w:tc>
        <w:tc>
          <w:tcPr>
            <w:tcW w:w="1134" w:type="dxa"/>
          </w:tcPr>
          <w:p w:rsidR="00296185" w:rsidRPr="000B3A97" w:rsidRDefault="00296185" w:rsidP="00B26318">
            <w:pPr>
              <w:widowControl w:val="0"/>
              <w:autoSpaceDE w:val="0"/>
              <w:autoSpaceDN w:val="0"/>
              <w:adjustRightInd w:val="0"/>
              <w:ind w:left="187" w:right="-27"/>
              <w:rPr>
                <w:rFonts w:eastAsia="Arial Unicode MS"/>
                <w:sz w:val="22"/>
                <w:szCs w:val="22"/>
              </w:rPr>
            </w:pPr>
          </w:p>
        </w:tc>
      </w:tr>
      <w:tr w:rsidR="00296185" w:rsidRPr="000B3A97" w:rsidTr="001C01DE">
        <w:trPr>
          <w:trHeight w:hRule="exact" w:val="227"/>
        </w:trPr>
        <w:tc>
          <w:tcPr>
            <w:tcW w:w="1113" w:type="dxa"/>
          </w:tcPr>
          <w:p w:rsidR="00296185" w:rsidRPr="000B3A97" w:rsidRDefault="00296185" w:rsidP="002E7C82">
            <w:pPr>
              <w:widowControl w:val="0"/>
              <w:autoSpaceDE w:val="0"/>
              <w:autoSpaceDN w:val="0"/>
              <w:adjustRightInd w:val="0"/>
              <w:ind w:right="-20"/>
              <w:jc w:val="center"/>
              <w:rPr>
                <w:rFonts w:eastAsia="Arial Unicode MS"/>
                <w:sz w:val="22"/>
                <w:szCs w:val="22"/>
              </w:rPr>
            </w:pPr>
            <w:r w:rsidRPr="000B3A97">
              <w:rPr>
                <w:rFonts w:eastAsia="Arial Unicode MS"/>
                <w:sz w:val="22"/>
                <w:szCs w:val="22"/>
              </w:rPr>
              <w:t>Article</w:t>
            </w:r>
            <w:r w:rsidR="001C01DE" w:rsidRPr="000B3A97">
              <w:rPr>
                <w:rFonts w:eastAsia="Arial Unicode MS"/>
                <w:sz w:val="22"/>
                <w:szCs w:val="22"/>
              </w:rPr>
              <w:t xml:space="preserve"> </w:t>
            </w:r>
            <w:r w:rsidRPr="000B3A97">
              <w:rPr>
                <w:rFonts w:eastAsia="Arial Unicode MS"/>
                <w:sz w:val="22"/>
                <w:szCs w:val="22"/>
              </w:rPr>
              <w:t>19</w:t>
            </w:r>
            <w:r w:rsidR="001C01DE" w:rsidRPr="000B3A97">
              <w:rPr>
                <w:rFonts w:eastAsia="Arial Unicode MS"/>
                <w:sz w:val="22"/>
                <w:szCs w:val="22"/>
              </w:rPr>
              <w:t> :</w:t>
            </w:r>
          </w:p>
        </w:tc>
        <w:tc>
          <w:tcPr>
            <w:tcW w:w="7052" w:type="dxa"/>
          </w:tcPr>
          <w:p w:rsidR="00296185" w:rsidRPr="000B3A97" w:rsidRDefault="00296185" w:rsidP="00296185">
            <w:pPr>
              <w:widowControl w:val="0"/>
              <w:autoSpaceDE w:val="0"/>
              <w:autoSpaceDN w:val="0"/>
              <w:adjustRightInd w:val="0"/>
              <w:ind w:left="98" w:right="-20"/>
              <w:rPr>
                <w:rFonts w:eastAsia="Arial Unicode MS"/>
                <w:sz w:val="22"/>
                <w:szCs w:val="22"/>
              </w:rPr>
            </w:pPr>
            <w:r w:rsidRPr="000B3A97">
              <w:rPr>
                <w:rFonts w:eastAsia="Arial Unicode MS"/>
                <w:sz w:val="22"/>
                <w:szCs w:val="22"/>
              </w:rPr>
              <w:t>Propositions variantes des  soumissionnaires. . . . . .. . . . . . .. . . . . . . . . . . . . . .</w:t>
            </w:r>
          </w:p>
        </w:tc>
        <w:tc>
          <w:tcPr>
            <w:tcW w:w="1134" w:type="dxa"/>
          </w:tcPr>
          <w:p w:rsidR="00296185" w:rsidRPr="000B3A97" w:rsidRDefault="00296185" w:rsidP="002E7C82">
            <w:pPr>
              <w:widowControl w:val="0"/>
              <w:autoSpaceDE w:val="0"/>
              <w:autoSpaceDN w:val="0"/>
              <w:adjustRightInd w:val="0"/>
              <w:ind w:left="187" w:right="-27"/>
              <w:rPr>
                <w:rFonts w:eastAsia="Arial Unicode MS"/>
                <w:sz w:val="22"/>
                <w:szCs w:val="22"/>
              </w:rPr>
            </w:pPr>
          </w:p>
        </w:tc>
      </w:tr>
      <w:tr w:rsidR="00296185" w:rsidRPr="000B3A97" w:rsidTr="001C01DE">
        <w:trPr>
          <w:trHeight w:hRule="exact" w:val="227"/>
        </w:trPr>
        <w:tc>
          <w:tcPr>
            <w:tcW w:w="1113" w:type="dxa"/>
          </w:tcPr>
          <w:p w:rsidR="00296185" w:rsidRPr="000B3A97" w:rsidRDefault="00296185" w:rsidP="002E7C82">
            <w:pPr>
              <w:widowControl w:val="0"/>
              <w:autoSpaceDE w:val="0"/>
              <w:autoSpaceDN w:val="0"/>
              <w:adjustRightInd w:val="0"/>
              <w:ind w:right="-20"/>
              <w:jc w:val="center"/>
              <w:rPr>
                <w:rFonts w:eastAsia="Arial Unicode MS"/>
                <w:sz w:val="22"/>
                <w:szCs w:val="22"/>
              </w:rPr>
            </w:pPr>
            <w:r w:rsidRPr="000B3A97">
              <w:rPr>
                <w:rFonts w:eastAsia="Arial Unicode MS"/>
                <w:sz w:val="22"/>
                <w:szCs w:val="22"/>
              </w:rPr>
              <w:t>Article</w:t>
            </w:r>
            <w:r w:rsidR="001C01DE" w:rsidRPr="000B3A97">
              <w:rPr>
                <w:rFonts w:eastAsia="Arial Unicode MS"/>
                <w:sz w:val="22"/>
                <w:szCs w:val="22"/>
              </w:rPr>
              <w:t xml:space="preserve"> </w:t>
            </w:r>
            <w:r w:rsidRPr="000B3A97">
              <w:rPr>
                <w:rFonts w:eastAsia="Arial Unicode MS"/>
                <w:sz w:val="22"/>
                <w:szCs w:val="22"/>
              </w:rPr>
              <w:t>20</w:t>
            </w:r>
            <w:r w:rsidR="001C01DE" w:rsidRPr="000B3A97">
              <w:rPr>
                <w:rFonts w:eastAsia="Arial Unicode MS"/>
                <w:sz w:val="22"/>
                <w:szCs w:val="22"/>
              </w:rPr>
              <w:t> :</w:t>
            </w:r>
          </w:p>
        </w:tc>
        <w:tc>
          <w:tcPr>
            <w:tcW w:w="7052" w:type="dxa"/>
          </w:tcPr>
          <w:p w:rsidR="00296185" w:rsidRPr="000B3A97" w:rsidRDefault="00296185" w:rsidP="00296185">
            <w:pPr>
              <w:widowControl w:val="0"/>
              <w:autoSpaceDE w:val="0"/>
              <w:autoSpaceDN w:val="0"/>
              <w:adjustRightInd w:val="0"/>
              <w:ind w:left="98" w:right="-20"/>
              <w:rPr>
                <w:rFonts w:eastAsia="Arial Unicode MS"/>
                <w:sz w:val="22"/>
                <w:szCs w:val="22"/>
              </w:rPr>
            </w:pPr>
            <w:r w:rsidRPr="000B3A97">
              <w:rPr>
                <w:rFonts w:eastAsia="Arial Unicode MS"/>
                <w:sz w:val="22"/>
                <w:szCs w:val="22"/>
              </w:rPr>
              <w:t xml:space="preserve">Réunion  préparatoire  à l’établissement des  </w:t>
            </w:r>
            <w:r w:rsidR="00313FC7" w:rsidRPr="000B3A97">
              <w:rPr>
                <w:rFonts w:eastAsia="Arial Unicode MS"/>
                <w:sz w:val="22"/>
                <w:szCs w:val="22"/>
              </w:rPr>
              <w:t>offres .</w:t>
            </w:r>
            <w:r w:rsidRPr="000B3A97">
              <w:rPr>
                <w:rFonts w:eastAsia="Arial Unicode MS"/>
                <w:sz w:val="22"/>
                <w:szCs w:val="22"/>
              </w:rPr>
              <w:t xml:space="preserve"> . . . .. . . . . . . . . . . . .. . .</w:t>
            </w:r>
          </w:p>
        </w:tc>
        <w:tc>
          <w:tcPr>
            <w:tcW w:w="1134" w:type="dxa"/>
          </w:tcPr>
          <w:p w:rsidR="00296185" w:rsidRPr="000B3A97" w:rsidRDefault="00296185" w:rsidP="002E7C82">
            <w:pPr>
              <w:widowControl w:val="0"/>
              <w:autoSpaceDE w:val="0"/>
              <w:autoSpaceDN w:val="0"/>
              <w:adjustRightInd w:val="0"/>
              <w:ind w:left="187" w:right="-27"/>
              <w:rPr>
                <w:rFonts w:eastAsia="Arial Unicode MS"/>
                <w:sz w:val="22"/>
                <w:szCs w:val="22"/>
              </w:rPr>
            </w:pPr>
          </w:p>
        </w:tc>
      </w:tr>
      <w:tr w:rsidR="00296185" w:rsidRPr="000B3A97" w:rsidTr="001C01DE">
        <w:trPr>
          <w:trHeight w:hRule="exact" w:val="227"/>
        </w:trPr>
        <w:tc>
          <w:tcPr>
            <w:tcW w:w="1113" w:type="dxa"/>
          </w:tcPr>
          <w:p w:rsidR="00296185" w:rsidRPr="000B3A97" w:rsidRDefault="00296185" w:rsidP="002E7C82">
            <w:pPr>
              <w:widowControl w:val="0"/>
              <w:autoSpaceDE w:val="0"/>
              <w:autoSpaceDN w:val="0"/>
              <w:adjustRightInd w:val="0"/>
              <w:ind w:right="-20"/>
              <w:jc w:val="center"/>
              <w:rPr>
                <w:rFonts w:eastAsia="Arial Unicode MS"/>
                <w:sz w:val="22"/>
                <w:szCs w:val="22"/>
              </w:rPr>
            </w:pPr>
            <w:r w:rsidRPr="000B3A97">
              <w:rPr>
                <w:rFonts w:eastAsia="Arial Unicode MS"/>
                <w:sz w:val="22"/>
                <w:szCs w:val="22"/>
              </w:rPr>
              <w:t>Article</w:t>
            </w:r>
            <w:r w:rsidR="001C01DE" w:rsidRPr="000B3A97">
              <w:rPr>
                <w:rFonts w:eastAsia="Arial Unicode MS"/>
                <w:sz w:val="22"/>
                <w:szCs w:val="22"/>
              </w:rPr>
              <w:t xml:space="preserve"> </w:t>
            </w:r>
            <w:r w:rsidRPr="000B3A97">
              <w:rPr>
                <w:rFonts w:eastAsia="Arial Unicode MS"/>
                <w:sz w:val="22"/>
                <w:szCs w:val="22"/>
              </w:rPr>
              <w:t>21</w:t>
            </w:r>
            <w:r w:rsidR="001C01DE" w:rsidRPr="000B3A97">
              <w:rPr>
                <w:rFonts w:eastAsia="Arial Unicode MS"/>
                <w:sz w:val="22"/>
                <w:szCs w:val="22"/>
              </w:rPr>
              <w:t> :</w:t>
            </w:r>
          </w:p>
        </w:tc>
        <w:tc>
          <w:tcPr>
            <w:tcW w:w="7052" w:type="dxa"/>
          </w:tcPr>
          <w:p w:rsidR="00296185" w:rsidRPr="000B3A97" w:rsidRDefault="00296185" w:rsidP="00296185">
            <w:pPr>
              <w:widowControl w:val="0"/>
              <w:autoSpaceDE w:val="0"/>
              <w:autoSpaceDN w:val="0"/>
              <w:adjustRightInd w:val="0"/>
              <w:ind w:left="98" w:right="-20"/>
              <w:rPr>
                <w:rFonts w:eastAsia="Arial Unicode MS"/>
                <w:sz w:val="22"/>
                <w:szCs w:val="22"/>
              </w:rPr>
            </w:pPr>
            <w:r w:rsidRPr="000B3A97">
              <w:rPr>
                <w:rFonts w:eastAsia="Arial Unicode MS"/>
                <w:sz w:val="22"/>
                <w:szCs w:val="22"/>
              </w:rPr>
              <w:t xml:space="preserve">Forme  et signature de  l’offre. . . . . . . . </w:t>
            </w:r>
            <w:r w:rsidR="001C01DE" w:rsidRPr="000B3A97">
              <w:rPr>
                <w:rFonts w:eastAsia="Arial Unicode MS"/>
                <w:sz w:val="22"/>
                <w:szCs w:val="22"/>
              </w:rPr>
              <w:t>…………………..</w:t>
            </w:r>
            <w:r w:rsidRPr="000B3A97">
              <w:rPr>
                <w:rFonts w:eastAsia="Arial Unicode MS"/>
                <w:sz w:val="22"/>
                <w:szCs w:val="22"/>
              </w:rPr>
              <w:t>. . .. . . . . . . . . . . . . . .</w:t>
            </w:r>
          </w:p>
        </w:tc>
        <w:tc>
          <w:tcPr>
            <w:tcW w:w="1134" w:type="dxa"/>
          </w:tcPr>
          <w:p w:rsidR="00296185" w:rsidRPr="000B3A97" w:rsidRDefault="00296185" w:rsidP="002E7C82">
            <w:pPr>
              <w:widowControl w:val="0"/>
              <w:autoSpaceDE w:val="0"/>
              <w:autoSpaceDN w:val="0"/>
              <w:adjustRightInd w:val="0"/>
              <w:ind w:left="187" w:right="-27"/>
              <w:rPr>
                <w:rFonts w:eastAsia="Arial Unicode MS"/>
                <w:sz w:val="22"/>
                <w:szCs w:val="22"/>
              </w:rPr>
            </w:pPr>
          </w:p>
        </w:tc>
      </w:tr>
    </w:tbl>
    <w:p w:rsidR="00296185" w:rsidRPr="000B3A97" w:rsidRDefault="00296185" w:rsidP="00296185">
      <w:pPr>
        <w:widowControl w:val="0"/>
        <w:tabs>
          <w:tab w:val="left" w:pos="10440"/>
        </w:tabs>
        <w:autoSpaceDE w:val="0"/>
        <w:autoSpaceDN w:val="0"/>
        <w:adjustRightInd w:val="0"/>
        <w:spacing w:before="120" w:after="120"/>
        <w:ind w:left="107" w:right="-180"/>
        <w:rPr>
          <w:rFonts w:eastAsia="Arial Unicode MS"/>
          <w:sz w:val="22"/>
          <w:szCs w:val="22"/>
        </w:rPr>
      </w:pPr>
      <w:r w:rsidRPr="000B3A97">
        <w:rPr>
          <w:rFonts w:eastAsia="Arial Unicode MS"/>
          <w:b/>
          <w:bCs/>
          <w:sz w:val="22"/>
          <w:szCs w:val="22"/>
        </w:rPr>
        <w:t>D Dépôt des offres</w:t>
      </w:r>
      <w:r w:rsidRPr="000B3A97">
        <w:rPr>
          <w:rFonts w:eastAsia="Arial Unicode MS"/>
          <w:sz w:val="22"/>
          <w:szCs w:val="22"/>
        </w:rPr>
        <w:t xml:space="preserve">.  . . . . . . . . . . . . . . . . . . . . . . . . . . . . . .. . . . . . . . </w:t>
      </w:r>
      <w:r w:rsidR="001C01DE" w:rsidRPr="000B3A97">
        <w:rPr>
          <w:rFonts w:eastAsia="Arial Unicode MS"/>
          <w:sz w:val="22"/>
          <w:szCs w:val="22"/>
        </w:rPr>
        <w:t>………</w:t>
      </w:r>
      <w:r w:rsidRPr="000B3A97">
        <w:rPr>
          <w:rFonts w:eastAsia="Arial Unicode MS"/>
          <w:sz w:val="22"/>
          <w:szCs w:val="22"/>
        </w:rPr>
        <w:t xml:space="preserve"> . . . . . . . . . . . </w:t>
      </w:r>
      <w:r w:rsidR="002B0B43" w:rsidRPr="000B3A97">
        <w:rPr>
          <w:rFonts w:eastAsia="Arial Unicode MS"/>
          <w:sz w:val="22"/>
          <w:szCs w:val="22"/>
        </w:rPr>
        <w:t xml:space="preserve">   </w:t>
      </w:r>
    </w:p>
    <w:tbl>
      <w:tblPr>
        <w:tblW w:w="9299" w:type="dxa"/>
        <w:tblInd w:w="487" w:type="dxa"/>
        <w:tblLayout w:type="fixed"/>
        <w:tblCellMar>
          <w:left w:w="0" w:type="dxa"/>
          <w:right w:w="0" w:type="dxa"/>
        </w:tblCellMar>
        <w:tblLook w:val="0000" w:firstRow="0" w:lastRow="0" w:firstColumn="0" w:lastColumn="0" w:noHBand="0" w:noVBand="0"/>
      </w:tblPr>
      <w:tblGrid>
        <w:gridCol w:w="1113"/>
        <w:gridCol w:w="7052"/>
        <w:gridCol w:w="1134"/>
      </w:tblGrid>
      <w:tr w:rsidR="00296185" w:rsidRPr="000B3A97" w:rsidTr="001C01DE">
        <w:trPr>
          <w:trHeight w:hRule="exact" w:val="227"/>
        </w:trPr>
        <w:tc>
          <w:tcPr>
            <w:tcW w:w="1113" w:type="dxa"/>
          </w:tcPr>
          <w:p w:rsidR="00296185" w:rsidRPr="000B3A97" w:rsidRDefault="00296185" w:rsidP="002E7C82">
            <w:pPr>
              <w:widowControl w:val="0"/>
              <w:autoSpaceDE w:val="0"/>
              <w:autoSpaceDN w:val="0"/>
              <w:adjustRightInd w:val="0"/>
              <w:ind w:right="-20"/>
              <w:jc w:val="center"/>
              <w:rPr>
                <w:rFonts w:eastAsia="Arial Unicode MS"/>
                <w:sz w:val="22"/>
                <w:szCs w:val="22"/>
              </w:rPr>
            </w:pPr>
            <w:r w:rsidRPr="000B3A97">
              <w:rPr>
                <w:rFonts w:eastAsia="Arial Unicode MS"/>
                <w:sz w:val="22"/>
                <w:szCs w:val="22"/>
              </w:rPr>
              <w:t>Article</w:t>
            </w:r>
            <w:r w:rsidR="001C01DE" w:rsidRPr="000B3A97">
              <w:rPr>
                <w:rFonts w:eastAsia="Arial Unicode MS"/>
                <w:sz w:val="22"/>
                <w:szCs w:val="22"/>
              </w:rPr>
              <w:t xml:space="preserve"> </w:t>
            </w:r>
            <w:r w:rsidRPr="000B3A97">
              <w:rPr>
                <w:rFonts w:eastAsia="Arial Unicode MS"/>
                <w:sz w:val="22"/>
                <w:szCs w:val="22"/>
              </w:rPr>
              <w:t>22</w:t>
            </w:r>
            <w:r w:rsidR="001C01DE" w:rsidRPr="000B3A97">
              <w:rPr>
                <w:rFonts w:eastAsia="Arial Unicode MS"/>
                <w:sz w:val="22"/>
                <w:szCs w:val="22"/>
              </w:rPr>
              <w:t> :</w:t>
            </w:r>
          </w:p>
        </w:tc>
        <w:tc>
          <w:tcPr>
            <w:tcW w:w="7052" w:type="dxa"/>
          </w:tcPr>
          <w:p w:rsidR="00296185" w:rsidRPr="000B3A97" w:rsidRDefault="00296185" w:rsidP="00296185">
            <w:pPr>
              <w:widowControl w:val="0"/>
              <w:autoSpaceDE w:val="0"/>
              <w:autoSpaceDN w:val="0"/>
              <w:adjustRightInd w:val="0"/>
              <w:ind w:left="98" w:right="-20"/>
              <w:rPr>
                <w:rFonts w:eastAsia="Arial Unicode MS"/>
                <w:sz w:val="22"/>
                <w:szCs w:val="22"/>
              </w:rPr>
            </w:pPr>
            <w:r w:rsidRPr="000B3A97">
              <w:rPr>
                <w:rFonts w:eastAsia="Arial Unicode MS"/>
                <w:sz w:val="22"/>
                <w:szCs w:val="22"/>
              </w:rPr>
              <w:t xml:space="preserve">Cachetage  et  marquage  des  </w:t>
            </w:r>
            <w:r w:rsidR="00313FC7" w:rsidRPr="000B3A97">
              <w:rPr>
                <w:rFonts w:eastAsia="Arial Unicode MS"/>
                <w:sz w:val="22"/>
                <w:szCs w:val="22"/>
              </w:rPr>
              <w:t>offres .</w:t>
            </w:r>
            <w:r w:rsidRPr="000B3A97">
              <w:rPr>
                <w:rFonts w:eastAsia="Arial Unicode MS"/>
                <w:sz w:val="22"/>
                <w:szCs w:val="22"/>
              </w:rPr>
              <w:t xml:space="preserve"> . . . . . ...</w:t>
            </w:r>
            <w:r w:rsidR="001C01DE" w:rsidRPr="000B3A97">
              <w:rPr>
                <w:rFonts w:eastAsia="Arial Unicode MS"/>
                <w:sz w:val="22"/>
                <w:szCs w:val="22"/>
              </w:rPr>
              <w:t>...................................</w:t>
            </w:r>
            <w:r w:rsidRPr="000B3A97">
              <w:rPr>
                <w:rFonts w:eastAsia="Arial Unicode MS"/>
                <w:sz w:val="22"/>
                <w:szCs w:val="22"/>
              </w:rPr>
              <w:t xml:space="preserve"> . . . . .</w:t>
            </w:r>
          </w:p>
        </w:tc>
        <w:tc>
          <w:tcPr>
            <w:tcW w:w="1134" w:type="dxa"/>
          </w:tcPr>
          <w:p w:rsidR="00296185" w:rsidRPr="000B3A97" w:rsidRDefault="00296185" w:rsidP="002E7C82">
            <w:pPr>
              <w:widowControl w:val="0"/>
              <w:autoSpaceDE w:val="0"/>
              <w:autoSpaceDN w:val="0"/>
              <w:adjustRightInd w:val="0"/>
              <w:ind w:left="187" w:right="-27"/>
              <w:rPr>
                <w:rFonts w:eastAsia="Arial Unicode MS"/>
                <w:sz w:val="22"/>
                <w:szCs w:val="22"/>
              </w:rPr>
            </w:pPr>
          </w:p>
        </w:tc>
      </w:tr>
      <w:tr w:rsidR="00296185" w:rsidRPr="000B3A97" w:rsidTr="001C01DE">
        <w:trPr>
          <w:trHeight w:hRule="exact" w:val="227"/>
        </w:trPr>
        <w:tc>
          <w:tcPr>
            <w:tcW w:w="1113" w:type="dxa"/>
          </w:tcPr>
          <w:p w:rsidR="00296185" w:rsidRPr="000B3A97" w:rsidRDefault="00296185" w:rsidP="002E7C82">
            <w:pPr>
              <w:widowControl w:val="0"/>
              <w:autoSpaceDE w:val="0"/>
              <w:autoSpaceDN w:val="0"/>
              <w:adjustRightInd w:val="0"/>
              <w:ind w:right="-20"/>
              <w:jc w:val="center"/>
              <w:rPr>
                <w:rFonts w:eastAsia="Arial Unicode MS"/>
                <w:sz w:val="22"/>
                <w:szCs w:val="22"/>
              </w:rPr>
            </w:pPr>
            <w:r w:rsidRPr="000B3A97">
              <w:rPr>
                <w:rFonts w:eastAsia="Arial Unicode MS"/>
                <w:sz w:val="22"/>
                <w:szCs w:val="22"/>
              </w:rPr>
              <w:t>Article</w:t>
            </w:r>
            <w:r w:rsidR="001C01DE" w:rsidRPr="000B3A97">
              <w:rPr>
                <w:rFonts w:eastAsia="Arial Unicode MS"/>
                <w:sz w:val="22"/>
                <w:szCs w:val="22"/>
              </w:rPr>
              <w:t xml:space="preserve"> </w:t>
            </w:r>
            <w:r w:rsidRPr="000B3A97">
              <w:rPr>
                <w:rFonts w:eastAsia="Arial Unicode MS"/>
                <w:sz w:val="22"/>
                <w:szCs w:val="22"/>
              </w:rPr>
              <w:t>23</w:t>
            </w:r>
            <w:r w:rsidR="001C01DE" w:rsidRPr="000B3A97">
              <w:rPr>
                <w:rFonts w:eastAsia="Arial Unicode MS"/>
                <w:sz w:val="22"/>
                <w:szCs w:val="22"/>
              </w:rPr>
              <w:t> :</w:t>
            </w:r>
          </w:p>
        </w:tc>
        <w:tc>
          <w:tcPr>
            <w:tcW w:w="7052" w:type="dxa"/>
          </w:tcPr>
          <w:p w:rsidR="00296185" w:rsidRPr="000B3A97" w:rsidRDefault="00296185" w:rsidP="00296185">
            <w:pPr>
              <w:widowControl w:val="0"/>
              <w:autoSpaceDE w:val="0"/>
              <w:autoSpaceDN w:val="0"/>
              <w:adjustRightInd w:val="0"/>
              <w:ind w:left="98" w:right="-20"/>
              <w:rPr>
                <w:rFonts w:eastAsia="Arial Unicode MS"/>
                <w:sz w:val="22"/>
                <w:szCs w:val="22"/>
              </w:rPr>
            </w:pPr>
            <w:r w:rsidRPr="000B3A97">
              <w:rPr>
                <w:rFonts w:eastAsia="Arial Unicode MS"/>
                <w:sz w:val="22"/>
                <w:szCs w:val="22"/>
              </w:rPr>
              <w:t>Date  et  heure  limite</w:t>
            </w:r>
            <w:r w:rsidR="00C3109B" w:rsidRPr="000B3A97">
              <w:rPr>
                <w:rFonts w:eastAsia="Arial Unicode MS"/>
                <w:sz w:val="22"/>
                <w:szCs w:val="22"/>
              </w:rPr>
              <w:t>s</w:t>
            </w:r>
            <w:r w:rsidRPr="000B3A97">
              <w:rPr>
                <w:rFonts w:eastAsia="Arial Unicode MS"/>
                <w:sz w:val="22"/>
                <w:szCs w:val="22"/>
              </w:rPr>
              <w:t xml:space="preserve">  de  dépôt  des  offres. .. . . . . . . . . . . . . . . . . . . . . . . . . .</w:t>
            </w:r>
          </w:p>
        </w:tc>
        <w:tc>
          <w:tcPr>
            <w:tcW w:w="1134" w:type="dxa"/>
          </w:tcPr>
          <w:p w:rsidR="00296185" w:rsidRPr="000B3A97" w:rsidRDefault="00296185" w:rsidP="00B26318">
            <w:pPr>
              <w:widowControl w:val="0"/>
              <w:autoSpaceDE w:val="0"/>
              <w:autoSpaceDN w:val="0"/>
              <w:adjustRightInd w:val="0"/>
              <w:ind w:left="187" w:right="-27"/>
              <w:rPr>
                <w:rFonts w:eastAsia="Arial Unicode MS"/>
                <w:sz w:val="22"/>
                <w:szCs w:val="22"/>
              </w:rPr>
            </w:pPr>
          </w:p>
        </w:tc>
      </w:tr>
      <w:tr w:rsidR="00296185" w:rsidRPr="000B3A97" w:rsidTr="001C01DE">
        <w:trPr>
          <w:trHeight w:hRule="exact" w:val="227"/>
        </w:trPr>
        <w:tc>
          <w:tcPr>
            <w:tcW w:w="1113" w:type="dxa"/>
          </w:tcPr>
          <w:p w:rsidR="00296185" w:rsidRPr="000B3A97" w:rsidRDefault="00296185" w:rsidP="002E7C82">
            <w:pPr>
              <w:widowControl w:val="0"/>
              <w:autoSpaceDE w:val="0"/>
              <w:autoSpaceDN w:val="0"/>
              <w:adjustRightInd w:val="0"/>
              <w:ind w:right="-20"/>
              <w:jc w:val="center"/>
              <w:rPr>
                <w:rFonts w:eastAsia="Arial Unicode MS"/>
                <w:sz w:val="22"/>
                <w:szCs w:val="22"/>
              </w:rPr>
            </w:pPr>
            <w:r w:rsidRPr="000B3A97">
              <w:rPr>
                <w:rFonts w:eastAsia="Arial Unicode MS"/>
                <w:sz w:val="22"/>
                <w:szCs w:val="22"/>
              </w:rPr>
              <w:t>Article</w:t>
            </w:r>
            <w:r w:rsidR="001C01DE" w:rsidRPr="000B3A97">
              <w:rPr>
                <w:rFonts w:eastAsia="Arial Unicode MS"/>
                <w:sz w:val="22"/>
                <w:szCs w:val="22"/>
              </w:rPr>
              <w:t xml:space="preserve"> </w:t>
            </w:r>
            <w:r w:rsidRPr="000B3A97">
              <w:rPr>
                <w:rFonts w:eastAsia="Arial Unicode MS"/>
                <w:sz w:val="22"/>
                <w:szCs w:val="22"/>
              </w:rPr>
              <w:t>24</w:t>
            </w:r>
            <w:r w:rsidR="001C01DE" w:rsidRPr="000B3A97">
              <w:rPr>
                <w:rFonts w:eastAsia="Arial Unicode MS"/>
                <w:sz w:val="22"/>
                <w:szCs w:val="22"/>
              </w:rPr>
              <w:t> :</w:t>
            </w:r>
          </w:p>
        </w:tc>
        <w:tc>
          <w:tcPr>
            <w:tcW w:w="7052" w:type="dxa"/>
          </w:tcPr>
          <w:p w:rsidR="00296185" w:rsidRPr="000B3A97" w:rsidRDefault="00296185" w:rsidP="00296185">
            <w:pPr>
              <w:widowControl w:val="0"/>
              <w:autoSpaceDE w:val="0"/>
              <w:autoSpaceDN w:val="0"/>
              <w:adjustRightInd w:val="0"/>
              <w:ind w:left="98" w:right="-20"/>
              <w:rPr>
                <w:rFonts w:eastAsia="Arial Unicode MS"/>
                <w:sz w:val="22"/>
                <w:szCs w:val="22"/>
              </w:rPr>
            </w:pPr>
            <w:r w:rsidRPr="000B3A97">
              <w:rPr>
                <w:rFonts w:eastAsia="Arial Unicode MS"/>
                <w:sz w:val="22"/>
                <w:szCs w:val="22"/>
              </w:rPr>
              <w:t xml:space="preserve">Offres  hors  </w:t>
            </w:r>
            <w:r w:rsidR="00313FC7" w:rsidRPr="000B3A97">
              <w:rPr>
                <w:rFonts w:eastAsia="Arial Unicode MS"/>
                <w:sz w:val="22"/>
                <w:szCs w:val="22"/>
              </w:rPr>
              <w:t>délai .</w:t>
            </w:r>
            <w:r w:rsidRPr="000B3A97">
              <w:rPr>
                <w:rFonts w:eastAsia="Arial Unicode MS"/>
                <w:sz w:val="22"/>
                <w:szCs w:val="22"/>
              </w:rPr>
              <w:t xml:space="preserve"> . . . . . . . . . . . . . . . .. . . . . . .. </w:t>
            </w:r>
            <w:r w:rsidR="001C01DE" w:rsidRPr="000B3A97">
              <w:rPr>
                <w:rFonts w:eastAsia="Arial Unicode MS"/>
                <w:sz w:val="22"/>
                <w:szCs w:val="22"/>
              </w:rPr>
              <w:t>…….</w:t>
            </w:r>
            <w:r w:rsidRPr="000B3A97">
              <w:rPr>
                <w:rFonts w:eastAsia="Arial Unicode MS"/>
                <w:sz w:val="22"/>
                <w:szCs w:val="22"/>
              </w:rPr>
              <w:t>. . . . . . . . . . . . . . . . .</w:t>
            </w:r>
          </w:p>
        </w:tc>
        <w:tc>
          <w:tcPr>
            <w:tcW w:w="1134" w:type="dxa"/>
          </w:tcPr>
          <w:p w:rsidR="00296185" w:rsidRPr="000B3A97" w:rsidRDefault="00296185" w:rsidP="00B26318">
            <w:pPr>
              <w:widowControl w:val="0"/>
              <w:autoSpaceDE w:val="0"/>
              <w:autoSpaceDN w:val="0"/>
              <w:adjustRightInd w:val="0"/>
              <w:ind w:left="187" w:right="-27"/>
              <w:rPr>
                <w:rFonts w:eastAsia="Arial Unicode MS"/>
                <w:sz w:val="22"/>
                <w:szCs w:val="22"/>
              </w:rPr>
            </w:pPr>
          </w:p>
        </w:tc>
      </w:tr>
      <w:tr w:rsidR="00296185" w:rsidRPr="000B3A97" w:rsidTr="001C01DE">
        <w:trPr>
          <w:trHeight w:hRule="exact" w:val="227"/>
        </w:trPr>
        <w:tc>
          <w:tcPr>
            <w:tcW w:w="1113" w:type="dxa"/>
          </w:tcPr>
          <w:p w:rsidR="00296185" w:rsidRPr="000B3A97" w:rsidRDefault="00296185" w:rsidP="002E7C82">
            <w:pPr>
              <w:widowControl w:val="0"/>
              <w:autoSpaceDE w:val="0"/>
              <w:autoSpaceDN w:val="0"/>
              <w:adjustRightInd w:val="0"/>
              <w:ind w:right="-20"/>
              <w:jc w:val="center"/>
              <w:rPr>
                <w:rFonts w:eastAsia="Arial Unicode MS"/>
                <w:sz w:val="22"/>
                <w:szCs w:val="22"/>
              </w:rPr>
            </w:pPr>
            <w:r w:rsidRPr="000B3A97">
              <w:rPr>
                <w:rFonts w:eastAsia="Arial Unicode MS"/>
                <w:sz w:val="22"/>
                <w:szCs w:val="22"/>
              </w:rPr>
              <w:t>Article</w:t>
            </w:r>
            <w:r w:rsidR="001C01DE" w:rsidRPr="000B3A97">
              <w:rPr>
                <w:rFonts w:eastAsia="Arial Unicode MS"/>
                <w:sz w:val="22"/>
                <w:szCs w:val="22"/>
              </w:rPr>
              <w:t xml:space="preserve"> </w:t>
            </w:r>
            <w:r w:rsidRPr="000B3A97">
              <w:rPr>
                <w:rFonts w:eastAsia="Arial Unicode MS"/>
                <w:sz w:val="22"/>
                <w:szCs w:val="22"/>
              </w:rPr>
              <w:t>25</w:t>
            </w:r>
            <w:r w:rsidR="001C01DE" w:rsidRPr="000B3A97">
              <w:rPr>
                <w:rFonts w:eastAsia="Arial Unicode MS"/>
                <w:sz w:val="22"/>
                <w:szCs w:val="22"/>
              </w:rPr>
              <w:t> :</w:t>
            </w:r>
          </w:p>
        </w:tc>
        <w:tc>
          <w:tcPr>
            <w:tcW w:w="7052" w:type="dxa"/>
          </w:tcPr>
          <w:p w:rsidR="00296185" w:rsidRPr="000B3A97" w:rsidRDefault="00296185" w:rsidP="00296185">
            <w:pPr>
              <w:widowControl w:val="0"/>
              <w:autoSpaceDE w:val="0"/>
              <w:autoSpaceDN w:val="0"/>
              <w:adjustRightInd w:val="0"/>
              <w:ind w:left="98" w:right="-20"/>
              <w:rPr>
                <w:rFonts w:eastAsia="Arial Unicode MS"/>
                <w:sz w:val="22"/>
                <w:szCs w:val="22"/>
              </w:rPr>
            </w:pPr>
            <w:r w:rsidRPr="000B3A97">
              <w:rPr>
                <w:rFonts w:eastAsia="Arial Unicode MS"/>
                <w:sz w:val="22"/>
                <w:szCs w:val="22"/>
              </w:rPr>
              <w:t>Modification, substitution  et  retrait des  offres. . .. .. . . .. . . . . . . . . . . . . . .</w:t>
            </w:r>
          </w:p>
        </w:tc>
        <w:tc>
          <w:tcPr>
            <w:tcW w:w="1134" w:type="dxa"/>
          </w:tcPr>
          <w:p w:rsidR="00296185" w:rsidRPr="000B3A97" w:rsidRDefault="00296185" w:rsidP="00B26318">
            <w:pPr>
              <w:widowControl w:val="0"/>
              <w:autoSpaceDE w:val="0"/>
              <w:autoSpaceDN w:val="0"/>
              <w:adjustRightInd w:val="0"/>
              <w:ind w:left="187" w:right="-27"/>
              <w:rPr>
                <w:rFonts w:eastAsia="Arial Unicode MS"/>
                <w:sz w:val="22"/>
                <w:szCs w:val="22"/>
              </w:rPr>
            </w:pPr>
          </w:p>
        </w:tc>
      </w:tr>
    </w:tbl>
    <w:p w:rsidR="00296185" w:rsidRPr="000B3A97" w:rsidRDefault="00296185" w:rsidP="00296185">
      <w:pPr>
        <w:widowControl w:val="0"/>
        <w:tabs>
          <w:tab w:val="left" w:pos="10460"/>
        </w:tabs>
        <w:autoSpaceDE w:val="0"/>
        <w:autoSpaceDN w:val="0"/>
        <w:adjustRightInd w:val="0"/>
        <w:spacing w:before="120" w:after="120"/>
        <w:ind w:left="114" w:right="-127"/>
        <w:rPr>
          <w:rFonts w:eastAsia="Arial Unicode MS"/>
          <w:sz w:val="22"/>
          <w:szCs w:val="22"/>
        </w:rPr>
      </w:pPr>
      <w:r w:rsidRPr="000B3A97">
        <w:rPr>
          <w:rFonts w:eastAsia="Arial Unicode MS"/>
          <w:b/>
          <w:bCs/>
          <w:sz w:val="22"/>
          <w:szCs w:val="22"/>
        </w:rPr>
        <w:t>E. Ouverture des plis et évaluation des offres</w:t>
      </w:r>
      <w:r w:rsidRPr="000B3A97">
        <w:rPr>
          <w:rFonts w:eastAsia="Arial Unicode MS"/>
          <w:sz w:val="22"/>
          <w:szCs w:val="22"/>
        </w:rPr>
        <w:t xml:space="preserve">. . </w:t>
      </w:r>
      <w:r w:rsidR="00D900E4" w:rsidRPr="000B3A97">
        <w:rPr>
          <w:rFonts w:eastAsia="Arial Unicode MS"/>
          <w:sz w:val="22"/>
          <w:szCs w:val="22"/>
        </w:rPr>
        <w:t>………………………</w:t>
      </w:r>
      <w:r w:rsidR="001C01DE" w:rsidRPr="000B3A97">
        <w:rPr>
          <w:rFonts w:eastAsia="Arial Unicode MS"/>
          <w:sz w:val="22"/>
          <w:szCs w:val="22"/>
        </w:rPr>
        <w:t>…………….</w:t>
      </w:r>
      <w:r w:rsidRPr="000B3A97">
        <w:rPr>
          <w:rFonts w:eastAsia="Arial Unicode MS"/>
          <w:sz w:val="22"/>
          <w:szCs w:val="22"/>
        </w:rPr>
        <w:t xml:space="preserve">. . . . . </w:t>
      </w:r>
      <w:r w:rsidR="002B0B43" w:rsidRPr="000B3A97">
        <w:rPr>
          <w:rFonts w:eastAsia="Arial Unicode MS"/>
          <w:sz w:val="22"/>
          <w:szCs w:val="22"/>
        </w:rPr>
        <w:t xml:space="preserve">   </w:t>
      </w:r>
    </w:p>
    <w:tbl>
      <w:tblPr>
        <w:tblW w:w="9292" w:type="dxa"/>
        <w:tblInd w:w="494" w:type="dxa"/>
        <w:tblLayout w:type="fixed"/>
        <w:tblCellMar>
          <w:left w:w="0" w:type="dxa"/>
          <w:right w:w="0" w:type="dxa"/>
        </w:tblCellMar>
        <w:tblLook w:val="0000" w:firstRow="0" w:lastRow="0" w:firstColumn="0" w:lastColumn="0" w:noHBand="0" w:noVBand="0"/>
      </w:tblPr>
      <w:tblGrid>
        <w:gridCol w:w="1114"/>
        <w:gridCol w:w="7044"/>
        <w:gridCol w:w="1134"/>
      </w:tblGrid>
      <w:tr w:rsidR="00296185" w:rsidRPr="000B3A97" w:rsidTr="001C01DE">
        <w:trPr>
          <w:trHeight w:hRule="exact" w:val="227"/>
        </w:trPr>
        <w:tc>
          <w:tcPr>
            <w:tcW w:w="1114" w:type="dxa"/>
          </w:tcPr>
          <w:p w:rsidR="00296185" w:rsidRPr="000B3A97" w:rsidRDefault="00296185" w:rsidP="002E7C82">
            <w:pPr>
              <w:widowControl w:val="0"/>
              <w:autoSpaceDE w:val="0"/>
              <w:autoSpaceDN w:val="0"/>
              <w:adjustRightInd w:val="0"/>
              <w:ind w:right="-20"/>
              <w:jc w:val="center"/>
              <w:rPr>
                <w:rFonts w:eastAsia="Arial Unicode MS"/>
                <w:sz w:val="22"/>
                <w:szCs w:val="22"/>
              </w:rPr>
            </w:pPr>
            <w:r w:rsidRPr="000B3A97">
              <w:rPr>
                <w:rFonts w:eastAsia="Arial Unicode MS"/>
                <w:sz w:val="22"/>
                <w:szCs w:val="22"/>
              </w:rPr>
              <w:t>Article</w:t>
            </w:r>
            <w:r w:rsidR="001C01DE" w:rsidRPr="000B3A97">
              <w:rPr>
                <w:rFonts w:eastAsia="Arial Unicode MS"/>
                <w:sz w:val="22"/>
                <w:szCs w:val="22"/>
              </w:rPr>
              <w:t xml:space="preserve"> </w:t>
            </w:r>
            <w:r w:rsidRPr="000B3A97">
              <w:rPr>
                <w:rFonts w:eastAsia="Arial Unicode MS"/>
                <w:sz w:val="22"/>
                <w:szCs w:val="22"/>
              </w:rPr>
              <w:t>26</w:t>
            </w:r>
            <w:r w:rsidR="001C01DE" w:rsidRPr="000B3A97">
              <w:rPr>
                <w:rFonts w:eastAsia="Arial Unicode MS"/>
                <w:sz w:val="22"/>
                <w:szCs w:val="22"/>
              </w:rPr>
              <w:t> :</w:t>
            </w:r>
          </w:p>
        </w:tc>
        <w:tc>
          <w:tcPr>
            <w:tcW w:w="7044" w:type="dxa"/>
          </w:tcPr>
          <w:p w:rsidR="00296185" w:rsidRPr="000B3A97" w:rsidRDefault="00296185" w:rsidP="00296185">
            <w:pPr>
              <w:widowControl w:val="0"/>
              <w:autoSpaceDE w:val="0"/>
              <w:autoSpaceDN w:val="0"/>
              <w:adjustRightInd w:val="0"/>
              <w:ind w:left="98" w:right="-20"/>
              <w:rPr>
                <w:rFonts w:eastAsia="Arial Unicode MS"/>
                <w:sz w:val="22"/>
                <w:szCs w:val="22"/>
              </w:rPr>
            </w:pPr>
            <w:r w:rsidRPr="000B3A97">
              <w:rPr>
                <w:rFonts w:eastAsia="Arial Unicode MS"/>
                <w:sz w:val="22"/>
                <w:szCs w:val="22"/>
              </w:rPr>
              <w:t xml:space="preserve">Ouverture  des  plis  et  </w:t>
            </w:r>
            <w:r w:rsidR="00313FC7" w:rsidRPr="000B3A97">
              <w:rPr>
                <w:rFonts w:eastAsia="Arial Unicode MS"/>
                <w:sz w:val="22"/>
                <w:szCs w:val="22"/>
              </w:rPr>
              <w:t>recours .</w:t>
            </w:r>
            <w:r w:rsidRPr="000B3A97">
              <w:rPr>
                <w:rFonts w:eastAsia="Arial Unicode MS"/>
                <w:sz w:val="22"/>
                <w:szCs w:val="22"/>
              </w:rPr>
              <w:t xml:space="preserve"> . . . . . . ... </w:t>
            </w:r>
            <w:r w:rsidR="001C01DE" w:rsidRPr="000B3A97">
              <w:rPr>
                <w:rFonts w:eastAsia="Arial Unicode MS"/>
                <w:sz w:val="22"/>
                <w:szCs w:val="22"/>
              </w:rPr>
              <w:t>………………………………..</w:t>
            </w:r>
            <w:r w:rsidRPr="000B3A97">
              <w:rPr>
                <w:rFonts w:eastAsia="Arial Unicode MS"/>
                <w:sz w:val="22"/>
                <w:szCs w:val="22"/>
              </w:rPr>
              <w:t xml:space="preserve"> . . . . . . . </w:t>
            </w:r>
          </w:p>
        </w:tc>
        <w:tc>
          <w:tcPr>
            <w:tcW w:w="1134" w:type="dxa"/>
          </w:tcPr>
          <w:p w:rsidR="00296185" w:rsidRPr="000B3A97" w:rsidRDefault="00296185" w:rsidP="00B26318">
            <w:pPr>
              <w:widowControl w:val="0"/>
              <w:autoSpaceDE w:val="0"/>
              <w:autoSpaceDN w:val="0"/>
              <w:adjustRightInd w:val="0"/>
              <w:ind w:left="187" w:right="-27"/>
              <w:rPr>
                <w:rFonts w:eastAsia="Arial Unicode MS"/>
                <w:sz w:val="22"/>
                <w:szCs w:val="22"/>
              </w:rPr>
            </w:pPr>
          </w:p>
        </w:tc>
      </w:tr>
      <w:tr w:rsidR="00296185" w:rsidRPr="000B3A97" w:rsidTr="001C01DE">
        <w:trPr>
          <w:trHeight w:hRule="exact" w:val="227"/>
        </w:trPr>
        <w:tc>
          <w:tcPr>
            <w:tcW w:w="1114" w:type="dxa"/>
          </w:tcPr>
          <w:p w:rsidR="00296185" w:rsidRPr="000B3A97" w:rsidRDefault="00296185" w:rsidP="002E7C82">
            <w:pPr>
              <w:widowControl w:val="0"/>
              <w:autoSpaceDE w:val="0"/>
              <w:autoSpaceDN w:val="0"/>
              <w:adjustRightInd w:val="0"/>
              <w:ind w:right="-20"/>
              <w:jc w:val="center"/>
              <w:rPr>
                <w:rFonts w:eastAsia="Arial Unicode MS"/>
                <w:sz w:val="22"/>
                <w:szCs w:val="22"/>
              </w:rPr>
            </w:pPr>
            <w:r w:rsidRPr="000B3A97">
              <w:rPr>
                <w:rFonts w:eastAsia="Arial Unicode MS"/>
                <w:sz w:val="22"/>
                <w:szCs w:val="22"/>
              </w:rPr>
              <w:t>Article</w:t>
            </w:r>
            <w:r w:rsidR="001C01DE" w:rsidRPr="000B3A97">
              <w:rPr>
                <w:rFonts w:eastAsia="Arial Unicode MS"/>
                <w:sz w:val="22"/>
                <w:szCs w:val="22"/>
              </w:rPr>
              <w:t xml:space="preserve"> </w:t>
            </w:r>
            <w:r w:rsidRPr="000B3A97">
              <w:rPr>
                <w:rFonts w:eastAsia="Arial Unicode MS"/>
                <w:sz w:val="22"/>
                <w:szCs w:val="22"/>
              </w:rPr>
              <w:t>27</w:t>
            </w:r>
            <w:r w:rsidR="001C01DE" w:rsidRPr="000B3A97">
              <w:rPr>
                <w:rFonts w:eastAsia="Arial Unicode MS"/>
                <w:sz w:val="22"/>
                <w:szCs w:val="22"/>
              </w:rPr>
              <w:t> :</w:t>
            </w:r>
          </w:p>
        </w:tc>
        <w:tc>
          <w:tcPr>
            <w:tcW w:w="7044" w:type="dxa"/>
          </w:tcPr>
          <w:p w:rsidR="00296185" w:rsidRPr="000B3A97" w:rsidRDefault="00296185" w:rsidP="00296185">
            <w:pPr>
              <w:widowControl w:val="0"/>
              <w:autoSpaceDE w:val="0"/>
              <w:autoSpaceDN w:val="0"/>
              <w:adjustRightInd w:val="0"/>
              <w:ind w:left="98" w:right="-20"/>
              <w:rPr>
                <w:rFonts w:eastAsia="Arial Unicode MS"/>
                <w:sz w:val="22"/>
                <w:szCs w:val="22"/>
              </w:rPr>
            </w:pPr>
            <w:r w:rsidRPr="000B3A97">
              <w:rPr>
                <w:rFonts w:eastAsia="Arial Unicode MS"/>
                <w:sz w:val="22"/>
                <w:szCs w:val="22"/>
              </w:rPr>
              <w:t xml:space="preserve">Caractère  confidentiel  de  la  </w:t>
            </w:r>
            <w:r w:rsidR="00313FC7" w:rsidRPr="000B3A97">
              <w:rPr>
                <w:rFonts w:eastAsia="Arial Unicode MS"/>
                <w:sz w:val="22"/>
                <w:szCs w:val="22"/>
              </w:rPr>
              <w:t>procédure .</w:t>
            </w:r>
            <w:r w:rsidRPr="000B3A97">
              <w:rPr>
                <w:rFonts w:eastAsia="Arial Unicode MS"/>
                <w:sz w:val="22"/>
                <w:szCs w:val="22"/>
              </w:rPr>
              <w:t xml:space="preserve"> . . </w:t>
            </w:r>
            <w:r w:rsidR="001C01DE" w:rsidRPr="000B3A97">
              <w:rPr>
                <w:rFonts w:eastAsia="Arial Unicode MS"/>
                <w:sz w:val="22"/>
                <w:szCs w:val="22"/>
              </w:rPr>
              <w:t>…………………………..</w:t>
            </w:r>
            <w:r w:rsidRPr="000B3A97">
              <w:rPr>
                <w:rFonts w:eastAsia="Arial Unicode MS"/>
                <w:sz w:val="22"/>
                <w:szCs w:val="22"/>
              </w:rPr>
              <w:t xml:space="preserve">. . . . ... . . .. </w:t>
            </w:r>
          </w:p>
        </w:tc>
        <w:tc>
          <w:tcPr>
            <w:tcW w:w="1134" w:type="dxa"/>
          </w:tcPr>
          <w:p w:rsidR="00296185" w:rsidRPr="000B3A97" w:rsidRDefault="00296185" w:rsidP="00B26318">
            <w:pPr>
              <w:widowControl w:val="0"/>
              <w:autoSpaceDE w:val="0"/>
              <w:autoSpaceDN w:val="0"/>
              <w:adjustRightInd w:val="0"/>
              <w:ind w:left="187" w:right="-27"/>
              <w:rPr>
                <w:rFonts w:eastAsia="Arial Unicode MS"/>
                <w:sz w:val="22"/>
                <w:szCs w:val="22"/>
              </w:rPr>
            </w:pPr>
          </w:p>
        </w:tc>
      </w:tr>
      <w:tr w:rsidR="00296185" w:rsidRPr="000B3A97" w:rsidTr="001C01DE">
        <w:trPr>
          <w:trHeight w:hRule="exact" w:val="227"/>
        </w:trPr>
        <w:tc>
          <w:tcPr>
            <w:tcW w:w="1114" w:type="dxa"/>
          </w:tcPr>
          <w:p w:rsidR="00296185" w:rsidRPr="000B3A97" w:rsidRDefault="00296185" w:rsidP="001C01DE">
            <w:pPr>
              <w:widowControl w:val="0"/>
              <w:autoSpaceDE w:val="0"/>
              <w:autoSpaceDN w:val="0"/>
              <w:adjustRightInd w:val="0"/>
              <w:ind w:right="-20"/>
              <w:jc w:val="center"/>
              <w:rPr>
                <w:rFonts w:eastAsia="Arial Unicode MS"/>
                <w:sz w:val="22"/>
                <w:szCs w:val="22"/>
              </w:rPr>
            </w:pPr>
            <w:r w:rsidRPr="000B3A97">
              <w:rPr>
                <w:rFonts w:eastAsia="Arial Unicode MS"/>
                <w:w w:val="97"/>
                <w:sz w:val="22"/>
                <w:szCs w:val="22"/>
              </w:rPr>
              <w:t>Article</w:t>
            </w:r>
            <w:r w:rsidR="001C01DE" w:rsidRPr="000B3A97">
              <w:rPr>
                <w:rFonts w:eastAsia="Arial Unicode MS"/>
                <w:w w:val="97"/>
                <w:sz w:val="22"/>
                <w:szCs w:val="22"/>
              </w:rPr>
              <w:t xml:space="preserve"> </w:t>
            </w:r>
            <w:r w:rsidRPr="000B3A97">
              <w:rPr>
                <w:rFonts w:eastAsia="Arial Unicode MS"/>
                <w:w w:val="97"/>
                <w:sz w:val="22"/>
                <w:szCs w:val="22"/>
              </w:rPr>
              <w:t>28</w:t>
            </w:r>
            <w:r w:rsidR="001C01DE" w:rsidRPr="000B3A97">
              <w:rPr>
                <w:rFonts w:eastAsia="Arial Unicode MS"/>
                <w:w w:val="97"/>
                <w:sz w:val="22"/>
                <w:szCs w:val="22"/>
              </w:rPr>
              <w:t xml:space="preserve"> :</w:t>
            </w:r>
          </w:p>
        </w:tc>
        <w:tc>
          <w:tcPr>
            <w:tcW w:w="7044" w:type="dxa"/>
          </w:tcPr>
          <w:p w:rsidR="00296185" w:rsidRPr="000B3A97" w:rsidRDefault="00296185" w:rsidP="00296185">
            <w:pPr>
              <w:widowControl w:val="0"/>
              <w:autoSpaceDE w:val="0"/>
              <w:autoSpaceDN w:val="0"/>
              <w:adjustRightInd w:val="0"/>
              <w:ind w:left="98" w:right="-20"/>
              <w:rPr>
                <w:rFonts w:eastAsia="Arial Unicode MS"/>
                <w:sz w:val="22"/>
                <w:szCs w:val="22"/>
              </w:rPr>
            </w:pPr>
            <w:r w:rsidRPr="000B3A97">
              <w:rPr>
                <w:rFonts w:eastAsia="Arial Unicode MS"/>
                <w:sz w:val="22"/>
                <w:szCs w:val="22"/>
              </w:rPr>
              <w:t xml:space="preserve">Eclaircissements  sur les  offres  et contacts avec  l’Autorité Contractante. . . . </w:t>
            </w:r>
          </w:p>
        </w:tc>
        <w:tc>
          <w:tcPr>
            <w:tcW w:w="1134" w:type="dxa"/>
          </w:tcPr>
          <w:p w:rsidR="00296185" w:rsidRPr="000B3A97" w:rsidRDefault="00296185" w:rsidP="00B26318">
            <w:pPr>
              <w:widowControl w:val="0"/>
              <w:autoSpaceDE w:val="0"/>
              <w:autoSpaceDN w:val="0"/>
              <w:adjustRightInd w:val="0"/>
              <w:ind w:left="187" w:right="-27"/>
              <w:rPr>
                <w:rFonts w:eastAsia="Arial Unicode MS"/>
                <w:sz w:val="22"/>
                <w:szCs w:val="22"/>
              </w:rPr>
            </w:pPr>
          </w:p>
        </w:tc>
      </w:tr>
      <w:tr w:rsidR="00296185" w:rsidRPr="000B3A97" w:rsidTr="001C01DE">
        <w:trPr>
          <w:trHeight w:hRule="exact" w:val="227"/>
        </w:trPr>
        <w:tc>
          <w:tcPr>
            <w:tcW w:w="1114" w:type="dxa"/>
          </w:tcPr>
          <w:p w:rsidR="00296185" w:rsidRPr="000B3A97" w:rsidRDefault="00296185" w:rsidP="002E7C82">
            <w:pPr>
              <w:widowControl w:val="0"/>
              <w:autoSpaceDE w:val="0"/>
              <w:autoSpaceDN w:val="0"/>
              <w:adjustRightInd w:val="0"/>
              <w:ind w:right="-20"/>
              <w:jc w:val="center"/>
              <w:rPr>
                <w:rFonts w:eastAsia="Arial Unicode MS"/>
                <w:sz w:val="22"/>
                <w:szCs w:val="22"/>
              </w:rPr>
            </w:pPr>
            <w:r w:rsidRPr="000B3A97">
              <w:rPr>
                <w:rFonts w:eastAsia="Arial Unicode MS"/>
                <w:sz w:val="22"/>
                <w:szCs w:val="22"/>
              </w:rPr>
              <w:t>Article</w:t>
            </w:r>
            <w:r w:rsidR="001C01DE" w:rsidRPr="000B3A97">
              <w:rPr>
                <w:rFonts w:eastAsia="Arial Unicode MS"/>
                <w:sz w:val="22"/>
                <w:szCs w:val="22"/>
              </w:rPr>
              <w:t xml:space="preserve"> </w:t>
            </w:r>
            <w:r w:rsidRPr="000B3A97">
              <w:rPr>
                <w:rFonts w:eastAsia="Arial Unicode MS"/>
                <w:sz w:val="22"/>
                <w:szCs w:val="22"/>
              </w:rPr>
              <w:t>29</w:t>
            </w:r>
            <w:r w:rsidR="001C01DE" w:rsidRPr="000B3A97">
              <w:rPr>
                <w:rFonts w:eastAsia="Arial Unicode MS"/>
                <w:sz w:val="22"/>
                <w:szCs w:val="22"/>
              </w:rPr>
              <w:t> :</w:t>
            </w:r>
          </w:p>
        </w:tc>
        <w:tc>
          <w:tcPr>
            <w:tcW w:w="7044" w:type="dxa"/>
          </w:tcPr>
          <w:p w:rsidR="00296185" w:rsidRPr="000B3A97" w:rsidRDefault="00296185" w:rsidP="00296185">
            <w:pPr>
              <w:widowControl w:val="0"/>
              <w:autoSpaceDE w:val="0"/>
              <w:autoSpaceDN w:val="0"/>
              <w:adjustRightInd w:val="0"/>
              <w:ind w:left="98" w:right="-20"/>
              <w:rPr>
                <w:rFonts w:eastAsia="Arial Unicode MS"/>
                <w:sz w:val="22"/>
                <w:szCs w:val="22"/>
              </w:rPr>
            </w:pPr>
            <w:r w:rsidRPr="000B3A97">
              <w:rPr>
                <w:rFonts w:eastAsia="Arial Unicode MS"/>
                <w:sz w:val="22"/>
                <w:szCs w:val="22"/>
              </w:rPr>
              <w:t>Examen des offres et détermination de leur conformité</w:t>
            </w:r>
            <w:r w:rsidR="001C01DE" w:rsidRPr="000B3A97">
              <w:rPr>
                <w:rFonts w:eastAsia="Arial Unicode MS"/>
                <w:sz w:val="22"/>
                <w:szCs w:val="22"/>
              </w:rPr>
              <w:t>…………………………</w:t>
            </w:r>
            <w:r w:rsidRPr="000B3A97">
              <w:rPr>
                <w:rFonts w:eastAsia="Arial Unicode MS"/>
                <w:sz w:val="22"/>
                <w:szCs w:val="22"/>
              </w:rPr>
              <w:t xml:space="preserve">. . . . </w:t>
            </w:r>
          </w:p>
        </w:tc>
        <w:tc>
          <w:tcPr>
            <w:tcW w:w="1134" w:type="dxa"/>
          </w:tcPr>
          <w:p w:rsidR="00296185" w:rsidRPr="000B3A97" w:rsidRDefault="00296185" w:rsidP="00B26318">
            <w:pPr>
              <w:widowControl w:val="0"/>
              <w:autoSpaceDE w:val="0"/>
              <w:autoSpaceDN w:val="0"/>
              <w:adjustRightInd w:val="0"/>
              <w:ind w:left="187" w:right="-27"/>
              <w:rPr>
                <w:rFonts w:eastAsia="Arial Unicode MS"/>
                <w:sz w:val="22"/>
                <w:szCs w:val="22"/>
              </w:rPr>
            </w:pPr>
          </w:p>
        </w:tc>
      </w:tr>
      <w:tr w:rsidR="00296185" w:rsidRPr="000B3A97" w:rsidTr="001C01DE">
        <w:trPr>
          <w:trHeight w:hRule="exact" w:val="227"/>
        </w:trPr>
        <w:tc>
          <w:tcPr>
            <w:tcW w:w="1114" w:type="dxa"/>
          </w:tcPr>
          <w:p w:rsidR="00296185" w:rsidRPr="000B3A97" w:rsidRDefault="00296185" w:rsidP="002E7C82">
            <w:pPr>
              <w:widowControl w:val="0"/>
              <w:autoSpaceDE w:val="0"/>
              <w:autoSpaceDN w:val="0"/>
              <w:adjustRightInd w:val="0"/>
              <w:ind w:right="-20"/>
              <w:jc w:val="center"/>
              <w:rPr>
                <w:rFonts w:eastAsia="Arial Unicode MS"/>
                <w:sz w:val="22"/>
                <w:szCs w:val="22"/>
              </w:rPr>
            </w:pPr>
            <w:r w:rsidRPr="000B3A97">
              <w:rPr>
                <w:rFonts w:eastAsia="Arial Unicode MS"/>
                <w:sz w:val="22"/>
                <w:szCs w:val="22"/>
              </w:rPr>
              <w:t>Article</w:t>
            </w:r>
            <w:r w:rsidR="001C01DE" w:rsidRPr="000B3A97">
              <w:rPr>
                <w:rFonts w:eastAsia="Arial Unicode MS"/>
                <w:sz w:val="22"/>
                <w:szCs w:val="22"/>
              </w:rPr>
              <w:t xml:space="preserve"> </w:t>
            </w:r>
            <w:r w:rsidRPr="000B3A97">
              <w:rPr>
                <w:rFonts w:eastAsia="Arial Unicode MS"/>
                <w:spacing w:val="7"/>
                <w:sz w:val="22"/>
                <w:szCs w:val="22"/>
              </w:rPr>
              <w:t>30</w:t>
            </w:r>
            <w:r w:rsidR="001C01DE" w:rsidRPr="000B3A97">
              <w:rPr>
                <w:rFonts w:eastAsia="Arial Unicode MS"/>
                <w:spacing w:val="7"/>
                <w:sz w:val="22"/>
                <w:szCs w:val="22"/>
              </w:rPr>
              <w:t> :</w:t>
            </w:r>
          </w:p>
        </w:tc>
        <w:tc>
          <w:tcPr>
            <w:tcW w:w="7044" w:type="dxa"/>
          </w:tcPr>
          <w:p w:rsidR="00296185" w:rsidRPr="000B3A97" w:rsidRDefault="00296185" w:rsidP="00296185">
            <w:pPr>
              <w:widowControl w:val="0"/>
              <w:autoSpaceDE w:val="0"/>
              <w:autoSpaceDN w:val="0"/>
              <w:adjustRightInd w:val="0"/>
              <w:ind w:left="98" w:right="-20"/>
              <w:rPr>
                <w:rFonts w:eastAsia="Arial Unicode MS"/>
                <w:sz w:val="22"/>
                <w:szCs w:val="22"/>
              </w:rPr>
            </w:pPr>
            <w:r w:rsidRPr="000B3A97">
              <w:rPr>
                <w:rFonts w:eastAsia="Arial Unicode MS"/>
                <w:sz w:val="22"/>
                <w:szCs w:val="22"/>
              </w:rPr>
              <w:t xml:space="preserve">Qualification du  </w:t>
            </w:r>
            <w:r w:rsidR="00313FC7" w:rsidRPr="000B3A97">
              <w:rPr>
                <w:rFonts w:eastAsia="Arial Unicode MS"/>
                <w:sz w:val="22"/>
                <w:szCs w:val="22"/>
              </w:rPr>
              <w:t>soumissionnaire .</w:t>
            </w:r>
            <w:r w:rsidRPr="000B3A97">
              <w:rPr>
                <w:rFonts w:eastAsia="Arial Unicode MS"/>
                <w:sz w:val="22"/>
                <w:szCs w:val="22"/>
              </w:rPr>
              <w:t xml:space="preserve"> . . . . . .... . </w:t>
            </w:r>
            <w:r w:rsidR="001C01DE" w:rsidRPr="000B3A97">
              <w:rPr>
                <w:rFonts w:eastAsia="Arial Unicode MS"/>
                <w:sz w:val="22"/>
                <w:szCs w:val="22"/>
              </w:rPr>
              <w:t>………………….</w:t>
            </w:r>
            <w:r w:rsidRPr="000B3A97">
              <w:rPr>
                <w:rFonts w:eastAsia="Arial Unicode MS"/>
                <w:sz w:val="22"/>
                <w:szCs w:val="22"/>
              </w:rPr>
              <w:t>. . . . . . . . . . . . .</w:t>
            </w:r>
          </w:p>
        </w:tc>
        <w:tc>
          <w:tcPr>
            <w:tcW w:w="1134" w:type="dxa"/>
          </w:tcPr>
          <w:p w:rsidR="00296185" w:rsidRPr="000B3A97" w:rsidRDefault="00296185" w:rsidP="00B26318">
            <w:pPr>
              <w:widowControl w:val="0"/>
              <w:autoSpaceDE w:val="0"/>
              <w:autoSpaceDN w:val="0"/>
              <w:adjustRightInd w:val="0"/>
              <w:ind w:left="187" w:right="-27"/>
              <w:rPr>
                <w:rFonts w:eastAsia="Arial Unicode MS"/>
                <w:sz w:val="22"/>
                <w:szCs w:val="22"/>
              </w:rPr>
            </w:pPr>
          </w:p>
        </w:tc>
      </w:tr>
      <w:tr w:rsidR="00296185" w:rsidRPr="000B3A97" w:rsidTr="001C01DE">
        <w:trPr>
          <w:trHeight w:hRule="exact" w:val="227"/>
        </w:trPr>
        <w:tc>
          <w:tcPr>
            <w:tcW w:w="1114" w:type="dxa"/>
          </w:tcPr>
          <w:p w:rsidR="00296185" w:rsidRPr="000B3A97" w:rsidRDefault="00296185" w:rsidP="002E7C82">
            <w:pPr>
              <w:widowControl w:val="0"/>
              <w:autoSpaceDE w:val="0"/>
              <w:autoSpaceDN w:val="0"/>
              <w:adjustRightInd w:val="0"/>
              <w:ind w:right="-20"/>
              <w:jc w:val="center"/>
              <w:rPr>
                <w:rFonts w:eastAsia="Arial Unicode MS"/>
                <w:sz w:val="22"/>
                <w:szCs w:val="22"/>
              </w:rPr>
            </w:pPr>
            <w:r w:rsidRPr="000B3A97">
              <w:rPr>
                <w:rFonts w:eastAsia="Arial Unicode MS"/>
                <w:sz w:val="22"/>
                <w:szCs w:val="22"/>
              </w:rPr>
              <w:t>Article</w:t>
            </w:r>
            <w:r w:rsidR="001C01DE" w:rsidRPr="000B3A97">
              <w:rPr>
                <w:rFonts w:eastAsia="Arial Unicode MS"/>
                <w:sz w:val="22"/>
                <w:szCs w:val="22"/>
              </w:rPr>
              <w:t xml:space="preserve"> </w:t>
            </w:r>
            <w:r w:rsidRPr="000B3A97">
              <w:rPr>
                <w:rFonts w:eastAsia="Arial Unicode MS"/>
                <w:sz w:val="22"/>
                <w:szCs w:val="22"/>
              </w:rPr>
              <w:t>31</w:t>
            </w:r>
            <w:r w:rsidR="001C01DE" w:rsidRPr="000B3A97">
              <w:rPr>
                <w:rFonts w:eastAsia="Arial Unicode MS"/>
                <w:sz w:val="22"/>
                <w:szCs w:val="22"/>
              </w:rPr>
              <w:t> :</w:t>
            </w:r>
          </w:p>
        </w:tc>
        <w:tc>
          <w:tcPr>
            <w:tcW w:w="7044" w:type="dxa"/>
          </w:tcPr>
          <w:p w:rsidR="00296185" w:rsidRPr="000B3A97" w:rsidRDefault="00296185" w:rsidP="00296185">
            <w:pPr>
              <w:widowControl w:val="0"/>
              <w:autoSpaceDE w:val="0"/>
              <w:autoSpaceDN w:val="0"/>
              <w:adjustRightInd w:val="0"/>
              <w:ind w:left="98" w:right="-20"/>
              <w:rPr>
                <w:rFonts w:eastAsia="Arial Unicode MS"/>
                <w:sz w:val="22"/>
                <w:szCs w:val="22"/>
              </w:rPr>
            </w:pPr>
            <w:r w:rsidRPr="000B3A97">
              <w:rPr>
                <w:rFonts w:eastAsia="Arial Unicode MS"/>
                <w:sz w:val="22"/>
                <w:szCs w:val="22"/>
              </w:rPr>
              <w:t xml:space="preserve">Correction des  </w:t>
            </w:r>
            <w:r w:rsidR="00313FC7" w:rsidRPr="000B3A97">
              <w:rPr>
                <w:rFonts w:eastAsia="Arial Unicode MS"/>
                <w:sz w:val="22"/>
                <w:szCs w:val="22"/>
              </w:rPr>
              <w:t>erreurs .</w:t>
            </w:r>
            <w:r w:rsidRPr="000B3A97">
              <w:rPr>
                <w:rFonts w:eastAsia="Arial Unicode MS"/>
                <w:sz w:val="22"/>
                <w:szCs w:val="22"/>
              </w:rPr>
              <w:t xml:space="preserve"> . . . . . . . . . . .. . . . . </w:t>
            </w:r>
            <w:r w:rsidR="001C01DE" w:rsidRPr="000B3A97">
              <w:rPr>
                <w:rFonts w:eastAsia="Arial Unicode MS"/>
                <w:sz w:val="22"/>
                <w:szCs w:val="22"/>
              </w:rPr>
              <w:t>……………………..</w:t>
            </w:r>
            <w:r w:rsidRPr="000B3A97">
              <w:rPr>
                <w:rFonts w:eastAsia="Arial Unicode MS"/>
                <w:sz w:val="22"/>
                <w:szCs w:val="22"/>
              </w:rPr>
              <w:t xml:space="preserve"> . . . . . . . .. . . .</w:t>
            </w:r>
          </w:p>
        </w:tc>
        <w:tc>
          <w:tcPr>
            <w:tcW w:w="1134" w:type="dxa"/>
          </w:tcPr>
          <w:p w:rsidR="00296185" w:rsidRPr="000B3A97" w:rsidRDefault="00296185" w:rsidP="00A27320">
            <w:pPr>
              <w:widowControl w:val="0"/>
              <w:autoSpaceDE w:val="0"/>
              <w:autoSpaceDN w:val="0"/>
              <w:adjustRightInd w:val="0"/>
              <w:ind w:left="187" w:right="-27"/>
              <w:rPr>
                <w:rFonts w:eastAsia="Arial Unicode MS"/>
                <w:sz w:val="22"/>
                <w:szCs w:val="22"/>
              </w:rPr>
            </w:pPr>
          </w:p>
        </w:tc>
      </w:tr>
      <w:tr w:rsidR="00296185" w:rsidRPr="000B3A97" w:rsidTr="001C01DE">
        <w:trPr>
          <w:trHeight w:hRule="exact" w:val="227"/>
        </w:trPr>
        <w:tc>
          <w:tcPr>
            <w:tcW w:w="1114" w:type="dxa"/>
          </w:tcPr>
          <w:p w:rsidR="00296185" w:rsidRPr="000B3A97" w:rsidRDefault="00296185" w:rsidP="002E7C82">
            <w:pPr>
              <w:widowControl w:val="0"/>
              <w:autoSpaceDE w:val="0"/>
              <w:autoSpaceDN w:val="0"/>
              <w:adjustRightInd w:val="0"/>
              <w:ind w:right="-20"/>
              <w:jc w:val="center"/>
              <w:rPr>
                <w:rFonts w:eastAsia="Arial Unicode MS"/>
                <w:sz w:val="22"/>
                <w:szCs w:val="22"/>
              </w:rPr>
            </w:pPr>
            <w:r w:rsidRPr="000B3A97">
              <w:rPr>
                <w:rFonts w:eastAsia="Arial Unicode MS"/>
                <w:sz w:val="22"/>
                <w:szCs w:val="22"/>
              </w:rPr>
              <w:t>Article</w:t>
            </w:r>
            <w:r w:rsidR="001C01DE" w:rsidRPr="000B3A97">
              <w:rPr>
                <w:rFonts w:eastAsia="Arial Unicode MS"/>
                <w:sz w:val="22"/>
                <w:szCs w:val="22"/>
              </w:rPr>
              <w:t xml:space="preserve"> </w:t>
            </w:r>
            <w:r w:rsidRPr="000B3A97">
              <w:rPr>
                <w:rFonts w:eastAsia="Arial Unicode MS"/>
                <w:sz w:val="22"/>
                <w:szCs w:val="22"/>
              </w:rPr>
              <w:t>32</w:t>
            </w:r>
            <w:r w:rsidR="001C01DE" w:rsidRPr="000B3A97">
              <w:rPr>
                <w:rFonts w:eastAsia="Arial Unicode MS"/>
                <w:sz w:val="22"/>
                <w:szCs w:val="22"/>
              </w:rPr>
              <w:t> :</w:t>
            </w:r>
          </w:p>
        </w:tc>
        <w:tc>
          <w:tcPr>
            <w:tcW w:w="7044" w:type="dxa"/>
          </w:tcPr>
          <w:p w:rsidR="00296185" w:rsidRPr="000B3A97" w:rsidRDefault="00296185" w:rsidP="00296185">
            <w:pPr>
              <w:widowControl w:val="0"/>
              <w:autoSpaceDE w:val="0"/>
              <w:autoSpaceDN w:val="0"/>
              <w:adjustRightInd w:val="0"/>
              <w:ind w:left="98" w:right="-20"/>
              <w:rPr>
                <w:rFonts w:eastAsia="Arial Unicode MS"/>
                <w:sz w:val="22"/>
                <w:szCs w:val="22"/>
              </w:rPr>
            </w:pPr>
            <w:r w:rsidRPr="000B3A97">
              <w:rPr>
                <w:rFonts w:eastAsia="Arial Unicode MS"/>
                <w:sz w:val="22"/>
                <w:szCs w:val="22"/>
              </w:rPr>
              <w:t xml:space="preserve">Conversion en une seule  monnaie. . . . . . . . . . . . . . . </w:t>
            </w:r>
            <w:r w:rsidR="001C01DE" w:rsidRPr="000B3A97">
              <w:rPr>
                <w:rFonts w:eastAsia="Arial Unicode MS"/>
                <w:sz w:val="22"/>
                <w:szCs w:val="22"/>
              </w:rPr>
              <w:t>……</w:t>
            </w:r>
            <w:r w:rsidRPr="000B3A97">
              <w:rPr>
                <w:rFonts w:eastAsia="Arial Unicode MS"/>
                <w:sz w:val="22"/>
                <w:szCs w:val="22"/>
              </w:rPr>
              <w:t>. . . . . . . . . . . . . . .</w:t>
            </w:r>
          </w:p>
        </w:tc>
        <w:tc>
          <w:tcPr>
            <w:tcW w:w="1134" w:type="dxa"/>
          </w:tcPr>
          <w:p w:rsidR="00296185" w:rsidRPr="000B3A97" w:rsidRDefault="00296185" w:rsidP="00B26318">
            <w:pPr>
              <w:widowControl w:val="0"/>
              <w:autoSpaceDE w:val="0"/>
              <w:autoSpaceDN w:val="0"/>
              <w:adjustRightInd w:val="0"/>
              <w:ind w:left="187" w:right="-27"/>
              <w:rPr>
                <w:rFonts w:eastAsia="Arial Unicode MS"/>
                <w:sz w:val="22"/>
                <w:szCs w:val="22"/>
              </w:rPr>
            </w:pPr>
          </w:p>
        </w:tc>
      </w:tr>
      <w:tr w:rsidR="00296185" w:rsidRPr="000B3A97" w:rsidTr="001C01DE">
        <w:trPr>
          <w:trHeight w:hRule="exact" w:val="227"/>
        </w:trPr>
        <w:tc>
          <w:tcPr>
            <w:tcW w:w="1114" w:type="dxa"/>
          </w:tcPr>
          <w:p w:rsidR="00296185" w:rsidRPr="000B3A97" w:rsidRDefault="00296185" w:rsidP="002E7C82">
            <w:pPr>
              <w:widowControl w:val="0"/>
              <w:autoSpaceDE w:val="0"/>
              <w:autoSpaceDN w:val="0"/>
              <w:adjustRightInd w:val="0"/>
              <w:ind w:right="-20"/>
              <w:jc w:val="center"/>
              <w:rPr>
                <w:rFonts w:eastAsia="Arial Unicode MS"/>
                <w:sz w:val="22"/>
                <w:szCs w:val="22"/>
              </w:rPr>
            </w:pPr>
            <w:r w:rsidRPr="000B3A97">
              <w:rPr>
                <w:rFonts w:eastAsia="Arial Unicode MS"/>
                <w:sz w:val="22"/>
                <w:szCs w:val="22"/>
              </w:rPr>
              <w:t>Article</w:t>
            </w:r>
            <w:r w:rsidR="001C01DE" w:rsidRPr="000B3A97">
              <w:rPr>
                <w:rFonts w:eastAsia="Arial Unicode MS"/>
                <w:sz w:val="22"/>
                <w:szCs w:val="22"/>
              </w:rPr>
              <w:t xml:space="preserve"> </w:t>
            </w:r>
            <w:r w:rsidRPr="000B3A97">
              <w:rPr>
                <w:rFonts w:eastAsia="Arial Unicode MS"/>
                <w:sz w:val="22"/>
                <w:szCs w:val="22"/>
              </w:rPr>
              <w:t>33</w:t>
            </w:r>
            <w:r w:rsidR="001C01DE" w:rsidRPr="000B3A97">
              <w:rPr>
                <w:rFonts w:eastAsia="Arial Unicode MS"/>
                <w:sz w:val="22"/>
                <w:szCs w:val="22"/>
              </w:rPr>
              <w:t> :</w:t>
            </w:r>
          </w:p>
        </w:tc>
        <w:tc>
          <w:tcPr>
            <w:tcW w:w="7044" w:type="dxa"/>
          </w:tcPr>
          <w:p w:rsidR="00296185" w:rsidRPr="000B3A97" w:rsidRDefault="00296185" w:rsidP="00296185">
            <w:pPr>
              <w:widowControl w:val="0"/>
              <w:autoSpaceDE w:val="0"/>
              <w:autoSpaceDN w:val="0"/>
              <w:adjustRightInd w:val="0"/>
              <w:ind w:left="98" w:right="-20"/>
              <w:rPr>
                <w:rFonts w:eastAsia="Arial Unicode MS"/>
                <w:sz w:val="22"/>
                <w:szCs w:val="22"/>
              </w:rPr>
            </w:pPr>
            <w:r w:rsidRPr="000B3A97">
              <w:rPr>
                <w:rFonts w:eastAsia="Arial Unicode MS"/>
                <w:sz w:val="22"/>
                <w:szCs w:val="22"/>
              </w:rPr>
              <w:t xml:space="preserve">Comparaison des </w:t>
            </w:r>
            <w:r w:rsidR="00313FC7" w:rsidRPr="000B3A97">
              <w:rPr>
                <w:rFonts w:eastAsia="Arial Unicode MS"/>
                <w:sz w:val="22"/>
                <w:szCs w:val="22"/>
              </w:rPr>
              <w:t>offres .</w:t>
            </w:r>
            <w:r w:rsidRPr="000B3A97">
              <w:rPr>
                <w:rFonts w:eastAsia="Arial Unicode MS"/>
                <w:sz w:val="22"/>
                <w:szCs w:val="22"/>
              </w:rPr>
              <w:t xml:space="preserve"> . . . . . . . . . . .. . . . . . . . </w:t>
            </w:r>
            <w:r w:rsidR="001C01DE" w:rsidRPr="000B3A97">
              <w:rPr>
                <w:rFonts w:eastAsia="Arial Unicode MS"/>
                <w:sz w:val="22"/>
                <w:szCs w:val="22"/>
              </w:rPr>
              <w:t>………………..</w:t>
            </w:r>
            <w:r w:rsidRPr="000B3A97">
              <w:rPr>
                <w:rFonts w:eastAsia="Arial Unicode MS"/>
                <w:sz w:val="22"/>
                <w:szCs w:val="22"/>
              </w:rPr>
              <w:t xml:space="preserve"> . . . . . . . . . . .</w:t>
            </w:r>
          </w:p>
        </w:tc>
        <w:tc>
          <w:tcPr>
            <w:tcW w:w="1134" w:type="dxa"/>
          </w:tcPr>
          <w:p w:rsidR="00296185" w:rsidRPr="000B3A97" w:rsidRDefault="00296185" w:rsidP="00B26318">
            <w:pPr>
              <w:widowControl w:val="0"/>
              <w:autoSpaceDE w:val="0"/>
              <w:autoSpaceDN w:val="0"/>
              <w:adjustRightInd w:val="0"/>
              <w:ind w:left="187" w:right="-27"/>
              <w:rPr>
                <w:rFonts w:eastAsia="Arial Unicode MS"/>
                <w:sz w:val="22"/>
                <w:szCs w:val="22"/>
              </w:rPr>
            </w:pPr>
          </w:p>
        </w:tc>
      </w:tr>
      <w:tr w:rsidR="00296185" w:rsidRPr="000B3A97" w:rsidTr="001C01DE">
        <w:trPr>
          <w:trHeight w:hRule="exact" w:val="227"/>
        </w:trPr>
        <w:tc>
          <w:tcPr>
            <w:tcW w:w="1114" w:type="dxa"/>
          </w:tcPr>
          <w:p w:rsidR="00296185" w:rsidRPr="000B3A97" w:rsidRDefault="00296185" w:rsidP="002E7C82">
            <w:pPr>
              <w:widowControl w:val="0"/>
              <w:autoSpaceDE w:val="0"/>
              <w:autoSpaceDN w:val="0"/>
              <w:adjustRightInd w:val="0"/>
              <w:ind w:right="-20"/>
              <w:jc w:val="center"/>
              <w:rPr>
                <w:rFonts w:eastAsia="Arial Unicode MS"/>
                <w:sz w:val="22"/>
                <w:szCs w:val="22"/>
              </w:rPr>
            </w:pPr>
            <w:r w:rsidRPr="000B3A97">
              <w:rPr>
                <w:rFonts w:eastAsia="Arial Unicode MS"/>
                <w:sz w:val="22"/>
                <w:szCs w:val="22"/>
              </w:rPr>
              <w:t>Article</w:t>
            </w:r>
            <w:r w:rsidR="001C01DE" w:rsidRPr="000B3A97">
              <w:rPr>
                <w:rFonts w:eastAsia="Arial Unicode MS"/>
                <w:sz w:val="22"/>
                <w:szCs w:val="22"/>
              </w:rPr>
              <w:t xml:space="preserve"> </w:t>
            </w:r>
            <w:r w:rsidRPr="000B3A97">
              <w:rPr>
                <w:rFonts w:eastAsia="Arial Unicode MS"/>
                <w:sz w:val="22"/>
                <w:szCs w:val="22"/>
              </w:rPr>
              <w:t>34</w:t>
            </w:r>
            <w:r w:rsidR="001C01DE" w:rsidRPr="000B3A97">
              <w:rPr>
                <w:rFonts w:eastAsia="Arial Unicode MS"/>
                <w:sz w:val="22"/>
                <w:szCs w:val="22"/>
              </w:rPr>
              <w:t> :</w:t>
            </w:r>
          </w:p>
        </w:tc>
        <w:tc>
          <w:tcPr>
            <w:tcW w:w="7044" w:type="dxa"/>
          </w:tcPr>
          <w:p w:rsidR="00296185" w:rsidRPr="000B3A97" w:rsidRDefault="00296185" w:rsidP="00296185">
            <w:pPr>
              <w:widowControl w:val="0"/>
              <w:autoSpaceDE w:val="0"/>
              <w:autoSpaceDN w:val="0"/>
              <w:adjustRightInd w:val="0"/>
              <w:ind w:left="98" w:right="-20"/>
              <w:rPr>
                <w:rFonts w:eastAsia="Arial Unicode MS"/>
                <w:sz w:val="22"/>
                <w:szCs w:val="22"/>
              </w:rPr>
            </w:pPr>
            <w:r w:rsidRPr="000B3A97">
              <w:rPr>
                <w:rFonts w:eastAsia="Arial Unicode MS"/>
                <w:sz w:val="22"/>
                <w:szCs w:val="22"/>
              </w:rPr>
              <w:t>Préférence  accordée  aux  soumissionnaires  nationaux. .. . . . . . . . . . . . . . .</w:t>
            </w:r>
          </w:p>
        </w:tc>
        <w:tc>
          <w:tcPr>
            <w:tcW w:w="1134" w:type="dxa"/>
          </w:tcPr>
          <w:p w:rsidR="00296185" w:rsidRPr="000B3A97" w:rsidRDefault="00296185" w:rsidP="00B26318">
            <w:pPr>
              <w:widowControl w:val="0"/>
              <w:autoSpaceDE w:val="0"/>
              <w:autoSpaceDN w:val="0"/>
              <w:adjustRightInd w:val="0"/>
              <w:ind w:left="187" w:right="-27"/>
              <w:rPr>
                <w:rFonts w:eastAsia="Arial Unicode MS"/>
                <w:sz w:val="22"/>
                <w:szCs w:val="22"/>
              </w:rPr>
            </w:pPr>
          </w:p>
        </w:tc>
      </w:tr>
      <w:tr w:rsidR="001D344F" w:rsidRPr="000B3A97" w:rsidTr="001C01DE">
        <w:trPr>
          <w:trHeight w:hRule="exact" w:val="227"/>
        </w:trPr>
        <w:tc>
          <w:tcPr>
            <w:tcW w:w="1114" w:type="dxa"/>
          </w:tcPr>
          <w:p w:rsidR="001D344F" w:rsidRPr="000B3A97" w:rsidRDefault="001D344F" w:rsidP="002E7C82">
            <w:pPr>
              <w:widowControl w:val="0"/>
              <w:autoSpaceDE w:val="0"/>
              <w:autoSpaceDN w:val="0"/>
              <w:adjustRightInd w:val="0"/>
              <w:ind w:right="-20"/>
              <w:jc w:val="center"/>
              <w:rPr>
                <w:rFonts w:eastAsia="Arial Unicode MS"/>
                <w:sz w:val="22"/>
                <w:szCs w:val="22"/>
              </w:rPr>
            </w:pPr>
            <w:r w:rsidRPr="000B3A97">
              <w:rPr>
                <w:rFonts w:eastAsia="Arial Unicode MS"/>
                <w:sz w:val="22"/>
                <w:szCs w:val="22"/>
              </w:rPr>
              <w:t>Article 35 :</w:t>
            </w:r>
          </w:p>
        </w:tc>
        <w:tc>
          <w:tcPr>
            <w:tcW w:w="7044" w:type="dxa"/>
          </w:tcPr>
          <w:p w:rsidR="001D344F" w:rsidRPr="000B3A97" w:rsidRDefault="001D344F" w:rsidP="00296185">
            <w:pPr>
              <w:widowControl w:val="0"/>
              <w:autoSpaceDE w:val="0"/>
              <w:autoSpaceDN w:val="0"/>
              <w:adjustRightInd w:val="0"/>
              <w:ind w:left="98" w:right="-20"/>
              <w:rPr>
                <w:rFonts w:eastAsia="Arial Unicode MS"/>
                <w:sz w:val="22"/>
                <w:szCs w:val="22"/>
              </w:rPr>
            </w:pPr>
            <w:r w:rsidRPr="000B3A97">
              <w:rPr>
                <w:rFonts w:eastAsia="Arial Unicode MS"/>
                <w:sz w:val="22"/>
                <w:szCs w:val="22"/>
              </w:rPr>
              <w:t xml:space="preserve">Canevas indicatif du rapport d’analyse des </w:t>
            </w:r>
            <w:r w:rsidR="00806D97" w:rsidRPr="000B3A97">
              <w:rPr>
                <w:rFonts w:eastAsia="Arial Unicode MS"/>
                <w:sz w:val="22"/>
                <w:szCs w:val="22"/>
              </w:rPr>
              <w:t>o</w:t>
            </w:r>
            <w:r w:rsidRPr="000B3A97">
              <w:rPr>
                <w:rFonts w:eastAsia="Arial Unicode MS"/>
                <w:sz w:val="22"/>
                <w:szCs w:val="22"/>
              </w:rPr>
              <w:t>offres…………………………………………</w:t>
            </w:r>
          </w:p>
        </w:tc>
        <w:tc>
          <w:tcPr>
            <w:tcW w:w="1134" w:type="dxa"/>
          </w:tcPr>
          <w:p w:rsidR="001D344F" w:rsidRPr="000B3A97" w:rsidRDefault="001D344F" w:rsidP="00A27320">
            <w:pPr>
              <w:widowControl w:val="0"/>
              <w:autoSpaceDE w:val="0"/>
              <w:autoSpaceDN w:val="0"/>
              <w:adjustRightInd w:val="0"/>
              <w:ind w:left="187" w:right="-27"/>
              <w:rPr>
                <w:rFonts w:eastAsia="Arial Unicode MS"/>
                <w:sz w:val="22"/>
                <w:szCs w:val="22"/>
              </w:rPr>
            </w:pPr>
          </w:p>
        </w:tc>
      </w:tr>
    </w:tbl>
    <w:p w:rsidR="00296185" w:rsidRPr="000B3A97" w:rsidRDefault="00296185" w:rsidP="00296185">
      <w:pPr>
        <w:widowControl w:val="0"/>
        <w:tabs>
          <w:tab w:val="left" w:pos="10460"/>
        </w:tabs>
        <w:autoSpaceDE w:val="0"/>
        <w:autoSpaceDN w:val="0"/>
        <w:adjustRightInd w:val="0"/>
        <w:spacing w:before="120" w:after="120"/>
        <w:ind w:left="114" w:right="-127"/>
        <w:rPr>
          <w:rFonts w:eastAsia="Arial Unicode MS"/>
          <w:sz w:val="22"/>
          <w:szCs w:val="22"/>
        </w:rPr>
      </w:pPr>
      <w:r w:rsidRPr="000B3A97">
        <w:rPr>
          <w:rFonts w:eastAsia="Arial Unicode MS"/>
          <w:b/>
          <w:bCs/>
          <w:sz w:val="22"/>
          <w:szCs w:val="22"/>
        </w:rPr>
        <w:t>F. Attribution de</w:t>
      </w:r>
      <w:r w:rsidR="00313FC7" w:rsidRPr="000B3A97">
        <w:rPr>
          <w:rFonts w:eastAsia="Arial Unicode MS"/>
          <w:b/>
          <w:bCs/>
          <w:sz w:val="22"/>
          <w:szCs w:val="22"/>
        </w:rPr>
        <w:t>s</w:t>
      </w:r>
      <w:r w:rsidRPr="000B3A97">
        <w:rPr>
          <w:rFonts w:eastAsia="Arial Unicode MS"/>
          <w:b/>
          <w:bCs/>
          <w:sz w:val="22"/>
          <w:szCs w:val="22"/>
        </w:rPr>
        <w:t xml:space="preserve"> Lettre</w:t>
      </w:r>
      <w:r w:rsidR="00313FC7" w:rsidRPr="000B3A97">
        <w:rPr>
          <w:rFonts w:eastAsia="Arial Unicode MS"/>
          <w:b/>
          <w:bCs/>
          <w:sz w:val="22"/>
          <w:szCs w:val="22"/>
        </w:rPr>
        <w:t>s</w:t>
      </w:r>
      <w:r w:rsidRPr="000B3A97">
        <w:rPr>
          <w:rFonts w:eastAsia="Arial Unicode MS"/>
          <w:b/>
          <w:bCs/>
          <w:sz w:val="22"/>
          <w:szCs w:val="22"/>
        </w:rPr>
        <w:t>-</w:t>
      </w:r>
      <w:r w:rsidR="00313FC7" w:rsidRPr="000B3A97">
        <w:rPr>
          <w:rFonts w:eastAsia="Arial Unicode MS"/>
          <w:b/>
          <w:bCs/>
          <w:sz w:val="22"/>
          <w:szCs w:val="22"/>
        </w:rPr>
        <w:t>Commandes</w:t>
      </w:r>
      <w:r w:rsidR="00313FC7" w:rsidRPr="000B3A97">
        <w:rPr>
          <w:rFonts w:eastAsia="Arial Unicode MS"/>
          <w:sz w:val="22"/>
          <w:szCs w:val="22"/>
        </w:rPr>
        <w:t xml:space="preserve"> .</w:t>
      </w:r>
      <w:r w:rsidRPr="000B3A97">
        <w:rPr>
          <w:rFonts w:eastAsia="Arial Unicode MS"/>
          <w:sz w:val="22"/>
          <w:szCs w:val="22"/>
        </w:rPr>
        <w:t xml:space="preserve"> . . . . </w:t>
      </w:r>
      <w:r w:rsidR="00806D97" w:rsidRPr="000B3A97">
        <w:rPr>
          <w:rFonts w:eastAsia="Arial Unicode MS"/>
          <w:sz w:val="22"/>
          <w:szCs w:val="22"/>
        </w:rPr>
        <w:t>…………………………………………</w:t>
      </w:r>
      <w:r w:rsidRPr="000B3A97">
        <w:rPr>
          <w:rFonts w:eastAsia="Arial Unicode MS"/>
          <w:sz w:val="22"/>
          <w:szCs w:val="22"/>
        </w:rPr>
        <w:t xml:space="preserve"> . . . . . . </w:t>
      </w:r>
      <w:r w:rsidR="002B0B43" w:rsidRPr="000B3A97">
        <w:rPr>
          <w:rFonts w:eastAsia="Arial Unicode MS"/>
          <w:sz w:val="22"/>
          <w:szCs w:val="22"/>
        </w:rPr>
        <w:t xml:space="preserve">  </w:t>
      </w:r>
    </w:p>
    <w:tbl>
      <w:tblPr>
        <w:tblW w:w="9292" w:type="dxa"/>
        <w:tblInd w:w="494" w:type="dxa"/>
        <w:tblLayout w:type="fixed"/>
        <w:tblCellMar>
          <w:left w:w="0" w:type="dxa"/>
          <w:right w:w="0" w:type="dxa"/>
        </w:tblCellMar>
        <w:tblLook w:val="0000" w:firstRow="0" w:lastRow="0" w:firstColumn="0" w:lastColumn="0" w:noHBand="0" w:noVBand="0"/>
      </w:tblPr>
      <w:tblGrid>
        <w:gridCol w:w="1114"/>
        <w:gridCol w:w="7044"/>
        <w:gridCol w:w="1134"/>
      </w:tblGrid>
      <w:tr w:rsidR="00296185" w:rsidRPr="000B3A97" w:rsidTr="001C01DE">
        <w:trPr>
          <w:trHeight w:hRule="exact" w:val="227"/>
        </w:trPr>
        <w:tc>
          <w:tcPr>
            <w:tcW w:w="1114" w:type="dxa"/>
          </w:tcPr>
          <w:p w:rsidR="00296185" w:rsidRPr="000B3A97" w:rsidRDefault="001D344F" w:rsidP="002E7C82">
            <w:pPr>
              <w:widowControl w:val="0"/>
              <w:autoSpaceDE w:val="0"/>
              <w:autoSpaceDN w:val="0"/>
              <w:adjustRightInd w:val="0"/>
              <w:ind w:right="-20"/>
              <w:jc w:val="center"/>
              <w:rPr>
                <w:rFonts w:eastAsia="Arial Unicode MS"/>
                <w:sz w:val="22"/>
                <w:szCs w:val="22"/>
              </w:rPr>
            </w:pPr>
            <w:r w:rsidRPr="000B3A97">
              <w:rPr>
                <w:rFonts w:eastAsia="Arial Unicode MS"/>
                <w:sz w:val="22"/>
                <w:szCs w:val="22"/>
              </w:rPr>
              <w:t>Article 36 :</w:t>
            </w:r>
          </w:p>
        </w:tc>
        <w:tc>
          <w:tcPr>
            <w:tcW w:w="7044" w:type="dxa"/>
          </w:tcPr>
          <w:p w:rsidR="00296185" w:rsidRPr="000B3A97" w:rsidRDefault="00296185" w:rsidP="00296185">
            <w:pPr>
              <w:widowControl w:val="0"/>
              <w:autoSpaceDE w:val="0"/>
              <w:autoSpaceDN w:val="0"/>
              <w:adjustRightInd w:val="0"/>
              <w:ind w:left="98" w:right="-20"/>
              <w:rPr>
                <w:rFonts w:eastAsia="Arial Unicode MS"/>
                <w:sz w:val="22"/>
                <w:szCs w:val="22"/>
              </w:rPr>
            </w:pPr>
            <w:r w:rsidRPr="000B3A97">
              <w:rPr>
                <w:rFonts w:eastAsia="Arial Unicode MS"/>
                <w:sz w:val="22"/>
                <w:szCs w:val="22"/>
              </w:rPr>
              <w:t>Attribution</w:t>
            </w:r>
            <w:r w:rsidR="00E06C90" w:rsidRPr="000B3A97">
              <w:rPr>
                <w:rFonts w:eastAsia="Arial Unicode MS"/>
                <w:sz w:val="22"/>
                <w:szCs w:val="22"/>
              </w:rPr>
              <w:t xml:space="preserve"> des</w:t>
            </w:r>
            <w:r w:rsidRPr="000B3A97">
              <w:rPr>
                <w:rFonts w:eastAsia="Arial Unicode MS"/>
                <w:sz w:val="22"/>
                <w:szCs w:val="22"/>
              </w:rPr>
              <w:t xml:space="preserve">  Lettre</w:t>
            </w:r>
            <w:r w:rsidR="00E06C90" w:rsidRPr="000B3A97">
              <w:rPr>
                <w:rFonts w:eastAsia="Arial Unicode MS"/>
                <w:sz w:val="22"/>
                <w:szCs w:val="22"/>
              </w:rPr>
              <w:t>s</w:t>
            </w:r>
            <w:r w:rsidRPr="000B3A97">
              <w:rPr>
                <w:rFonts w:eastAsia="Arial Unicode MS"/>
                <w:sz w:val="22"/>
                <w:szCs w:val="22"/>
              </w:rPr>
              <w:t>-</w:t>
            </w:r>
            <w:r w:rsidR="00313FC7" w:rsidRPr="000B3A97">
              <w:rPr>
                <w:rFonts w:eastAsia="Arial Unicode MS"/>
                <w:sz w:val="22"/>
                <w:szCs w:val="22"/>
              </w:rPr>
              <w:t>Commande</w:t>
            </w:r>
            <w:r w:rsidR="00E06C90" w:rsidRPr="000B3A97">
              <w:rPr>
                <w:rFonts w:eastAsia="Arial Unicode MS"/>
                <w:sz w:val="22"/>
                <w:szCs w:val="22"/>
              </w:rPr>
              <w:t>s</w:t>
            </w:r>
            <w:r w:rsidR="00313FC7" w:rsidRPr="000B3A97">
              <w:rPr>
                <w:rFonts w:eastAsia="Arial Unicode MS"/>
                <w:sz w:val="22"/>
                <w:szCs w:val="22"/>
              </w:rPr>
              <w:t xml:space="preserve"> .</w:t>
            </w:r>
            <w:r w:rsidRPr="000B3A97">
              <w:rPr>
                <w:rFonts w:eastAsia="Arial Unicode MS"/>
                <w:sz w:val="22"/>
                <w:szCs w:val="22"/>
              </w:rPr>
              <w:t xml:space="preserve"> . . . . </w:t>
            </w:r>
            <w:r w:rsidR="001C01DE" w:rsidRPr="000B3A97">
              <w:rPr>
                <w:rFonts w:eastAsia="Arial Unicode MS"/>
                <w:sz w:val="22"/>
                <w:szCs w:val="22"/>
              </w:rPr>
              <w:t>………………………</w:t>
            </w:r>
            <w:r w:rsidRPr="000B3A97">
              <w:rPr>
                <w:rFonts w:eastAsia="Arial Unicode MS"/>
                <w:sz w:val="22"/>
                <w:szCs w:val="22"/>
              </w:rPr>
              <w:t xml:space="preserve"> .. . . . . . .. . . . . .</w:t>
            </w:r>
          </w:p>
        </w:tc>
        <w:tc>
          <w:tcPr>
            <w:tcW w:w="1134" w:type="dxa"/>
          </w:tcPr>
          <w:p w:rsidR="00296185" w:rsidRPr="000B3A97" w:rsidRDefault="00296185" w:rsidP="00A27320">
            <w:pPr>
              <w:widowControl w:val="0"/>
              <w:autoSpaceDE w:val="0"/>
              <w:autoSpaceDN w:val="0"/>
              <w:adjustRightInd w:val="0"/>
              <w:ind w:left="187" w:right="-27"/>
              <w:rPr>
                <w:rFonts w:eastAsia="Arial Unicode MS"/>
                <w:sz w:val="22"/>
                <w:szCs w:val="22"/>
              </w:rPr>
            </w:pPr>
          </w:p>
        </w:tc>
      </w:tr>
      <w:tr w:rsidR="00296185" w:rsidRPr="000B3A97" w:rsidTr="002B0B43">
        <w:trPr>
          <w:trHeight w:val="444"/>
        </w:trPr>
        <w:tc>
          <w:tcPr>
            <w:tcW w:w="1114" w:type="dxa"/>
            <w:vAlign w:val="center"/>
          </w:tcPr>
          <w:p w:rsidR="00296185" w:rsidRPr="000B3A97" w:rsidRDefault="001D344F" w:rsidP="002E7C82">
            <w:pPr>
              <w:widowControl w:val="0"/>
              <w:autoSpaceDE w:val="0"/>
              <w:autoSpaceDN w:val="0"/>
              <w:adjustRightInd w:val="0"/>
              <w:ind w:right="-20"/>
              <w:jc w:val="center"/>
              <w:rPr>
                <w:rFonts w:eastAsia="Arial Unicode MS"/>
                <w:sz w:val="22"/>
                <w:szCs w:val="22"/>
              </w:rPr>
            </w:pPr>
            <w:r w:rsidRPr="000B3A97">
              <w:rPr>
                <w:rFonts w:eastAsia="Arial Unicode MS"/>
                <w:sz w:val="22"/>
                <w:szCs w:val="22"/>
              </w:rPr>
              <w:t>Article 37 :</w:t>
            </w:r>
          </w:p>
        </w:tc>
        <w:tc>
          <w:tcPr>
            <w:tcW w:w="7044" w:type="dxa"/>
            <w:vAlign w:val="center"/>
          </w:tcPr>
          <w:p w:rsidR="00296185" w:rsidRPr="000B3A97" w:rsidRDefault="00296185" w:rsidP="00296185">
            <w:pPr>
              <w:widowControl w:val="0"/>
              <w:autoSpaceDE w:val="0"/>
              <w:autoSpaceDN w:val="0"/>
              <w:adjustRightInd w:val="0"/>
              <w:ind w:left="98" w:right="-20"/>
              <w:rPr>
                <w:rFonts w:eastAsia="Arial Unicode MS"/>
                <w:sz w:val="22"/>
                <w:szCs w:val="22"/>
              </w:rPr>
            </w:pPr>
            <w:r w:rsidRPr="000B3A97">
              <w:rPr>
                <w:rFonts w:eastAsia="Arial Unicode MS"/>
                <w:sz w:val="22"/>
                <w:szCs w:val="22"/>
              </w:rPr>
              <w:t xml:space="preserve">Droit de l’Autorité Contractante de déclarer l’Appel d’Offres infructueux ou d’annuler la procédure. . .. . . . .. . . . . . . . . . . . . . . . . . . . . </w:t>
            </w:r>
            <w:r w:rsidR="001C01DE" w:rsidRPr="000B3A97">
              <w:rPr>
                <w:rFonts w:eastAsia="Arial Unicode MS"/>
                <w:sz w:val="22"/>
                <w:szCs w:val="22"/>
              </w:rPr>
              <w:t>………………</w:t>
            </w:r>
            <w:r w:rsidRPr="000B3A97">
              <w:rPr>
                <w:rFonts w:eastAsia="Arial Unicode MS"/>
                <w:sz w:val="22"/>
                <w:szCs w:val="22"/>
              </w:rPr>
              <w:t>. . . . .</w:t>
            </w:r>
          </w:p>
        </w:tc>
        <w:tc>
          <w:tcPr>
            <w:tcW w:w="1134" w:type="dxa"/>
            <w:vAlign w:val="bottom"/>
          </w:tcPr>
          <w:p w:rsidR="00296185" w:rsidRPr="000B3A97" w:rsidRDefault="002B0B43" w:rsidP="00806D97">
            <w:pPr>
              <w:widowControl w:val="0"/>
              <w:autoSpaceDE w:val="0"/>
              <w:autoSpaceDN w:val="0"/>
              <w:adjustRightInd w:val="0"/>
              <w:rPr>
                <w:rFonts w:eastAsia="Arial Unicode MS"/>
                <w:sz w:val="22"/>
                <w:szCs w:val="22"/>
              </w:rPr>
            </w:pPr>
            <w:r w:rsidRPr="000B3A97">
              <w:rPr>
                <w:rFonts w:eastAsia="Arial Unicode MS"/>
                <w:sz w:val="22"/>
                <w:szCs w:val="22"/>
              </w:rPr>
              <w:t xml:space="preserve">   </w:t>
            </w:r>
          </w:p>
        </w:tc>
      </w:tr>
      <w:tr w:rsidR="00296185" w:rsidRPr="000B3A97" w:rsidTr="001C01DE">
        <w:trPr>
          <w:trHeight w:hRule="exact" w:val="227"/>
        </w:trPr>
        <w:tc>
          <w:tcPr>
            <w:tcW w:w="1114" w:type="dxa"/>
          </w:tcPr>
          <w:p w:rsidR="00296185" w:rsidRPr="000B3A97" w:rsidRDefault="001D344F" w:rsidP="002E7C82">
            <w:pPr>
              <w:widowControl w:val="0"/>
              <w:autoSpaceDE w:val="0"/>
              <w:autoSpaceDN w:val="0"/>
              <w:adjustRightInd w:val="0"/>
              <w:ind w:right="-20"/>
              <w:jc w:val="center"/>
              <w:rPr>
                <w:rFonts w:eastAsia="Arial Unicode MS"/>
                <w:sz w:val="22"/>
                <w:szCs w:val="22"/>
              </w:rPr>
            </w:pPr>
            <w:r w:rsidRPr="000B3A97">
              <w:rPr>
                <w:rFonts w:eastAsia="Arial Unicode MS"/>
                <w:sz w:val="22"/>
                <w:szCs w:val="22"/>
              </w:rPr>
              <w:t>Article 38 :</w:t>
            </w:r>
          </w:p>
        </w:tc>
        <w:tc>
          <w:tcPr>
            <w:tcW w:w="7044" w:type="dxa"/>
          </w:tcPr>
          <w:p w:rsidR="00296185" w:rsidRPr="000B3A97" w:rsidRDefault="00296185" w:rsidP="00E06C90">
            <w:pPr>
              <w:widowControl w:val="0"/>
              <w:autoSpaceDE w:val="0"/>
              <w:autoSpaceDN w:val="0"/>
              <w:adjustRightInd w:val="0"/>
              <w:ind w:left="98" w:right="-20"/>
              <w:rPr>
                <w:rFonts w:eastAsia="Arial Unicode MS"/>
                <w:sz w:val="22"/>
                <w:szCs w:val="22"/>
              </w:rPr>
            </w:pPr>
            <w:r w:rsidRPr="000B3A97">
              <w:rPr>
                <w:rFonts w:eastAsia="Arial Unicode MS"/>
                <w:sz w:val="22"/>
                <w:szCs w:val="22"/>
              </w:rPr>
              <w:t>Notification   de  l’attribution  de</w:t>
            </w:r>
            <w:r w:rsidR="00E06C90" w:rsidRPr="000B3A97">
              <w:rPr>
                <w:rFonts w:eastAsia="Arial Unicode MS"/>
                <w:sz w:val="22"/>
                <w:szCs w:val="22"/>
              </w:rPr>
              <w:t>s</w:t>
            </w:r>
            <w:r w:rsidRPr="000B3A97">
              <w:rPr>
                <w:rFonts w:eastAsia="Arial Unicode MS"/>
                <w:sz w:val="22"/>
                <w:szCs w:val="22"/>
              </w:rPr>
              <w:t xml:space="preserve">  Lettre</w:t>
            </w:r>
            <w:r w:rsidR="00E06C90" w:rsidRPr="000B3A97">
              <w:rPr>
                <w:rFonts w:eastAsia="Arial Unicode MS"/>
                <w:sz w:val="22"/>
                <w:szCs w:val="22"/>
              </w:rPr>
              <w:t>s</w:t>
            </w:r>
            <w:r w:rsidRPr="000B3A97">
              <w:rPr>
                <w:rFonts w:eastAsia="Arial Unicode MS"/>
                <w:sz w:val="22"/>
                <w:szCs w:val="22"/>
              </w:rPr>
              <w:t>-</w:t>
            </w:r>
            <w:r w:rsidR="00F558E7" w:rsidRPr="000B3A97">
              <w:rPr>
                <w:rFonts w:eastAsia="Arial Unicode MS"/>
                <w:sz w:val="22"/>
                <w:szCs w:val="22"/>
              </w:rPr>
              <w:t xml:space="preserve">Commandes. </w:t>
            </w:r>
            <w:r w:rsidRPr="000B3A97">
              <w:rPr>
                <w:rFonts w:eastAsia="Arial Unicode MS"/>
                <w:sz w:val="22"/>
                <w:szCs w:val="22"/>
              </w:rPr>
              <w:t>.. . .. . . . . . . . . . . . . . . .</w:t>
            </w:r>
          </w:p>
        </w:tc>
        <w:tc>
          <w:tcPr>
            <w:tcW w:w="1134" w:type="dxa"/>
          </w:tcPr>
          <w:p w:rsidR="00296185" w:rsidRPr="000B3A97" w:rsidRDefault="00296185" w:rsidP="00A27320">
            <w:pPr>
              <w:widowControl w:val="0"/>
              <w:autoSpaceDE w:val="0"/>
              <w:autoSpaceDN w:val="0"/>
              <w:adjustRightInd w:val="0"/>
              <w:ind w:left="187" w:right="-27"/>
              <w:rPr>
                <w:rFonts w:eastAsia="Arial Unicode MS"/>
                <w:sz w:val="22"/>
                <w:szCs w:val="22"/>
              </w:rPr>
            </w:pPr>
          </w:p>
        </w:tc>
      </w:tr>
      <w:tr w:rsidR="00296185" w:rsidRPr="000B3A97" w:rsidTr="001C01DE">
        <w:trPr>
          <w:trHeight w:hRule="exact" w:val="227"/>
        </w:trPr>
        <w:tc>
          <w:tcPr>
            <w:tcW w:w="1114" w:type="dxa"/>
          </w:tcPr>
          <w:p w:rsidR="00296185" w:rsidRPr="000B3A97" w:rsidRDefault="001D344F" w:rsidP="002E7C82">
            <w:pPr>
              <w:widowControl w:val="0"/>
              <w:autoSpaceDE w:val="0"/>
              <w:autoSpaceDN w:val="0"/>
              <w:adjustRightInd w:val="0"/>
              <w:ind w:right="-20"/>
              <w:jc w:val="center"/>
              <w:rPr>
                <w:rFonts w:eastAsia="Arial Unicode MS"/>
                <w:sz w:val="22"/>
                <w:szCs w:val="22"/>
              </w:rPr>
            </w:pPr>
            <w:r w:rsidRPr="000B3A97">
              <w:rPr>
                <w:rFonts w:eastAsia="Arial Unicode MS"/>
                <w:sz w:val="22"/>
                <w:szCs w:val="22"/>
              </w:rPr>
              <w:t>Article 39 :</w:t>
            </w:r>
          </w:p>
        </w:tc>
        <w:tc>
          <w:tcPr>
            <w:tcW w:w="7044" w:type="dxa"/>
          </w:tcPr>
          <w:p w:rsidR="00296185" w:rsidRPr="000B3A97" w:rsidRDefault="00296185" w:rsidP="00F558E7">
            <w:pPr>
              <w:widowControl w:val="0"/>
              <w:autoSpaceDE w:val="0"/>
              <w:autoSpaceDN w:val="0"/>
              <w:adjustRightInd w:val="0"/>
              <w:ind w:left="98" w:right="-20"/>
              <w:rPr>
                <w:rFonts w:eastAsia="Arial Unicode MS"/>
                <w:sz w:val="22"/>
                <w:szCs w:val="22"/>
              </w:rPr>
            </w:pPr>
            <w:r w:rsidRPr="000B3A97">
              <w:rPr>
                <w:rFonts w:eastAsia="Arial Unicode MS"/>
                <w:sz w:val="22"/>
                <w:szCs w:val="22"/>
              </w:rPr>
              <w:t>Publication  des</w:t>
            </w:r>
            <w:r w:rsidR="00313FC7" w:rsidRPr="000B3A97">
              <w:rPr>
                <w:rFonts w:eastAsia="Arial Unicode MS"/>
                <w:sz w:val="22"/>
                <w:szCs w:val="22"/>
              </w:rPr>
              <w:t xml:space="preserve"> </w:t>
            </w:r>
            <w:r w:rsidRPr="000B3A97">
              <w:rPr>
                <w:rFonts w:eastAsia="Arial Unicode MS"/>
                <w:sz w:val="22"/>
                <w:szCs w:val="22"/>
              </w:rPr>
              <w:t>résultats  d’attribution  de</w:t>
            </w:r>
            <w:r w:rsidR="00F558E7" w:rsidRPr="000B3A97">
              <w:rPr>
                <w:rFonts w:eastAsia="Arial Unicode MS"/>
                <w:sz w:val="22"/>
                <w:szCs w:val="22"/>
              </w:rPr>
              <w:t>s</w:t>
            </w:r>
            <w:r w:rsidRPr="000B3A97">
              <w:rPr>
                <w:rFonts w:eastAsia="Arial Unicode MS"/>
                <w:sz w:val="22"/>
                <w:szCs w:val="22"/>
              </w:rPr>
              <w:t xml:space="preserve"> Lettre</w:t>
            </w:r>
            <w:r w:rsidR="00F558E7" w:rsidRPr="000B3A97">
              <w:rPr>
                <w:rFonts w:eastAsia="Arial Unicode MS"/>
                <w:sz w:val="22"/>
                <w:szCs w:val="22"/>
              </w:rPr>
              <w:t>s</w:t>
            </w:r>
            <w:r w:rsidRPr="000B3A97">
              <w:rPr>
                <w:rFonts w:eastAsia="Arial Unicode MS"/>
                <w:sz w:val="22"/>
                <w:szCs w:val="22"/>
              </w:rPr>
              <w:t>-Commande</w:t>
            </w:r>
            <w:r w:rsidR="00F558E7" w:rsidRPr="000B3A97">
              <w:rPr>
                <w:rFonts w:eastAsia="Arial Unicode MS"/>
                <w:sz w:val="22"/>
                <w:szCs w:val="22"/>
              </w:rPr>
              <w:t>s</w:t>
            </w:r>
            <w:r w:rsidRPr="000B3A97">
              <w:rPr>
                <w:rFonts w:eastAsia="Arial Unicode MS"/>
                <w:sz w:val="22"/>
                <w:szCs w:val="22"/>
              </w:rPr>
              <w:t xml:space="preserve">  et  recours.. .. . . .</w:t>
            </w:r>
          </w:p>
        </w:tc>
        <w:tc>
          <w:tcPr>
            <w:tcW w:w="1134" w:type="dxa"/>
          </w:tcPr>
          <w:p w:rsidR="00296185" w:rsidRPr="000B3A97" w:rsidRDefault="00296185" w:rsidP="00A27320">
            <w:pPr>
              <w:widowControl w:val="0"/>
              <w:autoSpaceDE w:val="0"/>
              <w:autoSpaceDN w:val="0"/>
              <w:adjustRightInd w:val="0"/>
              <w:ind w:left="187" w:right="-27"/>
              <w:rPr>
                <w:rFonts w:eastAsia="Arial Unicode MS"/>
                <w:sz w:val="22"/>
                <w:szCs w:val="22"/>
              </w:rPr>
            </w:pPr>
          </w:p>
        </w:tc>
      </w:tr>
      <w:tr w:rsidR="00296185" w:rsidRPr="000B3A97" w:rsidTr="001C01DE">
        <w:trPr>
          <w:trHeight w:hRule="exact" w:val="227"/>
        </w:trPr>
        <w:tc>
          <w:tcPr>
            <w:tcW w:w="1114" w:type="dxa"/>
          </w:tcPr>
          <w:p w:rsidR="00296185" w:rsidRPr="000B3A97" w:rsidRDefault="001D344F" w:rsidP="002E7C82">
            <w:pPr>
              <w:widowControl w:val="0"/>
              <w:autoSpaceDE w:val="0"/>
              <w:autoSpaceDN w:val="0"/>
              <w:adjustRightInd w:val="0"/>
              <w:ind w:right="-20"/>
              <w:jc w:val="center"/>
              <w:rPr>
                <w:rFonts w:eastAsia="Arial Unicode MS"/>
                <w:sz w:val="22"/>
                <w:szCs w:val="22"/>
              </w:rPr>
            </w:pPr>
            <w:r w:rsidRPr="000B3A97">
              <w:rPr>
                <w:rFonts w:eastAsia="Arial Unicode MS"/>
                <w:sz w:val="22"/>
                <w:szCs w:val="22"/>
              </w:rPr>
              <w:t xml:space="preserve">Article </w:t>
            </w:r>
            <w:r w:rsidRPr="000B3A97">
              <w:rPr>
                <w:rFonts w:eastAsia="Arial Unicode MS"/>
                <w:spacing w:val="7"/>
                <w:sz w:val="22"/>
                <w:szCs w:val="22"/>
              </w:rPr>
              <w:t>40 :</w:t>
            </w:r>
          </w:p>
        </w:tc>
        <w:tc>
          <w:tcPr>
            <w:tcW w:w="7044" w:type="dxa"/>
          </w:tcPr>
          <w:p w:rsidR="00296185" w:rsidRPr="000B3A97" w:rsidRDefault="00296185" w:rsidP="00F558E7">
            <w:pPr>
              <w:widowControl w:val="0"/>
              <w:autoSpaceDE w:val="0"/>
              <w:autoSpaceDN w:val="0"/>
              <w:adjustRightInd w:val="0"/>
              <w:ind w:left="98" w:right="-20"/>
              <w:rPr>
                <w:rFonts w:eastAsia="Arial Unicode MS"/>
                <w:sz w:val="22"/>
                <w:szCs w:val="22"/>
              </w:rPr>
            </w:pPr>
            <w:r w:rsidRPr="000B3A97">
              <w:rPr>
                <w:rFonts w:eastAsia="Arial Unicode MS"/>
                <w:sz w:val="22"/>
                <w:szCs w:val="22"/>
              </w:rPr>
              <w:t>Signature de</w:t>
            </w:r>
            <w:r w:rsidR="00F558E7" w:rsidRPr="000B3A97">
              <w:rPr>
                <w:rFonts w:eastAsia="Arial Unicode MS"/>
                <w:sz w:val="22"/>
                <w:szCs w:val="22"/>
              </w:rPr>
              <w:t>s</w:t>
            </w:r>
            <w:r w:rsidRPr="000B3A97">
              <w:rPr>
                <w:rFonts w:eastAsia="Arial Unicode MS"/>
                <w:sz w:val="22"/>
                <w:szCs w:val="22"/>
              </w:rPr>
              <w:t xml:space="preserve"> Lettre</w:t>
            </w:r>
            <w:r w:rsidR="00F558E7" w:rsidRPr="000B3A97">
              <w:rPr>
                <w:rFonts w:eastAsia="Arial Unicode MS"/>
                <w:sz w:val="22"/>
                <w:szCs w:val="22"/>
              </w:rPr>
              <w:t>s</w:t>
            </w:r>
            <w:r w:rsidRPr="000B3A97">
              <w:rPr>
                <w:rFonts w:eastAsia="Arial Unicode MS"/>
                <w:sz w:val="22"/>
                <w:szCs w:val="22"/>
              </w:rPr>
              <w:t>-</w:t>
            </w:r>
            <w:r w:rsidR="00313FC7" w:rsidRPr="000B3A97">
              <w:rPr>
                <w:rFonts w:eastAsia="Arial Unicode MS"/>
                <w:sz w:val="22"/>
                <w:szCs w:val="22"/>
              </w:rPr>
              <w:t>Commande</w:t>
            </w:r>
            <w:r w:rsidR="00F558E7" w:rsidRPr="000B3A97">
              <w:rPr>
                <w:rFonts w:eastAsia="Arial Unicode MS"/>
                <w:sz w:val="22"/>
                <w:szCs w:val="22"/>
              </w:rPr>
              <w:t>s</w:t>
            </w:r>
            <w:r w:rsidR="00313FC7" w:rsidRPr="000B3A97">
              <w:rPr>
                <w:rFonts w:eastAsia="Arial Unicode MS"/>
                <w:sz w:val="22"/>
                <w:szCs w:val="22"/>
              </w:rPr>
              <w:t xml:space="preserve"> .</w:t>
            </w:r>
            <w:r w:rsidRPr="000B3A97">
              <w:rPr>
                <w:rFonts w:eastAsia="Arial Unicode MS"/>
                <w:sz w:val="22"/>
                <w:szCs w:val="22"/>
              </w:rPr>
              <w:t xml:space="preserve"> . . . . . ..  .. .</w:t>
            </w:r>
            <w:r w:rsidR="001C01DE" w:rsidRPr="000B3A97">
              <w:rPr>
                <w:rFonts w:eastAsia="Arial Unicode MS"/>
                <w:sz w:val="22"/>
                <w:szCs w:val="22"/>
              </w:rPr>
              <w:t>.</w:t>
            </w:r>
            <w:r w:rsidRPr="000B3A97">
              <w:rPr>
                <w:rFonts w:eastAsia="Arial Unicode MS"/>
                <w:sz w:val="22"/>
                <w:szCs w:val="22"/>
              </w:rPr>
              <w:t xml:space="preserve"> . . . .. . . . . . </w:t>
            </w:r>
            <w:r w:rsidR="001C01DE" w:rsidRPr="000B3A97">
              <w:rPr>
                <w:rFonts w:eastAsia="Arial Unicode MS"/>
                <w:sz w:val="22"/>
                <w:szCs w:val="22"/>
              </w:rPr>
              <w:t>……………………</w:t>
            </w:r>
          </w:p>
        </w:tc>
        <w:tc>
          <w:tcPr>
            <w:tcW w:w="1134" w:type="dxa"/>
          </w:tcPr>
          <w:p w:rsidR="00296185" w:rsidRPr="000B3A97" w:rsidRDefault="00296185" w:rsidP="00A27320">
            <w:pPr>
              <w:widowControl w:val="0"/>
              <w:autoSpaceDE w:val="0"/>
              <w:autoSpaceDN w:val="0"/>
              <w:adjustRightInd w:val="0"/>
              <w:ind w:left="187" w:right="-27"/>
              <w:rPr>
                <w:rFonts w:eastAsia="Arial Unicode MS"/>
                <w:sz w:val="22"/>
                <w:szCs w:val="22"/>
              </w:rPr>
            </w:pPr>
          </w:p>
        </w:tc>
      </w:tr>
      <w:tr w:rsidR="00296185" w:rsidRPr="000B3A97" w:rsidTr="001C01DE">
        <w:trPr>
          <w:trHeight w:hRule="exact" w:val="227"/>
        </w:trPr>
        <w:tc>
          <w:tcPr>
            <w:tcW w:w="1114" w:type="dxa"/>
          </w:tcPr>
          <w:p w:rsidR="00296185" w:rsidRPr="000B3A97" w:rsidRDefault="001D344F" w:rsidP="002E7C82">
            <w:pPr>
              <w:widowControl w:val="0"/>
              <w:autoSpaceDE w:val="0"/>
              <w:autoSpaceDN w:val="0"/>
              <w:adjustRightInd w:val="0"/>
              <w:ind w:right="-20"/>
              <w:jc w:val="center"/>
              <w:rPr>
                <w:rFonts w:eastAsia="Arial Unicode MS"/>
                <w:sz w:val="22"/>
                <w:szCs w:val="22"/>
              </w:rPr>
            </w:pPr>
            <w:r w:rsidRPr="000B3A97">
              <w:rPr>
                <w:rFonts w:eastAsia="Arial Unicode MS"/>
                <w:sz w:val="22"/>
                <w:szCs w:val="22"/>
              </w:rPr>
              <w:t>Article 41 :</w:t>
            </w:r>
          </w:p>
        </w:tc>
        <w:tc>
          <w:tcPr>
            <w:tcW w:w="7044" w:type="dxa"/>
          </w:tcPr>
          <w:p w:rsidR="00296185" w:rsidRPr="000B3A97" w:rsidRDefault="00296185" w:rsidP="001C01DE">
            <w:pPr>
              <w:widowControl w:val="0"/>
              <w:autoSpaceDE w:val="0"/>
              <w:autoSpaceDN w:val="0"/>
              <w:adjustRightInd w:val="0"/>
              <w:ind w:left="98" w:right="-20"/>
              <w:rPr>
                <w:rFonts w:eastAsia="Arial Unicode MS"/>
                <w:sz w:val="22"/>
                <w:szCs w:val="22"/>
              </w:rPr>
            </w:pPr>
            <w:r w:rsidRPr="000B3A97">
              <w:rPr>
                <w:rFonts w:eastAsia="Arial Unicode MS"/>
                <w:sz w:val="22"/>
                <w:szCs w:val="22"/>
              </w:rPr>
              <w:t xml:space="preserve">Cautionnement  </w:t>
            </w:r>
            <w:r w:rsidR="00313FC7" w:rsidRPr="000B3A97">
              <w:rPr>
                <w:rFonts w:eastAsia="Arial Unicode MS"/>
                <w:sz w:val="22"/>
                <w:szCs w:val="22"/>
              </w:rPr>
              <w:t>définitif .</w:t>
            </w:r>
            <w:r w:rsidRPr="000B3A97">
              <w:rPr>
                <w:rFonts w:eastAsia="Arial Unicode MS"/>
                <w:sz w:val="22"/>
                <w:szCs w:val="22"/>
              </w:rPr>
              <w:t xml:space="preserve"> . . . . . . . . . . . </w:t>
            </w:r>
            <w:r w:rsidR="001C01DE" w:rsidRPr="000B3A97">
              <w:rPr>
                <w:rFonts w:eastAsia="Arial Unicode MS"/>
                <w:sz w:val="22"/>
                <w:szCs w:val="22"/>
              </w:rPr>
              <w:t>………</w:t>
            </w:r>
            <w:r w:rsidRPr="000B3A97">
              <w:rPr>
                <w:rFonts w:eastAsia="Arial Unicode MS"/>
                <w:sz w:val="22"/>
                <w:szCs w:val="22"/>
              </w:rPr>
              <w:t>. . . . . . . . . . . . . . . . . . . . . . .. .</w:t>
            </w:r>
          </w:p>
        </w:tc>
        <w:tc>
          <w:tcPr>
            <w:tcW w:w="1134" w:type="dxa"/>
          </w:tcPr>
          <w:p w:rsidR="00296185" w:rsidRPr="000B3A97" w:rsidRDefault="00296185" w:rsidP="00A27320">
            <w:pPr>
              <w:widowControl w:val="0"/>
              <w:autoSpaceDE w:val="0"/>
              <w:autoSpaceDN w:val="0"/>
              <w:adjustRightInd w:val="0"/>
              <w:ind w:left="187" w:right="-27"/>
              <w:rPr>
                <w:rFonts w:eastAsia="Arial Unicode MS"/>
                <w:sz w:val="22"/>
                <w:szCs w:val="22"/>
              </w:rPr>
            </w:pPr>
          </w:p>
        </w:tc>
      </w:tr>
    </w:tbl>
    <w:p w:rsidR="00C3370E" w:rsidRPr="000B3A97" w:rsidRDefault="00C3370E" w:rsidP="00FB5887">
      <w:pPr>
        <w:rPr>
          <w:rFonts w:eastAsia="Arial Unicode MS"/>
          <w:b/>
          <w:iCs/>
          <w:sz w:val="22"/>
          <w:szCs w:val="22"/>
        </w:rPr>
        <w:sectPr w:rsidR="00C3370E" w:rsidRPr="000B3A97" w:rsidSect="00C3370E">
          <w:footerReference w:type="even" r:id="rId10"/>
          <w:footerReference w:type="default" r:id="rId11"/>
          <w:type w:val="continuous"/>
          <w:pgSz w:w="11906" w:h="16838"/>
          <w:pgMar w:top="1134" w:right="1247" w:bottom="1134" w:left="1247" w:header="720" w:footer="442" w:gutter="0"/>
          <w:pgBorders w:display="firstPage" w:offsetFrom="page">
            <w:top w:val="decoArch" w:sz="30" w:space="24" w:color="auto"/>
            <w:left w:val="decoArch" w:sz="30" w:space="24" w:color="auto"/>
            <w:bottom w:val="decoArch" w:sz="30" w:space="24" w:color="auto"/>
            <w:right w:val="decoArch" w:sz="30" w:space="24" w:color="auto"/>
          </w:pgBorders>
          <w:cols w:space="720"/>
          <w:docGrid w:linePitch="272"/>
        </w:sectPr>
      </w:pPr>
    </w:p>
    <w:p w:rsidR="00FB5887" w:rsidRPr="000B3A97" w:rsidRDefault="00FB5887" w:rsidP="00FB5887">
      <w:pPr>
        <w:jc w:val="both"/>
        <w:rPr>
          <w:rFonts w:eastAsia="Arial Unicode MS"/>
          <w:b/>
          <w:iCs/>
          <w:sz w:val="22"/>
          <w:szCs w:val="22"/>
        </w:rPr>
      </w:pPr>
    </w:p>
    <w:p w:rsidR="00FB5887" w:rsidRPr="000B3A97" w:rsidRDefault="00FB5887" w:rsidP="00FB5887">
      <w:pPr>
        <w:jc w:val="both"/>
        <w:rPr>
          <w:rFonts w:eastAsia="Arial Unicode MS"/>
          <w:b/>
          <w:iCs/>
          <w:sz w:val="22"/>
          <w:szCs w:val="22"/>
        </w:rPr>
      </w:pPr>
    </w:p>
    <w:p w:rsidR="00FB5887" w:rsidRPr="000B3A97" w:rsidRDefault="00FB5887" w:rsidP="00FD155E">
      <w:pPr>
        <w:pStyle w:val="Paragraphedeliste"/>
        <w:numPr>
          <w:ilvl w:val="0"/>
          <w:numId w:val="116"/>
        </w:numPr>
        <w:rPr>
          <w:rFonts w:eastAsia="Arial Unicode MS"/>
          <w:b/>
          <w:sz w:val="22"/>
          <w:szCs w:val="22"/>
          <w:u w:val="single"/>
        </w:rPr>
      </w:pPr>
      <w:r w:rsidRPr="000B3A97">
        <w:rPr>
          <w:rFonts w:eastAsia="Arial Unicode MS"/>
          <w:b/>
          <w:sz w:val="22"/>
          <w:szCs w:val="22"/>
          <w:u w:val="single"/>
        </w:rPr>
        <w:t>GENERALITES</w:t>
      </w:r>
    </w:p>
    <w:p w:rsidR="00A76479" w:rsidRPr="000B3A97" w:rsidRDefault="00A76479" w:rsidP="00A76479">
      <w:pPr>
        <w:pStyle w:val="Paragraphedeliste"/>
        <w:rPr>
          <w:rFonts w:eastAsia="Arial Unicode MS"/>
          <w:b/>
          <w:sz w:val="22"/>
          <w:szCs w:val="22"/>
          <w:u w:val="single"/>
        </w:rPr>
      </w:pPr>
    </w:p>
    <w:p w:rsidR="00FB5887" w:rsidRPr="000B3A97" w:rsidRDefault="00FB5887" w:rsidP="00A76479">
      <w:pPr>
        <w:jc w:val="both"/>
        <w:rPr>
          <w:rFonts w:eastAsia="Arial Unicode MS"/>
          <w:b/>
          <w:bCs/>
          <w:sz w:val="22"/>
          <w:szCs w:val="22"/>
        </w:rPr>
      </w:pPr>
      <w:r w:rsidRPr="000B3A97">
        <w:rPr>
          <w:rFonts w:eastAsia="Arial Unicode MS"/>
          <w:b/>
          <w:bCs/>
          <w:sz w:val="22"/>
          <w:szCs w:val="22"/>
        </w:rPr>
        <w:t xml:space="preserve">Article 1 : </w:t>
      </w:r>
      <w:r w:rsidRPr="000B3A97">
        <w:rPr>
          <w:rFonts w:eastAsia="Arial Unicode MS"/>
          <w:b/>
          <w:bCs/>
          <w:sz w:val="22"/>
          <w:szCs w:val="22"/>
        </w:rPr>
        <w:tab/>
        <w:t>Objet de l’Appel d’Offres</w:t>
      </w:r>
    </w:p>
    <w:p w:rsidR="005B3CDC" w:rsidRPr="000B3A97" w:rsidRDefault="00A76479" w:rsidP="005B3CDC">
      <w:pPr>
        <w:jc w:val="both"/>
        <w:rPr>
          <w:rFonts w:eastAsia="Arial Unicode MS"/>
          <w:sz w:val="22"/>
          <w:szCs w:val="22"/>
        </w:rPr>
      </w:pPr>
      <w:r w:rsidRPr="000B3A97">
        <w:rPr>
          <w:rFonts w:eastAsia="Arial Unicode MS"/>
          <w:sz w:val="22"/>
          <w:szCs w:val="22"/>
          <w:lang w:eastAsia="en-US"/>
        </w:rPr>
        <w:tab/>
      </w:r>
      <w:r w:rsidR="00C00DBF" w:rsidRPr="000B3A97">
        <w:rPr>
          <w:rFonts w:eastAsia="Arial Unicode MS"/>
          <w:sz w:val="22"/>
          <w:szCs w:val="22"/>
          <w:lang w:eastAsia="en-US"/>
        </w:rPr>
        <w:t xml:space="preserve">Le présent appel d’offres a pour objet l’exécution des </w:t>
      </w:r>
      <w:r w:rsidR="005B3CDC" w:rsidRPr="000B3A97">
        <w:rPr>
          <w:rFonts w:eastAsia="Arial Unicode MS"/>
          <w:sz w:val="22"/>
          <w:szCs w:val="22"/>
        </w:rPr>
        <w:t xml:space="preserve">travaux de construction </w:t>
      </w:r>
      <w:r w:rsidR="00635CB0">
        <w:rPr>
          <w:rFonts w:eastAsia="Arial Unicode MS"/>
          <w:sz w:val="22"/>
          <w:szCs w:val="22"/>
        </w:rPr>
        <w:t>d’une radio communale</w:t>
      </w:r>
      <w:r w:rsidR="00063615">
        <w:rPr>
          <w:rFonts w:eastAsia="Arial Unicode MS"/>
          <w:sz w:val="22"/>
          <w:szCs w:val="22"/>
        </w:rPr>
        <w:t xml:space="preserve"> </w:t>
      </w:r>
      <w:r w:rsidR="005B3CDC" w:rsidRPr="000B3A97">
        <w:rPr>
          <w:rFonts w:eastAsia="Arial Unicode MS"/>
          <w:sz w:val="22"/>
          <w:szCs w:val="22"/>
        </w:rPr>
        <w:t xml:space="preserve">dans la Commune de </w:t>
      </w:r>
      <w:r w:rsidR="00BF3C44" w:rsidRPr="000B3A97">
        <w:rPr>
          <w:rFonts w:eastAsia="Arial Unicode MS"/>
          <w:sz w:val="22"/>
          <w:szCs w:val="22"/>
        </w:rPr>
        <w:t>NGOURA</w:t>
      </w:r>
      <w:r w:rsidR="005B3CDC" w:rsidRPr="000B3A97">
        <w:rPr>
          <w:rFonts w:eastAsia="Arial Unicode MS"/>
          <w:sz w:val="22"/>
          <w:szCs w:val="22"/>
        </w:rPr>
        <w:t xml:space="preserve">  département du  Lom et Djérem, région de l’Est. </w:t>
      </w:r>
    </w:p>
    <w:p w:rsidR="00FB5887" w:rsidRPr="000B3A97" w:rsidRDefault="00FB5887" w:rsidP="00C00DBF">
      <w:pPr>
        <w:ind w:firstLine="284"/>
        <w:jc w:val="both"/>
        <w:rPr>
          <w:rFonts w:eastAsia="Arial Unicode MS"/>
          <w:sz w:val="22"/>
          <w:szCs w:val="22"/>
          <w:lang w:eastAsia="en-US"/>
        </w:rPr>
      </w:pPr>
      <w:r w:rsidRPr="000B3A97">
        <w:rPr>
          <w:rFonts w:eastAsia="Arial Unicode MS"/>
          <w:sz w:val="22"/>
          <w:szCs w:val="22"/>
          <w:lang w:eastAsia="en-US"/>
        </w:rPr>
        <w:tab/>
        <w:t xml:space="preserve">Ces travaux, conformément aux </w:t>
      </w:r>
      <w:r w:rsidRPr="000B3A97">
        <w:rPr>
          <w:rFonts w:eastAsia="Arial Unicode MS"/>
          <w:sz w:val="22"/>
          <w:szCs w:val="22"/>
          <w:lang w:eastAsia="ar-SA"/>
        </w:rPr>
        <w:t>spécifications techniques essentielles contenues dans le Cahier des Clauses Techniques Particulières</w:t>
      </w:r>
      <w:r w:rsidRPr="000B3A97">
        <w:rPr>
          <w:rFonts w:eastAsia="Arial Unicode MS"/>
          <w:sz w:val="22"/>
          <w:szCs w:val="22"/>
          <w:lang w:eastAsia="en-US"/>
        </w:rPr>
        <w:t>, comprennent notamment</w:t>
      </w:r>
      <w:r w:rsidR="00263DB9" w:rsidRPr="000B3A97">
        <w:rPr>
          <w:rFonts w:eastAsia="Arial Unicode MS"/>
          <w:sz w:val="22"/>
          <w:szCs w:val="22"/>
          <w:lang w:eastAsia="en-US"/>
        </w:rPr>
        <w:t> :</w:t>
      </w:r>
    </w:p>
    <w:p w:rsidR="003D436A" w:rsidRPr="003D436A" w:rsidRDefault="003D436A" w:rsidP="003D436A">
      <w:pPr>
        <w:spacing w:before="120"/>
        <w:ind w:firstLine="284"/>
        <w:jc w:val="both"/>
        <w:rPr>
          <w:rFonts w:eastAsia="Arial Unicode MS"/>
          <w:sz w:val="22"/>
          <w:szCs w:val="22"/>
        </w:rPr>
      </w:pPr>
      <w:r w:rsidRPr="003D436A">
        <w:rPr>
          <w:rFonts w:eastAsia="Arial Unicode MS"/>
          <w:sz w:val="22"/>
          <w:szCs w:val="22"/>
        </w:rPr>
        <w:t>Les travaux à réaliser portent sur :</w:t>
      </w:r>
    </w:p>
    <w:p w:rsidR="003D436A" w:rsidRPr="003068A8" w:rsidRDefault="003D436A" w:rsidP="003D436A">
      <w:pPr>
        <w:ind w:firstLine="284"/>
        <w:jc w:val="both"/>
        <w:rPr>
          <w:rFonts w:ascii="Tahoma" w:hAnsi="Tahoma" w:cs="Tahoma"/>
          <w:sz w:val="16"/>
          <w:szCs w:val="21"/>
        </w:rPr>
      </w:pPr>
    </w:p>
    <w:tbl>
      <w:tblPr>
        <w:tblStyle w:val="Grilledutableau"/>
        <w:tblW w:w="5495"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284"/>
      </w:tblGrid>
      <w:tr w:rsidR="00B024E9" w:rsidRPr="00911631" w:rsidTr="00B024E9">
        <w:tc>
          <w:tcPr>
            <w:tcW w:w="5211" w:type="dxa"/>
          </w:tcPr>
          <w:p w:rsidR="00B024E9" w:rsidRPr="00B024E9" w:rsidRDefault="00B024E9" w:rsidP="0018678D">
            <w:pPr>
              <w:jc w:val="both"/>
              <w:rPr>
                <w:rFonts w:ascii="Tahoma" w:hAnsi="Tahoma" w:cs="Tahoma"/>
                <w:sz w:val="22"/>
                <w:szCs w:val="21"/>
              </w:rPr>
            </w:pPr>
            <w:r w:rsidRPr="00B024E9">
              <w:rPr>
                <w:rFonts w:eastAsia="Arial Unicode MS"/>
                <w:sz w:val="22"/>
                <w:szCs w:val="22"/>
              </w:rPr>
              <w:t>Pour la construction de la radio communale :</w:t>
            </w:r>
          </w:p>
        </w:tc>
        <w:tc>
          <w:tcPr>
            <w:tcW w:w="284" w:type="dxa"/>
            <w:vMerge w:val="restart"/>
          </w:tcPr>
          <w:p w:rsidR="00B024E9" w:rsidRPr="00911631" w:rsidRDefault="00B024E9" w:rsidP="0018678D">
            <w:pPr>
              <w:spacing w:before="120" w:after="120"/>
              <w:jc w:val="both"/>
              <w:rPr>
                <w:rFonts w:ascii="Tahoma" w:hAnsi="Tahoma" w:cs="Tahoma"/>
                <w:color w:val="FF0000"/>
                <w:sz w:val="22"/>
                <w:szCs w:val="21"/>
              </w:rPr>
            </w:pPr>
          </w:p>
        </w:tc>
      </w:tr>
      <w:tr w:rsidR="00B024E9" w:rsidRPr="00911631" w:rsidTr="00B024E9">
        <w:tc>
          <w:tcPr>
            <w:tcW w:w="5211" w:type="dxa"/>
          </w:tcPr>
          <w:p w:rsidR="00B024E9" w:rsidRPr="00B024E9" w:rsidRDefault="00B024E9" w:rsidP="0018678D">
            <w:pPr>
              <w:pStyle w:val="CORPSAAO"/>
              <w:numPr>
                <w:ilvl w:val="0"/>
                <w:numId w:val="127"/>
              </w:numPr>
              <w:spacing w:after="0" w:line="276" w:lineRule="auto"/>
              <w:ind w:left="709" w:hanging="284"/>
              <w:rPr>
                <w:rFonts w:ascii="Times New Roman" w:eastAsia="Arial Unicode MS" w:hAnsi="Times New Roman"/>
                <w:sz w:val="22"/>
                <w:szCs w:val="22"/>
              </w:rPr>
            </w:pPr>
            <w:r w:rsidRPr="00B024E9">
              <w:rPr>
                <w:rFonts w:ascii="Times New Roman" w:eastAsia="Arial Unicode MS" w:hAnsi="Times New Roman"/>
                <w:sz w:val="22"/>
                <w:szCs w:val="22"/>
              </w:rPr>
              <w:t>Les travaux préparatoires ;</w:t>
            </w:r>
          </w:p>
          <w:p w:rsidR="00B024E9" w:rsidRPr="00B024E9" w:rsidRDefault="00B024E9" w:rsidP="0018678D">
            <w:pPr>
              <w:pStyle w:val="CORPSAAO"/>
              <w:numPr>
                <w:ilvl w:val="0"/>
                <w:numId w:val="127"/>
              </w:numPr>
              <w:spacing w:after="0" w:line="276" w:lineRule="auto"/>
              <w:ind w:left="709" w:hanging="284"/>
              <w:rPr>
                <w:rFonts w:ascii="Times New Roman" w:eastAsia="Arial Unicode MS" w:hAnsi="Times New Roman"/>
                <w:sz w:val="22"/>
                <w:szCs w:val="22"/>
              </w:rPr>
            </w:pPr>
            <w:r w:rsidRPr="00B024E9">
              <w:rPr>
                <w:rFonts w:ascii="Times New Roman" w:eastAsia="Arial Unicode MS" w:hAnsi="Times New Roman"/>
                <w:sz w:val="22"/>
                <w:szCs w:val="22"/>
              </w:rPr>
              <w:t>Les terrassements et implantation ;</w:t>
            </w:r>
          </w:p>
          <w:p w:rsidR="00B024E9" w:rsidRPr="00B024E9" w:rsidRDefault="00B024E9" w:rsidP="0018678D">
            <w:pPr>
              <w:pStyle w:val="CORPSAAO"/>
              <w:numPr>
                <w:ilvl w:val="0"/>
                <w:numId w:val="127"/>
              </w:numPr>
              <w:spacing w:after="0" w:line="276" w:lineRule="auto"/>
              <w:ind w:left="709" w:hanging="284"/>
              <w:rPr>
                <w:rFonts w:ascii="Times New Roman" w:eastAsia="Arial Unicode MS" w:hAnsi="Times New Roman"/>
                <w:sz w:val="22"/>
                <w:szCs w:val="22"/>
              </w:rPr>
            </w:pPr>
            <w:r w:rsidRPr="00B024E9">
              <w:rPr>
                <w:rFonts w:ascii="Times New Roman" w:eastAsia="Arial Unicode MS" w:hAnsi="Times New Roman"/>
                <w:sz w:val="22"/>
                <w:szCs w:val="22"/>
              </w:rPr>
              <w:t>Les fondations ;</w:t>
            </w:r>
          </w:p>
          <w:p w:rsidR="00B024E9" w:rsidRPr="00B024E9" w:rsidRDefault="00B024E9" w:rsidP="0018678D">
            <w:pPr>
              <w:pStyle w:val="CORPSAAO"/>
              <w:numPr>
                <w:ilvl w:val="0"/>
                <w:numId w:val="127"/>
              </w:numPr>
              <w:spacing w:after="0" w:line="276" w:lineRule="auto"/>
              <w:ind w:left="709" w:hanging="284"/>
              <w:rPr>
                <w:rFonts w:ascii="Times New Roman" w:eastAsia="Arial Unicode MS" w:hAnsi="Times New Roman"/>
                <w:sz w:val="22"/>
                <w:szCs w:val="22"/>
              </w:rPr>
            </w:pPr>
            <w:r w:rsidRPr="00B024E9">
              <w:rPr>
                <w:rFonts w:ascii="Times New Roman" w:eastAsia="Arial Unicode MS" w:hAnsi="Times New Roman"/>
                <w:sz w:val="22"/>
                <w:szCs w:val="22"/>
              </w:rPr>
              <w:t>Les maçonneries et élévation ;</w:t>
            </w:r>
          </w:p>
          <w:p w:rsidR="00B024E9" w:rsidRPr="00B024E9" w:rsidRDefault="00B024E9" w:rsidP="0018678D">
            <w:pPr>
              <w:pStyle w:val="CORPSAAO"/>
              <w:numPr>
                <w:ilvl w:val="0"/>
                <w:numId w:val="127"/>
              </w:numPr>
              <w:spacing w:after="0" w:line="276" w:lineRule="auto"/>
              <w:ind w:left="709" w:hanging="284"/>
              <w:rPr>
                <w:rFonts w:ascii="Times New Roman" w:eastAsia="Arial Unicode MS" w:hAnsi="Times New Roman"/>
                <w:sz w:val="22"/>
                <w:szCs w:val="22"/>
              </w:rPr>
            </w:pPr>
            <w:r w:rsidRPr="00B024E9">
              <w:rPr>
                <w:rFonts w:ascii="Times New Roman" w:eastAsia="Arial Unicode MS" w:hAnsi="Times New Roman"/>
                <w:sz w:val="22"/>
                <w:szCs w:val="22"/>
              </w:rPr>
              <w:t>La charpente - la couverture et le plafond ;</w:t>
            </w:r>
          </w:p>
          <w:p w:rsidR="00B024E9" w:rsidRPr="00B024E9" w:rsidRDefault="00B024E9" w:rsidP="0018678D">
            <w:pPr>
              <w:pStyle w:val="CORPSAAO"/>
              <w:numPr>
                <w:ilvl w:val="0"/>
                <w:numId w:val="127"/>
              </w:numPr>
              <w:spacing w:after="0" w:line="276" w:lineRule="auto"/>
              <w:ind w:left="709" w:hanging="284"/>
              <w:rPr>
                <w:rFonts w:ascii="Times New Roman" w:eastAsia="Arial Unicode MS" w:hAnsi="Times New Roman"/>
                <w:sz w:val="22"/>
                <w:szCs w:val="22"/>
              </w:rPr>
            </w:pPr>
            <w:r w:rsidRPr="00B024E9">
              <w:rPr>
                <w:rFonts w:ascii="Times New Roman" w:eastAsia="Arial Unicode MS" w:hAnsi="Times New Roman"/>
                <w:sz w:val="22"/>
                <w:szCs w:val="22"/>
              </w:rPr>
              <w:t>Les Menuiseries Bois - Métalliques</w:t>
            </w:r>
          </w:p>
          <w:p w:rsidR="00B024E9" w:rsidRPr="00B024E9" w:rsidRDefault="00B024E9" w:rsidP="0018678D">
            <w:pPr>
              <w:pStyle w:val="CORPSAAO"/>
              <w:numPr>
                <w:ilvl w:val="0"/>
                <w:numId w:val="127"/>
              </w:numPr>
              <w:spacing w:after="0" w:line="276" w:lineRule="auto"/>
              <w:ind w:left="709" w:hanging="284"/>
              <w:rPr>
                <w:rFonts w:ascii="Times New Roman" w:eastAsia="Arial Unicode MS" w:hAnsi="Times New Roman"/>
                <w:sz w:val="22"/>
                <w:szCs w:val="22"/>
              </w:rPr>
            </w:pPr>
            <w:r w:rsidRPr="00B024E9">
              <w:rPr>
                <w:rFonts w:ascii="Times New Roman" w:eastAsia="Arial Unicode MS" w:hAnsi="Times New Roman"/>
                <w:sz w:val="22"/>
                <w:szCs w:val="22"/>
              </w:rPr>
              <w:t>L’électricité ;</w:t>
            </w:r>
          </w:p>
          <w:p w:rsidR="00B024E9" w:rsidRPr="00B024E9" w:rsidRDefault="00B024E9" w:rsidP="0018678D">
            <w:pPr>
              <w:pStyle w:val="CORPSAAO"/>
              <w:numPr>
                <w:ilvl w:val="0"/>
                <w:numId w:val="127"/>
              </w:numPr>
              <w:spacing w:after="0" w:line="276" w:lineRule="auto"/>
              <w:ind w:left="709" w:hanging="284"/>
              <w:rPr>
                <w:rFonts w:ascii="Times New Roman" w:eastAsia="Arial Unicode MS" w:hAnsi="Times New Roman"/>
                <w:sz w:val="22"/>
                <w:szCs w:val="22"/>
              </w:rPr>
            </w:pPr>
            <w:r w:rsidRPr="00B024E9">
              <w:rPr>
                <w:rFonts w:ascii="Times New Roman" w:eastAsia="Arial Unicode MS" w:hAnsi="Times New Roman"/>
                <w:sz w:val="22"/>
                <w:szCs w:val="22"/>
              </w:rPr>
              <w:t>La Peinture ;</w:t>
            </w:r>
          </w:p>
          <w:p w:rsidR="00B024E9" w:rsidRPr="00B024E9" w:rsidRDefault="00B024E9" w:rsidP="0018678D">
            <w:pPr>
              <w:pStyle w:val="CORPSAAO"/>
              <w:numPr>
                <w:ilvl w:val="0"/>
                <w:numId w:val="127"/>
              </w:numPr>
              <w:spacing w:after="0" w:line="276" w:lineRule="auto"/>
              <w:ind w:left="709" w:hanging="284"/>
              <w:rPr>
                <w:rFonts w:ascii="Tahoma" w:hAnsi="Tahoma" w:cs="Tahoma"/>
                <w:sz w:val="22"/>
              </w:rPr>
            </w:pPr>
            <w:r w:rsidRPr="00B024E9">
              <w:rPr>
                <w:rFonts w:ascii="Times New Roman" w:eastAsia="Arial Unicode MS" w:hAnsi="Times New Roman"/>
                <w:sz w:val="22"/>
                <w:szCs w:val="22"/>
              </w:rPr>
              <w:t>Les VRD.</w:t>
            </w:r>
          </w:p>
        </w:tc>
        <w:tc>
          <w:tcPr>
            <w:tcW w:w="284" w:type="dxa"/>
            <w:vMerge/>
          </w:tcPr>
          <w:p w:rsidR="00B024E9" w:rsidRPr="00911631" w:rsidRDefault="00B024E9" w:rsidP="0018678D">
            <w:pPr>
              <w:pStyle w:val="CORPSAAO"/>
              <w:numPr>
                <w:ilvl w:val="0"/>
                <w:numId w:val="127"/>
              </w:numPr>
              <w:spacing w:after="0" w:line="276" w:lineRule="auto"/>
              <w:ind w:left="1065" w:hanging="284"/>
              <w:rPr>
                <w:rFonts w:ascii="Tahoma" w:hAnsi="Tahoma" w:cs="Tahoma"/>
                <w:color w:val="FF0000"/>
                <w:sz w:val="20"/>
              </w:rPr>
            </w:pPr>
          </w:p>
        </w:tc>
      </w:tr>
    </w:tbl>
    <w:p w:rsidR="00296185" w:rsidRPr="000B3A97" w:rsidRDefault="00296185" w:rsidP="00FB5887">
      <w:pPr>
        <w:jc w:val="both"/>
        <w:rPr>
          <w:rFonts w:eastAsia="Arial Unicode MS"/>
          <w:b/>
          <w:bCs/>
          <w:sz w:val="22"/>
          <w:szCs w:val="22"/>
        </w:rPr>
      </w:pPr>
      <w:r w:rsidRPr="000B3A97">
        <w:rPr>
          <w:rFonts w:eastAsia="Arial Unicode MS"/>
          <w:b/>
          <w:iCs/>
          <w:sz w:val="22"/>
          <w:szCs w:val="22"/>
        </w:rPr>
        <w:t xml:space="preserve">Article 2 : </w:t>
      </w:r>
      <w:r w:rsidRPr="000B3A97">
        <w:rPr>
          <w:rFonts w:eastAsia="Arial Unicode MS"/>
          <w:b/>
          <w:iCs/>
          <w:sz w:val="22"/>
          <w:szCs w:val="22"/>
        </w:rPr>
        <w:tab/>
      </w:r>
      <w:r w:rsidRPr="000B3A97">
        <w:rPr>
          <w:rFonts w:eastAsia="Arial Unicode MS"/>
          <w:b/>
          <w:bCs/>
          <w:sz w:val="22"/>
          <w:szCs w:val="22"/>
        </w:rPr>
        <w:t>Délai d’exécution</w:t>
      </w:r>
    </w:p>
    <w:p w:rsidR="00296185" w:rsidRPr="000B3A97" w:rsidRDefault="00296185" w:rsidP="00FB5887">
      <w:pPr>
        <w:jc w:val="both"/>
        <w:rPr>
          <w:rFonts w:eastAsia="Arial Unicode MS"/>
          <w:sz w:val="22"/>
          <w:szCs w:val="22"/>
        </w:rPr>
      </w:pPr>
      <w:r w:rsidRPr="000B3A97">
        <w:rPr>
          <w:rFonts w:eastAsia="Arial Unicode MS"/>
          <w:sz w:val="22"/>
          <w:szCs w:val="22"/>
        </w:rPr>
        <w:t xml:space="preserve">Le délai d’exécution maximum prévu pour la réalisation des travaux objet du présent appel d’offres </w:t>
      </w:r>
      <w:r w:rsidR="0060243B" w:rsidRPr="000B3A97">
        <w:rPr>
          <w:rFonts w:eastAsia="Arial Unicode MS"/>
          <w:sz w:val="22"/>
          <w:szCs w:val="22"/>
        </w:rPr>
        <w:t>est</w:t>
      </w:r>
      <w:r w:rsidR="00793CA3" w:rsidRPr="000B3A97">
        <w:rPr>
          <w:rFonts w:eastAsia="Arial Unicode MS"/>
          <w:sz w:val="22"/>
          <w:szCs w:val="22"/>
        </w:rPr>
        <w:t xml:space="preserve"> </w:t>
      </w:r>
      <w:r w:rsidR="003B7F2E" w:rsidRPr="000B3A97">
        <w:rPr>
          <w:rFonts w:eastAsia="Arial Unicode MS"/>
          <w:sz w:val="22"/>
          <w:szCs w:val="22"/>
        </w:rPr>
        <w:t>fixé</w:t>
      </w:r>
      <w:r w:rsidRPr="000B3A97">
        <w:rPr>
          <w:rFonts w:eastAsia="Arial Unicode MS"/>
          <w:sz w:val="22"/>
          <w:szCs w:val="22"/>
        </w:rPr>
        <w:t xml:space="preserve"> à </w:t>
      </w:r>
      <w:r w:rsidR="00793CA3" w:rsidRPr="000B3A97">
        <w:rPr>
          <w:rFonts w:eastAsia="Arial Unicode MS"/>
          <w:b/>
          <w:sz w:val="22"/>
          <w:szCs w:val="22"/>
        </w:rPr>
        <w:t>quatre</w:t>
      </w:r>
      <w:r w:rsidRPr="000B3A97">
        <w:rPr>
          <w:rFonts w:eastAsia="Arial Unicode MS"/>
          <w:b/>
          <w:sz w:val="22"/>
          <w:szCs w:val="22"/>
        </w:rPr>
        <w:t xml:space="preserve"> (0</w:t>
      </w:r>
      <w:r w:rsidR="00793CA3" w:rsidRPr="000B3A97">
        <w:rPr>
          <w:rFonts w:eastAsia="Arial Unicode MS"/>
          <w:b/>
          <w:sz w:val="22"/>
          <w:szCs w:val="22"/>
        </w:rPr>
        <w:t>4</w:t>
      </w:r>
      <w:r w:rsidRPr="000B3A97">
        <w:rPr>
          <w:rFonts w:eastAsia="Arial Unicode MS"/>
          <w:b/>
          <w:sz w:val="22"/>
          <w:szCs w:val="22"/>
        </w:rPr>
        <w:t>) mois</w:t>
      </w:r>
      <w:r w:rsidR="0060243B" w:rsidRPr="000B3A97">
        <w:rPr>
          <w:rFonts w:eastAsia="Arial Unicode MS"/>
          <w:sz w:val="22"/>
          <w:szCs w:val="22"/>
        </w:rPr>
        <w:t>.</w:t>
      </w:r>
    </w:p>
    <w:p w:rsidR="00296185" w:rsidRPr="000B3A97" w:rsidRDefault="00296185" w:rsidP="00FB5887">
      <w:pPr>
        <w:jc w:val="both"/>
        <w:rPr>
          <w:rFonts w:eastAsia="Arial Unicode MS"/>
          <w:b/>
          <w:bCs/>
          <w:sz w:val="22"/>
          <w:szCs w:val="22"/>
        </w:rPr>
      </w:pPr>
      <w:r w:rsidRPr="000B3A97">
        <w:rPr>
          <w:rFonts w:eastAsia="Arial Unicode MS"/>
          <w:b/>
          <w:iCs/>
          <w:sz w:val="22"/>
          <w:szCs w:val="22"/>
        </w:rPr>
        <w:t xml:space="preserve">Article 3 : </w:t>
      </w:r>
      <w:r w:rsidRPr="000B3A97">
        <w:rPr>
          <w:rFonts w:eastAsia="Arial Unicode MS"/>
          <w:b/>
          <w:iCs/>
          <w:sz w:val="22"/>
          <w:szCs w:val="22"/>
        </w:rPr>
        <w:tab/>
      </w:r>
      <w:r w:rsidRPr="000B3A97">
        <w:rPr>
          <w:rFonts w:eastAsia="Arial Unicode MS"/>
          <w:b/>
          <w:bCs/>
          <w:sz w:val="22"/>
          <w:szCs w:val="22"/>
        </w:rPr>
        <w:t xml:space="preserve">Financement: </w:t>
      </w:r>
    </w:p>
    <w:p w:rsidR="00911631" w:rsidRPr="00911631" w:rsidRDefault="00296185" w:rsidP="00911631">
      <w:pPr>
        <w:jc w:val="both"/>
        <w:rPr>
          <w:rFonts w:eastAsia="Arial Unicode MS"/>
          <w:sz w:val="22"/>
          <w:szCs w:val="22"/>
        </w:rPr>
      </w:pPr>
      <w:r w:rsidRPr="000B3A97">
        <w:rPr>
          <w:rFonts w:eastAsia="Arial Unicode MS"/>
          <w:sz w:val="22"/>
          <w:szCs w:val="22"/>
        </w:rPr>
        <w:t>Les travaux objet du présent Appel d’Offres sont financés par le par le Budget d’Investissement Public, Exercice 2</w:t>
      </w:r>
      <w:r w:rsidR="00063615">
        <w:rPr>
          <w:rFonts w:eastAsia="Arial Unicode MS"/>
          <w:sz w:val="22"/>
          <w:szCs w:val="22"/>
        </w:rPr>
        <w:t>02</w:t>
      </w:r>
      <w:r w:rsidR="00FA5AAE">
        <w:rPr>
          <w:rFonts w:eastAsia="Arial Unicode MS"/>
          <w:sz w:val="22"/>
          <w:szCs w:val="22"/>
        </w:rPr>
        <w:t>1</w:t>
      </w:r>
      <w:r w:rsidR="0060243B" w:rsidRPr="000B3A97">
        <w:rPr>
          <w:rFonts w:eastAsia="Arial Unicode MS"/>
          <w:sz w:val="22"/>
          <w:szCs w:val="22"/>
        </w:rPr>
        <w:t>.</w:t>
      </w:r>
    </w:p>
    <w:p w:rsidR="00296185" w:rsidRPr="000B3A97" w:rsidRDefault="00296185" w:rsidP="00FB5887">
      <w:pPr>
        <w:jc w:val="both"/>
        <w:rPr>
          <w:rFonts w:eastAsia="Arial Unicode MS"/>
          <w:b/>
          <w:sz w:val="22"/>
          <w:szCs w:val="22"/>
        </w:rPr>
      </w:pPr>
      <w:r w:rsidRPr="000B3A97">
        <w:rPr>
          <w:rFonts w:eastAsia="Arial Unicode MS"/>
          <w:b/>
          <w:sz w:val="22"/>
          <w:szCs w:val="22"/>
        </w:rPr>
        <w:t xml:space="preserve">Article 4 : </w:t>
      </w:r>
      <w:r w:rsidRPr="000B3A97">
        <w:rPr>
          <w:rFonts w:eastAsia="Arial Unicode MS"/>
          <w:b/>
          <w:sz w:val="22"/>
          <w:szCs w:val="22"/>
        </w:rPr>
        <w:tab/>
        <w:t>Fraude et corruption</w:t>
      </w:r>
    </w:p>
    <w:p w:rsidR="00296185" w:rsidRPr="000B3A97" w:rsidRDefault="00296185" w:rsidP="00FB5887">
      <w:pPr>
        <w:jc w:val="both"/>
        <w:rPr>
          <w:rFonts w:eastAsia="Arial Unicode MS"/>
          <w:b/>
          <w:sz w:val="22"/>
          <w:szCs w:val="22"/>
        </w:rPr>
      </w:pPr>
      <w:r w:rsidRPr="000B3A97">
        <w:rPr>
          <w:rFonts w:eastAsia="Arial Unicode MS"/>
          <w:sz w:val="22"/>
          <w:szCs w:val="22"/>
        </w:rPr>
        <w:t>4.1. L</w:t>
      </w:r>
      <w:r w:rsidR="003F7E9C">
        <w:rPr>
          <w:rFonts w:eastAsia="Arial Unicode MS"/>
          <w:sz w:val="22"/>
          <w:szCs w:val="22"/>
        </w:rPr>
        <w:t xml:space="preserve">e Maître d’Ouvrage </w:t>
      </w:r>
      <w:r w:rsidRPr="000B3A97">
        <w:rPr>
          <w:rFonts w:eastAsia="Arial Unicode MS"/>
          <w:sz w:val="22"/>
          <w:szCs w:val="22"/>
        </w:rPr>
        <w:t xml:space="preserve">exige des soumissionnaires et de ses co-contractants, qu’ils respectent les règles d’éthique professionnelle les plus strictes durant la passation et l’exécution de ces marchés. En vertu de ce </w:t>
      </w:r>
      <w:r w:rsidR="003F7E9C">
        <w:rPr>
          <w:rFonts w:eastAsia="Arial Unicode MS"/>
          <w:sz w:val="22"/>
          <w:szCs w:val="22"/>
        </w:rPr>
        <w:t>principe Le Maître d’Ouvrage</w:t>
      </w:r>
      <w:r w:rsidRPr="000B3A97">
        <w:rPr>
          <w:rFonts w:eastAsia="Arial Unicode MS"/>
          <w:sz w:val="22"/>
          <w:szCs w:val="22"/>
        </w:rPr>
        <w:t xml:space="preserve"> définit, aux fins de cette clause, les expressions ci-dessous de la façon suivante:</w:t>
      </w:r>
    </w:p>
    <w:p w:rsidR="00296185" w:rsidRPr="000B3A97" w:rsidRDefault="00296185" w:rsidP="00FD155E">
      <w:pPr>
        <w:pStyle w:val="Paragraphedeliste"/>
        <w:numPr>
          <w:ilvl w:val="0"/>
          <w:numId w:val="64"/>
        </w:numPr>
        <w:tabs>
          <w:tab w:val="left" w:pos="142"/>
          <w:tab w:val="left" w:pos="284"/>
          <w:tab w:val="left" w:pos="709"/>
        </w:tabs>
        <w:jc w:val="both"/>
        <w:rPr>
          <w:rFonts w:eastAsia="Arial Unicode MS"/>
          <w:sz w:val="22"/>
          <w:szCs w:val="22"/>
        </w:rPr>
      </w:pPr>
      <w:r w:rsidRPr="000B3A97">
        <w:rPr>
          <w:rFonts w:eastAsia="Arial Unicode MS"/>
          <w:sz w:val="22"/>
          <w:szCs w:val="22"/>
        </w:rPr>
        <w:t>est coupable de “corruption” quiconque offre, donne, sollicite ou accepte un quelconque avantage en vue d’influencer l’action d’un agent public au cours de l’attribution ou de l’exécution d’un marché,</w:t>
      </w:r>
    </w:p>
    <w:p w:rsidR="00296185" w:rsidRPr="000B3A97" w:rsidRDefault="00296185" w:rsidP="00FD155E">
      <w:pPr>
        <w:pStyle w:val="Paragraphedeliste"/>
        <w:numPr>
          <w:ilvl w:val="0"/>
          <w:numId w:val="64"/>
        </w:numPr>
        <w:tabs>
          <w:tab w:val="left" w:pos="142"/>
          <w:tab w:val="left" w:pos="284"/>
          <w:tab w:val="left" w:pos="709"/>
        </w:tabs>
        <w:jc w:val="both"/>
        <w:rPr>
          <w:rFonts w:eastAsia="Arial Unicode MS"/>
          <w:sz w:val="22"/>
          <w:szCs w:val="22"/>
        </w:rPr>
      </w:pPr>
      <w:r w:rsidRPr="000B3A97">
        <w:rPr>
          <w:rFonts w:eastAsia="Arial Unicode MS"/>
          <w:sz w:val="22"/>
          <w:szCs w:val="22"/>
        </w:rPr>
        <w:t>se livre à des “manœuvres frauduleuses” quiconque déforme ou dénature des faits afin d’influencer l’attribution ou l’exécution d’un marché ;</w:t>
      </w:r>
    </w:p>
    <w:p w:rsidR="00296185" w:rsidRPr="000B3A97" w:rsidRDefault="00296185" w:rsidP="00FD155E">
      <w:pPr>
        <w:pStyle w:val="Paragraphedeliste"/>
        <w:numPr>
          <w:ilvl w:val="0"/>
          <w:numId w:val="64"/>
        </w:numPr>
        <w:tabs>
          <w:tab w:val="left" w:pos="142"/>
          <w:tab w:val="left" w:pos="284"/>
          <w:tab w:val="left" w:pos="709"/>
        </w:tabs>
        <w:jc w:val="both"/>
        <w:rPr>
          <w:rFonts w:eastAsia="Arial Unicode MS"/>
          <w:sz w:val="22"/>
          <w:szCs w:val="22"/>
        </w:rPr>
      </w:pPr>
      <w:r w:rsidRPr="000B3A97">
        <w:rPr>
          <w:rFonts w:eastAsia="Arial Unicode MS"/>
          <w:sz w:val="22"/>
          <w:szCs w:val="22"/>
        </w:rPr>
        <w:t>Sont appelées “pratiques collusoires” toute forme d’entente entre deux ou plusieurs soumissionnaires (que l</w:t>
      </w:r>
      <w:r w:rsidR="009B6E1E">
        <w:rPr>
          <w:rFonts w:eastAsia="Arial Unicode MS"/>
          <w:sz w:val="22"/>
          <w:szCs w:val="22"/>
        </w:rPr>
        <w:t xml:space="preserve">e Maître d’Ouvrage </w:t>
      </w:r>
      <w:r w:rsidRPr="000B3A97">
        <w:rPr>
          <w:rFonts w:eastAsia="Arial Unicode MS"/>
          <w:sz w:val="22"/>
          <w:szCs w:val="22"/>
        </w:rPr>
        <w:t>en ait connaissance ou non) visant à maintenir artificiellement les prix des offres à des niveaux ne correspondant pas à ceux qui résulteraient du jeu de la concurrence ; et</w:t>
      </w:r>
    </w:p>
    <w:p w:rsidR="00296185" w:rsidRPr="000B3A97" w:rsidRDefault="00296185" w:rsidP="00FD155E">
      <w:pPr>
        <w:pStyle w:val="Paragraphedeliste"/>
        <w:numPr>
          <w:ilvl w:val="0"/>
          <w:numId w:val="64"/>
        </w:numPr>
        <w:tabs>
          <w:tab w:val="left" w:pos="142"/>
          <w:tab w:val="left" w:pos="284"/>
          <w:tab w:val="left" w:pos="709"/>
        </w:tabs>
        <w:jc w:val="both"/>
        <w:rPr>
          <w:rFonts w:eastAsia="Arial Unicode MS"/>
          <w:sz w:val="22"/>
          <w:szCs w:val="22"/>
        </w:rPr>
      </w:pPr>
      <w:r w:rsidRPr="000B3A97">
        <w:rPr>
          <w:rFonts w:eastAsia="Arial Unicode MS"/>
          <w:sz w:val="22"/>
          <w:szCs w:val="22"/>
        </w:rPr>
        <w:t>Sont appelées “ pratiques coercitives” toute forme d’atteinte aux personnes ou à leurs biens ou de menaces à leur encontre afin d’influencer leur action au cours de l’attribution ou de l’exécution d’un marché.</w:t>
      </w:r>
    </w:p>
    <w:p w:rsidR="00296185" w:rsidRPr="000B3A97" w:rsidRDefault="00296185" w:rsidP="00FB5887">
      <w:pPr>
        <w:tabs>
          <w:tab w:val="left" w:pos="142"/>
          <w:tab w:val="left" w:pos="284"/>
          <w:tab w:val="left" w:pos="1276"/>
        </w:tabs>
        <w:jc w:val="both"/>
        <w:rPr>
          <w:rFonts w:eastAsia="Arial Unicode MS"/>
          <w:sz w:val="22"/>
          <w:szCs w:val="22"/>
        </w:rPr>
      </w:pPr>
      <w:r w:rsidRPr="000B3A97">
        <w:rPr>
          <w:rFonts w:eastAsia="Arial Unicode MS"/>
          <w:sz w:val="22"/>
          <w:szCs w:val="22"/>
        </w:rPr>
        <w:t>L</w:t>
      </w:r>
      <w:r w:rsidR="003F7E9C">
        <w:rPr>
          <w:rFonts w:eastAsia="Arial Unicode MS"/>
          <w:sz w:val="22"/>
          <w:szCs w:val="22"/>
        </w:rPr>
        <w:t xml:space="preserve">e Maître d’Ouvrage </w:t>
      </w:r>
      <w:r w:rsidRPr="000B3A97">
        <w:rPr>
          <w:rFonts w:eastAsia="Arial Unicode MS"/>
          <w:sz w:val="22"/>
          <w:szCs w:val="22"/>
        </w:rPr>
        <w:t xml:space="preserve">rejettera une proposition d’attribution si elle détermine que l’attributaire proposé est, directement ou par l’intermédiaire d’un agent, coupable de corruption ou s’est livré à des manœuvres frauduleuses, des pratiques collusoires ou coercitives pour l’attribution de ce marché. </w:t>
      </w:r>
    </w:p>
    <w:p w:rsidR="00296185" w:rsidRPr="000B3A97" w:rsidRDefault="00296185" w:rsidP="00FB5887">
      <w:pPr>
        <w:tabs>
          <w:tab w:val="left" w:pos="142"/>
          <w:tab w:val="left" w:pos="284"/>
          <w:tab w:val="left" w:pos="1276"/>
        </w:tabs>
        <w:jc w:val="both"/>
        <w:rPr>
          <w:rFonts w:eastAsia="Arial Unicode MS"/>
          <w:sz w:val="22"/>
          <w:szCs w:val="22"/>
        </w:rPr>
      </w:pPr>
      <w:r w:rsidRPr="000B3A97">
        <w:rPr>
          <w:rFonts w:eastAsia="Arial Unicode MS"/>
          <w:sz w:val="22"/>
          <w:szCs w:val="22"/>
        </w:rPr>
        <w:t>4.2. L’Autorité en charge des marchés publics peut à titre conservatoire, prendre une décision d’interdiction de soumissionner pendant une période n’excédant pas deux (2) ans, à l’encontre de tout soumissionnaire reconnu coupable de trafic d’intérêts, de délit d’initiés, de fraude, de corruption ou de production de documents non authentiques dans la soumission, sans préjudice des poursuites pénales qui pourraient être engagées contre lui.</w:t>
      </w:r>
    </w:p>
    <w:p w:rsidR="00296185" w:rsidRPr="000B3A97" w:rsidRDefault="00296185" w:rsidP="00FB5887">
      <w:pPr>
        <w:tabs>
          <w:tab w:val="left" w:pos="142"/>
          <w:tab w:val="left" w:pos="284"/>
          <w:tab w:val="left" w:pos="1276"/>
        </w:tabs>
        <w:jc w:val="both"/>
        <w:rPr>
          <w:rFonts w:eastAsia="Arial Unicode MS"/>
          <w:b/>
          <w:sz w:val="22"/>
          <w:szCs w:val="22"/>
        </w:rPr>
      </w:pPr>
      <w:r w:rsidRPr="000B3A97">
        <w:rPr>
          <w:rFonts w:eastAsia="Arial Unicode MS"/>
          <w:b/>
          <w:sz w:val="22"/>
          <w:szCs w:val="22"/>
        </w:rPr>
        <w:t xml:space="preserve">Article  5 : </w:t>
      </w:r>
      <w:r w:rsidRPr="000B3A97">
        <w:rPr>
          <w:rFonts w:eastAsia="Arial Unicode MS"/>
          <w:b/>
          <w:sz w:val="22"/>
          <w:szCs w:val="22"/>
        </w:rPr>
        <w:tab/>
        <w:t>Candidats admis à concourir</w:t>
      </w:r>
    </w:p>
    <w:p w:rsidR="00296185" w:rsidRPr="000B3A97" w:rsidRDefault="00296185" w:rsidP="00FB5887">
      <w:pPr>
        <w:tabs>
          <w:tab w:val="left" w:pos="0"/>
        </w:tabs>
        <w:jc w:val="both"/>
        <w:rPr>
          <w:rFonts w:eastAsia="Arial Unicode MS"/>
          <w:sz w:val="22"/>
          <w:szCs w:val="22"/>
        </w:rPr>
      </w:pPr>
      <w:r w:rsidRPr="000B3A97">
        <w:rPr>
          <w:rFonts w:eastAsia="Arial Unicode MS"/>
          <w:iCs/>
          <w:sz w:val="22"/>
          <w:szCs w:val="22"/>
        </w:rPr>
        <w:t xml:space="preserve">5.1. </w:t>
      </w:r>
      <w:r w:rsidRPr="000B3A97">
        <w:rPr>
          <w:rFonts w:eastAsia="Arial Unicode MS"/>
          <w:sz w:val="22"/>
          <w:szCs w:val="22"/>
        </w:rPr>
        <w:t xml:space="preserve">La participation au présent Appel d’Offres est ouverte à égalité de conditions à toutes les petites et moyennes entreprises de droit camerounais, jouissant des capacités juridiques, techniques et financières requises. </w:t>
      </w:r>
    </w:p>
    <w:p w:rsidR="00296185" w:rsidRPr="000B3A97" w:rsidRDefault="00296185" w:rsidP="00FB5887">
      <w:pPr>
        <w:tabs>
          <w:tab w:val="left" w:pos="142"/>
          <w:tab w:val="left" w:pos="284"/>
          <w:tab w:val="left" w:pos="1276"/>
        </w:tabs>
        <w:jc w:val="both"/>
        <w:rPr>
          <w:rFonts w:eastAsia="Arial Unicode MS"/>
          <w:iCs/>
          <w:sz w:val="22"/>
          <w:szCs w:val="22"/>
        </w:rPr>
      </w:pPr>
      <w:r w:rsidRPr="000B3A97">
        <w:rPr>
          <w:rFonts w:eastAsia="Arial Unicode MS"/>
          <w:iCs/>
          <w:sz w:val="22"/>
          <w:szCs w:val="22"/>
        </w:rPr>
        <w:t>5.2</w:t>
      </w:r>
      <w:r w:rsidRPr="000B3A97">
        <w:rPr>
          <w:rFonts w:eastAsia="Arial Unicode MS"/>
          <w:b/>
          <w:iCs/>
          <w:sz w:val="22"/>
          <w:szCs w:val="22"/>
        </w:rPr>
        <w:t>.</w:t>
      </w:r>
      <w:r w:rsidRPr="000B3A97">
        <w:rPr>
          <w:rFonts w:eastAsia="Arial Unicode MS"/>
          <w:iCs/>
          <w:sz w:val="22"/>
          <w:szCs w:val="22"/>
        </w:rPr>
        <w:t xml:space="preserve"> En règle générale, l’Appel d’Offres s’adresse à tous les entrepreneurs, sous réserve des dispositions ci-après : </w:t>
      </w:r>
    </w:p>
    <w:p w:rsidR="00296185" w:rsidRPr="000B3A97" w:rsidRDefault="00296185" w:rsidP="00FD155E">
      <w:pPr>
        <w:pStyle w:val="Corpsdetexte"/>
        <w:numPr>
          <w:ilvl w:val="0"/>
          <w:numId w:val="56"/>
        </w:numPr>
        <w:tabs>
          <w:tab w:val="left" w:pos="709"/>
          <w:tab w:val="left" w:pos="851"/>
        </w:tabs>
        <w:ind w:left="851" w:hanging="284"/>
        <w:jc w:val="both"/>
        <w:rPr>
          <w:rFonts w:eastAsia="Arial Unicode MS"/>
          <w:sz w:val="22"/>
          <w:szCs w:val="22"/>
        </w:rPr>
      </w:pPr>
      <w:r w:rsidRPr="000B3A97">
        <w:rPr>
          <w:rFonts w:eastAsia="Arial Unicode MS"/>
          <w:sz w:val="22"/>
          <w:szCs w:val="22"/>
        </w:rPr>
        <w:t>Un soumissionnaire (y compris tous les membres d’un groupement d’entreprises et tous les sous-traitants du soumissionnaire) doit être d’un pays éligible, conformément à la convention de financement ;</w:t>
      </w:r>
    </w:p>
    <w:p w:rsidR="00296185" w:rsidRPr="000B3A97" w:rsidRDefault="00296185" w:rsidP="00FD155E">
      <w:pPr>
        <w:pStyle w:val="Corpsdetexte"/>
        <w:numPr>
          <w:ilvl w:val="0"/>
          <w:numId w:val="56"/>
        </w:numPr>
        <w:tabs>
          <w:tab w:val="left" w:pos="709"/>
          <w:tab w:val="left" w:pos="851"/>
        </w:tabs>
        <w:ind w:left="851" w:hanging="284"/>
        <w:jc w:val="both"/>
        <w:rPr>
          <w:rFonts w:eastAsia="Arial Unicode MS"/>
          <w:iCs/>
          <w:sz w:val="22"/>
          <w:szCs w:val="22"/>
        </w:rPr>
      </w:pPr>
      <w:r w:rsidRPr="000B3A97">
        <w:rPr>
          <w:rFonts w:eastAsia="Arial Unicode MS"/>
          <w:sz w:val="22"/>
          <w:szCs w:val="22"/>
        </w:rPr>
        <w:t>Un soumissionnaire (y compris tous les membres d’un groupement d’entreprises et tous les sous-traitants du soumissionnaire) ne doit pas se trouver en situation de conflit d’intérêt.</w:t>
      </w:r>
    </w:p>
    <w:p w:rsidR="00296185" w:rsidRPr="000B3A97" w:rsidRDefault="00296185" w:rsidP="00FB5887">
      <w:pPr>
        <w:tabs>
          <w:tab w:val="left" w:pos="540"/>
        </w:tabs>
        <w:ind w:right="-72"/>
        <w:jc w:val="both"/>
        <w:rPr>
          <w:rFonts w:eastAsia="Arial Unicode MS"/>
          <w:sz w:val="22"/>
          <w:szCs w:val="22"/>
        </w:rPr>
      </w:pPr>
      <w:r w:rsidRPr="000B3A97">
        <w:rPr>
          <w:rFonts w:eastAsia="Arial Unicode MS"/>
          <w:sz w:val="22"/>
          <w:szCs w:val="22"/>
        </w:rPr>
        <w:tab/>
        <w:t>Un soumissionnaire peut être jugé comme étant en situation de conflit d’intérêt s’il :</w:t>
      </w:r>
    </w:p>
    <w:p w:rsidR="00296185" w:rsidRPr="000B3A97" w:rsidRDefault="00296185" w:rsidP="00FD155E">
      <w:pPr>
        <w:numPr>
          <w:ilvl w:val="0"/>
          <w:numId w:val="57"/>
        </w:numPr>
        <w:tabs>
          <w:tab w:val="clear" w:pos="2484"/>
          <w:tab w:val="left" w:pos="540"/>
          <w:tab w:val="num" w:pos="2268"/>
        </w:tabs>
        <w:suppressAutoHyphens/>
        <w:overflowPunct w:val="0"/>
        <w:autoSpaceDE w:val="0"/>
        <w:autoSpaceDN w:val="0"/>
        <w:adjustRightInd w:val="0"/>
        <w:ind w:left="1560" w:right="-72" w:hanging="142"/>
        <w:jc w:val="both"/>
        <w:textAlignment w:val="baseline"/>
        <w:rPr>
          <w:rFonts w:eastAsia="Arial Unicode MS"/>
          <w:sz w:val="22"/>
          <w:szCs w:val="22"/>
        </w:rPr>
      </w:pPr>
      <w:r w:rsidRPr="000B3A97">
        <w:rPr>
          <w:rFonts w:eastAsia="Arial Unicode MS"/>
          <w:sz w:val="22"/>
          <w:szCs w:val="22"/>
        </w:rPr>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rsidR="00296185" w:rsidRPr="000B3A97" w:rsidRDefault="00296185" w:rsidP="00FD155E">
      <w:pPr>
        <w:numPr>
          <w:ilvl w:val="0"/>
          <w:numId w:val="57"/>
        </w:numPr>
        <w:tabs>
          <w:tab w:val="clear" w:pos="2484"/>
          <w:tab w:val="left" w:pos="540"/>
          <w:tab w:val="num" w:pos="2268"/>
        </w:tabs>
        <w:suppressAutoHyphens/>
        <w:overflowPunct w:val="0"/>
        <w:autoSpaceDE w:val="0"/>
        <w:autoSpaceDN w:val="0"/>
        <w:adjustRightInd w:val="0"/>
        <w:ind w:left="1560" w:right="-72" w:hanging="142"/>
        <w:jc w:val="both"/>
        <w:textAlignment w:val="baseline"/>
        <w:rPr>
          <w:rFonts w:eastAsia="Arial Unicode MS"/>
          <w:sz w:val="22"/>
          <w:szCs w:val="22"/>
        </w:rPr>
      </w:pPr>
      <w:r w:rsidRPr="000B3A97">
        <w:rPr>
          <w:rFonts w:eastAsia="Arial Unicode MS"/>
          <w:sz w:val="22"/>
          <w:szCs w:val="22"/>
        </w:rPr>
        <w:t>Présente plus d’une offre dans le cadre du présent appel d’offres, à l’exception des offres variantes autorisées selon l’article 18, le cas échéant ; cependant, ceci ne fait pas obstacle à la participation de sous-traitants dans plus d’une offre.</w:t>
      </w:r>
    </w:p>
    <w:p w:rsidR="00296185" w:rsidRPr="000B3A97" w:rsidRDefault="00296185" w:rsidP="00FD155E">
      <w:pPr>
        <w:pStyle w:val="Corpsdetexte"/>
        <w:numPr>
          <w:ilvl w:val="0"/>
          <w:numId w:val="56"/>
        </w:numPr>
        <w:tabs>
          <w:tab w:val="left" w:pos="709"/>
          <w:tab w:val="left" w:pos="851"/>
          <w:tab w:val="left" w:pos="1440"/>
        </w:tabs>
        <w:ind w:hanging="873"/>
        <w:jc w:val="both"/>
        <w:rPr>
          <w:rFonts w:eastAsia="Arial Unicode MS"/>
          <w:sz w:val="22"/>
          <w:szCs w:val="22"/>
        </w:rPr>
      </w:pPr>
      <w:r w:rsidRPr="000B3A97">
        <w:rPr>
          <w:rFonts w:eastAsia="Arial Unicode MS"/>
          <w:sz w:val="22"/>
          <w:szCs w:val="22"/>
        </w:rPr>
        <w:t>le soumissionnaire ne doit pas être sous le coup d’une décision d’exclusion.</w:t>
      </w:r>
    </w:p>
    <w:p w:rsidR="00296185" w:rsidRPr="000B3A97" w:rsidRDefault="00296185" w:rsidP="00FB5887">
      <w:pPr>
        <w:pStyle w:val="Corpsdetexte"/>
        <w:numPr>
          <w:ilvl w:val="0"/>
          <w:numId w:val="56"/>
        </w:numPr>
        <w:tabs>
          <w:tab w:val="left" w:pos="709"/>
          <w:tab w:val="left" w:pos="851"/>
        </w:tabs>
        <w:ind w:left="851" w:hanging="284"/>
        <w:jc w:val="both"/>
        <w:rPr>
          <w:rFonts w:eastAsia="Arial Unicode MS"/>
          <w:sz w:val="22"/>
          <w:szCs w:val="22"/>
        </w:rPr>
      </w:pPr>
      <w:r w:rsidRPr="000B3A97">
        <w:rPr>
          <w:rFonts w:eastAsia="Arial Unicode MS"/>
          <w:sz w:val="22"/>
          <w:szCs w:val="22"/>
        </w:rPr>
        <w:t>une entreprise publique camerounaise peut participer à la consultation si elle peut démontrer qu’elle est (i) juridiquement et financièrement autonome, (ii) administrée selon les règles du droit commercial et (iii) ne sont pas sous la tutelle ou l’autorité directe voire indirecte de l’Autorité Contractante.</w:t>
      </w:r>
    </w:p>
    <w:p w:rsidR="00296185" w:rsidRPr="000B3A97" w:rsidRDefault="00296185" w:rsidP="00FB5887">
      <w:pPr>
        <w:tabs>
          <w:tab w:val="left" w:pos="1440"/>
        </w:tabs>
        <w:ind w:left="1440" w:hanging="1440"/>
        <w:jc w:val="both"/>
        <w:rPr>
          <w:rFonts w:eastAsia="Arial Unicode MS"/>
          <w:b/>
          <w:sz w:val="22"/>
          <w:szCs w:val="22"/>
        </w:rPr>
      </w:pPr>
      <w:r w:rsidRPr="000B3A97">
        <w:rPr>
          <w:rFonts w:eastAsia="Arial Unicode MS"/>
          <w:b/>
          <w:sz w:val="22"/>
          <w:szCs w:val="22"/>
        </w:rPr>
        <w:t xml:space="preserve">Article  6 : </w:t>
      </w:r>
      <w:r w:rsidRPr="000B3A97">
        <w:rPr>
          <w:rFonts w:eastAsia="Arial Unicode MS"/>
          <w:b/>
          <w:sz w:val="22"/>
          <w:szCs w:val="22"/>
        </w:rPr>
        <w:tab/>
        <w:t>Matériaux, matériels, fournitures, équipements et services autorisés</w:t>
      </w:r>
    </w:p>
    <w:p w:rsidR="00296185" w:rsidRPr="000B3A97" w:rsidRDefault="00296185" w:rsidP="00FB5887">
      <w:pPr>
        <w:tabs>
          <w:tab w:val="left" w:pos="142"/>
          <w:tab w:val="left" w:pos="284"/>
          <w:tab w:val="left" w:pos="1276"/>
        </w:tabs>
        <w:jc w:val="both"/>
        <w:rPr>
          <w:rFonts w:eastAsia="Arial Unicode MS"/>
          <w:sz w:val="22"/>
          <w:szCs w:val="22"/>
        </w:rPr>
      </w:pPr>
      <w:r w:rsidRPr="000B3A97">
        <w:rPr>
          <w:rFonts w:eastAsia="Arial Unicode MS"/>
          <w:sz w:val="22"/>
          <w:szCs w:val="22"/>
        </w:rPr>
        <w:t>6.1 Les matériaux, les matériels du Co-contractant, les fournitures, équipements et services devant être fournis dans le cadre de la lettre-commande doivent provenir des pays répondant aux critères de provenance définis dans le RPAO, et toutes les dépenses effectuées au titre de la lettre-commande à élaborer à l’issue du présent Appel d’Offres sont limitées auxdits matériaux, matériels, fournitures, équipements et services.</w:t>
      </w:r>
    </w:p>
    <w:p w:rsidR="00296185" w:rsidRPr="000B3A97" w:rsidRDefault="00296185" w:rsidP="00FB5887">
      <w:pPr>
        <w:tabs>
          <w:tab w:val="left" w:pos="142"/>
          <w:tab w:val="left" w:pos="284"/>
          <w:tab w:val="left" w:pos="1276"/>
        </w:tabs>
        <w:jc w:val="both"/>
        <w:rPr>
          <w:rFonts w:eastAsia="Arial Unicode MS"/>
          <w:sz w:val="22"/>
          <w:szCs w:val="22"/>
        </w:rPr>
      </w:pPr>
      <w:r w:rsidRPr="000B3A97">
        <w:rPr>
          <w:rFonts w:eastAsia="Arial Unicode MS"/>
          <w:sz w:val="22"/>
          <w:szCs w:val="22"/>
        </w:rPr>
        <w:t>6.2 Aux fins de l’article 5.1 ci-dessus, le terme « provenir » désigne le lieu où les biens sont extraits, cultivés, produits ou fabriqués et d’où proviennent les services.</w:t>
      </w:r>
    </w:p>
    <w:p w:rsidR="00296185" w:rsidRPr="000B3A97" w:rsidRDefault="00296185" w:rsidP="00FB5887">
      <w:pPr>
        <w:tabs>
          <w:tab w:val="left" w:pos="1440"/>
        </w:tabs>
        <w:ind w:left="1440" w:hanging="1440"/>
        <w:jc w:val="both"/>
        <w:rPr>
          <w:rFonts w:eastAsia="Arial Unicode MS"/>
          <w:b/>
          <w:sz w:val="22"/>
          <w:szCs w:val="22"/>
        </w:rPr>
      </w:pPr>
      <w:r w:rsidRPr="000B3A97">
        <w:rPr>
          <w:rFonts w:eastAsia="Arial Unicode MS"/>
          <w:b/>
          <w:sz w:val="22"/>
          <w:szCs w:val="22"/>
        </w:rPr>
        <w:t xml:space="preserve">Article  7 : </w:t>
      </w:r>
      <w:r w:rsidRPr="000B3A97">
        <w:rPr>
          <w:rFonts w:eastAsia="Arial Unicode MS"/>
          <w:b/>
          <w:sz w:val="22"/>
          <w:szCs w:val="22"/>
        </w:rPr>
        <w:tab/>
        <w:t>Qualification du Soumissionnaire</w:t>
      </w:r>
    </w:p>
    <w:p w:rsidR="00296185" w:rsidRPr="000B3A97" w:rsidRDefault="00296185" w:rsidP="00FB5887">
      <w:pPr>
        <w:tabs>
          <w:tab w:val="left" w:pos="142"/>
          <w:tab w:val="left" w:pos="284"/>
          <w:tab w:val="left" w:pos="1276"/>
        </w:tabs>
        <w:jc w:val="both"/>
        <w:rPr>
          <w:rFonts w:eastAsia="Arial Unicode MS"/>
          <w:b/>
          <w:iCs/>
          <w:sz w:val="22"/>
          <w:szCs w:val="22"/>
        </w:rPr>
      </w:pPr>
      <w:r w:rsidRPr="000B3A97">
        <w:rPr>
          <w:rFonts w:eastAsia="Arial Unicode MS"/>
          <w:iCs/>
          <w:sz w:val="22"/>
          <w:szCs w:val="22"/>
        </w:rPr>
        <w:t>7.1. Les soumissionnaires doivent, comme partie intégrante de leur offre :</w:t>
      </w:r>
    </w:p>
    <w:p w:rsidR="00296185" w:rsidRPr="000B3A97" w:rsidRDefault="00296185" w:rsidP="00FD155E">
      <w:pPr>
        <w:pStyle w:val="Normalcentr"/>
        <w:numPr>
          <w:ilvl w:val="0"/>
          <w:numId w:val="58"/>
        </w:numPr>
        <w:tabs>
          <w:tab w:val="clear" w:pos="720"/>
          <w:tab w:val="left" w:pos="426"/>
          <w:tab w:val="left" w:pos="851"/>
        </w:tabs>
        <w:overflowPunct w:val="0"/>
        <w:autoSpaceDE w:val="0"/>
        <w:autoSpaceDN w:val="0"/>
        <w:adjustRightInd w:val="0"/>
        <w:ind w:left="851" w:right="-74" w:hanging="284"/>
        <w:textAlignment w:val="baseline"/>
        <w:rPr>
          <w:rFonts w:eastAsia="Arial Unicode MS"/>
          <w:sz w:val="22"/>
          <w:szCs w:val="22"/>
        </w:rPr>
      </w:pPr>
      <w:r w:rsidRPr="000B3A97">
        <w:rPr>
          <w:rFonts w:eastAsia="Arial Unicode MS"/>
          <w:sz w:val="22"/>
          <w:szCs w:val="22"/>
        </w:rPr>
        <w:t>soumettre un pouvoir habilitant le signataire de la soumission à engager le Soumissionnaire; et</w:t>
      </w:r>
    </w:p>
    <w:p w:rsidR="00296185" w:rsidRPr="000B3A97" w:rsidRDefault="00296185" w:rsidP="00FD155E">
      <w:pPr>
        <w:pStyle w:val="Normalcentr"/>
        <w:numPr>
          <w:ilvl w:val="0"/>
          <w:numId w:val="58"/>
        </w:numPr>
        <w:tabs>
          <w:tab w:val="clear" w:pos="720"/>
          <w:tab w:val="left" w:pos="426"/>
          <w:tab w:val="left" w:pos="851"/>
          <w:tab w:val="num" w:pos="1980"/>
        </w:tabs>
        <w:overflowPunct w:val="0"/>
        <w:autoSpaceDE w:val="0"/>
        <w:autoSpaceDN w:val="0"/>
        <w:adjustRightInd w:val="0"/>
        <w:ind w:left="1979" w:right="-74" w:hanging="1412"/>
        <w:textAlignment w:val="baseline"/>
        <w:rPr>
          <w:rFonts w:eastAsia="Arial Unicode MS"/>
          <w:sz w:val="22"/>
          <w:szCs w:val="22"/>
        </w:rPr>
      </w:pPr>
      <w:r w:rsidRPr="000B3A97">
        <w:rPr>
          <w:rFonts w:eastAsia="Arial Unicode MS"/>
          <w:sz w:val="22"/>
          <w:szCs w:val="22"/>
        </w:rPr>
        <w:t>présenter tous les renseignements demandés à l’article 13 du présent RPAO.</w:t>
      </w:r>
    </w:p>
    <w:p w:rsidR="00296185" w:rsidRPr="000B3A97" w:rsidRDefault="00296185" w:rsidP="00FB5887">
      <w:pPr>
        <w:tabs>
          <w:tab w:val="left" w:pos="142"/>
          <w:tab w:val="left" w:pos="284"/>
          <w:tab w:val="left" w:pos="1276"/>
        </w:tabs>
        <w:jc w:val="both"/>
        <w:rPr>
          <w:rFonts w:eastAsia="Arial Unicode MS"/>
          <w:iCs/>
          <w:sz w:val="22"/>
          <w:szCs w:val="22"/>
        </w:rPr>
      </w:pPr>
      <w:r w:rsidRPr="000B3A97">
        <w:rPr>
          <w:rFonts w:eastAsia="Arial Unicode MS"/>
          <w:iCs/>
          <w:sz w:val="22"/>
          <w:szCs w:val="22"/>
        </w:rPr>
        <w:t>7.2.  Les soumissions présentées par deux ou plusieurs entrepreneurs groupés (cotraitants) doivent satisfaire aux conditions suivantes :</w:t>
      </w:r>
    </w:p>
    <w:p w:rsidR="00296185" w:rsidRPr="000B3A97" w:rsidRDefault="00296185" w:rsidP="00FD155E">
      <w:pPr>
        <w:pStyle w:val="Normalcentr"/>
        <w:numPr>
          <w:ilvl w:val="0"/>
          <w:numId w:val="59"/>
        </w:numPr>
        <w:tabs>
          <w:tab w:val="clear" w:pos="1080"/>
          <w:tab w:val="num" w:pos="1980"/>
        </w:tabs>
        <w:overflowPunct w:val="0"/>
        <w:autoSpaceDE w:val="0"/>
        <w:autoSpaceDN w:val="0"/>
        <w:adjustRightInd w:val="0"/>
        <w:ind w:left="1980" w:right="-74" w:hanging="540"/>
        <w:textAlignment w:val="baseline"/>
        <w:rPr>
          <w:rFonts w:eastAsia="Arial Unicode MS"/>
          <w:sz w:val="22"/>
          <w:szCs w:val="22"/>
        </w:rPr>
      </w:pPr>
      <w:r w:rsidRPr="000B3A97">
        <w:rPr>
          <w:rFonts w:eastAsia="Arial Unicode MS"/>
          <w:sz w:val="22"/>
          <w:szCs w:val="22"/>
        </w:rPr>
        <w:t>l’offre devra inclure pour chaque membre du Groupement tous les renseignements énumérés à l’Article 13 ci-après (Pièces 13.1.2à 13.1.8 incluses);</w:t>
      </w:r>
    </w:p>
    <w:p w:rsidR="00296185" w:rsidRPr="000B3A97" w:rsidRDefault="00296185" w:rsidP="00FD155E">
      <w:pPr>
        <w:pStyle w:val="Normalcentr"/>
        <w:numPr>
          <w:ilvl w:val="0"/>
          <w:numId w:val="59"/>
        </w:numPr>
        <w:tabs>
          <w:tab w:val="clear" w:pos="1080"/>
          <w:tab w:val="num" w:pos="1980"/>
        </w:tabs>
        <w:overflowPunct w:val="0"/>
        <w:autoSpaceDE w:val="0"/>
        <w:autoSpaceDN w:val="0"/>
        <w:adjustRightInd w:val="0"/>
        <w:ind w:left="1980" w:right="-74" w:hanging="540"/>
        <w:textAlignment w:val="baseline"/>
        <w:rPr>
          <w:rFonts w:eastAsia="Arial Unicode MS"/>
          <w:sz w:val="22"/>
          <w:szCs w:val="22"/>
        </w:rPr>
      </w:pPr>
      <w:r w:rsidRPr="000B3A97">
        <w:rPr>
          <w:rFonts w:eastAsia="Arial Unicode MS"/>
          <w:sz w:val="22"/>
          <w:szCs w:val="22"/>
        </w:rPr>
        <w:t>le membre du groupement désigné comme mandataire, représentera l’ensemble des entreprises vis à vis de l’Autorité Contractante pour l’exécution de chaque lettre-commande;</w:t>
      </w:r>
    </w:p>
    <w:p w:rsidR="00296185" w:rsidRPr="000B3A97" w:rsidRDefault="00296185" w:rsidP="00FD155E">
      <w:pPr>
        <w:pStyle w:val="Normalcentr"/>
        <w:numPr>
          <w:ilvl w:val="0"/>
          <w:numId w:val="59"/>
        </w:numPr>
        <w:tabs>
          <w:tab w:val="clear" w:pos="1080"/>
          <w:tab w:val="num" w:pos="1980"/>
        </w:tabs>
        <w:overflowPunct w:val="0"/>
        <w:autoSpaceDE w:val="0"/>
        <w:autoSpaceDN w:val="0"/>
        <w:adjustRightInd w:val="0"/>
        <w:ind w:left="1980" w:right="-74" w:hanging="540"/>
        <w:textAlignment w:val="baseline"/>
        <w:rPr>
          <w:rFonts w:eastAsia="Arial Unicode MS"/>
          <w:sz w:val="22"/>
          <w:szCs w:val="22"/>
        </w:rPr>
      </w:pPr>
      <w:r w:rsidRPr="000B3A97">
        <w:rPr>
          <w:rFonts w:eastAsia="Arial Unicode MS"/>
          <w:sz w:val="22"/>
          <w:szCs w:val="22"/>
        </w:rPr>
        <w:t>En cas de groupement solidaire, les cotraitants se répartissent les sommes qui sont réglées par l’Administration dans un compte unique ;</w:t>
      </w:r>
    </w:p>
    <w:p w:rsidR="00296185" w:rsidRPr="000B3A97" w:rsidRDefault="00296185" w:rsidP="00FB5887">
      <w:pPr>
        <w:tabs>
          <w:tab w:val="left" w:pos="142"/>
          <w:tab w:val="left" w:pos="284"/>
          <w:tab w:val="left" w:pos="1276"/>
        </w:tabs>
        <w:jc w:val="both"/>
        <w:rPr>
          <w:rFonts w:eastAsia="Arial Unicode MS"/>
          <w:iCs/>
          <w:sz w:val="22"/>
          <w:szCs w:val="22"/>
        </w:rPr>
      </w:pPr>
      <w:r w:rsidRPr="000B3A97">
        <w:rPr>
          <w:rFonts w:eastAsia="Arial Unicode MS"/>
          <w:iCs/>
          <w:sz w:val="22"/>
          <w:szCs w:val="22"/>
        </w:rPr>
        <w:t>7.3. Les soumissionnaires doivent également présenter des propositions suffisamment détaillées pour démontrer qu’elles sont conformes aux spécifications techniques et aux délais d’exécution des travaux.</w:t>
      </w:r>
    </w:p>
    <w:p w:rsidR="000510BC" w:rsidRPr="000B3A97" w:rsidRDefault="000510BC" w:rsidP="00FB5887">
      <w:pPr>
        <w:tabs>
          <w:tab w:val="left" w:pos="1440"/>
        </w:tabs>
        <w:ind w:left="1440" w:hanging="1440"/>
        <w:jc w:val="both"/>
        <w:rPr>
          <w:rFonts w:eastAsia="Arial Unicode MS"/>
          <w:b/>
          <w:sz w:val="22"/>
          <w:szCs w:val="22"/>
        </w:rPr>
      </w:pPr>
      <w:r w:rsidRPr="000B3A97">
        <w:rPr>
          <w:rFonts w:eastAsia="Arial Unicode MS"/>
          <w:b/>
          <w:sz w:val="22"/>
          <w:szCs w:val="22"/>
        </w:rPr>
        <w:t xml:space="preserve">Article  8 : </w:t>
      </w:r>
      <w:r w:rsidRPr="000B3A97">
        <w:rPr>
          <w:rFonts w:eastAsia="Arial Unicode MS"/>
          <w:b/>
          <w:sz w:val="22"/>
          <w:szCs w:val="22"/>
        </w:rPr>
        <w:tab/>
        <w:t>Visite des sites des travaux</w:t>
      </w:r>
    </w:p>
    <w:p w:rsidR="00296185" w:rsidRPr="000B3A97" w:rsidRDefault="000510BC" w:rsidP="00FB5887">
      <w:pPr>
        <w:tabs>
          <w:tab w:val="left" w:pos="142"/>
          <w:tab w:val="left" w:pos="284"/>
          <w:tab w:val="left" w:pos="1276"/>
        </w:tabs>
        <w:jc w:val="both"/>
        <w:rPr>
          <w:rFonts w:eastAsia="Arial Unicode MS"/>
          <w:iCs/>
          <w:sz w:val="22"/>
          <w:szCs w:val="22"/>
        </w:rPr>
      </w:pPr>
      <w:r w:rsidRPr="000B3A97">
        <w:rPr>
          <w:rFonts w:eastAsia="Arial Unicode MS"/>
          <w:iCs/>
          <w:sz w:val="22"/>
          <w:szCs w:val="22"/>
        </w:rPr>
        <w:t xml:space="preserve">8.1. Il est exigé du Soumissionnaire de visiter et d’inspecter le site des travaux choisis et ses environs et </w:t>
      </w:r>
      <w:r w:rsidR="00296185" w:rsidRPr="000B3A97">
        <w:rPr>
          <w:rFonts w:eastAsia="Arial Unicode MS"/>
          <w:iCs/>
          <w:sz w:val="22"/>
          <w:szCs w:val="22"/>
        </w:rPr>
        <w:t>par lui-même, et sous sa propre responsabilité, tous les renseignements qui peuvent être nécessaires pour la préparation de l’offre et l’exécution des travaux. A cet effet, il devra présenter dans son offre technique une attestation de visite de site suivant le modèle du DAO et signée sur l’honneur. Les coûts liés à la visite du site sont à la charge du Soumissionnaire.</w:t>
      </w:r>
    </w:p>
    <w:p w:rsidR="00296185" w:rsidRDefault="00296185" w:rsidP="00FB5887">
      <w:pPr>
        <w:tabs>
          <w:tab w:val="left" w:pos="142"/>
          <w:tab w:val="left" w:pos="284"/>
          <w:tab w:val="left" w:pos="1276"/>
        </w:tabs>
        <w:jc w:val="both"/>
        <w:rPr>
          <w:rFonts w:eastAsia="Arial Unicode MS"/>
          <w:sz w:val="22"/>
          <w:szCs w:val="22"/>
        </w:rPr>
      </w:pPr>
      <w:r w:rsidRPr="000B3A97">
        <w:rPr>
          <w:rFonts w:eastAsia="Arial Unicode MS"/>
          <w:iCs/>
          <w:sz w:val="22"/>
          <w:szCs w:val="22"/>
        </w:rPr>
        <w:t xml:space="preserve">8.2. </w:t>
      </w:r>
      <w:r w:rsidRPr="000B3A97">
        <w:rPr>
          <w:rFonts w:eastAsia="Arial Unicode MS"/>
          <w:sz w:val="22"/>
          <w:szCs w:val="22"/>
        </w:rPr>
        <w:t xml:space="preserve">Le Maître d’Ouvrage </w:t>
      </w:r>
      <w:r w:rsidRPr="000B3A97">
        <w:rPr>
          <w:rFonts w:eastAsia="Arial Unicode MS"/>
          <w:spacing w:val="5"/>
          <w:sz w:val="22"/>
          <w:szCs w:val="22"/>
        </w:rPr>
        <w:t>autoriser</w:t>
      </w:r>
      <w:r w:rsidRPr="000B3A97">
        <w:rPr>
          <w:rFonts w:eastAsia="Arial Unicode MS"/>
          <w:sz w:val="22"/>
          <w:szCs w:val="22"/>
        </w:rPr>
        <w:t xml:space="preserve">a </w:t>
      </w:r>
      <w:r w:rsidRPr="000B3A97">
        <w:rPr>
          <w:rFonts w:eastAsia="Arial Unicode MS"/>
          <w:spacing w:val="5"/>
          <w:sz w:val="22"/>
          <w:szCs w:val="22"/>
        </w:rPr>
        <w:t xml:space="preserve">le </w:t>
      </w:r>
      <w:r w:rsidRPr="000B3A97">
        <w:rPr>
          <w:rFonts w:eastAsia="Arial Unicode MS"/>
          <w:sz w:val="22"/>
          <w:szCs w:val="22"/>
        </w:rPr>
        <w:t>Soumissionnaire et ses employés ou agents à pénétrer dans ses locaux et sur ses terrains aux fins de ladite visite, mais seulement à la condition expresse que le Soumissionnaire, ses  employés et  agents  dégagent le Maitre Ouvrage, ainsi que leurs employés et agents respectifs, de toute responsabilité pouvant en résulter et les indem</w:t>
      </w:r>
      <w:r w:rsidRPr="000B3A97">
        <w:rPr>
          <w:rFonts w:eastAsia="Arial Unicode MS"/>
          <w:spacing w:val="5"/>
          <w:sz w:val="22"/>
          <w:szCs w:val="22"/>
        </w:rPr>
        <w:t>nisen</w:t>
      </w:r>
      <w:r w:rsidRPr="000B3A97">
        <w:rPr>
          <w:rFonts w:eastAsia="Arial Unicode MS"/>
          <w:sz w:val="22"/>
          <w:szCs w:val="22"/>
        </w:rPr>
        <w:t xml:space="preserve">t </w:t>
      </w:r>
      <w:r w:rsidRPr="000B3A97">
        <w:rPr>
          <w:rFonts w:eastAsia="Arial Unicode MS"/>
          <w:spacing w:val="5"/>
          <w:sz w:val="22"/>
          <w:szCs w:val="22"/>
        </w:rPr>
        <w:t>s</w:t>
      </w:r>
      <w:r w:rsidRPr="000B3A97">
        <w:rPr>
          <w:rFonts w:eastAsia="Arial Unicode MS"/>
          <w:sz w:val="22"/>
          <w:szCs w:val="22"/>
        </w:rPr>
        <w:t xml:space="preserve">i </w:t>
      </w:r>
      <w:r w:rsidRPr="000B3A97">
        <w:rPr>
          <w:rFonts w:eastAsia="Arial Unicode MS"/>
          <w:spacing w:val="5"/>
          <w:sz w:val="22"/>
          <w:szCs w:val="22"/>
        </w:rPr>
        <w:t>nécessaire</w:t>
      </w:r>
      <w:r w:rsidRPr="000B3A97">
        <w:rPr>
          <w:rFonts w:eastAsia="Arial Unicode MS"/>
          <w:sz w:val="22"/>
          <w:szCs w:val="22"/>
        </w:rPr>
        <w:t xml:space="preserve">. Le Soumissionnaire, ses  employés et agents </w:t>
      </w:r>
      <w:r w:rsidRPr="000B3A97">
        <w:rPr>
          <w:rFonts w:eastAsia="Arial Unicode MS"/>
          <w:spacing w:val="5"/>
          <w:sz w:val="22"/>
          <w:szCs w:val="22"/>
        </w:rPr>
        <w:t xml:space="preserve">demeurent </w:t>
      </w:r>
      <w:r w:rsidRPr="000B3A97">
        <w:rPr>
          <w:rFonts w:eastAsia="Arial Unicode MS"/>
          <w:sz w:val="22"/>
          <w:szCs w:val="22"/>
        </w:rPr>
        <w:t>responsables des accidents mortels ou corporels, des pertes ou dommages matériels, coûts et frais encourus du fait de cette visite.</w:t>
      </w:r>
    </w:p>
    <w:p w:rsidR="0018678D" w:rsidRPr="000B3A97" w:rsidRDefault="0018678D" w:rsidP="00FB5887">
      <w:pPr>
        <w:tabs>
          <w:tab w:val="left" w:pos="142"/>
          <w:tab w:val="left" w:pos="284"/>
          <w:tab w:val="left" w:pos="1276"/>
        </w:tabs>
        <w:jc w:val="both"/>
        <w:rPr>
          <w:rFonts w:eastAsia="Arial Unicode MS"/>
          <w:sz w:val="22"/>
          <w:szCs w:val="22"/>
        </w:rPr>
      </w:pPr>
    </w:p>
    <w:p w:rsidR="00296185" w:rsidRPr="000B3A97" w:rsidRDefault="00296185" w:rsidP="00FB5887">
      <w:pPr>
        <w:tabs>
          <w:tab w:val="left" w:pos="142"/>
          <w:tab w:val="left" w:pos="284"/>
          <w:tab w:val="left" w:pos="1276"/>
        </w:tabs>
        <w:jc w:val="both"/>
        <w:rPr>
          <w:rFonts w:eastAsia="Arial Unicode MS"/>
          <w:sz w:val="22"/>
          <w:szCs w:val="22"/>
        </w:rPr>
      </w:pPr>
    </w:p>
    <w:p w:rsidR="00296185" w:rsidRPr="000B3A97" w:rsidRDefault="00296185" w:rsidP="00FB5887">
      <w:pPr>
        <w:pStyle w:val="Titre2"/>
        <w:ind w:left="426" w:hanging="357"/>
        <w:rPr>
          <w:rFonts w:eastAsia="Arial Unicode MS"/>
          <w:sz w:val="22"/>
          <w:szCs w:val="22"/>
          <w:u w:val="single"/>
        </w:rPr>
      </w:pPr>
      <w:r w:rsidRPr="000B3A97">
        <w:rPr>
          <w:rFonts w:eastAsia="Arial Unicode MS"/>
          <w:sz w:val="22"/>
          <w:szCs w:val="22"/>
          <w:u w:val="single"/>
        </w:rPr>
        <w:t>B.  DOSSIER D’APPEL D’OFFRES</w:t>
      </w:r>
    </w:p>
    <w:p w:rsidR="00296185" w:rsidRPr="000B3A97" w:rsidRDefault="00296185" w:rsidP="00FB5887">
      <w:pPr>
        <w:tabs>
          <w:tab w:val="left" w:pos="1440"/>
        </w:tabs>
        <w:ind w:left="1440" w:hanging="1440"/>
        <w:jc w:val="both"/>
        <w:rPr>
          <w:rFonts w:eastAsia="Arial Unicode MS"/>
          <w:b/>
          <w:sz w:val="22"/>
          <w:szCs w:val="22"/>
        </w:rPr>
      </w:pPr>
      <w:r w:rsidRPr="000B3A97">
        <w:rPr>
          <w:rFonts w:eastAsia="Arial Unicode MS"/>
          <w:b/>
          <w:sz w:val="22"/>
          <w:szCs w:val="22"/>
        </w:rPr>
        <w:t xml:space="preserve">Article  9 : </w:t>
      </w:r>
      <w:r w:rsidRPr="000B3A97">
        <w:rPr>
          <w:rFonts w:eastAsia="Arial Unicode MS"/>
          <w:b/>
          <w:sz w:val="22"/>
          <w:szCs w:val="22"/>
        </w:rPr>
        <w:tab/>
        <w:t>Contenu du Dossier d’Appel d’Offres</w:t>
      </w:r>
    </w:p>
    <w:p w:rsidR="00296185" w:rsidRPr="000B3A97" w:rsidRDefault="00296185" w:rsidP="00FB5887">
      <w:pPr>
        <w:tabs>
          <w:tab w:val="left" w:pos="142"/>
          <w:tab w:val="left" w:pos="284"/>
          <w:tab w:val="left" w:pos="1276"/>
        </w:tabs>
        <w:jc w:val="both"/>
        <w:rPr>
          <w:rFonts w:eastAsia="Arial Unicode MS"/>
          <w:iCs/>
          <w:sz w:val="22"/>
          <w:szCs w:val="22"/>
        </w:rPr>
      </w:pPr>
      <w:r w:rsidRPr="000B3A97">
        <w:rPr>
          <w:rFonts w:eastAsia="Arial Unicode MS"/>
          <w:iCs/>
          <w:sz w:val="22"/>
          <w:szCs w:val="22"/>
        </w:rPr>
        <w:t>9.1</w:t>
      </w:r>
      <w:r w:rsidRPr="000B3A97">
        <w:rPr>
          <w:rFonts w:eastAsia="Arial Unicode MS"/>
          <w:b/>
          <w:iCs/>
          <w:sz w:val="22"/>
          <w:szCs w:val="22"/>
        </w:rPr>
        <w:t xml:space="preserve">. </w:t>
      </w:r>
      <w:r w:rsidRPr="000B3A97">
        <w:rPr>
          <w:rFonts w:eastAsia="Arial Unicode MS"/>
          <w:iCs/>
          <w:sz w:val="22"/>
          <w:szCs w:val="22"/>
        </w:rPr>
        <w:t>Le présent Dossier d’Appel d’Offres décrit les travaux faisant l’objet d’un projet de Lettre-Commande, fixe les procédures de consultation des soumissionnaires et précise les conditions de chaque lettre-commande. Outre le(s) additif(s) publié(s) conformément à l’article 10 du RPAO, il comprend les documents énumérés ci-après :</w:t>
      </w:r>
    </w:p>
    <w:p w:rsidR="00E649DB" w:rsidRPr="000B3A97" w:rsidRDefault="00E649DB" w:rsidP="00E649DB">
      <w:pPr>
        <w:tabs>
          <w:tab w:val="left" w:pos="1913"/>
        </w:tabs>
        <w:rPr>
          <w:rFonts w:eastAsia="Arial Unicode MS"/>
          <w:sz w:val="22"/>
          <w:szCs w:val="22"/>
        </w:rPr>
      </w:pPr>
      <w:r w:rsidRPr="000B3A97">
        <w:rPr>
          <w:rFonts w:eastAsia="Arial Unicode MS"/>
          <w:sz w:val="22"/>
          <w:szCs w:val="22"/>
        </w:rPr>
        <w:t>PIECE N° 1 : AVIS D’APPEL D’OFFRES (AAO) ;</w:t>
      </w:r>
    </w:p>
    <w:p w:rsidR="00E649DB" w:rsidRPr="000B3A97" w:rsidRDefault="00E649DB" w:rsidP="00E649DB">
      <w:pPr>
        <w:tabs>
          <w:tab w:val="left" w:pos="1913"/>
        </w:tabs>
        <w:rPr>
          <w:rFonts w:eastAsia="Arial Unicode MS"/>
          <w:sz w:val="22"/>
          <w:szCs w:val="22"/>
        </w:rPr>
      </w:pPr>
      <w:r w:rsidRPr="000B3A97">
        <w:rPr>
          <w:rFonts w:eastAsia="Arial Unicode MS"/>
          <w:sz w:val="22"/>
          <w:szCs w:val="22"/>
        </w:rPr>
        <w:t>PIECE N° 2 : REGLEMENT GENERAL DE L’APPEL D’OFFRES  (RGAO) ;</w:t>
      </w:r>
    </w:p>
    <w:p w:rsidR="00E649DB" w:rsidRPr="000B3A97" w:rsidRDefault="00E649DB" w:rsidP="00E649DB">
      <w:pPr>
        <w:tabs>
          <w:tab w:val="left" w:pos="1913"/>
        </w:tabs>
        <w:rPr>
          <w:rFonts w:eastAsia="Arial Unicode MS"/>
          <w:sz w:val="22"/>
          <w:szCs w:val="22"/>
        </w:rPr>
      </w:pPr>
      <w:r w:rsidRPr="000B3A97">
        <w:rPr>
          <w:rFonts w:eastAsia="Arial Unicode MS"/>
          <w:sz w:val="22"/>
          <w:szCs w:val="22"/>
        </w:rPr>
        <w:t>PIECE N° 3 : REGLEMENT PARTICULIER DE L’APPEL D’OFFRES  (RPAO) ;</w:t>
      </w:r>
    </w:p>
    <w:p w:rsidR="00E649DB" w:rsidRPr="000B3A97" w:rsidRDefault="00E649DB" w:rsidP="00E649DB">
      <w:pPr>
        <w:tabs>
          <w:tab w:val="left" w:pos="1913"/>
        </w:tabs>
        <w:rPr>
          <w:rFonts w:eastAsia="Arial Unicode MS"/>
          <w:sz w:val="22"/>
          <w:szCs w:val="22"/>
        </w:rPr>
      </w:pPr>
      <w:r w:rsidRPr="000B3A97">
        <w:rPr>
          <w:rFonts w:eastAsia="Arial Unicode MS"/>
          <w:sz w:val="22"/>
          <w:szCs w:val="22"/>
        </w:rPr>
        <w:t>PIECE N° 4 : CAHIER DES CLAUSES ADMINISTRATIVES PARTICULIERES  (CCAP) ;</w:t>
      </w:r>
    </w:p>
    <w:p w:rsidR="00E649DB" w:rsidRPr="000B3A97" w:rsidRDefault="00E649DB" w:rsidP="00E649DB">
      <w:pPr>
        <w:tabs>
          <w:tab w:val="left" w:pos="1913"/>
        </w:tabs>
        <w:rPr>
          <w:rFonts w:eastAsia="Arial Unicode MS"/>
          <w:sz w:val="22"/>
          <w:szCs w:val="22"/>
        </w:rPr>
      </w:pPr>
      <w:r w:rsidRPr="000B3A97">
        <w:rPr>
          <w:rFonts w:eastAsia="Arial Unicode MS"/>
          <w:sz w:val="22"/>
          <w:szCs w:val="22"/>
        </w:rPr>
        <w:t>PIECE N° 5 : CAHIER DES CLAUSES TECHNIQUES PARTICULIERES  (CCTP) ;</w:t>
      </w:r>
    </w:p>
    <w:p w:rsidR="00E649DB" w:rsidRPr="000B3A97" w:rsidRDefault="00E649DB" w:rsidP="00E649DB">
      <w:pPr>
        <w:tabs>
          <w:tab w:val="left" w:pos="1913"/>
        </w:tabs>
        <w:rPr>
          <w:rFonts w:eastAsia="Arial Unicode MS"/>
          <w:sz w:val="22"/>
          <w:szCs w:val="22"/>
        </w:rPr>
      </w:pPr>
      <w:r w:rsidRPr="000B3A97">
        <w:rPr>
          <w:rFonts w:eastAsia="Arial Unicode MS"/>
          <w:sz w:val="22"/>
          <w:szCs w:val="22"/>
        </w:rPr>
        <w:t>PIECE N° 6 : CADRE DU BORDEREAU DES PRIX UNITAIRES  (CBPU) ;</w:t>
      </w:r>
    </w:p>
    <w:p w:rsidR="00E649DB" w:rsidRPr="000B3A97" w:rsidRDefault="00E649DB" w:rsidP="00E649DB">
      <w:pPr>
        <w:tabs>
          <w:tab w:val="left" w:pos="1913"/>
        </w:tabs>
        <w:rPr>
          <w:rFonts w:eastAsia="Arial Unicode MS"/>
          <w:sz w:val="22"/>
          <w:szCs w:val="22"/>
        </w:rPr>
      </w:pPr>
      <w:r w:rsidRPr="000B3A97">
        <w:rPr>
          <w:rFonts w:eastAsia="Arial Unicode MS"/>
          <w:sz w:val="22"/>
          <w:szCs w:val="22"/>
        </w:rPr>
        <w:t>PIECE N° 7 : CADRE DU DEVIS QUANTITATIF ET ESTIMATIF  (CDQE) ;</w:t>
      </w:r>
    </w:p>
    <w:p w:rsidR="00E649DB" w:rsidRPr="000B3A97" w:rsidRDefault="00E649DB" w:rsidP="00E649DB">
      <w:pPr>
        <w:tabs>
          <w:tab w:val="left" w:pos="1913"/>
        </w:tabs>
        <w:rPr>
          <w:rFonts w:eastAsia="Arial Unicode MS"/>
          <w:sz w:val="22"/>
          <w:szCs w:val="22"/>
        </w:rPr>
      </w:pPr>
      <w:r w:rsidRPr="000B3A97">
        <w:rPr>
          <w:rFonts w:eastAsia="Arial Unicode MS"/>
          <w:sz w:val="22"/>
          <w:szCs w:val="22"/>
        </w:rPr>
        <w:t>PIECE N° 8 : CADRE ET MODELE DU SOUS DETAIL DES PRIX UNITAIRES  (CSDPU) ;</w:t>
      </w:r>
    </w:p>
    <w:p w:rsidR="00E649DB" w:rsidRPr="000B3A97" w:rsidRDefault="00E649DB" w:rsidP="00E649DB">
      <w:pPr>
        <w:tabs>
          <w:tab w:val="left" w:pos="1913"/>
        </w:tabs>
        <w:rPr>
          <w:rFonts w:eastAsia="Arial Unicode MS"/>
          <w:sz w:val="22"/>
          <w:szCs w:val="22"/>
        </w:rPr>
      </w:pPr>
      <w:r w:rsidRPr="000B3A97">
        <w:rPr>
          <w:rFonts w:eastAsia="Arial Unicode MS"/>
          <w:sz w:val="22"/>
          <w:szCs w:val="22"/>
        </w:rPr>
        <w:t>PIECE N° 9 : MODELE DE LETTRE-COMMANDE  (LC) ;</w:t>
      </w:r>
    </w:p>
    <w:p w:rsidR="00E649DB" w:rsidRPr="000B3A97" w:rsidRDefault="00E649DB" w:rsidP="00E649DB">
      <w:pPr>
        <w:tabs>
          <w:tab w:val="left" w:pos="1913"/>
        </w:tabs>
        <w:rPr>
          <w:rFonts w:eastAsia="Arial Unicode MS"/>
          <w:sz w:val="22"/>
          <w:szCs w:val="22"/>
        </w:rPr>
      </w:pPr>
      <w:r w:rsidRPr="000B3A97">
        <w:rPr>
          <w:rFonts w:eastAsia="Arial Unicode MS"/>
          <w:sz w:val="22"/>
          <w:szCs w:val="22"/>
        </w:rPr>
        <w:t>PIECE N° 10 : TEXTES ET FICHES MODELES ;</w:t>
      </w:r>
    </w:p>
    <w:p w:rsidR="00E649DB" w:rsidRPr="000B3A97" w:rsidRDefault="00E649DB" w:rsidP="00E649DB">
      <w:pPr>
        <w:tabs>
          <w:tab w:val="left" w:pos="1913"/>
        </w:tabs>
        <w:rPr>
          <w:rFonts w:eastAsia="Arial Unicode MS"/>
          <w:sz w:val="22"/>
          <w:szCs w:val="22"/>
        </w:rPr>
      </w:pPr>
      <w:r w:rsidRPr="000B3A97">
        <w:rPr>
          <w:rFonts w:eastAsia="Arial Unicode MS"/>
          <w:sz w:val="22"/>
          <w:szCs w:val="22"/>
        </w:rPr>
        <w:t>PIECE N° 11 : LISTE DES ETABLISSEMENTS BANCAIRES AGREES ;</w:t>
      </w:r>
    </w:p>
    <w:p w:rsidR="00E649DB" w:rsidRPr="000B3A97" w:rsidRDefault="00E649DB" w:rsidP="00E649DB">
      <w:pPr>
        <w:tabs>
          <w:tab w:val="left" w:pos="1913"/>
        </w:tabs>
        <w:rPr>
          <w:rFonts w:eastAsia="Arial Unicode MS"/>
          <w:sz w:val="22"/>
          <w:szCs w:val="22"/>
        </w:rPr>
      </w:pPr>
      <w:r w:rsidRPr="000B3A97">
        <w:rPr>
          <w:rFonts w:eastAsia="Arial Unicode MS"/>
          <w:sz w:val="22"/>
          <w:szCs w:val="22"/>
        </w:rPr>
        <w:t>PIECE N° 12 : GRILLE D’EVALUATION DES OFFRES ;</w:t>
      </w:r>
    </w:p>
    <w:p w:rsidR="00E649DB" w:rsidRPr="000B3A97" w:rsidRDefault="00E649DB" w:rsidP="00E649DB">
      <w:pPr>
        <w:tabs>
          <w:tab w:val="left" w:pos="1913"/>
        </w:tabs>
        <w:rPr>
          <w:rFonts w:eastAsia="Arial Unicode MS"/>
          <w:sz w:val="22"/>
          <w:szCs w:val="22"/>
        </w:rPr>
      </w:pPr>
      <w:r w:rsidRPr="000B3A97">
        <w:rPr>
          <w:rFonts w:eastAsia="Arial Unicode MS"/>
          <w:sz w:val="22"/>
          <w:szCs w:val="22"/>
        </w:rPr>
        <w:t>PIECE N° 13 : DOSSIER D’ETUDES PREALABLES ;</w:t>
      </w:r>
    </w:p>
    <w:p w:rsidR="00E649DB" w:rsidRPr="000B3A97" w:rsidRDefault="00E649DB" w:rsidP="00E649DB">
      <w:pPr>
        <w:tabs>
          <w:tab w:val="left" w:pos="1913"/>
        </w:tabs>
        <w:rPr>
          <w:rFonts w:eastAsia="Arial Unicode MS"/>
          <w:sz w:val="22"/>
          <w:szCs w:val="22"/>
        </w:rPr>
      </w:pPr>
      <w:r w:rsidRPr="000B3A97">
        <w:rPr>
          <w:rFonts w:eastAsia="Arial Unicode MS"/>
          <w:sz w:val="22"/>
          <w:szCs w:val="22"/>
        </w:rPr>
        <w:t>PIECE N° 14 : PREUVES DU FINANCEMENT DES PROJETS ;</w:t>
      </w:r>
    </w:p>
    <w:p w:rsidR="00296185" w:rsidRPr="000B3A97" w:rsidRDefault="00296185" w:rsidP="00FB5887">
      <w:pPr>
        <w:tabs>
          <w:tab w:val="left" w:pos="142"/>
          <w:tab w:val="left" w:pos="284"/>
          <w:tab w:val="left" w:pos="1276"/>
        </w:tabs>
        <w:jc w:val="both"/>
        <w:rPr>
          <w:rFonts w:eastAsia="Arial Unicode MS"/>
          <w:iCs/>
          <w:sz w:val="22"/>
          <w:szCs w:val="22"/>
        </w:rPr>
      </w:pPr>
      <w:r w:rsidRPr="000B3A97">
        <w:rPr>
          <w:rFonts w:eastAsia="Arial Unicode MS"/>
          <w:iCs/>
          <w:sz w:val="22"/>
          <w:szCs w:val="22"/>
        </w:rPr>
        <w:t>9.2 Le Soumissionnaire doit examiner l’ensemble des règlements, formulaires, conditions et spécifications contenus dans le DAO. Il lui appartient de fournir tous les renseignements demandés et de préparer une offre conforme à tous égards audit dossier. Toute carence pouvant entraîner le rejet de son offre.</w:t>
      </w:r>
    </w:p>
    <w:p w:rsidR="00296185" w:rsidRPr="000B3A97" w:rsidRDefault="00296185" w:rsidP="00FB5887">
      <w:pPr>
        <w:tabs>
          <w:tab w:val="left" w:pos="142"/>
          <w:tab w:val="left" w:pos="284"/>
          <w:tab w:val="left" w:pos="1276"/>
        </w:tabs>
        <w:jc w:val="both"/>
        <w:rPr>
          <w:rFonts w:eastAsia="Arial Unicode MS"/>
          <w:iCs/>
          <w:sz w:val="22"/>
          <w:szCs w:val="22"/>
        </w:rPr>
      </w:pPr>
    </w:p>
    <w:p w:rsidR="00296185" w:rsidRPr="000B3A97" w:rsidRDefault="00296185" w:rsidP="00FB5887">
      <w:pPr>
        <w:tabs>
          <w:tab w:val="left" w:pos="1440"/>
        </w:tabs>
        <w:ind w:left="1440" w:hanging="1440"/>
        <w:jc w:val="both"/>
        <w:rPr>
          <w:rFonts w:eastAsia="Arial Unicode MS"/>
          <w:b/>
          <w:sz w:val="22"/>
          <w:szCs w:val="22"/>
        </w:rPr>
      </w:pPr>
      <w:r w:rsidRPr="000B3A97">
        <w:rPr>
          <w:rFonts w:eastAsia="Arial Unicode MS"/>
          <w:b/>
          <w:sz w:val="22"/>
          <w:szCs w:val="22"/>
        </w:rPr>
        <w:t xml:space="preserve">Article  10 : </w:t>
      </w:r>
      <w:r w:rsidRPr="000B3A97">
        <w:rPr>
          <w:rFonts w:eastAsia="Arial Unicode MS"/>
          <w:b/>
          <w:sz w:val="22"/>
          <w:szCs w:val="22"/>
        </w:rPr>
        <w:tab/>
        <w:t>Eclaircissements apportés au Dossier d’Appel d’Offres</w:t>
      </w:r>
    </w:p>
    <w:p w:rsidR="00296185" w:rsidRPr="000B3A97" w:rsidRDefault="00296185" w:rsidP="00FB5887">
      <w:pPr>
        <w:pStyle w:val="Corpsdetexte"/>
        <w:numPr>
          <w:ilvl w:val="12"/>
          <w:numId w:val="0"/>
        </w:numPr>
        <w:jc w:val="both"/>
        <w:rPr>
          <w:rFonts w:eastAsia="Arial Unicode MS"/>
          <w:sz w:val="22"/>
          <w:szCs w:val="22"/>
        </w:rPr>
      </w:pPr>
      <w:r w:rsidRPr="000B3A97">
        <w:rPr>
          <w:rFonts w:eastAsia="Arial Unicode MS"/>
          <w:sz w:val="22"/>
          <w:szCs w:val="22"/>
        </w:rPr>
        <w:t xml:space="preserve">Tout soumissionnaire désirant obtenir des éclaircissements sur le Dossier d’Appel d’Offres peut en faire la demande </w:t>
      </w:r>
      <w:r w:rsidR="009B6E1E">
        <w:rPr>
          <w:rFonts w:eastAsia="Arial Unicode MS"/>
          <w:sz w:val="22"/>
          <w:szCs w:val="22"/>
        </w:rPr>
        <w:t>au Maître d’Ouvrage</w:t>
      </w:r>
      <w:r w:rsidRPr="000B3A97">
        <w:rPr>
          <w:rFonts w:eastAsia="Arial Unicode MS"/>
          <w:sz w:val="22"/>
          <w:szCs w:val="22"/>
        </w:rPr>
        <w:t xml:space="preserve"> par écrit, ou par courrier électronique (télécopie), télex à l’adresse suivante : </w:t>
      </w:r>
      <w:r w:rsidR="009B6E1E">
        <w:t>Mairie de Ngoura</w:t>
      </w:r>
      <w:r w:rsidR="0048170D" w:rsidRPr="000B3A97">
        <w:t xml:space="preserve"> Service </w:t>
      </w:r>
      <w:r w:rsidR="009B6E1E">
        <w:t>Technique</w:t>
      </w:r>
      <w:r w:rsidR="0048170D" w:rsidRPr="000B3A97">
        <w:t xml:space="preserve">, Tél : </w:t>
      </w:r>
      <w:r w:rsidR="0043386F">
        <w:rPr>
          <w:rFonts w:ascii="Tahoma" w:hAnsi="Tahoma" w:cs="Tahoma"/>
          <w:sz w:val="21"/>
          <w:szCs w:val="21"/>
        </w:rPr>
        <w:t>674 790 224 / 693 938 406</w:t>
      </w:r>
      <w:r w:rsidR="00077DF8" w:rsidRPr="000B3A97">
        <w:rPr>
          <w:rFonts w:eastAsia="Arial Unicode MS"/>
          <w:sz w:val="22"/>
          <w:szCs w:val="22"/>
        </w:rPr>
        <w:t>.</w:t>
      </w:r>
    </w:p>
    <w:p w:rsidR="00296185" w:rsidRPr="000B3A97" w:rsidRDefault="00296185" w:rsidP="00FB5887">
      <w:pPr>
        <w:pStyle w:val="Corpsdetexte"/>
        <w:numPr>
          <w:ilvl w:val="12"/>
          <w:numId w:val="0"/>
        </w:numPr>
        <w:jc w:val="both"/>
        <w:rPr>
          <w:rFonts w:eastAsia="Arial Unicode MS"/>
          <w:sz w:val="22"/>
          <w:szCs w:val="22"/>
        </w:rPr>
      </w:pPr>
      <w:r w:rsidRPr="000B3A97">
        <w:rPr>
          <w:rFonts w:eastAsia="Arial Unicode MS"/>
          <w:sz w:val="22"/>
          <w:szCs w:val="22"/>
        </w:rPr>
        <w:t>L</w:t>
      </w:r>
      <w:r w:rsidR="009B6E1E">
        <w:rPr>
          <w:rFonts w:eastAsia="Arial Unicode MS"/>
          <w:sz w:val="22"/>
          <w:szCs w:val="22"/>
        </w:rPr>
        <w:t xml:space="preserve">e Maître d’Ouvrage </w:t>
      </w:r>
      <w:r w:rsidRPr="000B3A97">
        <w:rPr>
          <w:rFonts w:eastAsia="Arial Unicode MS"/>
          <w:sz w:val="22"/>
          <w:szCs w:val="22"/>
        </w:rPr>
        <w:t xml:space="preserve">répondra par écrit à toute demande d’éclaircissements reçue au moins quatorze (14) jours avant la date limite de dépôt des offres.  </w:t>
      </w:r>
    </w:p>
    <w:p w:rsidR="00296185" w:rsidRPr="000B3A97" w:rsidRDefault="00296185" w:rsidP="00FB5887">
      <w:pPr>
        <w:pStyle w:val="Corpsdetexte"/>
        <w:numPr>
          <w:ilvl w:val="12"/>
          <w:numId w:val="0"/>
        </w:numPr>
        <w:jc w:val="both"/>
        <w:rPr>
          <w:rFonts w:eastAsia="Arial Unicode MS"/>
          <w:sz w:val="22"/>
          <w:szCs w:val="22"/>
        </w:rPr>
      </w:pPr>
      <w:r w:rsidRPr="000B3A97">
        <w:rPr>
          <w:rFonts w:eastAsia="Arial Unicode MS"/>
          <w:sz w:val="22"/>
          <w:szCs w:val="22"/>
        </w:rPr>
        <w:t>Une copie de la réponse d</w:t>
      </w:r>
      <w:r w:rsidR="009B6E1E">
        <w:rPr>
          <w:rFonts w:eastAsia="Arial Unicode MS"/>
          <w:sz w:val="22"/>
          <w:szCs w:val="22"/>
        </w:rPr>
        <w:t>u Maître d’Ouvrage</w:t>
      </w:r>
      <w:r w:rsidRPr="000B3A97">
        <w:rPr>
          <w:rFonts w:eastAsia="Arial Unicode MS"/>
          <w:sz w:val="22"/>
          <w:szCs w:val="22"/>
        </w:rPr>
        <w:t>, indiquant la question posée mais ne mentionnant pas son auteur, est adressée à tous les soumissionnaires ayant acquis le Dossier d’Appel d’Offres.</w:t>
      </w:r>
    </w:p>
    <w:p w:rsidR="00296185" w:rsidRPr="000B3A97" w:rsidRDefault="00296185" w:rsidP="00FB5887">
      <w:pPr>
        <w:pStyle w:val="Corpsdetexte"/>
        <w:numPr>
          <w:ilvl w:val="12"/>
          <w:numId w:val="0"/>
        </w:numPr>
        <w:rPr>
          <w:rFonts w:eastAsia="Arial Unicode MS"/>
          <w:sz w:val="22"/>
          <w:szCs w:val="22"/>
        </w:rPr>
      </w:pPr>
    </w:p>
    <w:p w:rsidR="00296185" w:rsidRPr="000B3A97" w:rsidRDefault="00296185" w:rsidP="00FB5887">
      <w:pPr>
        <w:tabs>
          <w:tab w:val="left" w:pos="1440"/>
        </w:tabs>
        <w:ind w:left="1440" w:hanging="1440"/>
        <w:jc w:val="both"/>
        <w:rPr>
          <w:rFonts w:eastAsia="Arial Unicode MS"/>
          <w:b/>
          <w:sz w:val="22"/>
          <w:szCs w:val="22"/>
        </w:rPr>
      </w:pPr>
      <w:r w:rsidRPr="000B3A97">
        <w:rPr>
          <w:rFonts w:eastAsia="Arial Unicode MS"/>
          <w:b/>
          <w:sz w:val="22"/>
          <w:szCs w:val="22"/>
        </w:rPr>
        <w:t xml:space="preserve">Article 11 : </w:t>
      </w:r>
      <w:r w:rsidRPr="000B3A97">
        <w:rPr>
          <w:rFonts w:eastAsia="Arial Unicode MS"/>
          <w:b/>
          <w:sz w:val="22"/>
          <w:szCs w:val="22"/>
        </w:rPr>
        <w:tab/>
        <w:t>Modification du Dossier d’Appel d’Offres</w:t>
      </w:r>
    </w:p>
    <w:p w:rsidR="00296185" w:rsidRDefault="00296185" w:rsidP="00FB5887">
      <w:pPr>
        <w:pStyle w:val="Corpsdetexte"/>
        <w:tabs>
          <w:tab w:val="left" w:pos="1440"/>
        </w:tabs>
        <w:jc w:val="both"/>
        <w:rPr>
          <w:rFonts w:eastAsia="Arial Unicode MS"/>
          <w:sz w:val="22"/>
          <w:szCs w:val="22"/>
        </w:rPr>
      </w:pPr>
      <w:r w:rsidRPr="000B3A97">
        <w:rPr>
          <w:rFonts w:eastAsia="Arial Unicode MS"/>
          <w:sz w:val="22"/>
          <w:szCs w:val="22"/>
        </w:rPr>
        <w:t>L</w:t>
      </w:r>
      <w:r w:rsidR="009B6E1E">
        <w:rPr>
          <w:rFonts w:eastAsia="Arial Unicode MS"/>
          <w:sz w:val="22"/>
          <w:szCs w:val="22"/>
        </w:rPr>
        <w:t xml:space="preserve">e Maître d’Ouvrage </w:t>
      </w:r>
      <w:r w:rsidRPr="000B3A97">
        <w:rPr>
          <w:rFonts w:eastAsia="Arial Unicode MS"/>
          <w:sz w:val="22"/>
          <w:szCs w:val="22"/>
        </w:rPr>
        <w:t xml:space="preserve">peut, à tout moment avant la date limite de dépôt des offres et pour tout motif justifié, que ce soit à son initiative ou consécutivement à une saisine d’un soumissionnaire, modifier le Dossier d’Appel d’Offres en publiant un additif </w:t>
      </w:r>
      <w:r w:rsidR="00C61FA7" w:rsidRPr="000B3A97">
        <w:rPr>
          <w:rFonts w:eastAsia="Arial Unicode MS"/>
          <w:sz w:val="22"/>
          <w:szCs w:val="22"/>
        </w:rPr>
        <w:t xml:space="preserve">qui </w:t>
      </w:r>
      <w:r w:rsidRPr="000B3A97">
        <w:rPr>
          <w:rFonts w:eastAsia="Arial Unicode MS"/>
          <w:sz w:val="22"/>
          <w:szCs w:val="22"/>
        </w:rPr>
        <w:t xml:space="preserve">doit être amplié à la Commission </w:t>
      </w:r>
      <w:r w:rsidR="009B6E1E">
        <w:rPr>
          <w:rFonts w:eastAsia="Arial Unicode MS"/>
          <w:sz w:val="22"/>
          <w:szCs w:val="22"/>
        </w:rPr>
        <w:t>Interne</w:t>
      </w:r>
      <w:r w:rsidRPr="000B3A97">
        <w:rPr>
          <w:rFonts w:eastAsia="Arial Unicode MS"/>
          <w:sz w:val="22"/>
          <w:szCs w:val="22"/>
        </w:rPr>
        <w:t xml:space="preserve"> des Marchés Publics d</w:t>
      </w:r>
      <w:r w:rsidR="009B6E1E">
        <w:rPr>
          <w:rFonts w:eastAsia="Arial Unicode MS"/>
          <w:sz w:val="22"/>
          <w:szCs w:val="22"/>
        </w:rPr>
        <w:t>e la Commune de Ngoura</w:t>
      </w:r>
      <w:r w:rsidRPr="000B3A97">
        <w:rPr>
          <w:rFonts w:eastAsia="Arial Unicode MS"/>
          <w:sz w:val="22"/>
          <w:szCs w:val="22"/>
        </w:rPr>
        <w:t>, pour prise en compte de ses activités, notamment dans la programmation des sessions de dépouillement des offres, en particulier si ledit additif entraine un report de la date de dépôt des offres</w:t>
      </w:r>
      <w:r w:rsidR="009B6E1E">
        <w:rPr>
          <w:rFonts w:eastAsia="Arial Unicode MS"/>
          <w:sz w:val="22"/>
          <w:szCs w:val="22"/>
        </w:rPr>
        <w:t>.</w:t>
      </w:r>
    </w:p>
    <w:p w:rsidR="009B6E1E" w:rsidRPr="000B3A97" w:rsidRDefault="009B6E1E" w:rsidP="00FB5887">
      <w:pPr>
        <w:pStyle w:val="Corpsdetexte"/>
        <w:tabs>
          <w:tab w:val="left" w:pos="1440"/>
        </w:tabs>
        <w:jc w:val="both"/>
        <w:rPr>
          <w:rFonts w:eastAsia="Arial Unicode MS"/>
          <w:sz w:val="22"/>
          <w:szCs w:val="22"/>
        </w:rPr>
      </w:pPr>
    </w:p>
    <w:p w:rsidR="00296185" w:rsidRPr="000B3A97" w:rsidRDefault="00296185" w:rsidP="00FB5887">
      <w:pPr>
        <w:pStyle w:val="Corpsdetexte"/>
        <w:tabs>
          <w:tab w:val="left" w:pos="0"/>
          <w:tab w:val="left" w:pos="142"/>
        </w:tabs>
        <w:rPr>
          <w:rFonts w:eastAsia="Arial Unicode MS"/>
          <w:b/>
          <w:sz w:val="22"/>
          <w:szCs w:val="22"/>
          <w:u w:val="single"/>
        </w:rPr>
      </w:pPr>
      <w:r w:rsidRPr="000B3A97">
        <w:rPr>
          <w:rFonts w:eastAsia="Arial Unicode MS"/>
          <w:b/>
          <w:sz w:val="22"/>
          <w:szCs w:val="22"/>
        </w:rPr>
        <w:tab/>
      </w:r>
      <w:r w:rsidRPr="000B3A97">
        <w:rPr>
          <w:rFonts w:eastAsia="Arial Unicode MS"/>
          <w:b/>
          <w:sz w:val="22"/>
          <w:szCs w:val="22"/>
          <w:u w:val="single"/>
        </w:rPr>
        <w:t>C.  PREPARATION DES OFFRES</w:t>
      </w:r>
    </w:p>
    <w:p w:rsidR="00296185" w:rsidRPr="000B3A97" w:rsidRDefault="00296185" w:rsidP="00FB5887">
      <w:pPr>
        <w:tabs>
          <w:tab w:val="left" w:pos="1440"/>
        </w:tabs>
        <w:ind w:left="1440" w:hanging="1440"/>
        <w:jc w:val="both"/>
        <w:rPr>
          <w:rFonts w:eastAsia="Arial Unicode MS"/>
          <w:b/>
          <w:sz w:val="22"/>
          <w:szCs w:val="22"/>
        </w:rPr>
      </w:pPr>
      <w:r w:rsidRPr="000B3A97">
        <w:rPr>
          <w:rFonts w:eastAsia="Arial Unicode MS"/>
          <w:b/>
          <w:sz w:val="22"/>
          <w:szCs w:val="22"/>
        </w:rPr>
        <w:t xml:space="preserve">Article 12 : </w:t>
      </w:r>
      <w:r w:rsidRPr="000B3A97">
        <w:rPr>
          <w:rFonts w:eastAsia="Arial Unicode MS"/>
          <w:b/>
          <w:sz w:val="22"/>
          <w:szCs w:val="22"/>
        </w:rPr>
        <w:tab/>
        <w:t>Frais de soumission</w:t>
      </w:r>
    </w:p>
    <w:p w:rsidR="00296185" w:rsidRPr="000B3A97" w:rsidRDefault="00296185" w:rsidP="00FB5887">
      <w:pPr>
        <w:pStyle w:val="Corpsdetexte"/>
        <w:numPr>
          <w:ilvl w:val="12"/>
          <w:numId w:val="0"/>
        </w:numPr>
        <w:jc w:val="both"/>
        <w:rPr>
          <w:rFonts w:eastAsia="Arial Unicode MS"/>
          <w:sz w:val="22"/>
          <w:szCs w:val="22"/>
        </w:rPr>
      </w:pPr>
      <w:r w:rsidRPr="000B3A97">
        <w:rPr>
          <w:rFonts w:eastAsia="Arial Unicode MS"/>
          <w:sz w:val="22"/>
          <w:szCs w:val="22"/>
        </w:rPr>
        <w:t>Le soumissionnaire supportera tous les frais afférents à la préparation et à la présentation de son offre, et l</w:t>
      </w:r>
      <w:r w:rsidR="009B6E1E">
        <w:rPr>
          <w:rFonts w:eastAsia="Arial Unicode MS"/>
          <w:sz w:val="22"/>
          <w:szCs w:val="22"/>
        </w:rPr>
        <w:t xml:space="preserve">e Maître d’Ouvrage </w:t>
      </w:r>
      <w:r w:rsidRPr="000B3A97">
        <w:rPr>
          <w:rFonts w:eastAsia="Arial Unicode MS"/>
          <w:sz w:val="22"/>
          <w:szCs w:val="22"/>
        </w:rPr>
        <w:t>n’est en aucun cas responsable de ces frais, ni tenu de les régler, quels que soient le déroulement ou l’issue de la procédure d’appel d’offres.</w:t>
      </w:r>
    </w:p>
    <w:p w:rsidR="00296185" w:rsidRPr="000B3A97" w:rsidRDefault="00296185" w:rsidP="00FB5887">
      <w:pPr>
        <w:tabs>
          <w:tab w:val="left" w:pos="1440"/>
        </w:tabs>
        <w:ind w:left="1440" w:hanging="1440"/>
        <w:jc w:val="both"/>
        <w:rPr>
          <w:rFonts w:eastAsia="Arial Unicode MS"/>
          <w:b/>
          <w:sz w:val="22"/>
          <w:szCs w:val="22"/>
        </w:rPr>
      </w:pPr>
      <w:r w:rsidRPr="000B3A97">
        <w:rPr>
          <w:rFonts w:eastAsia="Arial Unicode MS"/>
          <w:b/>
          <w:sz w:val="22"/>
          <w:szCs w:val="22"/>
        </w:rPr>
        <w:t xml:space="preserve">Article 13 : </w:t>
      </w:r>
      <w:r w:rsidRPr="000B3A97">
        <w:rPr>
          <w:rFonts w:eastAsia="Arial Unicode MS"/>
          <w:b/>
          <w:sz w:val="22"/>
          <w:szCs w:val="22"/>
        </w:rPr>
        <w:tab/>
        <w:t>Langue de l’offre</w:t>
      </w:r>
    </w:p>
    <w:p w:rsidR="00296185" w:rsidRPr="000B3A97" w:rsidRDefault="00296185" w:rsidP="00FB5887">
      <w:pPr>
        <w:pStyle w:val="Corpsdetexte"/>
        <w:numPr>
          <w:ilvl w:val="12"/>
          <w:numId w:val="0"/>
        </w:numPr>
        <w:rPr>
          <w:rFonts w:eastAsia="Arial Unicode MS"/>
          <w:sz w:val="22"/>
          <w:szCs w:val="22"/>
        </w:rPr>
      </w:pPr>
      <w:r w:rsidRPr="000B3A97">
        <w:rPr>
          <w:rFonts w:eastAsia="Arial Unicode MS"/>
          <w:sz w:val="22"/>
          <w:szCs w:val="22"/>
        </w:rPr>
        <w:t>L’offre ainsi que tous documents et correspondances, échangés entre le Soumissionnaire et l</w:t>
      </w:r>
      <w:r w:rsidR="009B6E1E">
        <w:rPr>
          <w:rFonts w:eastAsia="Arial Unicode MS"/>
          <w:sz w:val="22"/>
          <w:szCs w:val="22"/>
        </w:rPr>
        <w:t>e Maître d’Ouvrage</w:t>
      </w:r>
      <w:r w:rsidRPr="000B3A97">
        <w:rPr>
          <w:rFonts w:eastAsia="Arial Unicode MS"/>
          <w:sz w:val="22"/>
          <w:szCs w:val="22"/>
        </w:rPr>
        <w:t>, seront rédigés en français ou en anglais.</w:t>
      </w:r>
    </w:p>
    <w:p w:rsidR="00E649DB" w:rsidRPr="000B3A97" w:rsidRDefault="00E649DB" w:rsidP="00E649DB">
      <w:pPr>
        <w:tabs>
          <w:tab w:val="left" w:pos="1440"/>
        </w:tabs>
        <w:ind w:left="1440" w:hanging="1440"/>
        <w:jc w:val="both"/>
        <w:rPr>
          <w:rFonts w:eastAsia="Arial Unicode MS"/>
          <w:b/>
          <w:sz w:val="22"/>
          <w:szCs w:val="22"/>
        </w:rPr>
      </w:pPr>
      <w:r w:rsidRPr="000B3A97">
        <w:rPr>
          <w:rFonts w:eastAsia="Arial Unicode MS"/>
          <w:b/>
          <w:sz w:val="22"/>
          <w:szCs w:val="22"/>
        </w:rPr>
        <w:t xml:space="preserve">Article 14 : </w:t>
      </w:r>
      <w:r w:rsidRPr="000B3A97">
        <w:rPr>
          <w:rFonts w:eastAsia="Arial Unicode MS"/>
          <w:b/>
          <w:sz w:val="22"/>
          <w:szCs w:val="22"/>
        </w:rPr>
        <w:tab/>
        <w:t>Documents constituant l’offre</w:t>
      </w:r>
    </w:p>
    <w:p w:rsidR="00E649DB" w:rsidRPr="000B3A97" w:rsidRDefault="00E649DB" w:rsidP="00E649DB">
      <w:pPr>
        <w:pStyle w:val="Corpsdetexte"/>
        <w:numPr>
          <w:ilvl w:val="12"/>
          <w:numId w:val="0"/>
        </w:numPr>
        <w:rPr>
          <w:rFonts w:eastAsia="Arial Unicode MS"/>
          <w:sz w:val="22"/>
          <w:szCs w:val="22"/>
        </w:rPr>
      </w:pPr>
      <w:r w:rsidRPr="000B3A97">
        <w:rPr>
          <w:rFonts w:eastAsia="Arial Unicode MS"/>
          <w:sz w:val="22"/>
          <w:szCs w:val="22"/>
        </w:rPr>
        <w:t>Chaque soumissionnaire devra présenter, sous peine de rejet,  une offre comprenant les documents ci-après repartis en trois volumes :</w:t>
      </w:r>
    </w:p>
    <w:p w:rsidR="00E649DB" w:rsidRPr="000B3A97" w:rsidRDefault="00E649DB" w:rsidP="00E649DB">
      <w:pPr>
        <w:pStyle w:val="Paragraphedeliste"/>
        <w:numPr>
          <w:ilvl w:val="1"/>
          <w:numId w:val="67"/>
        </w:numPr>
        <w:tabs>
          <w:tab w:val="left" w:pos="1440"/>
        </w:tabs>
        <w:jc w:val="both"/>
        <w:rPr>
          <w:rFonts w:eastAsia="Arial Unicode MS"/>
          <w:b/>
          <w:i/>
          <w:sz w:val="22"/>
          <w:szCs w:val="22"/>
        </w:rPr>
      </w:pPr>
      <w:r w:rsidRPr="000B3A97">
        <w:rPr>
          <w:rFonts w:eastAsia="Arial Unicode MS"/>
          <w:b/>
          <w:i/>
          <w:sz w:val="22"/>
          <w:szCs w:val="22"/>
        </w:rPr>
        <w:t>Volume 1 : le dossier administratif comprenant :</w:t>
      </w:r>
    </w:p>
    <w:p w:rsidR="00E649DB" w:rsidRPr="000B3A97" w:rsidRDefault="00E649DB" w:rsidP="00E649DB">
      <w:pPr>
        <w:pStyle w:val="Corpsdetexte3"/>
        <w:numPr>
          <w:ilvl w:val="1"/>
          <w:numId w:val="49"/>
        </w:numPr>
        <w:tabs>
          <w:tab w:val="left" w:pos="426"/>
        </w:tabs>
        <w:jc w:val="both"/>
        <w:rPr>
          <w:rFonts w:eastAsia="Arial Unicode MS"/>
          <w:b w:val="0"/>
          <w:i w:val="0"/>
          <w:sz w:val="22"/>
          <w:szCs w:val="22"/>
        </w:rPr>
      </w:pPr>
      <w:r w:rsidRPr="000B3A97">
        <w:rPr>
          <w:rFonts w:eastAsia="Arial Unicode MS"/>
          <w:b w:val="0"/>
          <w:i w:val="0"/>
          <w:sz w:val="22"/>
          <w:szCs w:val="22"/>
        </w:rPr>
        <w:t>La déclaration d’intention de soumissionner datée, signée et  timbrée au tarif en vigueur.</w:t>
      </w:r>
    </w:p>
    <w:p w:rsidR="00E649DB" w:rsidRPr="000B3A97" w:rsidRDefault="00E649DB" w:rsidP="00E649DB">
      <w:pPr>
        <w:pStyle w:val="Corpsdetexte3"/>
        <w:numPr>
          <w:ilvl w:val="1"/>
          <w:numId w:val="49"/>
        </w:numPr>
        <w:tabs>
          <w:tab w:val="left" w:pos="426"/>
        </w:tabs>
        <w:jc w:val="both"/>
        <w:rPr>
          <w:rFonts w:eastAsia="Arial Unicode MS"/>
          <w:b w:val="0"/>
          <w:i w:val="0"/>
          <w:sz w:val="22"/>
          <w:szCs w:val="22"/>
        </w:rPr>
      </w:pPr>
      <w:r w:rsidRPr="000B3A97">
        <w:rPr>
          <w:rFonts w:eastAsia="Arial Unicode MS"/>
          <w:b w:val="0"/>
          <w:i w:val="0"/>
          <w:sz w:val="22"/>
          <w:szCs w:val="22"/>
        </w:rPr>
        <w:t>L’attestation de Non Redevance datant de moins de trois (03) mois, délivrée par les services des Impôts du ressort ;</w:t>
      </w:r>
    </w:p>
    <w:p w:rsidR="00E649DB" w:rsidRPr="000B3A97" w:rsidRDefault="00E649DB" w:rsidP="00E649DB">
      <w:pPr>
        <w:pStyle w:val="Corpsdetexte3"/>
        <w:numPr>
          <w:ilvl w:val="1"/>
          <w:numId w:val="49"/>
        </w:numPr>
        <w:tabs>
          <w:tab w:val="left" w:pos="426"/>
        </w:tabs>
        <w:jc w:val="both"/>
        <w:rPr>
          <w:rFonts w:eastAsia="Arial Unicode MS"/>
          <w:b w:val="0"/>
          <w:i w:val="0"/>
          <w:sz w:val="22"/>
          <w:szCs w:val="22"/>
        </w:rPr>
      </w:pPr>
      <w:r w:rsidRPr="000B3A97">
        <w:rPr>
          <w:rFonts w:eastAsia="Arial Unicode MS"/>
          <w:b w:val="0"/>
          <w:i w:val="0"/>
          <w:sz w:val="22"/>
          <w:szCs w:val="22"/>
        </w:rPr>
        <w:t xml:space="preserve">L’attestation de domiciliation bancaire du soumissionnaire, délivrée par une banque de premier ordre agréée par le Ministère des Finances, datant de moins de trois mois. </w:t>
      </w:r>
    </w:p>
    <w:p w:rsidR="00E649DB" w:rsidRPr="000B3A97" w:rsidRDefault="00E649DB" w:rsidP="00E649DB">
      <w:pPr>
        <w:pStyle w:val="Corpsdetexte3"/>
        <w:numPr>
          <w:ilvl w:val="1"/>
          <w:numId w:val="49"/>
        </w:numPr>
        <w:tabs>
          <w:tab w:val="left" w:pos="426"/>
        </w:tabs>
        <w:jc w:val="both"/>
        <w:rPr>
          <w:rFonts w:eastAsia="Arial Unicode MS"/>
          <w:b w:val="0"/>
          <w:i w:val="0"/>
          <w:sz w:val="22"/>
          <w:szCs w:val="22"/>
        </w:rPr>
      </w:pPr>
      <w:r w:rsidRPr="000B3A97">
        <w:rPr>
          <w:rFonts w:eastAsia="Arial Unicode MS"/>
          <w:b w:val="0"/>
          <w:i w:val="0"/>
          <w:sz w:val="22"/>
          <w:szCs w:val="22"/>
        </w:rPr>
        <w:t>La quittance d’achat du Dossier d’Appel d’Offres.</w:t>
      </w:r>
    </w:p>
    <w:p w:rsidR="00E649DB" w:rsidRPr="000B3A97" w:rsidRDefault="00E649DB" w:rsidP="00E649DB">
      <w:pPr>
        <w:pStyle w:val="Corpsdetexte3"/>
        <w:numPr>
          <w:ilvl w:val="1"/>
          <w:numId w:val="49"/>
        </w:numPr>
        <w:tabs>
          <w:tab w:val="left" w:pos="426"/>
        </w:tabs>
        <w:jc w:val="both"/>
        <w:rPr>
          <w:rFonts w:eastAsia="Arial Unicode MS"/>
          <w:b w:val="0"/>
          <w:i w:val="0"/>
          <w:sz w:val="22"/>
          <w:szCs w:val="22"/>
        </w:rPr>
      </w:pPr>
      <w:r w:rsidRPr="000B3A97">
        <w:rPr>
          <w:rFonts w:eastAsia="Arial Unicode MS"/>
          <w:b w:val="0"/>
          <w:i w:val="0"/>
          <w:sz w:val="22"/>
          <w:szCs w:val="22"/>
        </w:rPr>
        <w:t>La caution de soumission délivrée par une banque de 1</w:t>
      </w:r>
      <w:r w:rsidRPr="000B3A97">
        <w:rPr>
          <w:rFonts w:eastAsia="Arial Unicode MS"/>
          <w:b w:val="0"/>
          <w:i w:val="0"/>
          <w:sz w:val="22"/>
          <w:szCs w:val="22"/>
          <w:vertAlign w:val="superscript"/>
        </w:rPr>
        <w:t>er</w:t>
      </w:r>
      <w:r w:rsidRPr="000B3A97">
        <w:rPr>
          <w:rFonts w:eastAsia="Arial Unicode MS"/>
          <w:b w:val="0"/>
          <w:i w:val="0"/>
          <w:sz w:val="22"/>
          <w:szCs w:val="22"/>
        </w:rPr>
        <w:t>ordre agréée par le MINFI suivant les conditions de la COBAC, de montant égal à 2% du montant prévisionnel du lot sollicité;</w:t>
      </w:r>
    </w:p>
    <w:p w:rsidR="00E649DB" w:rsidRPr="000B3A97" w:rsidRDefault="00E649DB" w:rsidP="00E649DB">
      <w:pPr>
        <w:pStyle w:val="Corpsdetexte3"/>
        <w:numPr>
          <w:ilvl w:val="1"/>
          <w:numId w:val="49"/>
        </w:numPr>
        <w:tabs>
          <w:tab w:val="left" w:pos="426"/>
        </w:tabs>
        <w:jc w:val="both"/>
        <w:rPr>
          <w:rFonts w:eastAsia="Arial Unicode MS"/>
          <w:b w:val="0"/>
          <w:i w:val="0"/>
          <w:sz w:val="22"/>
          <w:szCs w:val="22"/>
        </w:rPr>
      </w:pPr>
      <w:r w:rsidRPr="000B3A97">
        <w:rPr>
          <w:rFonts w:eastAsia="Arial Unicode MS"/>
          <w:b w:val="0"/>
          <w:i w:val="0"/>
          <w:sz w:val="22"/>
          <w:szCs w:val="22"/>
        </w:rPr>
        <w:t xml:space="preserve">L’attestation de non exclusion des Marchés Publics délivrée par l’Agence de Régulation des Marchés Publics (ARMP); </w:t>
      </w:r>
    </w:p>
    <w:p w:rsidR="00E649DB" w:rsidRPr="000B3A97" w:rsidRDefault="00E649DB" w:rsidP="00E649DB">
      <w:pPr>
        <w:pStyle w:val="Corpsdetexte3"/>
        <w:numPr>
          <w:ilvl w:val="1"/>
          <w:numId w:val="49"/>
        </w:numPr>
        <w:tabs>
          <w:tab w:val="left" w:pos="426"/>
        </w:tabs>
        <w:jc w:val="both"/>
        <w:rPr>
          <w:rFonts w:eastAsia="Arial Unicode MS"/>
          <w:i w:val="0"/>
          <w:sz w:val="22"/>
          <w:szCs w:val="22"/>
        </w:rPr>
      </w:pPr>
      <w:r w:rsidRPr="000B3A97">
        <w:rPr>
          <w:rFonts w:eastAsia="Arial Unicode MS"/>
          <w:b w:val="0"/>
          <w:i w:val="0"/>
          <w:sz w:val="22"/>
          <w:szCs w:val="22"/>
        </w:rPr>
        <w:t>L’attestation pour soumission de la Caisse Nationale de Prévoyance Sociale, indépendante de la période de validité y portée mais datant de moins de trois (03) mois, ou tout autre document signé par la même administration certifiant que le soumissionnaire a satisfait à ses obligations vis-à-vis de ladite Caisse;</w:t>
      </w:r>
    </w:p>
    <w:p w:rsidR="00E649DB" w:rsidRPr="000B3A97" w:rsidRDefault="00E649DB" w:rsidP="00E649DB">
      <w:pPr>
        <w:pStyle w:val="Corpsdetexte3"/>
        <w:tabs>
          <w:tab w:val="left" w:pos="426"/>
        </w:tabs>
        <w:jc w:val="both"/>
        <w:rPr>
          <w:rFonts w:eastAsia="Arial Unicode MS"/>
          <w:b w:val="0"/>
          <w:i w:val="0"/>
          <w:sz w:val="22"/>
          <w:szCs w:val="22"/>
        </w:rPr>
      </w:pPr>
      <w:r w:rsidRPr="000B3A97">
        <w:rPr>
          <w:rFonts w:eastAsia="Arial Unicode MS"/>
          <w:b w:val="0"/>
          <w:i w:val="0"/>
          <w:sz w:val="22"/>
          <w:szCs w:val="22"/>
        </w:rPr>
        <w:tab/>
        <w:t>Les justifications administratives ci-dessus doivent dater de moins de trois (03) mois à la date initiale de remise des offres et être présentées conformément à l'article 23 du Décret 20</w:t>
      </w:r>
      <w:r w:rsidR="0043386F">
        <w:rPr>
          <w:rFonts w:eastAsia="Arial Unicode MS"/>
          <w:b w:val="0"/>
          <w:i w:val="0"/>
          <w:sz w:val="22"/>
          <w:szCs w:val="22"/>
        </w:rPr>
        <w:t>18/366</w:t>
      </w:r>
      <w:r w:rsidRPr="000B3A97">
        <w:rPr>
          <w:rFonts w:eastAsia="Arial Unicode MS"/>
          <w:b w:val="0"/>
          <w:i w:val="0"/>
          <w:sz w:val="22"/>
          <w:szCs w:val="22"/>
        </w:rPr>
        <w:t xml:space="preserve"> du 2</w:t>
      </w:r>
      <w:r w:rsidR="0043386F">
        <w:rPr>
          <w:rFonts w:eastAsia="Arial Unicode MS"/>
          <w:b w:val="0"/>
          <w:i w:val="0"/>
          <w:sz w:val="22"/>
          <w:szCs w:val="22"/>
        </w:rPr>
        <w:t>0</w:t>
      </w:r>
      <w:r w:rsidRPr="000B3A97">
        <w:rPr>
          <w:rFonts w:eastAsia="Arial Unicode MS"/>
          <w:b w:val="0"/>
          <w:i w:val="0"/>
          <w:sz w:val="22"/>
          <w:szCs w:val="22"/>
        </w:rPr>
        <w:t xml:space="preserve"> </w:t>
      </w:r>
      <w:r w:rsidR="0043386F">
        <w:rPr>
          <w:rFonts w:eastAsia="Arial Unicode MS"/>
          <w:b w:val="0"/>
          <w:i w:val="0"/>
          <w:sz w:val="22"/>
          <w:szCs w:val="22"/>
        </w:rPr>
        <w:t>juin</w:t>
      </w:r>
      <w:r w:rsidRPr="000B3A97">
        <w:rPr>
          <w:rFonts w:eastAsia="Arial Unicode MS"/>
          <w:b w:val="0"/>
          <w:i w:val="0"/>
          <w:sz w:val="22"/>
          <w:szCs w:val="22"/>
        </w:rPr>
        <w:t xml:space="preserve"> 20</w:t>
      </w:r>
      <w:r w:rsidR="0043386F">
        <w:rPr>
          <w:rFonts w:eastAsia="Arial Unicode MS"/>
          <w:b w:val="0"/>
          <w:i w:val="0"/>
          <w:sz w:val="22"/>
          <w:szCs w:val="22"/>
        </w:rPr>
        <w:t>18</w:t>
      </w:r>
      <w:r w:rsidRPr="000B3A97">
        <w:rPr>
          <w:rFonts w:eastAsia="Arial Unicode MS"/>
          <w:b w:val="0"/>
          <w:i w:val="0"/>
          <w:sz w:val="22"/>
          <w:szCs w:val="22"/>
        </w:rPr>
        <w:t xml:space="preserve"> portant Code des Marchés Publics.</w:t>
      </w:r>
    </w:p>
    <w:p w:rsidR="00E649DB" w:rsidRPr="000B3A97" w:rsidRDefault="00E649DB" w:rsidP="00E649DB">
      <w:pPr>
        <w:pStyle w:val="Corpsdetexte"/>
        <w:numPr>
          <w:ilvl w:val="12"/>
          <w:numId w:val="0"/>
        </w:numPr>
        <w:ind w:left="1440" w:hanging="1440"/>
        <w:jc w:val="both"/>
        <w:rPr>
          <w:rFonts w:eastAsia="Arial Unicode MS"/>
          <w:sz w:val="22"/>
          <w:szCs w:val="22"/>
        </w:rPr>
      </w:pPr>
      <w:r w:rsidRPr="000B3A97">
        <w:rPr>
          <w:rFonts w:eastAsia="Arial Unicode MS"/>
          <w:sz w:val="22"/>
          <w:szCs w:val="22"/>
        </w:rPr>
        <w:t>En cas de groupement d’entreprises, chaque membre du groupement produira chacune des pièces administratives énumérées aux points 2 ; 8 et 9 ci-dessus.</w:t>
      </w:r>
    </w:p>
    <w:p w:rsidR="00E649DB" w:rsidRPr="000B3A97" w:rsidRDefault="00E649DB" w:rsidP="00E649DB">
      <w:pPr>
        <w:numPr>
          <w:ilvl w:val="1"/>
          <w:numId w:val="65"/>
        </w:numPr>
        <w:tabs>
          <w:tab w:val="left" w:pos="1440"/>
        </w:tabs>
        <w:jc w:val="both"/>
        <w:rPr>
          <w:rFonts w:eastAsia="Arial Unicode MS"/>
          <w:b/>
          <w:i/>
          <w:sz w:val="22"/>
          <w:szCs w:val="22"/>
        </w:rPr>
      </w:pPr>
      <w:r w:rsidRPr="000B3A97">
        <w:rPr>
          <w:rFonts w:eastAsia="Arial Unicode MS"/>
          <w:b/>
          <w:i/>
          <w:sz w:val="22"/>
          <w:szCs w:val="22"/>
        </w:rPr>
        <w:t>Volume 2 : Offre technique comprenant :</w:t>
      </w:r>
    </w:p>
    <w:p w:rsidR="00E649DB" w:rsidRPr="000B3A97" w:rsidRDefault="00E649DB" w:rsidP="00E649DB">
      <w:pPr>
        <w:numPr>
          <w:ilvl w:val="0"/>
          <w:numId w:val="110"/>
        </w:numPr>
        <w:tabs>
          <w:tab w:val="left" w:pos="1843"/>
        </w:tabs>
        <w:rPr>
          <w:rFonts w:eastAsia="Arial Unicode MS"/>
          <w:b/>
          <w:i/>
          <w:sz w:val="22"/>
          <w:szCs w:val="22"/>
        </w:rPr>
      </w:pPr>
      <w:r w:rsidRPr="000B3A97">
        <w:rPr>
          <w:rFonts w:eastAsia="Arial Unicode MS"/>
          <w:b/>
          <w:i/>
          <w:sz w:val="22"/>
          <w:szCs w:val="22"/>
        </w:rPr>
        <w:t>La Capacité Financière ;</w:t>
      </w:r>
    </w:p>
    <w:p w:rsidR="00E649DB" w:rsidRPr="000B3A97" w:rsidRDefault="00E649DB" w:rsidP="00E649DB">
      <w:pPr>
        <w:numPr>
          <w:ilvl w:val="0"/>
          <w:numId w:val="110"/>
        </w:numPr>
        <w:tabs>
          <w:tab w:val="left" w:pos="1843"/>
        </w:tabs>
        <w:rPr>
          <w:rFonts w:eastAsia="Arial Unicode MS"/>
          <w:b/>
          <w:i/>
          <w:sz w:val="22"/>
          <w:szCs w:val="22"/>
        </w:rPr>
      </w:pPr>
      <w:r w:rsidRPr="000B3A97">
        <w:rPr>
          <w:rFonts w:eastAsia="Arial Unicode MS"/>
          <w:b/>
          <w:i/>
          <w:sz w:val="22"/>
          <w:szCs w:val="22"/>
        </w:rPr>
        <w:t>Les Références du soumissionnaire ;</w:t>
      </w:r>
    </w:p>
    <w:p w:rsidR="00E649DB" w:rsidRPr="000B3A97" w:rsidRDefault="00E649DB" w:rsidP="00E649DB">
      <w:pPr>
        <w:numPr>
          <w:ilvl w:val="0"/>
          <w:numId w:val="110"/>
        </w:numPr>
        <w:tabs>
          <w:tab w:val="left" w:pos="1843"/>
        </w:tabs>
        <w:rPr>
          <w:rFonts w:eastAsia="Arial Unicode MS"/>
          <w:b/>
          <w:i/>
          <w:sz w:val="22"/>
          <w:szCs w:val="22"/>
        </w:rPr>
      </w:pPr>
      <w:r w:rsidRPr="000B3A97">
        <w:rPr>
          <w:rFonts w:eastAsia="Arial Unicode MS"/>
          <w:b/>
          <w:i/>
          <w:sz w:val="22"/>
          <w:szCs w:val="22"/>
        </w:rPr>
        <w:t>La compréhension du projet ;</w:t>
      </w:r>
    </w:p>
    <w:p w:rsidR="00E649DB" w:rsidRPr="000B3A97" w:rsidRDefault="00E649DB" w:rsidP="00E649DB">
      <w:pPr>
        <w:numPr>
          <w:ilvl w:val="0"/>
          <w:numId w:val="110"/>
        </w:numPr>
        <w:tabs>
          <w:tab w:val="left" w:pos="1843"/>
        </w:tabs>
        <w:rPr>
          <w:rFonts w:eastAsia="Arial Unicode MS"/>
          <w:b/>
          <w:i/>
          <w:sz w:val="22"/>
          <w:szCs w:val="22"/>
        </w:rPr>
      </w:pPr>
      <w:r w:rsidRPr="000B3A97">
        <w:rPr>
          <w:rFonts w:eastAsia="Arial Unicode MS"/>
          <w:b/>
          <w:i/>
          <w:sz w:val="22"/>
          <w:szCs w:val="22"/>
        </w:rPr>
        <w:t>Le Personnel d’Encadrement du Soumissionnaire ;</w:t>
      </w:r>
    </w:p>
    <w:p w:rsidR="00E649DB" w:rsidRPr="000B3A97" w:rsidRDefault="00E649DB" w:rsidP="00E649DB">
      <w:pPr>
        <w:numPr>
          <w:ilvl w:val="0"/>
          <w:numId w:val="110"/>
        </w:numPr>
        <w:tabs>
          <w:tab w:val="left" w:pos="1843"/>
        </w:tabs>
        <w:rPr>
          <w:rFonts w:eastAsia="Arial Unicode MS"/>
          <w:b/>
          <w:i/>
          <w:sz w:val="22"/>
          <w:szCs w:val="22"/>
        </w:rPr>
      </w:pPr>
      <w:r w:rsidRPr="000B3A97">
        <w:rPr>
          <w:rFonts w:eastAsia="Arial Unicode MS"/>
          <w:b/>
          <w:i/>
          <w:sz w:val="22"/>
          <w:szCs w:val="22"/>
        </w:rPr>
        <w:t>Le Matériel et les Equipements essentiels ;</w:t>
      </w:r>
    </w:p>
    <w:p w:rsidR="00E649DB" w:rsidRPr="000B3A97" w:rsidRDefault="00E649DB" w:rsidP="00E649DB">
      <w:pPr>
        <w:pStyle w:val="Retraitcorpsdetexte21"/>
        <w:numPr>
          <w:ilvl w:val="2"/>
          <w:numId w:val="65"/>
        </w:numPr>
        <w:overflowPunct w:val="0"/>
        <w:autoSpaceDE w:val="0"/>
        <w:autoSpaceDN w:val="0"/>
        <w:adjustRightInd w:val="0"/>
        <w:textAlignment w:val="baseline"/>
        <w:rPr>
          <w:rFonts w:eastAsia="Arial Unicode MS"/>
          <w:b/>
          <w:sz w:val="22"/>
          <w:szCs w:val="22"/>
        </w:rPr>
      </w:pPr>
      <w:r w:rsidRPr="000B3A97">
        <w:rPr>
          <w:rFonts w:eastAsia="Arial Unicode MS"/>
          <w:b/>
          <w:sz w:val="22"/>
          <w:szCs w:val="22"/>
          <w:u w:val="single"/>
        </w:rPr>
        <w:t>Capacité Financière :</w:t>
      </w:r>
      <w:r w:rsidRPr="000B3A97">
        <w:rPr>
          <w:rFonts w:eastAsia="Arial Unicode MS"/>
          <w:b/>
          <w:sz w:val="22"/>
          <w:szCs w:val="22"/>
        </w:rPr>
        <w:t xml:space="preserve"> Oui</w:t>
      </w:r>
      <w:r w:rsidRPr="000B3A97">
        <w:rPr>
          <w:rFonts w:eastAsia="Arial Unicode MS"/>
          <w:bCs/>
          <w:iCs/>
          <w:sz w:val="22"/>
          <w:szCs w:val="22"/>
        </w:rPr>
        <w:t> </w:t>
      </w:r>
    </w:p>
    <w:p w:rsidR="00E649DB" w:rsidRPr="000B3A97" w:rsidRDefault="00E649DB" w:rsidP="00E649DB">
      <w:pPr>
        <w:ind w:left="709" w:firstLine="709"/>
        <w:jc w:val="both"/>
        <w:rPr>
          <w:rFonts w:eastAsia="Arial Unicode MS"/>
          <w:sz w:val="22"/>
          <w:szCs w:val="22"/>
          <w:lang w:eastAsia="en-US"/>
        </w:rPr>
      </w:pPr>
      <w:r w:rsidRPr="000B3A97">
        <w:rPr>
          <w:rFonts w:eastAsia="Arial Unicode MS"/>
          <w:sz w:val="22"/>
          <w:szCs w:val="22"/>
          <w:lang w:eastAsia="en-US"/>
        </w:rPr>
        <w:t xml:space="preserve">Ce critère est  rempli </w:t>
      </w:r>
      <w:r w:rsidRPr="000B3A97">
        <w:rPr>
          <w:rFonts w:eastAsia="Arial Unicode MS"/>
          <w:b/>
          <w:sz w:val="22"/>
          <w:szCs w:val="22"/>
          <w:lang w:eastAsia="en-US"/>
        </w:rPr>
        <w:t>si l’exigence</w:t>
      </w:r>
      <w:r w:rsidRPr="000B3A97">
        <w:rPr>
          <w:rFonts w:eastAsia="Arial Unicode MS"/>
          <w:sz w:val="22"/>
          <w:szCs w:val="22"/>
          <w:lang w:eastAsia="en-US"/>
        </w:rPr>
        <w:t xml:space="preserve"> ci-après est satisfaite :</w:t>
      </w:r>
    </w:p>
    <w:p w:rsidR="00E649DB" w:rsidRPr="000B3A97" w:rsidRDefault="00E649DB" w:rsidP="00E649DB">
      <w:pPr>
        <w:numPr>
          <w:ilvl w:val="0"/>
          <w:numId w:val="45"/>
        </w:numPr>
        <w:tabs>
          <w:tab w:val="left" w:pos="2410"/>
        </w:tabs>
        <w:ind w:left="2410" w:hanging="283"/>
        <w:jc w:val="both"/>
        <w:rPr>
          <w:rFonts w:eastAsia="Arial Unicode MS"/>
          <w:sz w:val="22"/>
          <w:szCs w:val="22"/>
          <w:lang w:eastAsia="en-US"/>
        </w:rPr>
      </w:pPr>
      <w:r w:rsidRPr="000B3A97">
        <w:rPr>
          <w:rFonts w:eastAsia="Arial Unicode MS"/>
          <w:sz w:val="22"/>
          <w:szCs w:val="22"/>
          <w:lang w:eastAsia="en-US"/>
        </w:rPr>
        <w:t>Attestation de solvabilité d’un établissement bancaire de 1</w:t>
      </w:r>
      <w:r w:rsidRPr="000B3A97">
        <w:rPr>
          <w:rFonts w:eastAsia="Arial Unicode MS"/>
          <w:sz w:val="22"/>
          <w:szCs w:val="22"/>
          <w:vertAlign w:val="superscript"/>
          <w:lang w:eastAsia="en-US"/>
        </w:rPr>
        <w:t>er</w:t>
      </w:r>
      <w:r w:rsidRPr="000B3A97">
        <w:rPr>
          <w:rFonts w:eastAsia="Arial Unicode MS"/>
          <w:sz w:val="22"/>
          <w:szCs w:val="22"/>
          <w:lang w:eastAsia="en-US"/>
        </w:rPr>
        <w:t>ordre :</w:t>
      </w:r>
    </w:p>
    <w:p w:rsidR="00E649DB" w:rsidRPr="000B3A97" w:rsidRDefault="00E649DB" w:rsidP="00E649DB">
      <w:pPr>
        <w:ind w:left="2835"/>
        <w:jc w:val="both"/>
        <w:rPr>
          <w:rFonts w:eastAsia="Arial Unicode MS"/>
          <w:sz w:val="22"/>
          <w:szCs w:val="22"/>
          <w:lang w:eastAsia="en-US"/>
        </w:rPr>
      </w:pPr>
      <w:r w:rsidRPr="000B3A97">
        <w:rPr>
          <w:rFonts w:eastAsia="Arial Unicode MS"/>
          <w:sz w:val="22"/>
          <w:szCs w:val="22"/>
          <w:lang w:eastAsia="en-US"/>
        </w:rPr>
        <w:t>Justifiant la solvabilité du soumissionnaire d’au moins</w:t>
      </w:r>
      <w:r w:rsidR="0018678D">
        <w:rPr>
          <w:rFonts w:eastAsia="Arial Unicode MS"/>
          <w:sz w:val="22"/>
          <w:szCs w:val="22"/>
          <w:lang w:eastAsia="en-US"/>
        </w:rPr>
        <w:t xml:space="preserve"> dix</w:t>
      </w:r>
      <w:r w:rsidR="00FA5AAE">
        <w:rPr>
          <w:rFonts w:eastAsia="Arial Unicode MS"/>
          <w:sz w:val="22"/>
          <w:szCs w:val="22"/>
          <w:lang w:eastAsia="en-US"/>
        </w:rPr>
        <w:t xml:space="preserve"> millions</w:t>
      </w:r>
      <w:r w:rsidRPr="000B3A97">
        <w:rPr>
          <w:rFonts w:eastAsia="Arial Unicode MS"/>
          <w:sz w:val="22"/>
          <w:szCs w:val="22"/>
          <w:lang w:eastAsia="en-US"/>
        </w:rPr>
        <w:t xml:space="preserve"> (</w:t>
      </w:r>
      <w:r w:rsidR="00911631">
        <w:rPr>
          <w:rFonts w:eastAsia="Arial Unicode MS"/>
          <w:sz w:val="22"/>
          <w:szCs w:val="22"/>
          <w:lang w:eastAsia="en-US"/>
        </w:rPr>
        <w:t>1</w:t>
      </w:r>
      <w:r w:rsidR="0018678D">
        <w:rPr>
          <w:rFonts w:eastAsia="Arial Unicode MS"/>
          <w:sz w:val="22"/>
          <w:szCs w:val="22"/>
          <w:lang w:eastAsia="en-US"/>
        </w:rPr>
        <w:t>0</w:t>
      </w:r>
      <w:r w:rsidR="00FA5AAE">
        <w:rPr>
          <w:rFonts w:eastAsia="Arial Unicode MS"/>
          <w:sz w:val="22"/>
          <w:szCs w:val="22"/>
          <w:lang w:eastAsia="en-US"/>
        </w:rPr>
        <w:t xml:space="preserve"> 0</w:t>
      </w:r>
      <w:r w:rsidRPr="000B3A97">
        <w:rPr>
          <w:rFonts w:eastAsia="Arial Unicode MS"/>
          <w:sz w:val="22"/>
          <w:szCs w:val="22"/>
          <w:lang w:eastAsia="en-US"/>
        </w:rPr>
        <w:t xml:space="preserve">00 000) Francs CFA pour chaque Lot. </w:t>
      </w:r>
    </w:p>
    <w:p w:rsidR="00E649DB" w:rsidRPr="000B3A97" w:rsidRDefault="00E649DB" w:rsidP="00E649DB">
      <w:pPr>
        <w:pStyle w:val="Retraitcorpsdetexte21"/>
        <w:numPr>
          <w:ilvl w:val="2"/>
          <w:numId w:val="65"/>
        </w:numPr>
        <w:overflowPunct w:val="0"/>
        <w:autoSpaceDE w:val="0"/>
        <w:autoSpaceDN w:val="0"/>
        <w:adjustRightInd w:val="0"/>
        <w:textAlignment w:val="baseline"/>
        <w:rPr>
          <w:rFonts w:eastAsia="Arial Unicode MS"/>
          <w:b/>
          <w:sz w:val="22"/>
          <w:szCs w:val="22"/>
          <w:u w:val="single"/>
        </w:rPr>
      </w:pPr>
      <w:r w:rsidRPr="000B3A97">
        <w:rPr>
          <w:rFonts w:eastAsia="Arial Unicode MS"/>
          <w:b/>
          <w:sz w:val="22"/>
          <w:szCs w:val="22"/>
          <w:u w:val="single"/>
        </w:rPr>
        <w:t>Les références de l’Entreprise</w:t>
      </w:r>
      <w:r w:rsidRPr="000B3A97">
        <w:rPr>
          <w:rFonts w:eastAsia="Arial Unicode MS"/>
          <w:sz w:val="22"/>
          <w:szCs w:val="22"/>
        </w:rPr>
        <w:t xml:space="preserve"> </w:t>
      </w:r>
      <w:r w:rsidRPr="000B3A97">
        <w:rPr>
          <w:rFonts w:eastAsia="Arial Unicode MS"/>
          <w:b/>
          <w:sz w:val="22"/>
          <w:szCs w:val="22"/>
        </w:rPr>
        <w:t>Oui</w:t>
      </w:r>
    </w:p>
    <w:p w:rsidR="00E649DB" w:rsidRPr="000B3A97" w:rsidRDefault="00E649DB" w:rsidP="00E649DB">
      <w:pPr>
        <w:ind w:left="709" w:firstLine="709"/>
        <w:jc w:val="both"/>
        <w:rPr>
          <w:rFonts w:eastAsia="Arial Unicode MS"/>
          <w:sz w:val="22"/>
          <w:szCs w:val="22"/>
          <w:lang w:eastAsia="en-US"/>
        </w:rPr>
      </w:pPr>
      <w:r w:rsidRPr="000B3A97">
        <w:rPr>
          <w:rFonts w:eastAsia="Arial Unicode MS"/>
          <w:sz w:val="22"/>
          <w:szCs w:val="22"/>
          <w:lang w:eastAsia="en-US"/>
        </w:rPr>
        <w:t xml:space="preserve">Ce critère  est rempli </w:t>
      </w:r>
      <w:r w:rsidRPr="000B3A97">
        <w:rPr>
          <w:rFonts w:eastAsia="Arial Unicode MS"/>
          <w:b/>
          <w:sz w:val="22"/>
          <w:szCs w:val="22"/>
          <w:lang w:eastAsia="en-US"/>
        </w:rPr>
        <w:t>si une (01) des deux (02) exigences</w:t>
      </w:r>
      <w:r w:rsidRPr="000B3A97">
        <w:rPr>
          <w:rFonts w:eastAsia="Arial Unicode MS"/>
          <w:sz w:val="22"/>
          <w:szCs w:val="22"/>
          <w:lang w:eastAsia="en-US"/>
        </w:rPr>
        <w:t xml:space="preserve"> ci-après sont satisfaites :</w:t>
      </w:r>
    </w:p>
    <w:p w:rsidR="00E649DB" w:rsidRPr="000B3A97" w:rsidRDefault="00E649DB" w:rsidP="00E649DB">
      <w:pPr>
        <w:numPr>
          <w:ilvl w:val="0"/>
          <w:numId w:val="113"/>
        </w:numPr>
        <w:jc w:val="both"/>
        <w:rPr>
          <w:rFonts w:eastAsia="Arial Unicode MS"/>
          <w:sz w:val="22"/>
          <w:szCs w:val="22"/>
          <w:lang w:eastAsia="en-US"/>
        </w:rPr>
      </w:pPr>
      <w:r w:rsidRPr="000B3A97">
        <w:rPr>
          <w:rFonts w:eastAsia="Arial Unicode MS"/>
          <w:sz w:val="22"/>
          <w:szCs w:val="22"/>
          <w:lang w:eastAsia="en-US"/>
        </w:rPr>
        <w:t xml:space="preserve">Justifier sur les trois (03) dernières années la réalisation des projets d’ infrastructure ou d’entretien de bâtiment public pour un montant cumulé d’au moins </w:t>
      </w:r>
      <w:r w:rsidR="00911631">
        <w:rPr>
          <w:rFonts w:eastAsia="Arial Unicode MS"/>
          <w:sz w:val="22"/>
          <w:szCs w:val="22"/>
          <w:lang w:eastAsia="en-US"/>
        </w:rPr>
        <w:t>quinze</w:t>
      </w:r>
      <w:r w:rsidR="0043386F">
        <w:rPr>
          <w:rFonts w:eastAsia="Arial Unicode MS"/>
          <w:sz w:val="22"/>
          <w:szCs w:val="22"/>
          <w:lang w:eastAsia="en-US"/>
        </w:rPr>
        <w:t xml:space="preserve">  millions (</w:t>
      </w:r>
      <w:r w:rsidR="00911631">
        <w:rPr>
          <w:rFonts w:eastAsia="Arial Unicode MS"/>
          <w:sz w:val="22"/>
          <w:szCs w:val="22"/>
          <w:lang w:eastAsia="en-US"/>
        </w:rPr>
        <w:t>15</w:t>
      </w:r>
      <w:r w:rsidRPr="000B3A97">
        <w:rPr>
          <w:rFonts w:eastAsia="Arial Unicode MS"/>
          <w:sz w:val="22"/>
          <w:szCs w:val="22"/>
          <w:lang w:eastAsia="en-US"/>
        </w:rPr>
        <w:t> 000 000) FCFA TTC ;</w:t>
      </w:r>
    </w:p>
    <w:p w:rsidR="00E649DB" w:rsidRPr="000B3A97" w:rsidRDefault="00E649DB" w:rsidP="00E649DB">
      <w:pPr>
        <w:numPr>
          <w:ilvl w:val="0"/>
          <w:numId w:val="113"/>
        </w:numPr>
        <w:jc w:val="both"/>
        <w:rPr>
          <w:rFonts w:eastAsia="Arial Unicode MS"/>
          <w:sz w:val="22"/>
          <w:szCs w:val="22"/>
          <w:lang w:eastAsia="en-US"/>
        </w:rPr>
      </w:pPr>
      <w:r w:rsidRPr="000B3A97">
        <w:rPr>
          <w:rFonts w:eastAsia="Arial Unicode MS"/>
          <w:sz w:val="22"/>
          <w:szCs w:val="22"/>
          <w:lang w:eastAsia="en-US"/>
        </w:rPr>
        <w:t>Justifier sur les deux (02) dernières années l’ensemble des fournitures ou équipements divers pour un montant cumul</w:t>
      </w:r>
      <w:r w:rsidR="00FA5AAE">
        <w:rPr>
          <w:rFonts w:eastAsia="Arial Unicode MS"/>
          <w:sz w:val="22"/>
          <w:szCs w:val="22"/>
          <w:lang w:eastAsia="en-US"/>
        </w:rPr>
        <w:t xml:space="preserve">é d’au moins </w:t>
      </w:r>
      <w:r w:rsidR="00911631">
        <w:rPr>
          <w:rFonts w:eastAsia="Arial Unicode MS"/>
          <w:sz w:val="22"/>
          <w:szCs w:val="22"/>
          <w:lang w:eastAsia="en-US"/>
        </w:rPr>
        <w:t>quinze</w:t>
      </w:r>
      <w:r w:rsidR="00FA5AAE">
        <w:rPr>
          <w:rFonts w:eastAsia="Arial Unicode MS"/>
          <w:sz w:val="22"/>
          <w:szCs w:val="22"/>
          <w:lang w:eastAsia="en-US"/>
        </w:rPr>
        <w:t xml:space="preserve">  millions (</w:t>
      </w:r>
      <w:r w:rsidR="00911631">
        <w:rPr>
          <w:rFonts w:eastAsia="Arial Unicode MS"/>
          <w:sz w:val="22"/>
          <w:szCs w:val="22"/>
          <w:lang w:eastAsia="en-US"/>
        </w:rPr>
        <w:t>15</w:t>
      </w:r>
      <w:r w:rsidRPr="000B3A97">
        <w:rPr>
          <w:rFonts w:eastAsia="Arial Unicode MS"/>
          <w:sz w:val="22"/>
          <w:szCs w:val="22"/>
          <w:lang w:eastAsia="en-US"/>
        </w:rPr>
        <w:t> 000 000) FCFA TTC ;</w:t>
      </w:r>
    </w:p>
    <w:p w:rsidR="00E649DB" w:rsidRPr="000B3A97" w:rsidRDefault="00E649DB" w:rsidP="00E649DB">
      <w:pPr>
        <w:ind w:left="709" w:firstLine="709"/>
        <w:jc w:val="both"/>
        <w:rPr>
          <w:rFonts w:eastAsia="Arial Unicode MS"/>
          <w:sz w:val="22"/>
          <w:szCs w:val="22"/>
          <w:lang w:eastAsia="en-US"/>
        </w:rPr>
      </w:pPr>
      <w:r w:rsidRPr="000B3A97">
        <w:rPr>
          <w:rFonts w:eastAsia="Arial Unicode MS"/>
          <w:b/>
          <w:sz w:val="22"/>
          <w:szCs w:val="22"/>
          <w:u w:val="single"/>
          <w:lang w:eastAsia="en-US"/>
        </w:rPr>
        <w:t>NB</w:t>
      </w:r>
      <w:r w:rsidRPr="000B3A97">
        <w:rPr>
          <w:rFonts w:eastAsia="Arial Unicode MS"/>
          <w:sz w:val="22"/>
          <w:szCs w:val="22"/>
          <w:lang w:eastAsia="en-US"/>
        </w:rPr>
        <w:t> : Les justificatifs des références comprennent notamment :</w:t>
      </w:r>
    </w:p>
    <w:p w:rsidR="00E649DB" w:rsidRPr="000B3A97" w:rsidRDefault="00E649DB" w:rsidP="00E649DB">
      <w:pPr>
        <w:pStyle w:val="Paragraphedeliste"/>
        <w:numPr>
          <w:ilvl w:val="0"/>
          <w:numId w:val="121"/>
        </w:numPr>
        <w:jc w:val="both"/>
        <w:rPr>
          <w:rFonts w:eastAsia="Arial Unicode MS"/>
          <w:sz w:val="22"/>
          <w:szCs w:val="22"/>
          <w:lang w:eastAsia="en-US"/>
        </w:rPr>
      </w:pPr>
      <w:r w:rsidRPr="000B3A97">
        <w:rPr>
          <w:rFonts w:eastAsia="Arial Unicode MS"/>
          <w:sz w:val="22"/>
          <w:szCs w:val="22"/>
          <w:lang w:eastAsia="en-US"/>
        </w:rPr>
        <w:t>Les contrats (première et dernière pages) ou bons de commandes ;</w:t>
      </w:r>
    </w:p>
    <w:p w:rsidR="00E649DB" w:rsidRPr="000B3A97" w:rsidRDefault="00E649DB" w:rsidP="00E649DB">
      <w:pPr>
        <w:pStyle w:val="Paragraphedeliste"/>
        <w:numPr>
          <w:ilvl w:val="0"/>
          <w:numId w:val="121"/>
        </w:numPr>
        <w:jc w:val="both"/>
        <w:rPr>
          <w:rFonts w:eastAsia="Arial Unicode MS"/>
          <w:sz w:val="22"/>
          <w:szCs w:val="22"/>
          <w:lang w:eastAsia="en-US"/>
        </w:rPr>
      </w:pPr>
      <w:r w:rsidRPr="000B3A97">
        <w:rPr>
          <w:rFonts w:eastAsia="Arial Unicode MS"/>
          <w:sz w:val="22"/>
          <w:szCs w:val="22"/>
          <w:lang w:eastAsia="en-US"/>
        </w:rPr>
        <w:t>Les procès-verbaux de réceptions (provisoire ou définitive) pour chaque contrat ou bon de commande.</w:t>
      </w:r>
    </w:p>
    <w:p w:rsidR="00E649DB" w:rsidRPr="000B3A97" w:rsidRDefault="00E649DB" w:rsidP="00E649DB">
      <w:pPr>
        <w:pStyle w:val="Retraitcorpsdetexte21"/>
        <w:numPr>
          <w:ilvl w:val="2"/>
          <w:numId w:val="65"/>
        </w:numPr>
        <w:overflowPunct w:val="0"/>
        <w:autoSpaceDE w:val="0"/>
        <w:autoSpaceDN w:val="0"/>
        <w:adjustRightInd w:val="0"/>
        <w:textAlignment w:val="baseline"/>
        <w:rPr>
          <w:rFonts w:eastAsia="Arial Unicode MS"/>
          <w:b/>
          <w:sz w:val="22"/>
          <w:szCs w:val="22"/>
          <w:u w:val="single"/>
        </w:rPr>
      </w:pPr>
      <w:r w:rsidRPr="000B3A97">
        <w:rPr>
          <w:rFonts w:eastAsia="Arial Unicode MS"/>
          <w:b/>
          <w:sz w:val="22"/>
          <w:szCs w:val="22"/>
          <w:u w:val="single"/>
        </w:rPr>
        <w:t xml:space="preserve">Compréhension du projet </w:t>
      </w:r>
      <w:r w:rsidRPr="000B3A97">
        <w:rPr>
          <w:rFonts w:eastAsia="Arial Unicode MS"/>
          <w:b/>
          <w:sz w:val="22"/>
          <w:szCs w:val="22"/>
        </w:rPr>
        <w:t xml:space="preserve"> Oui</w:t>
      </w:r>
    </w:p>
    <w:p w:rsidR="00E649DB" w:rsidRPr="000B3A97" w:rsidRDefault="00E649DB" w:rsidP="00E649DB">
      <w:pPr>
        <w:ind w:left="709" w:firstLine="709"/>
        <w:jc w:val="both"/>
        <w:rPr>
          <w:rFonts w:eastAsia="Arial Unicode MS"/>
          <w:sz w:val="22"/>
          <w:szCs w:val="22"/>
          <w:lang w:eastAsia="en-US"/>
        </w:rPr>
      </w:pPr>
      <w:r w:rsidRPr="000B3A97">
        <w:rPr>
          <w:rFonts w:eastAsia="Arial Unicode MS"/>
          <w:sz w:val="22"/>
          <w:szCs w:val="22"/>
          <w:lang w:eastAsia="en-US"/>
        </w:rPr>
        <w:t xml:space="preserve">Ce critère est rempli si les </w:t>
      </w:r>
      <w:r w:rsidRPr="000B3A97">
        <w:rPr>
          <w:rFonts w:eastAsia="Arial Unicode MS"/>
          <w:b/>
          <w:sz w:val="22"/>
          <w:szCs w:val="22"/>
          <w:lang w:eastAsia="en-US"/>
        </w:rPr>
        <w:t>neuf (09) exigences</w:t>
      </w:r>
      <w:r w:rsidRPr="000B3A97">
        <w:rPr>
          <w:rFonts w:eastAsia="Arial Unicode MS"/>
          <w:sz w:val="22"/>
          <w:szCs w:val="22"/>
          <w:lang w:eastAsia="en-US"/>
        </w:rPr>
        <w:t xml:space="preserve"> ci-après sont satisfaites :</w:t>
      </w:r>
    </w:p>
    <w:p w:rsidR="00E649DB" w:rsidRPr="000B3A97" w:rsidRDefault="00E649DB" w:rsidP="00E649DB">
      <w:pPr>
        <w:numPr>
          <w:ilvl w:val="0"/>
          <w:numId w:val="101"/>
        </w:numPr>
        <w:jc w:val="both"/>
        <w:rPr>
          <w:rFonts w:eastAsia="Arial Unicode MS"/>
          <w:sz w:val="22"/>
          <w:szCs w:val="22"/>
          <w:lang w:eastAsia="en-US"/>
        </w:rPr>
      </w:pPr>
      <w:r w:rsidRPr="000B3A97">
        <w:rPr>
          <w:rFonts w:eastAsia="Arial Unicode MS"/>
          <w:sz w:val="22"/>
          <w:szCs w:val="22"/>
          <w:lang w:eastAsia="en-US"/>
        </w:rPr>
        <w:t>Méthodologie d’exécution décrite et conforme à chaque lot du devis quantitatif et estimatif des travaux ;</w:t>
      </w:r>
    </w:p>
    <w:p w:rsidR="00E649DB" w:rsidRPr="000B3A97" w:rsidRDefault="00E649DB" w:rsidP="00E649DB">
      <w:pPr>
        <w:numPr>
          <w:ilvl w:val="0"/>
          <w:numId w:val="101"/>
        </w:numPr>
        <w:jc w:val="both"/>
        <w:rPr>
          <w:rFonts w:eastAsia="Arial Unicode MS"/>
          <w:sz w:val="22"/>
          <w:szCs w:val="22"/>
          <w:lang w:eastAsia="en-US"/>
        </w:rPr>
      </w:pPr>
      <w:r w:rsidRPr="000B3A97">
        <w:rPr>
          <w:rFonts w:eastAsia="Arial Unicode MS"/>
          <w:sz w:val="22"/>
          <w:szCs w:val="22"/>
          <w:lang w:eastAsia="en-US"/>
        </w:rPr>
        <w:t>Cahier des Clauses Techniques Particulières (CCTP) paraphé à chaque page et signé à la dernière ;</w:t>
      </w:r>
    </w:p>
    <w:p w:rsidR="00E649DB" w:rsidRPr="000B3A97" w:rsidRDefault="00E649DB" w:rsidP="00E649DB">
      <w:pPr>
        <w:numPr>
          <w:ilvl w:val="0"/>
          <w:numId w:val="101"/>
        </w:numPr>
        <w:jc w:val="both"/>
        <w:rPr>
          <w:rFonts w:eastAsia="Arial Unicode MS"/>
          <w:sz w:val="22"/>
          <w:szCs w:val="22"/>
          <w:lang w:eastAsia="en-US"/>
        </w:rPr>
      </w:pPr>
      <w:r w:rsidRPr="000B3A97">
        <w:rPr>
          <w:rFonts w:eastAsia="Arial Unicode MS"/>
          <w:sz w:val="22"/>
          <w:szCs w:val="22"/>
          <w:lang w:eastAsia="en-US"/>
        </w:rPr>
        <w:t>Le Cahier des Clauses Administratives Particulières (CCAP) paraphé à chaque page et signé à la dernière ;</w:t>
      </w:r>
    </w:p>
    <w:p w:rsidR="00E649DB" w:rsidRPr="000B3A97" w:rsidRDefault="00E649DB" w:rsidP="00E649DB">
      <w:pPr>
        <w:numPr>
          <w:ilvl w:val="0"/>
          <w:numId w:val="101"/>
        </w:numPr>
        <w:jc w:val="both"/>
        <w:rPr>
          <w:rFonts w:eastAsia="Arial Unicode MS"/>
          <w:sz w:val="22"/>
          <w:szCs w:val="22"/>
          <w:lang w:eastAsia="en-US"/>
        </w:rPr>
      </w:pPr>
      <w:r w:rsidRPr="000B3A97">
        <w:rPr>
          <w:rFonts w:eastAsia="Arial Unicode MS"/>
          <w:sz w:val="22"/>
          <w:szCs w:val="22"/>
          <w:lang w:eastAsia="en-US"/>
        </w:rPr>
        <w:t>Le Règlement Particulier du Dossier d’Appel d’Offres (RPAO) paraphé à chaque page et signé à la dernière ;</w:t>
      </w:r>
    </w:p>
    <w:p w:rsidR="00E649DB" w:rsidRPr="000B3A97" w:rsidRDefault="00E649DB" w:rsidP="00E649DB">
      <w:pPr>
        <w:numPr>
          <w:ilvl w:val="0"/>
          <w:numId w:val="101"/>
        </w:numPr>
        <w:jc w:val="both"/>
        <w:rPr>
          <w:rFonts w:eastAsia="Arial Unicode MS"/>
          <w:bCs/>
          <w:iCs/>
          <w:sz w:val="22"/>
          <w:szCs w:val="22"/>
        </w:rPr>
      </w:pPr>
      <w:r w:rsidRPr="000B3A97">
        <w:rPr>
          <w:rFonts w:eastAsia="Arial Unicode MS"/>
          <w:sz w:val="22"/>
          <w:szCs w:val="22"/>
          <w:lang w:eastAsia="en-US"/>
        </w:rPr>
        <w:t>La présentation des offres (</w:t>
      </w:r>
      <w:r w:rsidRPr="000B3A97">
        <w:rPr>
          <w:rFonts w:eastAsia="Arial Unicode MS"/>
          <w:bCs/>
          <w:iCs/>
          <w:sz w:val="22"/>
          <w:szCs w:val="22"/>
        </w:rPr>
        <w:t>Intercalaires de couleur, Respect de l’ordre prescrit dans le DAO) ;</w:t>
      </w:r>
    </w:p>
    <w:p w:rsidR="00E649DB" w:rsidRPr="000B3A97" w:rsidRDefault="00E649DB" w:rsidP="00E649DB">
      <w:pPr>
        <w:numPr>
          <w:ilvl w:val="0"/>
          <w:numId w:val="101"/>
        </w:numPr>
        <w:jc w:val="both"/>
        <w:rPr>
          <w:rFonts w:eastAsia="Arial Unicode MS"/>
          <w:sz w:val="22"/>
          <w:szCs w:val="22"/>
          <w:lang w:eastAsia="en-US"/>
        </w:rPr>
      </w:pPr>
      <w:r w:rsidRPr="000B3A97">
        <w:rPr>
          <w:rFonts w:eastAsia="Arial Unicode MS"/>
          <w:sz w:val="22"/>
          <w:szCs w:val="22"/>
          <w:lang w:eastAsia="en-US"/>
        </w:rPr>
        <w:t>Organigramme du chantier ;</w:t>
      </w:r>
    </w:p>
    <w:p w:rsidR="00E649DB" w:rsidRPr="000B3A97" w:rsidRDefault="00E649DB" w:rsidP="00E649DB">
      <w:pPr>
        <w:numPr>
          <w:ilvl w:val="0"/>
          <w:numId w:val="101"/>
        </w:numPr>
        <w:jc w:val="both"/>
        <w:rPr>
          <w:rFonts w:eastAsia="Arial Unicode MS"/>
          <w:sz w:val="22"/>
          <w:szCs w:val="22"/>
          <w:lang w:eastAsia="en-US"/>
        </w:rPr>
      </w:pPr>
      <w:r w:rsidRPr="000B3A97">
        <w:rPr>
          <w:rFonts w:eastAsia="Arial Unicode MS"/>
          <w:sz w:val="22"/>
          <w:szCs w:val="22"/>
          <w:lang w:eastAsia="en-US"/>
        </w:rPr>
        <w:t>Planning d’exécution des travaux ;</w:t>
      </w:r>
    </w:p>
    <w:p w:rsidR="00E649DB" w:rsidRPr="000B3A97" w:rsidRDefault="00E649DB" w:rsidP="00E649DB">
      <w:pPr>
        <w:numPr>
          <w:ilvl w:val="0"/>
          <w:numId w:val="101"/>
        </w:numPr>
        <w:tabs>
          <w:tab w:val="left" w:pos="2410"/>
        </w:tabs>
        <w:jc w:val="both"/>
        <w:rPr>
          <w:rFonts w:eastAsia="Arial Unicode MS"/>
          <w:bCs/>
          <w:iCs/>
          <w:sz w:val="22"/>
          <w:szCs w:val="22"/>
        </w:rPr>
      </w:pPr>
      <w:r w:rsidRPr="000B3A97">
        <w:rPr>
          <w:rFonts w:eastAsia="Arial Unicode MS"/>
          <w:bCs/>
          <w:iCs/>
          <w:sz w:val="22"/>
          <w:szCs w:val="22"/>
        </w:rPr>
        <w:t>Attestation de visite de site signé sur l’honneur par le soumissionnaire ;</w:t>
      </w:r>
    </w:p>
    <w:p w:rsidR="00E649DB" w:rsidRPr="000B3A97" w:rsidRDefault="00E649DB" w:rsidP="00E649DB">
      <w:pPr>
        <w:numPr>
          <w:ilvl w:val="0"/>
          <w:numId w:val="101"/>
        </w:numPr>
        <w:tabs>
          <w:tab w:val="left" w:pos="2410"/>
        </w:tabs>
        <w:jc w:val="both"/>
        <w:rPr>
          <w:rFonts w:eastAsia="Arial Unicode MS"/>
          <w:bCs/>
          <w:iCs/>
          <w:sz w:val="22"/>
          <w:szCs w:val="22"/>
        </w:rPr>
      </w:pPr>
      <w:r w:rsidRPr="000B3A97">
        <w:rPr>
          <w:rFonts w:eastAsia="Arial Unicode MS"/>
          <w:bCs/>
          <w:iCs/>
          <w:sz w:val="22"/>
          <w:szCs w:val="22"/>
        </w:rPr>
        <w:t>Les plans d’exécution du projet signé à chaque page (Voir DAO).</w:t>
      </w:r>
    </w:p>
    <w:p w:rsidR="00E649DB" w:rsidRPr="000B3A97" w:rsidRDefault="00E649DB" w:rsidP="00E649DB">
      <w:pPr>
        <w:pStyle w:val="Retraitcorpsdetexte21"/>
        <w:numPr>
          <w:ilvl w:val="2"/>
          <w:numId w:val="65"/>
        </w:numPr>
        <w:overflowPunct w:val="0"/>
        <w:autoSpaceDE w:val="0"/>
        <w:autoSpaceDN w:val="0"/>
        <w:adjustRightInd w:val="0"/>
        <w:textAlignment w:val="baseline"/>
        <w:rPr>
          <w:rFonts w:eastAsia="Arial Unicode MS"/>
          <w:b/>
          <w:sz w:val="22"/>
          <w:szCs w:val="22"/>
          <w:u w:val="single"/>
        </w:rPr>
      </w:pPr>
      <w:r w:rsidRPr="000B3A97">
        <w:rPr>
          <w:rFonts w:eastAsia="Arial Unicode MS"/>
          <w:b/>
          <w:sz w:val="22"/>
          <w:szCs w:val="22"/>
          <w:u w:val="single"/>
        </w:rPr>
        <w:t>Personnel d’encadrement</w:t>
      </w:r>
      <w:r w:rsidRPr="000B3A97">
        <w:rPr>
          <w:rFonts w:eastAsia="Arial Unicode MS"/>
          <w:sz w:val="22"/>
          <w:szCs w:val="22"/>
        </w:rPr>
        <w:t xml:space="preserve"> </w:t>
      </w:r>
      <w:r w:rsidRPr="000B3A97">
        <w:rPr>
          <w:rFonts w:eastAsia="Arial Unicode MS"/>
          <w:b/>
          <w:sz w:val="22"/>
          <w:szCs w:val="22"/>
        </w:rPr>
        <w:t>Oui</w:t>
      </w:r>
    </w:p>
    <w:p w:rsidR="00E649DB" w:rsidRPr="000B3A97" w:rsidRDefault="00E649DB" w:rsidP="00E649DB">
      <w:pPr>
        <w:ind w:left="709" w:firstLine="709"/>
        <w:jc w:val="both"/>
        <w:rPr>
          <w:rFonts w:eastAsia="Arial Unicode MS"/>
          <w:sz w:val="22"/>
          <w:szCs w:val="22"/>
          <w:lang w:eastAsia="en-US"/>
        </w:rPr>
      </w:pPr>
      <w:r w:rsidRPr="000B3A97">
        <w:rPr>
          <w:rFonts w:eastAsia="Arial Unicode MS"/>
          <w:sz w:val="22"/>
          <w:szCs w:val="22"/>
          <w:lang w:eastAsia="en-US"/>
        </w:rPr>
        <w:t xml:space="preserve">Ce critère est rempli  si les </w:t>
      </w:r>
      <w:r w:rsidRPr="000B3A97">
        <w:rPr>
          <w:rFonts w:eastAsia="Arial Unicode MS"/>
          <w:b/>
          <w:sz w:val="22"/>
          <w:szCs w:val="22"/>
          <w:lang w:eastAsia="en-US"/>
        </w:rPr>
        <w:t>trois (03) exigences</w:t>
      </w:r>
      <w:r w:rsidRPr="000B3A97">
        <w:rPr>
          <w:rFonts w:eastAsia="Arial Unicode MS"/>
          <w:sz w:val="22"/>
          <w:szCs w:val="22"/>
          <w:lang w:eastAsia="en-US"/>
        </w:rPr>
        <w:t xml:space="preserve"> ci-après sont satisfaites :</w:t>
      </w:r>
    </w:p>
    <w:p w:rsidR="00E649DB" w:rsidRPr="000B3A97" w:rsidRDefault="00E649DB" w:rsidP="00E649DB">
      <w:pPr>
        <w:numPr>
          <w:ilvl w:val="0"/>
          <w:numId w:val="48"/>
        </w:numPr>
        <w:tabs>
          <w:tab w:val="left" w:pos="2410"/>
        </w:tabs>
        <w:ind w:left="2410" w:hanging="284"/>
        <w:jc w:val="both"/>
        <w:rPr>
          <w:rFonts w:eastAsia="Arial Unicode MS"/>
          <w:sz w:val="22"/>
          <w:szCs w:val="22"/>
          <w:lang w:eastAsia="en-US"/>
        </w:rPr>
      </w:pPr>
      <w:r w:rsidRPr="000B3A97">
        <w:rPr>
          <w:rFonts w:eastAsia="Arial Unicode MS"/>
          <w:sz w:val="22"/>
          <w:szCs w:val="22"/>
          <w:lang w:eastAsia="en-US"/>
        </w:rPr>
        <w:t>Justifier la possession dans son personnel d’un conducteur des travaux ayant une qualification d’au moins Technicien Supérieur du Génie Civil ou équivalent et une ancienneté d’au moins trois (03) ans dans le domaine des constructions (joindre</w:t>
      </w:r>
      <w:r w:rsidR="0092664B">
        <w:rPr>
          <w:rFonts w:eastAsia="Arial Unicode MS"/>
          <w:sz w:val="22"/>
          <w:szCs w:val="22"/>
          <w:lang w:eastAsia="en-US"/>
        </w:rPr>
        <w:t xml:space="preserve"> une copie certifiée du diplôme</w:t>
      </w:r>
      <w:r w:rsidRPr="000B3A97">
        <w:rPr>
          <w:rFonts w:eastAsia="Arial Unicode MS"/>
          <w:sz w:val="22"/>
          <w:szCs w:val="22"/>
          <w:lang w:eastAsia="en-US"/>
        </w:rPr>
        <w:t xml:space="preserve"> et un CV daté et signé par le concerné) </w:t>
      </w:r>
    </w:p>
    <w:p w:rsidR="00E649DB" w:rsidRPr="000B3A97" w:rsidRDefault="00E649DB" w:rsidP="00E649DB">
      <w:pPr>
        <w:numPr>
          <w:ilvl w:val="0"/>
          <w:numId w:val="48"/>
        </w:numPr>
        <w:tabs>
          <w:tab w:val="left" w:pos="2410"/>
        </w:tabs>
        <w:ind w:left="2410" w:hanging="284"/>
        <w:jc w:val="both"/>
        <w:rPr>
          <w:rFonts w:eastAsia="Arial Unicode MS"/>
          <w:sz w:val="22"/>
          <w:szCs w:val="22"/>
          <w:lang w:eastAsia="en-US"/>
        </w:rPr>
      </w:pPr>
      <w:r w:rsidRPr="000B3A97">
        <w:rPr>
          <w:rFonts w:eastAsia="Arial Unicode MS"/>
          <w:sz w:val="22"/>
          <w:szCs w:val="22"/>
          <w:lang w:eastAsia="en-US"/>
        </w:rPr>
        <w:t xml:space="preserve">Justifier la possession dans son personnel de Chef Chantier ayant une qualification d’au moins Technicien du Génie Civil ou équivalent et une ancienneté d’au moins trois (03) ans dans le domaine des constructions (joindre une copie certifiée du diplôme, et un CV daté et signé par le concerné) ; </w:t>
      </w:r>
    </w:p>
    <w:p w:rsidR="00E649DB" w:rsidRPr="000B3A97" w:rsidRDefault="00E649DB" w:rsidP="00E649DB">
      <w:pPr>
        <w:numPr>
          <w:ilvl w:val="0"/>
          <w:numId w:val="48"/>
        </w:numPr>
        <w:tabs>
          <w:tab w:val="left" w:pos="2410"/>
        </w:tabs>
        <w:ind w:left="2410" w:hanging="283"/>
        <w:jc w:val="both"/>
        <w:rPr>
          <w:rFonts w:eastAsia="Arial Unicode MS"/>
          <w:sz w:val="22"/>
          <w:szCs w:val="22"/>
          <w:lang w:eastAsia="en-US"/>
        </w:rPr>
      </w:pPr>
      <w:r w:rsidRPr="000B3A97">
        <w:rPr>
          <w:rFonts w:eastAsia="Arial Unicode MS"/>
          <w:sz w:val="22"/>
          <w:szCs w:val="22"/>
          <w:lang w:eastAsia="en-US"/>
        </w:rPr>
        <w:t xml:space="preserve"> Liste du personnel de chantier</w:t>
      </w:r>
      <w:r w:rsidRPr="000B3A97">
        <w:rPr>
          <w:rFonts w:eastAsia="Arial Unicode MS"/>
          <w:bCs/>
          <w:iCs/>
          <w:sz w:val="22"/>
          <w:szCs w:val="22"/>
        </w:rPr>
        <w:t xml:space="preserve"> signé par le soumissionnaire.</w:t>
      </w:r>
    </w:p>
    <w:p w:rsidR="00E649DB" w:rsidRPr="000B3A97" w:rsidRDefault="00E649DB" w:rsidP="00E649DB">
      <w:pPr>
        <w:pStyle w:val="Corpsdetexte"/>
        <w:numPr>
          <w:ilvl w:val="12"/>
          <w:numId w:val="0"/>
        </w:numPr>
        <w:ind w:left="540" w:firstLine="540"/>
        <w:jc w:val="both"/>
        <w:rPr>
          <w:rFonts w:eastAsia="Arial Unicode MS"/>
          <w:sz w:val="22"/>
          <w:szCs w:val="22"/>
        </w:rPr>
      </w:pPr>
      <w:r w:rsidRPr="000B3A97">
        <w:rPr>
          <w:rFonts w:eastAsia="Arial Unicode MS"/>
          <w:b/>
          <w:sz w:val="22"/>
          <w:szCs w:val="22"/>
          <w:u w:val="single"/>
          <w:lang w:eastAsia="en-US"/>
        </w:rPr>
        <w:t>N.B</w:t>
      </w:r>
      <w:r w:rsidRPr="000B3A97">
        <w:rPr>
          <w:rFonts w:eastAsia="Arial Unicode MS"/>
          <w:sz w:val="22"/>
          <w:szCs w:val="22"/>
          <w:lang w:eastAsia="en-US"/>
        </w:rPr>
        <w:t xml:space="preserve"> : </w:t>
      </w:r>
      <w:r w:rsidRPr="000B3A97">
        <w:rPr>
          <w:rFonts w:eastAsia="Arial Unicode MS"/>
          <w:sz w:val="22"/>
          <w:szCs w:val="22"/>
        </w:rPr>
        <w:t>Le personnel proposé ne sera considéré à l’évaluation que si les pièces justificatives exigées, datant de moins de trois mois et se rapportant audit personnel, sont fournies, signées et concordantes entre elles.</w:t>
      </w:r>
    </w:p>
    <w:p w:rsidR="00E649DB" w:rsidRPr="000B3A97" w:rsidRDefault="00E649DB" w:rsidP="00E649DB">
      <w:pPr>
        <w:pStyle w:val="Retraitcorpsdetexte21"/>
        <w:numPr>
          <w:ilvl w:val="2"/>
          <w:numId w:val="65"/>
        </w:numPr>
        <w:overflowPunct w:val="0"/>
        <w:autoSpaceDE w:val="0"/>
        <w:autoSpaceDN w:val="0"/>
        <w:adjustRightInd w:val="0"/>
        <w:textAlignment w:val="baseline"/>
        <w:rPr>
          <w:rFonts w:eastAsia="Arial Unicode MS"/>
          <w:b/>
          <w:sz w:val="22"/>
          <w:szCs w:val="22"/>
          <w:u w:val="single"/>
        </w:rPr>
      </w:pPr>
      <w:r w:rsidRPr="000B3A97">
        <w:rPr>
          <w:rFonts w:eastAsia="Arial Unicode MS"/>
          <w:b/>
          <w:sz w:val="22"/>
          <w:szCs w:val="22"/>
          <w:u w:val="single"/>
        </w:rPr>
        <w:t xml:space="preserve">Matériel et les équipements essentiels </w:t>
      </w:r>
      <w:r w:rsidRPr="000B3A97">
        <w:rPr>
          <w:rFonts w:eastAsia="Arial Unicode MS"/>
          <w:sz w:val="22"/>
          <w:szCs w:val="22"/>
        </w:rPr>
        <w:t xml:space="preserve"> </w:t>
      </w:r>
      <w:r w:rsidRPr="000B3A97">
        <w:rPr>
          <w:rFonts w:eastAsia="Arial Unicode MS"/>
          <w:b/>
          <w:sz w:val="22"/>
          <w:szCs w:val="22"/>
        </w:rPr>
        <w:t>Oui</w:t>
      </w:r>
    </w:p>
    <w:p w:rsidR="00E649DB" w:rsidRPr="000B3A97" w:rsidRDefault="00E649DB" w:rsidP="00E649DB">
      <w:pPr>
        <w:ind w:left="709" w:firstLine="709"/>
        <w:jc w:val="both"/>
        <w:rPr>
          <w:rFonts w:eastAsia="Arial Unicode MS"/>
          <w:sz w:val="22"/>
          <w:szCs w:val="22"/>
          <w:lang w:eastAsia="en-US"/>
        </w:rPr>
      </w:pPr>
      <w:r w:rsidRPr="000B3A97">
        <w:rPr>
          <w:rFonts w:eastAsia="Arial Unicode MS"/>
          <w:sz w:val="22"/>
          <w:szCs w:val="22"/>
          <w:lang w:eastAsia="en-US"/>
        </w:rPr>
        <w:t xml:space="preserve">Ce critère  est rempli si </w:t>
      </w:r>
      <w:r w:rsidRPr="000B3A97">
        <w:rPr>
          <w:rFonts w:eastAsia="Arial Unicode MS"/>
          <w:b/>
          <w:sz w:val="22"/>
          <w:szCs w:val="22"/>
          <w:lang w:eastAsia="en-US"/>
        </w:rPr>
        <w:t>les trois (03) exigences</w:t>
      </w:r>
      <w:r w:rsidRPr="000B3A97">
        <w:rPr>
          <w:rFonts w:eastAsia="Arial Unicode MS"/>
          <w:sz w:val="22"/>
          <w:szCs w:val="22"/>
          <w:lang w:eastAsia="en-US"/>
        </w:rPr>
        <w:t xml:space="preserve"> ci-après sont satisfaites : </w:t>
      </w:r>
    </w:p>
    <w:p w:rsidR="00E649DB" w:rsidRPr="000B3A97" w:rsidRDefault="00E649DB" w:rsidP="00E649DB">
      <w:pPr>
        <w:pStyle w:val="Paragraphedeliste"/>
        <w:numPr>
          <w:ilvl w:val="1"/>
          <w:numId w:val="123"/>
        </w:numPr>
        <w:tabs>
          <w:tab w:val="left" w:pos="2520"/>
        </w:tabs>
        <w:jc w:val="both"/>
        <w:rPr>
          <w:sz w:val="22"/>
          <w:szCs w:val="22"/>
        </w:rPr>
      </w:pPr>
      <w:r w:rsidRPr="000B3A97">
        <w:rPr>
          <w:sz w:val="22"/>
          <w:szCs w:val="22"/>
        </w:rPr>
        <w:t>Justifier de la possession ou la location du matériel roulant (Camion benne ou Pick-up).</w:t>
      </w:r>
    </w:p>
    <w:p w:rsidR="00E649DB" w:rsidRPr="000B3A97" w:rsidRDefault="00E649DB" w:rsidP="00E649DB">
      <w:pPr>
        <w:numPr>
          <w:ilvl w:val="0"/>
          <w:numId w:val="122"/>
        </w:numPr>
        <w:tabs>
          <w:tab w:val="num" w:pos="2880"/>
        </w:tabs>
        <w:suppressAutoHyphens/>
        <w:overflowPunct w:val="0"/>
        <w:autoSpaceDE w:val="0"/>
        <w:autoSpaceDN w:val="0"/>
        <w:adjustRightInd w:val="0"/>
        <w:ind w:left="2880"/>
        <w:jc w:val="both"/>
        <w:textAlignment w:val="baseline"/>
        <w:rPr>
          <w:sz w:val="22"/>
          <w:szCs w:val="22"/>
        </w:rPr>
      </w:pPr>
      <w:r w:rsidRPr="000B3A97">
        <w:rPr>
          <w:sz w:val="22"/>
          <w:szCs w:val="22"/>
          <w:u w:val="single"/>
        </w:rPr>
        <w:t>Justificatif </w:t>
      </w:r>
      <w:r w:rsidRPr="000B3A97">
        <w:rPr>
          <w:sz w:val="22"/>
          <w:szCs w:val="22"/>
        </w:rPr>
        <w:t>: Copies de la carte grise légalisées par les Services des Transports.  En cas de location, le Soumissionnaire devra fournir un contrat de location cosigné entre les deux parties.</w:t>
      </w:r>
    </w:p>
    <w:p w:rsidR="00E649DB" w:rsidRPr="000B3A97" w:rsidRDefault="00E649DB" w:rsidP="00E649DB">
      <w:pPr>
        <w:pStyle w:val="Paragraphedeliste"/>
        <w:numPr>
          <w:ilvl w:val="1"/>
          <w:numId w:val="123"/>
        </w:numPr>
        <w:tabs>
          <w:tab w:val="left" w:pos="2520"/>
        </w:tabs>
        <w:jc w:val="both"/>
        <w:rPr>
          <w:sz w:val="22"/>
          <w:szCs w:val="22"/>
        </w:rPr>
      </w:pPr>
      <w:r w:rsidRPr="000B3A97">
        <w:rPr>
          <w:sz w:val="22"/>
          <w:szCs w:val="22"/>
        </w:rPr>
        <w:t>Justifier de la possession du petit matériels de chantier (Brouettes, Pelles rondes, Pelles bêches, Cisailles, fioles, citerne/cuve à eau, Tenailles, Sceau maçon et autres).</w:t>
      </w:r>
    </w:p>
    <w:p w:rsidR="00E649DB" w:rsidRPr="000B3A97" w:rsidRDefault="00E649DB" w:rsidP="00E649DB">
      <w:pPr>
        <w:numPr>
          <w:ilvl w:val="0"/>
          <w:numId w:val="122"/>
        </w:numPr>
        <w:tabs>
          <w:tab w:val="num" w:pos="2880"/>
        </w:tabs>
        <w:suppressAutoHyphens/>
        <w:overflowPunct w:val="0"/>
        <w:autoSpaceDE w:val="0"/>
        <w:autoSpaceDN w:val="0"/>
        <w:adjustRightInd w:val="0"/>
        <w:spacing w:after="120"/>
        <w:ind w:left="2880"/>
        <w:jc w:val="both"/>
        <w:textAlignment w:val="baseline"/>
        <w:rPr>
          <w:sz w:val="22"/>
          <w:szCs w:val="22"/>
        </w:rPr>
      </w:pPr>
      <w:r w:rsidRPr="000B3A97">
        <w:rPr>
          <w:sz w:val="22"/>
          <w:szCs w:val="22"/>
          <w:u w:val="single"/>
        </w:rPr>
        <w:t>Justificatif </w:t>
      </w:r>
      <w:r w:rsidRPr="000B3A97">
        <w:rPr>
          <w:sz w:val="22"/>
          <w:szCs w:val="22"/>
        </w:rPr>
        <w:t>: Photocopies des factures.</w:t>
      </w:r>
    </w:p>
    <w:p w:rsidR="00E649DB" w:rsidRPr="000B3A97" w:rsidRDefault="00E649DB" w:rsidP="00E649DB">
      <w:pPr>
        <w:pStyle w:val="Paragraphedeliste"/>
        <w:numPr>
          <w:ilvl w:val="1"/>
          <w:numId w:val="123"/>
        </w:numPr>
        <w:tabs>
          <w:tab w:val="left" w:pos="2520"/>
        </w:tabs>
        <w:spacing w:after="120"/>
        <w:jc w:val="both"/>
        <w:rPr>
          <w:sz w:val="22"/>
          <w:szCs w:val="22"/>
        </w:rPr>
      </w:pPr>
      <w:r w:rsidRPr="000B3A97">
        <w:rPr>
          <w:sz w:val="22"/>
          <w:szCs w:val="22"/>
        </w:rPr>
        <w:t>Liste du petit matériel de chantier signé par le soumissionnaire.</w:t>
      </w:r>
    </w:p>
    <w:p w:rsidR="00E649DB" w:rsidRPr="000B3A97" w:rsidRDefault="00E649DB" w:rsidP="00E649DB">
      <w:pPr>
        <w:numPr>
          <w:ilvl w:val="1"/>
          <w:numId w:val="65"/>
        </w:numPr>
        <w:tabs>
          <w:tab w:val="left" w:pos="1276"/>
        </w:tabs>
        <w:ind w:hanging="303"/>
        <w:jc w:val="both"/>
        <w:rPr>
          <w:rFonts w:eastAsia="Arial Unicode MS"/>
          <w:b/>
          <w:i/>
          <w:sz w:val="22"/>
          <w:szCs w:val="22"/>
        </w:rPr>
      </w:pPr>
      <w:r w:rsidRPr="000B3A97">
        <w:rPr>
          <w:rFonts w:eastAsia="Arial Unicode MS"/>
          <w:b/>
          <w:i/>
          <w:sz w:val="22"/>
          <w:szCs w:val="22"/>
        </w:rPr>
        <w:t xml:space="preserve"> Volume 3</w:t>
      </w:r>
      <w:r w:rsidRPr="000B3A97">
        <w:rPr>
          <w:rFonts w:eastAsia="Arial Unicode MS"/>
          <w:b/>
          <w:sz w:val="22"/>
          <w:szCs w:val="22"/>
        </w:rPr>
        <w:t xml:space="preserve"> : </w:t>
      </w:r>
      <w:r w:rsidRPr="000B3A97">
        <w:rPr>
          <w:rFonts w:eastAsia="Arial Unicode MS"/>
          <w:b/>
          <w:i/>
          <w:sz w:val="22"/>
          <w:szCs w:val="22"/>
        </w:rPr>
        <w:t>Offre financière comprenant :</w:t>
      </w:r>
    </w:p>
    <w:p w:rsidR="00E649DB" w:rsidRPr="000B3A97" w:rsidRDefault="00E649DB" w:rsidP="00E649DB">
      <w:pPr>
        <w:pStyle w:val="Retraitcorpsdetexte21"/>
        <w:numPr>
          <w:ilvl w:val="2"/>
          <w:numId w:val="65"/>
        </w:numPr>
        <w:overflowPunct w:val="0"/>
        <w:autoSpaceDE w:val="0"/>
        <w:autoSpaceDN w:val="0"/>
        <w:adjustRightInd w:val="0"/>
        <w:textAlignment w:val="baseline"/>
        <w:rPr>
          <w:rFonts w:eastAsia="Arial Unicode MS"/>
          <w:sz w:val="22"/>
          <w:szCs w:val="22"/>
        </w:rPr>
      </w:pPr>
      <w:r w:rsidRPr="000B3A97">
        <w:rPr>
          <w:rFonts w:eastAsia="Arial Unicode MS"/>
          <w:sz w:val="22"/>
          <w:szCs w:val="22"/>
        </w:rPr>
        <w:t>Une soumission conforme au modèle joint, timbrée, datée et signée;</w:t>
      </w:r>
    </w:p>
    <w:p w:rsidR="00E649DB" w:rsidRPr="000B3A97" w:rsidRDefault="00E649DB" w:rsidP="00E649DB">
      <w:pPr>
        <w:pStyle w:val="Retraitcorpsdetexte21"/>
        <w:numPr>
          <w:ilvl w:val="2"/>
          <w:numId w:val="65"/>
        </w:numPr>
        <w:overflowPunct w:val="0"/>
        <w:autoSpaceDE w:val="0"/>
        <w:autoSpaceDN w:val="0"/>
        <w:adjustRightInd w:val="0"/>
        <w:textAlignment w:val="baseline"/>
        <w:rPr>
          <w:rFonts w:eastAsia="Arial Unicode MS"/>
          <w:sz w:val="22"/>
          <w:szCs w:val="22"/>
        </w:rPr>
      </w:pPr>
      <w:r w:rsidRPr="000B3A97">
        <w:rPr>
          <w:rFonts w:eastAsia="Arial Unicode MS"/>
          <w:sz w:val="22"/>
          <w:szCs w:val="22"/>
        </w:rPr>
        <w:t xml:space="preserve">Un bordereau des prix unitaires suivant le modèle du DAO avec indication des prix Hors Taxes en chiffres et en lettres, </w:t>
      </w:r>
      <w:r w:rsidRPr="000B3A97">
        <w:rPr>
          <w:rFonts w:eastAsia="Arial Unicode MS"/>
          <w:b/>
          <w:sz w:val="22"/>
          <w:szCs w:val="22"/>
        </w:rPr>
        <w:t>rempli de manière lisible</w:t>
      </w:r>
      <w:r w:rsidRPr="000B3A97">
        <w:rPr>
          <w:rFonts w:eastAsia="Arial Unicode MS"/>
          <w:sz w:val="22"/>
          <w:szCs w:val="22"/>
        </w:rPr>
        <w:t> ;</w:t>
      </w:r>
    </w:p>
    <w:p w:rsidR="00E649DB" w:rsidRPr="000B3A97" w:rsidRDefault="00E649DB" w:rsidP="00E649DB">
      <w:pPr>
        <w:pStyle w:val="Retraitcorpsdetexte21"/>
        <w:numPr>
          <w:ilvl w:val="2"/>
          <w:numId w:val="65"/>
        </w:numPr>
        <w:overflowPunct w:val="0"/>
        <w:autoSpaceDE w:val="0"/>
        <w:autoSpaceDN w:val="0"/>
        <w:adjustRightInd w:val="0"/>
        <w:textAlignment w:val="baseline"/>
        <w:rPr>
          <w:rFonts w:eastAsia="Arial Unicode MS"/>
          <w:sz w:val="22"/>
          <w:szCs w:val="22"/>
        </w:rPr>
      </w:pPr>
      <w:r w:rsidRPr="000B3A97">
        <w:rPr>
          <w:rFonts w:eastAsia="Arial Unicode MS"/>
          <w:sz w:val="22"/>
          <w:szCs w:val="22"/>
        </w:rPr>
        <w:t>Le détail quantitatif et estimatif des travaux, daté et signé par le soumissionnaire;</w:t>
      </w:r>
    </w:p>
    <w:p w:rsidR="00E649DB" w:rsidRPr="000B3A97" w:rsidRDefault="00E649DB" w:rsidP="00E649DB">
      <w:pPr>
        <w:pStyle w:val="Retraitcorpsdetexte21"/>
        <w:numPr>
          <w:ilvl w:val="2"/>
          <w:numId w:val="65"/>
        </w:numPr>
        <w:overflowPunct w:val="0"/>
        <w:autoSpaceDE w:val="0"/>
        <w:autoSpaceDN w:val="0"/>
        <w:adjustRightInd w:val="0"/>
        <w:textAlignment w:val="baseline"/>
        <w:rPr>
          <w:rFonts w:eastAsia="Arial Unicode MS"/>
          <w:sz w:val="22"/>
          <w:szCs w:val="22"/>
        </w:rPr>
      </w:pPr>
      <w:r w:rsidRPr="000B3A97">
        <w:rPr>
          <w:rFonts w:eastAsia="Arial Unicode MS"/>
          <w:sz w:val="22"/>
          <w:szCs w:val="22"/>
        </w:rPr>
        <w:t>Sous-détail des Prix Unitaires</w:t>
      </w:r>
    </w:p>
    <w:p w:rsidR="00296185" w:rsidRPr="000B3A97" w:rsidRDefault="00296185" w:rsidP="00FB5887">
      <w:pPr>
        <w:tabs>
          <w:tab w:val="left" w:pos="1440"/>
        </w:tabs>
        <w:ind w:left="1440" w:hanging="1440"/>
        <w:jc w:val="both"/>
        <w:rPr>
          <w:rFonts w:eastAsia="Arial Unicode MS"/>
          <w:b/>
          <w:sz w:val="22"/>
          <w:szCs w:val="22"/>
        </w:rPr>
      </w:pPr>
      <w:r w:rsidRPr="000B3A97">
        <w:rPr>
          <w:rFonts w:eastAsia="Arial Unicode MS"/>
          <w:b/>
          <w:sz w:val="22"/>
          <w:szCs w:val="22"/>
        </w:rPr>
        <w:t xml:space="preserve">Article 15 : </w:t>
      </w:r>
      <w:r w:rsidRPr="000B3A97">
        <w:rPr>
          <w:rFonts w:eastAsia="Arial Unicode MS"/>
          <w:b/>
          <w:sz w:val="22"/>
          <w:szCs w:val="22"/>
        </w:rPr>
        <w:tab/>
        <w:t>Montant de l’offre</w:t>
      </w:r>
    </w:p>
    <w:p w:rsidR="00296185" w:rsidRPr="000B3A97" w:rsidRDefault="00296185" w:rsidP="00FB5887">
      <w:pPr>
        <w:tabs>
          <w:tab w:val="left" w:pos="1440"/>
        </w:tabs>
        <w:ind w:left="1441" w:hanging="902"/>
        <w:jc w:val="both"/>
        <w:rPr>
          <w:rFonts w:eastAsia="Arial Unicode MS"/>
          <w:sz w:val="22"/>
          <w:szCs w:val="22"/>
        </w:rPr>
      </w:pPr>
      <w:r w:rsidRPr="000B3A97">
        <w:rPr>
          <w:rFonts w:eastAsia="Arial Unicode MS"/>
          <w:b/>
          <w:sz w:val="22"/>
          <w:szCs w:val="22"/>
        </w:rPr>
        <w:t>15.1</w:t>
      </w:r>
      <w:r w:rsidRPr="000B3A97">
        <w:rPr>
          <w:rFonts w:eastAsia="Arial Unicode MS"/>
          <w:b/>
          <w:sz w:val="22"/>
          <w:szCs w:val="22"/>
        </w:rPr>
        <w:tab/>
      </w:r>
      <w:r w:rsidRPr="000B3A97">
        <w:rPr>
          <w:rFonts w:eastAsia="Arial Unicode MS"/>
          <w:sz w:val="22"/>
          <w:szCs w:val="22"/>
        </w:rPr>
        <w:t>Le montant de</w:t>
      </w:r>
      <w:r w:rsidR="008A12A0" w:rsidRPr="000B3A97">
        <w:rPr>
          <w:rFonts w:eastAsia="Arial Unicode MS"/>
          <w:sz w:val="22"/>
          <w:szCs w:val="22"/>
        </w:rPr>
        <w:t>s L</w:t>
      </w:r>
      <w:r w:rsidRPr="000B3A97">
        <w:rPr>
          <w:rFonts w:eastAsia="Arial Unicode MS"/>
          <w:sz w:val="22"/>
          <w:szCs w:val="22"/>
        </w:rPr>
        <w:t>ettre</w:t>
      </w:r>
      <w:r w:rsidR="008A12A0" w:rsidRPr="000B3A97">
        <w:rPr>
          <w:rFonts w:eastAsia="Arial Unicode MS"/>
          <w:sz w:val="22"/>
          <w:szCs w:val="22"/>
        </w:rPr>
        <w:t>s-C</w:t>
      </w:r>
      <w:r w:rsidRPr="000B3A97">
        <w:rPr>
          <w:rFonts w:eastAsia="Arial Unicode MS"/>
          <w:sz w:val="22"/>
          <w:szCs w:val="22"/>
        </w:rPr>
        <w:t>ommande</w:t>
      </w:r>
      <w:r w:rsidR="008A12A0" w:rsidRPr="000B3A97">
        <w:rPr>
          <w:rFonts w:eastAsia="Arial Unicode MS"/>
          <w:sz w:val="22"/>
          <w:szCs w:val="22"/>
        </w:rPr>
        <w:t>s</w:t>
      </w:r>
      <w:r w:rsidRPr="000B3A97">
        <w:rPr>
          <w:rFonts w:eastAsia="Arial Unicode MS"/>
          <w:sz w:val="22"/>
          <w:szCs w:val="22"/>
        </w:rPr>
        <w:t xml:space="preserve"> à élaborer couvrira l’ensemble des travaux décrits à l’Article 1 du RPAO, sur la base du Bordereau des Prix et du Détail Quantitatif et Estimatif chiffrés, présentés par le Soumissionnaire.</w:t>
      </w:r>
    </w:p>
    <w:p w:rsidR="00296185" w:rsidRPr="000B3A97" w:rsidRDefault="00296185" w:rsidP="00FB5887">
      <w:pPr>
        <w:tabs>
          <w:tab w:val="left" w:pos="1440"/>
        </w:tabs>
        <w:ind w:left="1441" w:hanging="902"/>
        <w:jc w:val="both"/>
        <w:rPr>
          <w:rFonts w:eastAsia="Arial Unicode MS"/>
          <w:sz w:val="22"/>
          <w:szCs w:val="22"/>
        </w:rPr>
      </w:pPr>
      <w:r w:rsidRPr="000B3A97">
        <w:rPr>
          <w:rFonts w:eastAsia="Arial Unicode MS"/>
          <w:b/>
          <w:sz w:val="22"/>
          <w:szCs w:val="22"/>
        </w:rPr>
        <w:t>15.2</w:t>
      </w:r>
      <w:r w:rsidRPr="000B3A97">
        <w:rPr>
          <w:rFonts w:eastAsia="Arial Unicode MS"/>
          <w:b/>
          <w:sz w:val="22"/>
          <w:szCs w:val="22"/>
        </w:rPr>
        <w:tab/>
      </w:r>
      <w:r w:rsidRPr="000B3A97">
        <w:rPr>
          <w:rFonts w:eastAsia="Arial Unicode MS"/>
          <w:sz w:val="22"/>
          <w:szCs w:val="22"/>
        </w:rPr>
        <w:t xml:space="preserve">Le Soumissionnaire devra remplir, en lettres et en chiffres, les prix unitaires du bordereau des prix pour lesquels il y a des quantités, les porter dans le Cadre du Détail Quantitatif et Estimatif et les multiplier par les quantités indiquées, de façon à obtenir le montant total de l’offre. </w:t>
      </w:r>
    </w:p>
    <w:p w:rsidR="00296185" w:rsidRPr="000B3A97" w:rsidRDefault="00296185" w:rsidP="00FB5887">
      <w:pPr>
        <w:tabs>
          <w:tab w:val="left" w:pos="1440"/>
        </w:tabs>
        <w:ind w:left="1441" w:hanging="1"/>
        <w:jc w:val="both"/>
        <w:rPr>
          <w:rFonts w:eastAsia="Arial Unicode MS"/>
          <w:sz w:val="22"/>
          <w:szCs w:val="22"/>
        </w:rPr>
      </w:pPr>
      <w:r w:rsidRPr="000B3A97">
        <w:rPr>
          <w:rFonts w:eastAsia="Arial Unicode MS"/>
          <w:sz w:val="22"/>
          <w:szCs w:val="22"/>
        </w:rPr>
        <w:t xml:space="preserve">L’offre dans laquelle il existe des postes du détail estimatif pourvus des quantités, pour lesquels le soumissionnaire n'a pas indiqué de prix unitaires, est purement rejetée .Par ailleurs les prix proposés pour les postes où il n'est pas prévu des quantités ne feront pas partie du contrat. </w:t>
      </w:r>
    </w:p>
    <w:p w:rsidR="00296185" w:rsidRPr="000B3A97" w:rsidRDefault="00296185" w:rsidP="00FB5887">
      <w:pPr>
        <w:tabs>
          <w:tab w:val="left" w:pos="1440"/>
        </w:tabs>
        <w:ind w:left="1441" w:hanging="902"/>
        <w:jc w:val="both"/>
        <w:rPr>
          <w:rFonts w:eastAsia="Arial Unicode MS"/>
          <w:b/>
          <w:sz w:val="22"/>
          <w:szCs w:val="22"/>
        </w:rPr>
      </w:pPr>
      <w:r w:rsidRPr="000B3A97">
        <w:rPr>
          <w:rFonts w:eastAsia="Arial Unicode MS"/>
          <w:b/>
          <w:sz w:val="22"/>
          <w:szCs w:val="22"/>
        </w:rPr>
        <w:t>15.3</w:t>
      </w:r>
      <w:r w:rsidRPr="000B3A97">
        <w:rPr>
          <w:rFonts w:eastAsia="Arial Unicode MS"/>
          <w:b/>
          <w:sz w:val="22"/>
          <w:szCs w:val="22"/>
        </w:rPr>
        <w:tab/>
      </w:r>
      <w:r w:rsidRPr="000B3A97">
        <w:rPr>
          <w:rFonts w:eastAsia="Arial Unicode MS"/>
          <w:sz w:val="22"/>
          <w:szCs w:val="22"/>
        </w:rPr>
        <w:t>L</w:t>
      </w:r>
      <w:r w:rsidR="00FE3DFC" w:rsidRPr="000B3A97">
        <w:rPr>
          <w:rFonts w:eastAsia="Arial Unicode MS"/>
          <w:sz w:val="22"/>
          <w:szCs w:val="22"/>
        </w:rPr>
        <w:t>a</w:t>
      </w:r>
      <w:r w:rsidR="008A12A0" w:rsidRPr="000B3A97">
        <w:rPr>
          <w:rFonts w:eastAsia="Arial Unicode MS"/>
          <w:sz w:val="22"/>
          <w:szCs w:val="22"/>
        </w:rPr>
        <w:t xml:space="preserve"> </w:t>
      </w:r>
      <w:r w:rsidRPr="000B3A97">
        <w:rPr>
          <w:rFonts w:eastAsia="Arial Unicode MS"/>
          <w:sz w:val="22"/>
          <w:szCs w:val="22"/>
        </w:rPr>
        <w:t>Lettre-Commande à élaborer à l’issue du présent appel d’offre</w:t>
      </w:r>
      <w:r w:rsidR="00B633DB" w:rsidRPr="000B3A97">
        <w:rPr>
          <w:rFonts w:eastAsia="Arial Unicode MS"/>
          <w:sz w:val="22"/>
          <w:szCs w:val="22"/>
        </w:rPr>
        <w:t>s</w:t>
      </w:r>
      <w:r w:rsidRPr="000B3A97">
        <w:rPr>
          <w:rFonts w:eastAsia="Arial Unicode MS"/>
          <w:sz w:val="22"/>
          <w:szCs w:val="22"/>
        </w:rPr>
        <w:t xml:space="preserve"> </w:t>
      </w:r>
      <w:r w:rsidR="00FE3DFC" w:rsidRPr="000B3A97">
        <w:rPr>
          <w:rFonts w:eastAsia="Arial Unicode MS"/>
          <w:sz w:val="22"/>
          <w:szCs w:val="22"/>
        </w:rPr>
        <w:t>es</w:t>
      </w:r>
      <w:r w:rsidR="00B633DB" w:rsidRPr="000B3A97">
        <w:rPr>
          <w:rFonts w:eastAsia="Arial Unicode MS"/>
          <w:sz w:val="22"/>
          <w:szCs w:val="22"/>
        </w:rPr>
        <w:t>t</w:t>
      </w:r>
      <w:r w:rsidRPr="000B3A97">
        <w:rPr>
          <w:rFonts w:eastAsia="Arial Unicode MS"/>
          <w:sz w:val="22"/>
          <w:szCs w:val="22"/>
        </w:rPr>
        <w:t xml:space="preserve"> à prix unitaires et à prix forfaitaires. Ces prix sont non-révisables, mais actualisables conformément aux dispositions des articles 75 du Code des Marchés Publics et 20.7 du CCAG, pour tenir compte des mutations économiques, par l’application de la formule d’actualisation prévue au CCAP.</w:t>
      </w:r>
    </w:p>
    <w:p w:rsidR="00296185" w:rsidRPr="000B3A97" w:rsidRDefault="00296185" w:rsidP="00FB5887">
      <w:pPr>
        <w:tabs>
          <w:tab w:val="left" w:pos="1440"/>
        </w:tabs>
        <w:ind w:left="1441" w:hanging="902"/>
        <w:jc w:val="both"/>
        <w:rPr>
          <w:rFonts w:eastAsia="Arial Unicode MS"/>
          <w:sz w:val="22"/>
          <w:szCs w:val="22"/>
        </w:rPr>
      </w:pPr>
      <w:r w:rsidRPr="000B3A97">
        <w:rPr>
          <w:rFonts w:eastAsia="Arial Unicode MS"/>
          <w:b/>
          <w:sz w:val="22"/>
          <w:szCs w:val="22"/>
        </w:rPr>
        <w:t>15.4</w:t>
      </w:r>
      <w:r w:rsidRPr="000B3A97">
        <w:rPr>
          <w:rFonts w:eastAsia="Arial Unicode MS"/>
          <w:b/>
          <w:sz w:val="22"/>
          <w:szCs w:val="22"/>
        </w:rPr>
        <w:tab/>
      </w:r>
      <w:r w:rsidRPr="000B3A97">
        <w:rPr>
          <w:rFonts w:eastAsia="Arial Unicode MS"/>
          <w:sz w:val="22"/>
          <w:szCs w:val="22"/>
        </w:rPr>
        <w:t>Tous les prix unitaires devront être justifiés par des sous-détails établis conformément au cadre proposé (Pièce 8).</w:t>
      </w:r>
    </w:p>
    <w:p w:rsidR="00296185" w:rsidRPr="000B3A97" w:rsidRDefault="00296185" w:rsidP="00FB5887">
      <w:pPr>
        <w:tabs>
          <w:tab w:val="left" w:pos="1440"/>
        </w:tabs>
        <w:ind w:left="1440" w:hanging="1440"/>
        <w:jc w:val="both"/>
        <w:rPr>
          <w:rFonts w:eastAsia="Arial Unicode MS"/>
          <w:b/>
          <w:sz w:val="22"/>
          <w:szCs w:val="22"/>
        </w:rPr>
      </w:pPr>
      <w:r w:rsidRPr="000B3A97">
        <w:rPr>
          <w:rFonts w:eastAsia="Arial Unicode MS"/>
          <w:b/>
          <w:sz w:val="22"/>
          <w:szCs w:val="22"/>
        </w:rPr>
        <w:t xml:space="preserve">Article 16 : </w:t>
      </w:r>
      <w:r w:rsidRPr="000B3A97">
        <w:rPr>
          <w:rFonts w:eastAsia="Arial Unicode MS"/>
          <w:b/>
          <w:sz w:val="22"/>
          <w:szCs w:val="22"/>
        </w:rPr>
        <w:tab/>
        <w:t>Monnaie de soumission et de règlement</w:t>
      </w:r>
    </w:p>
    <w:p w:rsidR="00296185" w:rsidRPr="000B3A97" w:rsidRDefault="00296185" w:rsidP="00FB5887">
      <w:pPr>
        <w:tabs>
          <w:tab w:val="left" w:pos="1440"/>
        </w:tabs>
        <w:ind w:left="1441" w:hanging="1"/>
        <w:jc w:val="both"/>
        <w:rPr>
          <w:rFonts w:eastAsia="Arial Unicode MS"/>
          <w:sz w:val="22"/>
          <w:szCs w:val="22"/>
        </w:rPr>
      </w:pPr>
      <w:r w:rsidRPr="000B3A97">
        <w:rPr>
          <w:rFonts w:eastAsia="Arial Unicode MS"/>
          <w:sz w:val="22"/>
          <w:szCs w:val="22"/>
        </w:rPr>
        <w:t>Le montant de la soumission est libellé entièrement en monnaie nationale (Franc CFA).</w:t>
      </w:r>
    </w:p>
    <w:p w:rsidR="00296185" w:rsidRPr="000B3A97" w:rsidRDefault="00296185" w:rsidP="00FB5887">
      <w:pPr>
        <w:tabs>
          <w:tab w:val="left" w:pos="1440"/>
        </w:tabs>
        <w:ind w:left="1440" w:hanging="1440"/>
        <w:jc w:val="both"/>
        <w:rPr>
          <w:rFonts w:eastAsia="Arial Unicode MS"/>
          <w:b/>
          <w:sz w:val="22"/>
          <w:szCs w:val="22"/>
        </w:rPr>
      </w:pPr>
      <w:r w:rsidRPr="000B3A97">
        <w:rPr>
          <w:rFonts w:eastAsia="Arial Unicode MS"/>
          <w:b/>
          <w:sz w:val="22"/>
          <w:szCs w:val="22"/>
        </w:rPr>
        <w:t xml:space="preserve">Article 17 : </w:t>
      </w:r>
      <w:r w:rsidRPr="000B3A97">
        <w:rPr>
          <w:rFonts w:eastAsia="Arial Unicode MS"/>
          <w:b/>
          <w:sz w:val="22"/>
          <w:szCs w:val="22"/>
        </w:rPr>
        <w:tab/>
        <w:t>Validité des offres</w:t>
      </w:r>
    </w:p>
    <w:p w:rsidR="00296185" w:rsidRPr="000B3A97" w:rsidRDefault="00296185" w:rsidP="00FB5887">
      <w:pPr>
        <w:tabs>
          <w:tab w:val="left" w:pos="1440"/>
        </w:tabs>
        <w:ind w:left="1441" w:hanging="902"/>
        <w:jc w:val="both"/>
        <w:rPr>
          <w:rFonts w:eastAsia="Arial Unicode MS"/>
          <w:sz w:val="22"/>
          <w:szCs w:val="22"/>
        </w:rPr>
      </w:pPr>
      <w:r w:rsidRPr="000B3A97">
        <w:rPr>
          <w:rFonts w:eastAsia="Arial Unicode MS"/>
          <w:b/>
          <w:sz w:val="22"/>
          <w:szCs w:val="22"/>
        </w:rPr>
        <w:t>17.1</w:t>
      </w:r>
      <w:r w:rsidRPr="000B3A97">
        <w:rPr>
          <w:rFonts w:eastAsia="Arial Unicode MS"/>
          <w:b/>
          <w:sz w:val="22"/>
          <w:szCs w:val="22"/>
        </w:rPr>
        <w:tab/>
      </w:r>
      <w:r w:rsidRPr="000B3A97">
        <w:rPr>
          <w:rFonts w:eastAsia="Arial Unicode MS"/>
          <w:sz w:val="22"/>
          <w:szCs w:val="22"/>
        </w:rPr>
        <w:t xml:space="preserve">Les soumissionnaires restent engagés par leur offre pendant un délai de </w:t>
      </w:r>
      <w:r w:rsidRPr="000B3A97">
        <w:rPr>
          <w:rFonts w:eastAsia="Arial Unicode MS"/>
          <w:b/>
          <w:sz w:val="22"/>
          <w:szCs w:val="22"/>
        </w:rPr>
        <w:t>quatre-vingt-dix (90) jours</w:t>
      </w:r>
      <w:r w:rsidRPr="000B3A97">
        <w:rPr>
          <w:rFonts w:eastAsia="Arial Unicode MS"/>
          <w:sz w:val="22"/>
          <w:szCs w:val="22"/>
        </w:rPr>
        <w:t xml:space="preserve"> à compter de la date limite fixée pour la remise des offres.</w:t>
      </w:r>
    </w:p>
    <w:p w:rsidR="00296185" w:rsidRPr="000B3A97" w:rsidRDefault="00296185" w:rsidP="00FB5887">
      <w:pPr>
        <w:tabs>
          <w:tab w:val="left" w:pos="1440"/>
        </w:tabs>
        <w:ind w:left="1441" w:hanging="902"/>
        <w:jc w:val="both"/>
        <w:rPr>
          <w:rFonts w:eastAsia="Arial Unicode MS"/>
          <w:sz w:val="22"/>
          <w:szCs w:val="22"/>
        </w:rPr>
      </w:pPr>
      <w:r w:rsidRPr="000B3A97">
        <w:rPr>
          <w:rFonts w:eastAsia="Arial Unicode MS"/>
          <w:b/>
          <w:sz w:val="22"/>
          <w:szCs w:val="22"/>
        </w:rPr>
        <w:t>17.2</w:t>
      </w:r>
      <w:r w:rsidRPr="000B3A97">
        <w:rPr>
          <w:rFonts w:eastAsia="Arial Unicode MS"/>
          <w:b/>
          <w:sz w:val="22"/>
          <w:szCs w:val="22"/>
        </w:rPr>
        <w:tab/>
      </w:r>
      <w:r w:rsidRPr="000B3A97">
        <w:rPr>
          <w:rFonts w:eastAsia="Arial Unicode MS"/>
          <w:sz w:val="22"/>
          <w:szCs w:val="22"/>
        </w:rPr>
        <w:t xml:space="preserve">Dans des circonstances exceptionnelles, avant l’expiration du délai initial de validité des offres, l’Autorité Contractante peut demander aux soumissionnaires de proroger la durée de validité pour une durée additionnelle déterminée. La demande et les réponses doivent être faites par écrit ou par, télécopie. </w:t>
      </w:r>
    </w:p>
    <w:p w:rsidR="002904E8" w:rsidRPr="000B3A97" w:rsidRDefault="00296185" w:rsidP="00FB5887">
      <w:pPr>
        <w:tabs>
          <w:tab w:val="left" w:pos="1440"/>
        </w:tabs>
        <w:jc w:val="both"/>
        <w:rPr>
          <w:rFonts w:eastAsia="Arial Unicode MS"/>
          <w:sz w:val="22"/>
          <w:szCs w:val="22"/>
        </w:rPr>
      </w:pPr>
      <w:r w:rsidRPr="000B3A97">
        <w:rPr>
          <w:rFonts w:eastAsia="Arial Unicode MS"/>
          <w:sz w:val="22"/>
          <w:szCs w:val="22"/>
        </w:rPr>
        <w:t>Un Soumissionnaire peut refuser de proroger la validité de son offre sans perdre la caution de soumission. Le Soumissionnaire qui accepte de proroger la durée de validité de son offre ne peut modifier son offre, mais il doit proroger la durée de validité de la Caution de Soumission en conséquence et ce, conformément aux dispositions de l’Article 18 du RPAO.</w:t>
      </w:r>
    </w:p>
    <w:p w:rsidR="00296185" w:rsidRPr="000B3A97" w:rsidRDefault="00296185" w:rsidP="00FB5887">
      <w:pPr>
        <w:tabs>
          <w:tab w:val="left" w:pos="1440"/>
        </w:tabs>
        <w:ind w:left="1440" w:hanging="1440"/>
        <w:jc w:val="both"/>
        <w:rPr>
          <w:rFonts w:eastAsia="Arial Unicode MS"/>
          <w:b/>
          <w:sz w:val="22"/>
          <w:szCs w:val="22"/>
        </w:rPr>
      </w:pPr>
      <w:r w:rsidRPr="000B3A97">
        <w:rPr>
          <w:rFonts w:eastAsia="Arial Unicode MS"/>
          <w:b/>
          <w:sz w:val="22"/>
          <w:szCs w:val="22"/>
        </w:rPr>
        <w:t xml:space="preserve">Article 18 : </w:t>
      </w:r>
      <w:r w:rsidRPr="000B3A97">
        <w:rPr>
          <w:rFonts w:eastAsia="Arial Unicode MS"/>
          <w:b/>
          <w:sz w:val="22"/>
          <w:szCs w:val="22"/>
        </w:rPr>
        <w:tab/>
        <w:t>Caution de Soumission</w:t>
      </w:r>
    </w:p>
    <w:p w:rsidR="00296185" w:rsidRPr="000B3A97" w:rsidRDefault="00296185" w:rsidP="00FB5887">
      <w:pPr>
        <w:tabs>
          <w:tab w:val="left" w:pos="1440"/>
        </w:tabs>
        <w:ind w:left="1441" w:hanging="902"/>
        <w:jc w:val="both"/>
        <w:rPr>
          <w:rFonts w:eastAsia="Arial Unicode MS"/>
          <w:sz w:val="22"/>
          <w:szCs w:val="22"/>
        </w:rPr>
      </w:pPr>
      <w:r w:rsidRPr="000B3A97">
        <w:rPr>
          <w:rFonts w:eastAsia="Arial Unicode MS"/>
          <w:b/>
          <w:sz w:val="22"/>
          <w:szCs w:val="22"/>
        </w:rPr>
        <w:t>18.1</w:t>
      </w:r>
      <w:r w:rsidRPr="000B3A97">
        <w:rPr>
          <w:rFonts w:eastAsia="Arial Unicode MS"/>
          <w:b/>
          <w:sz w:val="22"/>
          <w:szCs w:val="22"/>
        </w:rPr>
        <w:tab/>
      </w:r>
      <w:r w:rsidRPr="000B3A97">
        <w:rPr>
          <w:rFonts w:eastAsia="Arial Unicode MS"/>
          <w:sz w:val="22"/>
          <w:szCs w:val="22"/>
        </w:rPr>
        <w:t>En application des dispositions de l'article 14 du RPAO, le Soumissionnaire fournira, une caution de soumission délivrée par une institution financière agréée par le Ministre en charge des Finances de montant spécifié dans l’Avis d’Appel d’Offres, laquelle fera partie intégrante de son offre.</w:t>
      </w:r>
    </w:p>
    <w:p w:rsidR="00296185" w:rsidRPr="000B3A97" w:rsidRDefault="00296185" w:rsidP="00FB5887">
      <w:pPr>
        <w:tabs>
          <w:tab w:val="left" w:pos="1440"/>
        </w:tabs>
        <w:ind w:left="1441" w:hanging="902"/>
        <w:jc w:val="both"/>
        <w:rPr>
          <w:rFonts w:eastAsia="Arial Unicode MS"/>
          <w:sz w:val="22"/>
          <w:szCs w:val="22"/>
        </w:rPr>
      </w:pPr>
      <w:r w:rsidRPr="000B3A97">
        <w:rPr>
          <w:rFonts w:eastAsia="Arial Unicode MS"/>
          <w:b/>
          <w:sz w:val="22"/>
          <w:szCs w:val="22"/>
        </w:rPr>
        <w:t>18.2</w:t>
      </w:r>
      <w:r w:rsidRPr="000B3A97">
        <w:rPr>
          <w:rFonts w:eastAsia="Arial Unicode MS"/>
          <w:b/>
          <w:sz w:val="22"/>
          <w:szCs w:val="22"/>
        </w:rPr>
        <w:tab/>
      </w:r>
      <w:r w:rsidRPr="000B3A97">
        <w:rPr>
          <w:rFonts w:eastAsia="Arial Unicode MS"/>
          <w:sz w:val="22"/>
          <w:szCs w:val="22"/>
        </w:rPr>
        <w:t>Toute offre accompagnée d’une Caution de Soumission non conforme au modèle présenté dans le Dossier d’Appel d’Offres, sera rejetée par la Commission départementale de passation des marchés Publics.</w:t>
      </w:r>
    </w:p>
    <w:p w:rsidR="00296185" w:rsidRPr="000B3A97" w:rsidRDefault="00296185" w:rsidP="00FB5887">
      <w:pPr>
        <w:tabs>
          <w:tab w:val="left" w:pos="1440"/>
        </w:tabs>
        <w:ind w:left="1441" w:hanging="902"/>
        <w:jc w:val="both"/>
        <w:rPr>
          <w:rFonts w:eastAsia="Arial Unicode MS"/>
          <w:sz w:val="22"/>
          <w:szCs w:val="22"/>
        </w:rPr>
      </w:pPr>
      <w:r w:rsidRPr="000B3A97">
        <w:rPr>
          <w:rFonts w:eastAsia="Arial Unicode MS"/>
          <w:sz w:val="22"/>
          <w:szCs w:val="22"/>
        </w:rPr>
        <w:tab/>
        <w:t>L</w:t>
      </w:r>
      <w:r w:rsidR="002E7C82" w:rsidRPr="000B3A97">
        <w:rPr>
          <w:rFonts w:eastAsia="Arial Unicode MS"/>
          <w:sz w:val="22"/>
          <w:szCs w:val="22"/>
        </w:rPr>
        <w:t>es</w:t>
      </w:r>
      <w:r w:rsidRPr="000B3A97">
        <w:rPr>
          <w:rFonts w:eastAsia="Arial Unicode MS"/>
          <w:sz w:val="22"/>
          <w:szCs w:val="22"/>
        </w:rPr>
        <w:t xml:space="preserve"> Caution</w:t>
      </w:r>
      <w:r w:rsidR="002E7C82" w:rsidRPr="000B3A97">
        <w:rPr>
          <w:rFonts w:eastAsia="Arial Unicode MS"/>
          <w:sz w:val="22"/>
          <w:szCs w:val="22"/>
        </w:rPr>
        <w:t>s</w:t>
      </w:r>
      <w:r w:rsidRPr="000B3A97">
        <w:rPr>
          <w:rFonts w:eastAsia="Arial Unicode MS"/>
          <w:sz w:val="22"/>
          <w:szCs w:val="22"/>
        </w:rPr>
        <w:t xml:space="preserve"> de Soumission demeurer</w:t>
      </w:r>
      <w:r w:rsidR="002E7C82" w:rsidRPr="000B3A97">
        <w:rPr>
          <w:rFonts w:eastAsia="Arial Unicode MS"/>
          <w:sz w:val="22"/>
          <w:szCs w:val="22"/>
        </w:rPr>
        <w:t>ont</w:t>
      </w:r>
      <w:r w:rsidRPr="000B3A97">
        <w:rPr>
          <w:rFonts w:eastAsia="Arial Unicode MS"/>
          <w:sz w:val="22"/>
          <w:szCs w:val="22"/>
        </w:rPr>
        <w:t xml:space="preserve"> valide</w:t>
      </w:r>
      <w:r w:rsidR="002E7C82" w:rsidRPr="000B3A97">
        <w:rPr>
          <w:rFonts w:eastAsia="Arial Unicode MS"/>
          <w:sz w:val="22"/>
          <w:szCs w:val="22"/>
        </w:rPr>
        <w:t>s</w:t>
      </w:r>
      <w:r w:rsidRPr="000B3A97">
        <w:rPr>
          <w:rFonts w:eastAsia="Arial Unicode MS"/>
          <w:sz w:val="22"/>
          <w:szCs w:val="22"/>
        </w:rPr>
        <w:t xml:space="preserve"> pendant trente (30) jours au-delà de la date limite originale de validité des offres, ou de toute nouvelle date limite de validité demandée par l’Autorité Contractante et acceptée par le Soumissionnaire, conformément aux dispositions de l’Article 17.2 du RPAO.</w:t>
      </w:r>
    </w:p>
    <w:p w:rsidR="00296185" w:rsidRPr="000B3A97" w:rsidRDefault="00296185" w:rsidP="00FB5887">
      <w:pPr>
        <w:tabs>
          <w:tab w:val="left" w:pos="1440"/>
        </w:tabs>
        <w:ind w:left="1441" w:hanging="902"/>
        <w:jc w:val="both"/>
        <w:rPr>
          <w:rFonts w:eastAsia="Arial Unicode MS"/>
          <w:sz w:val="22"/>
          <w:szCs w:val="22"/>
        </w:rPr>
      </w:pPr>
      <w:r w:rsidRPr="000B3A97">
        <w:rPr>
          <w:rFonts w:eastAsia="Arial Unicode MS"/>
          <w:b/>
          <w:sz w:val="22"/>
          <w:szCs w:val="22"/>
        </w:rPr>
        <w:t>18.3</w:t>
      </w:r>
      <w:r w:rsidRPr="000B3A97">
        <w:rPr>
          <w:rFonts w:eastAsia="Arial Unicode MS"/>
          <w:b/>
          <w:sz w:val="22"/>
          <w:szCs w:val="22"/>
        </w:rPr>
        <w:tab/>
      </w:r>
      <w:r w:rsidRPr="000B3A97">
        <w:rPr>
          <w:rFonts w:eastAsia="Arial Unicode MS"/>
          <w:sz w:val="22"/>
          <w:szCs w:val="22"/>
        </w:rPr>
        <w:t>Les Cautions de Soumission et les offres des soumissionnaires non retenus seront restituées dans un délai de quinze (15) jours, après la publication du résultat de l’attribution, à l’exception de l’exemplaire de l’offre destiné à l’organisme chargé de la régulation des marchés publics.</w:t>
      </w:r>
    </w:p>
    <w:p w:rsidR="00296185" w:rsidRPr="000B3A97" w:rsidRDefault="00296185" w:rsidP="00FB5887">
      <w:pPr>
        <w:tabs>
          <w:tab w:val="left" w:pos="1440"/>
        </w:tabs>
        <w:ind w:left="1441" w:hanging="1"/>
        <w:jc w:val="both"/>
        <w:rPr>
          <w:rFonts w:eastAsia="Arial Unicode MS"/>
          <w:sz w:val="22"/>
          <w:szCs w:val="22"/>
        </w:rPr>
      </w:pPr>
      <w:r w:rsidRPr="000B3A97">
        <w:rPr>
          <w:rFonts w:eastAsia="Arial Unicode MS"/>
          <w:sz w:val="22"/>
          <w:szCs w:val="22"/>
        </w:rPr>
        <w:t>Les offres qui ne seront pas retirées dans ce délai seront détruites, sans qu’il y ait lieu à réclamation.</w:t>
      </w:r>
    </w:p>
    <w:p w:rsidR="00296185" w:rsidRPr="000B3A97" w:rsidRDefault="00296185" w:rsidP="00FB5887">
      <w:pPr>
        <w:tabs>
          <w:tab w:val="left" w:pos="1440"/>
        </w:tabs>
        <w:ind w:left="1441" w:hanging="902"/>
        <w:jc w:val="both"/>
        <w:rPr>
          <w:rFonts w:eastAsia="Arial Unicode MS"/>
          <w:sz w:val="22"/>
          <w:szCs w:val="22"/>
        </w:rPr>
      </w:pPr>
      <w:r w:rsidRPr="000B3A97">
        <w:rPr>
          <w:rFonts w:eastAsia="Arial Unicode MS"/>
          <w:b/>
          <w:sz w:val="22"/>
          <w:szCs w:val="22"/>
        </w:rPr>
        <w:t>18.4</w:t>
      </w:r>
      <w:r w:rsidRPr="000B3A97">
        <w:rPr>
          <w:rFonts w:eastAsia="Arial Unicode MS"/>
          <w:b/>
          <w:sz w:val="22"/>
          <w:szCs w:val="22"/>
        </w:rPr>
        <w:tab/>
      </w:r>
      <w:r w:rsidRPr="000B3A97">
        <w:rPr>
          <w:rFonts w:eastAsia="Arial Unicode MS"/>
          <w:sz w:val="22"/>
          <w:szCs w:val="22"/>
        </w:rPr>
        <w:t>L</w:t>
      </w:r>
      <w:r w:rsidR="002E7C82" w:rsidRPr="000B3A97">
        <w:rPr>
          <w:rFonts w:eastAsia="Arial Unicode MS"/>
          <w:sz w:val="22"/>
          <w:szCs w:val="22"/>
        </w:rPr>
        <w:t>a</w:t>
      </w:r>
      <w:r w:rsidRPr="000B3A97">
        <w:rPr>
          <w:rFonts w:eastAsia="Arial Unicode MS"/>
          <w:sz w:val="22"/>
          <w:szCs w:val="22"/>
        </w:rPr>
        <w:t xml:space="preserve"> Caution de Soumission</w:t>
      </w:r>
      <w:r w:rsidR="002E7C82" w:rsidRPr="000B3A97">
        <w:rPr>
          <w:rFonts w:eastAsia="Arial Unicode MS"/>
          <w:sz w:val="22"/>
          <w:szCs w:val="22"/>
        </w:rPr>
        <w:t xml:space="preserve"> de l’</w:t>
      </w:r>
      <w:r w:rsidRPr="000B3A97">
        <w:rPr>
          <w:rFonts w:eastAsia="Arial Unicode MS"/>
          <w:sz w:val="22"/>
          <w:szCs w:val="22"/>
        </w:rPr>
        <w:t>attributaire</w:t>
      </w:r>
      <w:r w:rsidR="002E7C82" w:rsidRPr="000B3A97">
        <w:rPr>
          <w:rFonts w:eastAsia="Arial Unicode MS"/>
          <w:sz w:val="22"/>
          <w:szCs w:val="22"/>
        </w:rPr>
        <w:t xml:space="preserve"> de chaque </w:t>
      </w:r>
      <w:r w:rsidRPr="000B3A97">
        <w:rPr>
          <w:rFonts w:eastAsia="Arial Unicode MS"/>
          <w:sz w:val="22"/>
          <w:szCs w:val="22"/>
        </w:rPr>
        <w:t>Lettre-Commande sera libérée dès que ce dernier aura signé ladite Lettre-Commande et fourni le Cautionnement définitif requis.</w:t>
      </w:r>
    </w:p>
    <w:p w:rsidR="00296185" w:rsidRPr="000B3A97" w:rsidRDefault="00296185" w:rsidP="00FB5887">
      <w:pPr>
        <w:tabs>
          <w:tab w:val="left" w:pos="1440"/>
        </w:tabs>
        <w:ind w:left="1441" w:hanging="902"/>
        <w:jc w:val="both"/>
        <w:rPr>
          <w:rFonts w:eastAsia="Arial Unicode MS"/>
          <w:sz w:val="22"/>
          <w:szCs w:val="22"/>
        </w:rPr>
      </w:pPr>
      <w:r w:rsidRPr="000B3A97">
        <w:rPr>
          <w:rFonts w:eastAsia="Arial Unicode MS"/>
          <w:b/>
          <w:sz w:val="22"/>
          <w:szCs w:val="22"/>
        </w:rPr>
        <w:t>18.5</w:t>
      </w:r>
      <w:r w:rsidRPr="000B3A97">
        <w:rPr>
          <w:rFonts w:eastAsia="Arial Unicode MS"/>
          <w:b/>
          <w:sz w:val="22"/>
          <w:szCs w:val="22"/>
        </w:rPr>
        <w:tab/>
      </w:r>
      <w:r w:rsidRPr="000B3A97">
        <w:rPr>
          <w:rFonts w:eastAsia="Arial Unicode MS"/>
          <w:sz w:val="22"/>
          <w:szCs w:val="22"/>
        </w:rPr>
        <w:t>La Caution de Soumission pourra être saisie :</w:t>
      </w:r>
    </w:p>
    <w:p w:rsidR="00296185" w:rsidRPr="000B3A97" w:rsidRDefault="00296185" w:rsidP="00FB5887">
      <w:pPr>
        <w:tabs>
          <w:tab w:val="left" w:pos="1980"/>
        </w:tabs>
        <w:ind w:left="1980" w:right="-74" w:hanging="540"/>
        <w:jc w:val="both"/>
        <w:rPr>
          <w:rFonts w:eastAsia="Arial Unicode MS"/>
          <w:sz w:val="22"/>
          <w:szCs w:val="22"/>
        </w:rPr>
      </w:pPr>
      <w:r w:rsidRPr="000B3A97">
        <w:rPr>
          <w:rFonts w:eastAsia="Arial Unicode MS"/>
          <w:sz w:val="22"/>
          <w:szCs w:val="22"/>
        </w:rPr>
        <w:t>(a)</w:t>
      </w:r>
      <w:r w:rsidRPr="000B3A97">
        <w:rPr>
          <w:rFonts w:eastAsia="Arial Unicode MS"/>
          <w:sz w:val="22"/>
          <w:szCs w:val="22"/>
        </w:rPr>
        <w:tab/>
        <w:t>si le Soumissionnaire retire son offre durant la période de validité, excepté dans le cas mentionné à l’Article 25.1 du RPAO ;</w:t>
      </w:r>
    </w:p>
    <w:p w:rsidR="00296185" w:rsidRPr="000B3A97" w:rsidRDefault="00296185" w:rsidP="00FB5887">
      <w:pPr>
        <w:tabs>
          <w:tab w:val="left" w:pos="1980"/>
        </w:tabs>
        <w:ind w:left="1980" w:right="-74" w:hanging="540"/>
        <w:jc w:val="both"/>
        <w:rPr>
          <w:rFonts w:eastAsia="Arial Unicode MS"/>
          <w:sz w:val="22"/>
          <w:szCs w:val="22"/>
        </w:rPr>
      </w:pPr>
      <w:r w:rsidRPr="000B3A97">
        <w:rPr>
          <w:rFonts w:eastAsia="Arial Unicode MS"/>
          <w:sz w:val="22"/>
          <w:szCs w:val="22"/>
        </w:rPr>
        <w:t>(b)</w:t>
      </w:r>
      <w:r w:rsidRPr="000B3A97">
        <w:rPr>
          <w:rFonts w:eastAsia="Arial Unicode MS"/>
          <w:sz w:val="22"/>
          <w:szCs w:val="22"/>
        </w:rPr>
        <w:tab/>
        <w:t>si, dans les délais prévus à l’article 40 du RPAO, l’attributaire d</w:t>
      </w:r>
      <w:r w:rsidR="002E7C82" w:rsidRPr="000B3A97">
        <w:rPr>
          <w:rFonts w:eastAsia="Arial Unicode MS"/>
          <w:sz w:val="22"/>
          <w:szCs w:val="22"/>
        </w:rPr>
        <w:t>’une</w:t>
      </w:r>
      <w:r w:rsidRPr="000B3A97">
        <w:rPr>
          <w:rFonts w:eastAsia="Arial Unicode MS"/>
          <w:sz w:val="22"/>
          <w:szCs w:val="22"/>
        </w:rPr>
        <w:t xml:space="preserve"> Lettre-Commande ne parvient pas : </w:t>
      </w:r>
    </w:p>
    <w:p w:rsidR="00296185" w:rsidRPr="000B3A97" w:rsidRDefault="00296185" w:rsidP="00FB5887">
      <w:pPr>
        <w:pStyle w:val="Normalcentr1"/>
        <w:tabs>
          <w:tab w:val="clear" w:pos="540"/>
          <w:tab w:val="left" w:pos="2520"/>
        </w:tabs>
        <w:ind w:left="2518" w:right="-74" w:hanging="539"/>
        <w:rPr>
          <w:rFonts w:eastAsia="Arial Unicode MS"/>
          <w:sz w:val="22"/>
          <w:szCs w:val="22"/>
        </w:rPr>
      </w:pPr>
      <w:r w:rsidRPr="000B3A97">
        <w:rPr>
          <w:rFonts w:eastAsia="Arial Unicode MS"/>
          <w:sz w:val="22"/>
          <w:szCs w:val="22"/>
        </w:rPr>
        <w:t>(i)</w:t>
      </w:r>
      <w:r w:rsidRPr="000B3A97">
        <w:rPr>
          <w:rFonts w:eastAsia="Arial Unicode MS"/>
          <w:sz w:val="22"/>
          <w:szCs w:val="22"/>
        </w:rPr>
        <w:tab/>
        <w:t>à signer ladite Lettre-Commande, ou</w:t>
      </w:r>
    </w:p>
    <w:p w:rsidR="00296185" w:rsidRPr="000B3A97" w:rsidRDefault="00296185" w:rsidP="00FB5887">
      <w:pPr>
        <w:tabs>
          <w:tab w:val="left" w:pos="1440"/>
        </w:tabs>
        <w:ind w:left="1440" w:hanging="1440"/>
        <w:jc w:val="both"/>
        <w:rPr>
          <w:rFonts w:eastAsia="Arial Unicode MS"/>
          <w:b/>
          <w:sz w:val="22"/>
          <w:szCs w:val="22"/>
        </w:rPr>
      </w:pPr>
      <w:r w:rsidRPr="000B3A97">
        <w:rPr>
          <w:rFonts w:eastAsia="Arial Unicode MS"/>
          <w:b/>
          <w:sz w:val="22"/>
          <w:szCs w:val="22"/>
        </w:rPr>
        <w:t xml:space="preserve">Article 19 : </w:t>
      </w:r>
      <w:r w:rsidRPr="000B3A97">
        <w:rPr>
          <w:rFonts w:eastAsia="Arial Unicode MS"/>
          <w:b/>
          <w:sz w:val="22"/>
          <w:szCs w:val="22"/>
        </w:rPr>
        <w:tab/>
        <w:t>Propositions variantes des soumissionnaires</w:t>
      </w:r>
    </w:p>
    <w:p w:rsidR="00296185" w:rsidRPr="000B3A97" w:rsidRDefault="00296185" w:rsidP="00FB5887">
      <w:pPr>
        <w:tabs>
          <w:tab w:val="left" w:pos="1440"/>
        </w:tabs>
        <w:ind w:left="1441" w:hanging="1"/>
        <w:jc w:val="both"/>
        <w:rPr>
          <w:rFonts w:eastAsia="Arial Unicode MS"/>
          <w:sz w:val="22"/>
          <w:szCs w:val="22"/>
        </w:rPr>
      </w:pPr>
      <w:r w:rsidRPr="000B3A97">
        <w:rPr>
          <w:rFonts w:eastAsia="Arial Unicode MS"/>
          <w:sz w:val="22"/>
          <w:szCs w:val="22"/>
        </w:rPr>
        <w:t>Les concurrents sont tenus de soumissionner pour le projet présenté par l’Administration, les variantes n’étant pas acceptées.</w:t>
      </w:r>
    </w:p>
    <w:p w:rsidR="00296185" w:rsidRPr="000B3A97" w:rsidRDefault="00296185" w:rsidP="00FB5887">
      <w:pPr>
        <w:tabs>
          <w:tab w:val="left" w:pos="1440"/>
        </w:tabs>
        <w:ind w:left="1440" w:hanging="1440"/>
        <w:jc w:val="both"/>
        <w:rPr>
          <w:rFonts w:eastAsia="Arial Unicode MS"/>
          <w:b/>
          <w:sz w:val="22"/>
          <w:szCs w:val="22"/>
        </w:rPr>
      </w:pPr>
      <w:r w:rsidRPr="000B3A97">
        <w:rPr>
          <w:rFonts w:eastAsia="Arial Unicode MS"/>
          <w:b/>
          <w:sz w:val="22"/>
          <w:szCs w:val="22"/>
        </w:rPr>
        <w:t xml:space="preserve">Article 20 : </w:t>
      </w:r>
      <w:r w:rsidRPr="000B3A97">
        <w:rPr>
          <w:rFonts w:eastAsia="Arial Unicode MS"/>
          <w:b/>
          <w:sz w:val="22"/>
          <w:szCs w:val="22"/>
        </w:rPr>
        <w:tab/>
        <w:t>Réunion préparatoire à l’établissement des offres</w:t>
      </w:r>
    </w:p>
    <w:p w:rsidR="00296185" w:rsidRPr="000B3A97" w:rsidRDefault="00296185" w:rsidP="00FB5887">
      <w:pPr>
        <w:tabs>
          <w:tab w:val="left" w:pos="1440"/>
        </w:tabs>
        <w:ind w:left="1441" w:hanging="1"/>
        <w:jc w:val="both"/>
        <w:rPr>
          <w:rFonts w:eastAsia="Arial Unicode MS"/>
          <w:sz w:val="22"/>
          <w:szCs w:val="22"/>
        </w:rPr>
      </w:pPr>
      <w:r w:rsidRPr="000B3A97">
        <w:rPr>
          <w:rFonts w:eastAsia="Arial Unicode MS"/>
          <w:sz w:val="22"/>
          <w:szCs w:val="22"/>
        </w:rPr>
        <w:t>Sans objet.</w:t>
      </w:r>
    </w:p>
    <w:p w:rsidR="00296185" w:rsidRPr="000B3A97" w:rsidRDefault="00296185" w:rsidP="00FB5887">
      <w:pPr>
        <w:tabs>
          <w:tab w:val="left" w:pos="1440"/>
        </w:tabs>
        <w:ind w:left="1440" w:hanging="1440"/>
        <w:jc w:val="both"/>
        <w:rPr>
          <w:rFonts w:eastAsia="Arial Unicode MS"/>
          <w:b/>
          <w:sz w:val="22"/>
          <w:szCs w:val="22"/>
        </w:rPr>
      </w:pPr>
      <w:r w:rsidRPr="000B3A97">
        <w:rPr>
          <w:rFonts w:eastAsia="Arial Unicode MS"/>
          <w:b/>
          <w:sz w:val="22"/>
          <w:szCs w:val="22"/>
        </w:rPr>
        <w:t xml:space="preserve">Article 21 : </w:t>
      </w:r>
      <w:r w:rsidRPr="000B3A97">
        <w:rPr>
          <w:rFonts w:eastAsia="Arial Unicode MS"/>
          <w:b/>
          <w:sz w:val="22"/>
          <w:szCs w:val="22"/>
        </w:rPr>
        <w:tab/>
        <w:t>Forme et signature de l’offre</w:t>
      </w:r>
    </w:p>
    <w:p w:rsidR="00296185" w:rsidRPr="000B3A97" w:rsidRDefault="00296185" w:rsidP="00FB5887">
      <w:pPr>
        <w:tabs>
          <w:tab w:val="left" w:pos="1440"/>
        </w:tabs>
        <w:ind w:left="1441" w:hanging="902"/>
        <w:jc w:val="both"/>
        <w:rPr>
          <w:rFonts w:eastAsia="Arial Unicode MS"/>
          <w:sz w:val="22"/>
          <w:szCs w:val="22"/>
        </w:rPr>
      </w:pPr>
      <w:r w:rsidRPr="000B3A97">
        <w:rPr>
          <w:rFonts w:eastAsia="Arial Unicode MS"/>
          <w:b/>
          <w:sz w:val="22"/>
          <w:szCs w:val="22"/>
        </w:rPr>
        <w:t>21.1</w:t>
      </w:r>
      <w:r w:rsidRPr="000B3A97">
        <w:rPr>
          <w:rFonts w:eastAsia="Arial Unicode MS"/>
          <w:b/>
          <w:sz w:val="22"/>
          <w:szCs w:val="22"/>
        </w:rPr>
        <w:tab/>
      </w:r>
      <w:r w:rsidRPr="000B3A97">
        <w:rPr>
          <w:rFonts w:eastAsia="Arial Unicode MS"/>
          <w:sz w:val="22"/>
          <w:szCs w:val="22"/>
        </w:rPr>
        <w:t xml:space="preserve">Le Soumissionnaire préparera </w:t>
      </w:r>
      <w:r w:rsidRPr="000B3A97">
        <w:rPr>
          <w:rFonts w:eastAsia="Arial Unicode MS"/>
          <w:b/>
          <w:sz w:val="22"/>
          <w:szCs w:val="22"/>
        </w:rPr>
        <w:t>un original</w:t>
      </w:r>
      <w:r w:rsidRPr="000B3A97">
        <w:rPr>
          <w:rFonts w:eastAsia="Arial Unicode MS"/>
          <w:sz w:val="22"/>
          <w:szCs w:val="22"/>
        </w:rPr>
        <w:t xml:space="preserve"> des documents constitutifs de l’offre décrits à l’Article 14 du RPAO, en </w:t>
      </w:r>
      <w:r w:rsidRPr="000B3A97">
        <w:rPr>
          <w:rFonts w:eastAsia="Arial Unicode MS"/>
          <w:b/>
          <w:sz w:val="22"/>
          <w:szCs w:val="22"/>
        </w:rPr>
        <w:t>un (01) exemplaire</w:t>
      </w:r>
      <w:r w:rsidRPr="000B3A97">
        <w:rPr>
          <w:rFonts w:eastAsia="Arial Unicode MS"/>
          <w:sz w:val="22"/>
          <w:szCs w:val="22"/>
        </w:rPr>
        <w:t xml:space="preserve"> (pour chacun des trois volumes) portant clairement l’indication </w:t>
      </w:r>
      <w:r w:rsidRPr="000B3A97">
        <w:rPr>
          <w:rFonts w:eastAsia="Arial Unicode MS"/>
          <w:b/>
          <w:sz w:val="22"/>
          <w:szCs w:val="22"/>
        </w:rPr>
        <w:t>« ORIGINAL ».</w:t>
      </w:r>
    </w:p>
    <w:p w:rsidR="00296185" w:rsidRPr="000B3A97" w:rsidRDefault="00296185" w:rsidP="00FB5887">
      <w:pPr>
        <w:tabs>
          <w:tab w:val="left" w:pos="1440"/>
        </w:tabs>
        <w:ind w:left="1441" w:hanging="1"/>
        <w:jc w:val="both"/>
        <w:rPr>
          <w:rFonts w:eastAsia="Arial Unicode MS"/>
          <w:sz w:val="22"/>
          <w:szCs w:val="22"/>
        </w:rPr>
      </w:pPr>
      <w:r w:rsidRPr="000B3A97">
        <w:rPr>
          <w:rFonts w:eastAsia="Arial Unicode MS"/>
          <w:sz w:val="22"/>
          <w:szCs w:val="22"/>
        </w:rPr>
        <w:t xml:space="preserve">De plus, le Soumissionnaire soumettra </w:t>
      </w:r>
      <w:r w:rsidRPr="000B3A97">
        <w:rPr>
          <w:rFonts w:eastAsia="Arial Unicode MS"/>
          <w:b/>
          <w:sz w:val="22"/>
          <w:szCs w:val="22"/>
        </w:rPr>
        <w:t>s</w:t>
      </w:r>
      <w:r w:rsidR="009264B4" w:rsidRPr="000B3A97">
        <w:rPr>
          <w:rFonts w:eastAsia="Arial Unicode MS"/>
          <w:b/>
          <w:sz w:val="22"/>
          <w:szCs w:val="22"/>
        </w:rPr>
        <w:t>ix</w:t>
      </w:r>
      <w:r w:rsidRPr="000B3A97">
        <w:rPr>
          <w:rFonts w:eastAsia="Arial Unicode MS"/>
          <w:b/>
          <w:sz w:val="22"/>
          <w:szCs w:val="22"/>
        </w:rPr>
        <w:t xml:space="preserve"> (0</w:t>
      </w:r>
      <w:r w:rsidR="009264B4" w:rsidRPr="000B3A97">
        <w:rPr>
          <w:rFonts w:eastAsia="Arial Unicode MS"/>
          <w:b/>
          <w:sz w:val="22"/>
          <w:szCs w:val="22"/>
        </w:rPr>
        <w:t>6</w:t>
      </w:r>
      <w:r w:rsidRPr="000B3A97">
        <w:rPr>
          <w:rFonts w:eastAsia="Arial Unicode MS"/>
          <w:b/>
          <w:sz w:val="22"/>
          <w:szCs w:val="22"/>
        </w:rPr>
        <w:t>)</w:t>
      </w:r>
      <w:r w:rsidRPr="000B3A97">
        <w:rPr>
          <w:rFonts w:eastAsia="Arial Unicode MS"/>
          <w:sz w:val="22"/>
          <w:szCs w:val="22"/>
        </w:rPr>
        <w:t xml:space="preserve"> copies (pour chacun des trois volumes) portant l’indication </w:t>
      </w:r>
      <w:r w:rsidRPr="000B3A97">
        <w:rPr>
          <w:rFonts w:eastAsia="Arial Unicode MS"/>
          <w:b/>
          <w:sz w:val="22"/>
          <w:szCs w:val="22"/>
        </w:rPr>
        <w:t>« COPIE ».</w:t>
      </w:r>
      <w:r w:rsidRPr="000B3A97">
        <w:rPr>
          <w:rFonts w:eastAsia="Arial Unicode MS"/>
          <w:sz w:val="22"/>
          <w:szCs w:val="22"/>
        </w:rPr>
        <w:t xml:space="preserve"> En cas de divergence entre l’original et les copies, l’original fera foi.</w:t>
      </w:r>
    </w:p>
    <w:p w:rsidR="00296185" w:rsidRPr="000B3A97" w:rsidRDefault="00296185" w:rsidP="00FB5887">
      <w:pPr>
        <w:tabs>
          <w:tab w:val="left" w:pos="1440"/>
        </w:tabs>
        <w:ind w:left="1441" w:hanging="902"/>
        <w:jc w:val="both"/>
        <w:rPr>
          <w:rFonts w:eastAsia="Arial Unicode MS"/>
          <w:sz w:val="22"/>
          <w:szCs w:val="22"/>
        </w:rPr>
      </w:pPr>
      <w:r w:rsidRPr="000B3A97">
        <w:rPr>
          <w:rFonts w:eastAsia="Arial Unicode MS"/>
          <w:b/>
          <w:sz w:val="22"/>
          <w:szCs w:val="22"/>
        </w:rPr>
        <w:t>21.2</w:t>
      </w:r>
      <w:r w:rsidRPr="000B3A97">
        <w:rPr>
          <w:rFonts w:eastAsia="Arial Unicode MS"/>
          <w:b/>
          <w:sz w:val="22"/>
          <w:szCs w:val="22"/>
        </w:rPr>
        <w:tab/>
      </w:r>
      <w:r w:rsidRPr="000B3A97">
        <w:rPr>
          <w:rFonts w:eastAsia="Arial Unicode MS"/>
          <w:sz w:val="22"/>
          <w:szCs w:val="22"/>
        </w:rPr>
        <w:t xml:space="preserve">L’original et toutes les copies de l’offre devront être dactylographiés ou écrits à l’encre indélébile (dans le cas des copies, des photocopies sont également acceptables), et seront signés par la ou les personnes dûment habilitées à signer au nom du Soumissionnaire, conformément à l’Article 7.1 (a) ou 7.2 (iii) du RPAO, selon le cas. </w:t>
      </w:r>
    </w:p>
    <w:p w:rsidR="00296185" w:rsidRPr="000B3A97" w:rsidRDefault="00296185" w:rsidP="00FB5887">
      <w:pPr>
        <w:tabs>
          <w:tab w:val="left" w:pos="1440"/>
        </w:tabs>
        <w:ind w:left="1441" w:hanging="1"/>
        <w:jc w:val="both"/>
        <w:rPr>
          <w:rFonts w:eastAsia="Arial Unicode MS"/>
          <w:sz w:val="22"/>
          <w:szCs w:val="22"/>
        </w:rPr>
      </w:pPr>
      <w:r w:rsidRPr="000B3A97">
        <w:rPr>
          <w:rFonts w:eastAsia="Arial Unicode MS"/>
          <w:sz w:val="22"/>
          <w:szCs w:val="22"/>
        </w:rPr>
        <w:t>Toutes les pages de l’offre comprenant des surcharges ou des changements seront paraphées par le ou les signataires de l’offre.</w:t>
      </w:r>
    </w:p>
    <w:p w:rsidR="00296185" w:rsidRPr="000B3A97" w:rsidRDefault="00296185" w:rsidP="00FB5887">
      <w:pPr>
        <w:tabs>
          <w:tab w:val="left" w:pos="1440"/>
        </w:tabs>
        <w:ind w:left="1441" w:hanging="902"/>
        <w:jc w:val="both"/>
        <w:rPr>
          <w:rFonts w:eastAsia="Arial Unicode MS"/>
          <w:sz w:val="22"/>
          <w:szCs w:val="22"/>
        </w:rPr>
      </w:pPr>
      <w:r w:rsidRPr="000B3A97">
        <w:rPr>
          <w:rFonts w:eastAsia="Arial Unicode MS"/>
          <w:b/>
          <w:sz w:val="22"/>
          <w:szCs w:val="22"/>
        </w:rPr>
        <w:t>21.3</w:t>
      </w:r>
      <w:r w:rsidRPr="000B3A97">
        <w:rPr>
          <w:rFonts w:eastAsia="Arial Unicode MS"/>
          <w:b/>
          <w:sz w:val="22"/>
          <w:szCs w:val="22"/>
        </w:rPr>
        <w:tab/>
      </w:r>
      <w:r w:rsidRPr="000B3A97">
        <w:rPr>
          <w:rFonts w:eastAsia="Arial Unicode MS"/>
          <w:sz w:val="22"/>
          <w:szCs w:val="22"/>
        </w:rPr>
        <w:t>L’offre ne doit comporter aucune modification, suppression ni surcharge, à moins que de telles corrections ne soient paraphées par le ou les signataires de la soumission.</w:t>
      </w:r>
    </w:p>
    <w:p w:rsidR="002904E8" w:rsidRPr="000B3A97" w:rsidRDefault="002904E8" w:rsidP="00FB5887">
      <w:pPr>
        <w:tabs>
          <w:tab w:val="left" w:pos="1440"/>
        </w:tabs>
        <w:ind w:left="1441" w:hanging="902"/>
        <w:jc w:val="both"/>
        <w:rPr>
          <w:rFonts w:eastAsia="Arial Unicode MS"/>
          <w:sz w:val="22"/>
          <w:szCs w:val="22"/>
        </w:rPr>
      </w:pPr>
    </w:p>
    <w:p w:rsidR="00296185" w:rsidRPr="000B3A97" w:rsidRDefault="00296185" w:rsidP="00FB5887">
      <w:pPr>
        <w:pStyle w:val="Titre2"/>
        <w:ind w:left="284" w:hanging="357"/>
        <w:jc w:val="both"/>
        <w:rPr>
          <w:rFonts w:eastAsia="Arial Unicode MS"/>
          <w:sz w:val="22"/>
          <w:szCs w:val="22"/>
          <w:u w:val="single"/>
        </w:rPr>
      </w:pPr>
      <w:r w:rsidRPr="000B3A97">
        <w:rPr>
          <w:rFonts w:eastAsia="Arial Unicode MS"/>
          <w:sz w:val="22"/>
          <w:szCs w:val="22"/>
          <w:u w:val="single"/>
        </w:rPr>
        <w:t>D.  DEPOT DES OFFRES</w:t>
      </w:r>
    </w:p>
    <w:p w:rsidR="00296185" w:rsidRPr="000B3A97" w:rsidRDefault="00296185" w:rsidP="00FB5887">
      <w:pPr>
        <w:jc w:val="both"/>
        <w:rPr>
          <w:rFonts w:eastAsia="Arial Unicode MS"/>
          <w:sz w:val="22"/>
          <w:szCs w:val="22"/>
        </w:rPr>
      </w:pPr>
    </w:p>
    <w:p w:rsidR="00296185" w:rsidRPr="000B3A97" w:rsidRDefault="00296185" w:rsidP="00FB5887">
      <w:pPr>
        <w:tabs>
          <w:tab w:val="left" w:pos="1440"/>
        </w:tabs>
        <w:ind w:left="1440" w:hanging="1440"/>
        <w:jc w:val="both"/>
        <w:rPr>
          <w:rFonts w:eastAsia="Arial Unicode MS"/>
          <w:b/>
          <w:sz w:val="22"/>
          <w:szCs w:val="22"/>
        </w:rPr>
      </w:pPr>
      <w:r w:rsidRPr="000B3A97">
        <w:rPr>
          <w:rFonts w:eastAsia="Arial Unicode MS"/>
          <w:b/>
          <w:sz w:val="22"/>
          <w:szCs w:val="22"/>
        </w:rPr>
        <w:t xml:space="preserve">Article 22 : </w:t>
      </w:r>
      <w:r w:rsidRPr="000B3A97">
        <w:rPr>
          <w:rFonts w:eastAsia="Arial Unicode MS"/>
          <w:b/>
          <w:sz w:val="22"/>
          <w:szCs w:val="22"/>
        </w:rPr>
        <w:tab/>
        <w:t>Cachetage et marquage des offres</w:t>
      </w:r>
    </w:p>
    <w:p w:rsidR="00296185" w:rsidRPr="000B3A97" w:rsidRDefault="00296185" w:rsidP="00FB5887">
      <w:pPr>
        <w:tabs>
          <w:tab w:val="left" w:pos="1440"/>
        </w:tabs>
        <w:ind w:left="1441" w:hanging="902"/>
        <w:jc w:val="both"/>
        <w:rPr>
          <w:rFonts w:eastAsia="Arial Unicode MS"/>
          <w:sz w:val="22"/>
          <w:szCs w:val="22"/>
        </w:rPr>
      </w:pPr>
      <w:r w:rsidRPr="000B3A97">
        <w:rPr>
          <w:rFonts w:eastAsia="Arial Unicode MS"/>
          <w:b/>
          <w:sz w:val="22"/>
          <w:szCs w:val="22"/>
        </w:rPr>
        <w:t xml:space="preserve">22.1. </w:t>
      </w:r>
      <w:r w:rsidRPr="000B3A97">
        <w:rPr>
          <w:rFonts w:eastAsia="Arial Unicode MS"/>
          <w:b/>
          <w:sz w:val="22"/>
          <w:szCs w:val="22"/>
        </w:rPr>
        <w:tab/>
      </w:r>
      <w:r w:rsidRPr="000B3A97">
        <w:rPr>
          <w:rFonts w:eastAsia="Arial Unicode MS"/>
          <w:sz w:val="22"/>
          <w:szCs w:val="22"/>
        </w:rPr>
        <w:t>La présentation des offres devra tenir compte du principe de séparation des pièces administratives (Volume 1), de l’offre technique (Volume 2) et de l'offre financière (Volume 3).</w:t>
      </w:r>
    </w:p>
    <w:p w:rsidR="00296185" w:rsidRPr="000B3A97" w:rsidRDefault="00296185" w:rsidP="00FB5887">
      <w:pPr>
        <w:tabs>
          <w:tab w:val="left" w:pos="1440"/>
        </w:tabs>
        <w:ind w:left="1441" w:hanging="1"/>
        <w:jc w:val="both"/>
        <w:rPr>
          <w:rFonts w:eastAsia="Arial Unicode MS"/>
          <w:sz w:val="22"/>
          <w:szCs w:val="22"/>
        </w:rPr>
      </w:pPr>
      <w:r w:rsidRPr="000B3A97">
        <w:rPr>
          <w:rFonts w:eastAsia="Arial Unicode MS"/>
          <w:sz w:val="22"/>
          <w:szCs w:val="22"/>
        </w:rPr>
        <w:t>Les offres seront ainsi présentées en trois (03) volumes sous simple enveloppe.</w:t>
      </w:r>
    </w:p>
    <w:p w:rsidR="00296185" w:rsidRPr="000B3A97" w:rsidRDefault="00296185" w:rsidP="00FB5887">
      <w:pPr>
        <w:tabs>
          <w:tab w:val="left" w:pos="1440"/>
        </w:tabs>
        <w:ind w:left="1441" w:hanging="902"/>
        <w:jc w:val="both"/>
        <w:rPr>
          <w:rFonts w:eastAsia="Arial Unicode MS"/>
          <w:sz w:val="22"/>
          <w:szCs w:val="22"/>
        </w:rPr>
      </w:pPr>
      <w:r w:rsidRPr="000B3A97">
        <w:rPr>
          <w:rFonts w:eastAsia="Arial Unicode MS"/>
          <w:b/>
          <w:sz w:val="22"/>
          <w:szCs w:val="22"/>
        </w:rPr>
        <w:t xml:space="preserve">22.2.  </w:t>
      </w:r>
      <w:r w:rsidRPr="000B3A97">
        <w:rPr>
          <w:rFonts w:eastAsia="Arial Unicode MS"/>
          <w:b/>
          <w:sz w:val="22"/>
          <w:szCs w:val="22"/>
        </w:rPr>
        <w:tab/>
      </w:r>
      <w:r w:rsidRPr="000B3A97">
        <w:rPr>
          <w:rFonts w:eastAsia="Arial Unicode MS"/>
          <w:sz w:val="22"/>
          <w:szCs w:val="22"/>
        </w:rPr>
        <w:t>Le Soumissionnaire devra cacheter l’original et chaque copie de la soumission.</w:t>
      </w:r>
    </w:p>
    <w:p w:rsidR="00296185" w:rsidRPr="000B3A97" w:rsidRDefault="00296185" w:rsidP="00FB5887">
      <w:pPr>
        <w:tabs>
          <w:tab w:val="left" w:pos="1440"/>
        </w:tabs>
        <w:ind w:left="1441" w:hanging="1"/>
        <w:jc w:val="both"/>
        <w:rPr>
          <w:rFonts w:eastAsia="Arial Unicode MS"/>
          <w:sz w:val="22"/>
          <w:szCs w:val="22"/>
        </w:rPr>
      </w:pPr>
      <w:r w:rsidRPr="000B3A97">
        <w:rPr>
          <w:rFonts w:eastAsia="Arial Unicode MS"/>
          <w:sz w:val="22"/>
          <w:szCs w:val="22"/>
        </w:rPr>
        <w:t>Les différentes pièces de chaque volume seront numérotées dans l'ordre du DAO et séparées par un intercalaire de couleur.</w:t>
      </w:r>
    </w:p>
    <w:p w:rsidR="00296185" w:rsidRPr="000B3A97" w:rsidRDefault="00296185" w:rsidP="00FB5887">
      <w:pPr>
        <w:tabs>
          <w:tab w:val="left" w:pos="1440"/>
        </w:tabs>
        <w:ind w:left="1441" w:hanging="902"/>
        <w:jc w:val="both"/>
        <w:rPr>
          <w:rFonts w:eastAsia="Arial Unicode MS"/>
          <w:sz w:val="22"/>
          <w:szCs w:val="22"/>
        </w:rPr>
      </w:pPr>
      <w:r w:rsidRPr="000B3A97">
        <w:rPr>
          <w:rFonts w:eastAsia="Arial Unicode MS"/>
          <w:b/>
          <w:sz w:val="22"/>
          <w:szCs w:val="22"/>
        </w:rPr>
        <w:t>22.3</w:t>
      </w:r>
      <w:r w:rsidRPr="000B3A97">
        <w:rPr>
          <w:rFonts w:eastAsia="Arial Unicode MS"/>
          <w:b/>
          <w:sz w:val="22"/>
          <w:szCs w:val="22"/>
        </w:rPr>
        <w:tab/>
      </w:r>
      <w:r w:rsidRPr="000B3A97">
        <w:rPr>
          <w:rFonts w:eastAsia="Arial Unicode MS"/>
          <w:sz w:val="22"/>
          <w:szCs w:val="22"/>
        </w:rPr>
        <w:t>Toutes les pièces constitutives des offres reliées en trois volumes et en nombre d’exemplaires requis seront placées sous pli cacheté et scellé, sans aucune indication sur l’identité du Soumissionnaire sous peine de rejet. Les enveloppes extérieures porteront les mentions suivantes :</w:t>
      </w:r>
    </w:p>
    <w:p w:rsidR="00531789" w:rsidRPr="000B3A97" w:rsidRDefault="00531789" w:rsidP="004467D4">
      <w:pPr>
        <w:jc w:val="center"/>
        <w:rPr>
          <w:b/>
          <w:sz w:val="22"/>
          <w:szCs w:val="22"/>
        </w:rPr>
      </w:pPr>
      <w:r w:rsidRPr="000B3A97">
        <w:rPr>
          <w:b/>
          <w:sz w:val="22"/>
          <w:szCs w:val="22"/>
        </w:rPr>
        <w:t xml:space="preserve">APPEL D’OFFRES NATIONAL OUVERT  N° </w:t>
      </w:r>
      <w:r w:rsidR="009D633D" w:rsidRPr="000B3A97">
        <w:rPr>
          <w:b/>
          <w:sz w:val="22"/>
          <w:szCs w:val="22"/>
        </w:rPr>
        <w:t>____</w:t>
      </w:r>
      <w:r w:rsidR="0092664B">
        <w:rPr>
          <w:b/>
          <w:sz w:val="22"/>
          <w:szCs w:val="22"/>
        </w:rPr>
        <w:t>/AONO</w:t>
      </w:r>
      <w:r w:rsidR="008A16E4">
        <w:rPr>
          <w:b/>
          <w:sz w:val="22"/>
          <w:szCs w:val="22"/>
        </w:rPr>
        <w:t>/C.NGRA</w:t>
      </w:r>
      <w:r w:rsidR="0092664B">
        <w:rPr>
          <w:b/>
          <w:sz w:val="22"/>
          <w:szCs w:val="22"/>
        </w:rPr>
        <w:t>/SG/ST/CI</w:t>
      </w:r>
      <w:r w:rsidRPr="000B3A97">
        <w:rPr>
          <w:b/>
          <w:sz w:val="22"/>
          <w:szCs w:val="22"/>
        </w:rPr>
        <w:t>PM/</w:t>
      </w:r>
      <w:r w:rsidR="0092664B">
        <w:rPr>
          <w:b/>
          <w:sz w:val="22"/>
          <w:szCs w:val="22"/>
        </w:rPr>
        <w:t>NGRA</w:t>
      </w:r>
      <w:r w:rsidRPr="000B3A97">
        <w:rPr>
          <w:b/>
          <w:sz w:val="22"/>
          <w:szCs w:val="22"/>
        </w:rPr>
        <w:t>/20</w:t>
      </w:r>
      <w:r w:rsidR="00FA5AAE">
        <w:rPr>
          <w:b/>
          <w:sz w:val="22"/>
          <w:szCs w:val="22"/>
        </w:rPr>
        <w:t>21</w:t>
      </w:r>
    </w:p>
    <w:p w:rsidR="002B23BC" w:rsidRPr="000B3A97" w:rsidRDefault="00531789" w:rsidP="002B23BC">
      <w:pPr>
        <w:jc w:val="center"/>
        <w:rPr>
          <w:b/>
          <w:sz w:val="22"/>
          <w:szCs w:val="22"/>
        </w:rPr>
      </w:pPr>
      <w:r w:rsidRPr="000B3A97">
        <w:rPr>
          <w:b/>
          <w:sz w:val="22"/>
          <w:szCs w:val="22"/>
        </w:rPr>
        <w:t xml:space="preserve">DU </w:t>
      </w:r>
      <w:r w:rsidR="009D633D" w:rsidRPr="000B3A97">
        <w:rPr>
          <w:b/>
          <w:sz w:val="22"/>
          <w:szCs w:val="22"/>
        </w:rPr>
        <w:t>…./….</w:t>
      </w:r>
      <w:r w:rsidR="00FA5AAE">
        <w:rPr>
          <w:b/>
          <w:sz w:val="22"/>
          <w:szCs w:val="22"/>
        </w:rPr>
        <w:t>/2021</w:t>
      </w:r>
      <w:r w:rsidRPr="000B3A97">
        <w:rPr>
          <w:b/>
          <w:sz w:val="22"/>
          <w:szCs w:val="22"/>
        </w:rPr>
        <w:t xml:space="preserve"> POUR L’EXECUTION DES</w:t>
      </w:r>
      <w:r w:rsidR="002B23BC" w:rsidRPr="000B3A97">
        <w:rPr>
          <w:b/>
          <w:sz w:val="22"/>
          <w:szCs w:val="22"/>
        </w:rPr>
        <w:t xml:space="preserve"> </w:t>
      </w:r>
      <w:r w:rsidR="004467D4" w:rsidRPr="000B3A97">
        <w:rPr>
          <w:b/>
          <w:sz w:val="22"/>
          <w:szCs w:val="22"/>
        </w:rPr>
        <w:t xml:space="preserve">TRAVAUX DE CONSTRUCTION </w:t>
      </w:r>
      <w:r w:rsidR="00635CB0">
        <w:rPr>
          <w:b/>
          <w:sz w:val="22"/>
          <w:szCs w:val="22"/>
        </w:rPr>
        <w:t>D’UNE RADIO COMMUNALE</w:t>
      </w:r>
      <w:r w:rsidR="00987365">
        <w:rPr>
          <w:b/>
          <w:sz w:val="22"/>
          <w:szCs w:val="22"/>
        </w:rPr>
        <w:t xml:space="preserve"> </w:t>
      </w:r>
      <w:r w:rsidR="004467D4" w:rsidRPr="000B3A97">
        <w:rPr>
          <w:b/>
          <w:sz w:val="22"/>
          <w:szCs w:val="22"/>
        </w:rPr>
        <w:t xml:space="preserve">DANS LA COMMUNE DE </w:t>
      </w:r>
      <w:r w:rsidR="00BF3C44" w:rsidRPr="000B3A97">
        <w:rPr>
          <w:b/>
          <w:sz w:val="22"/>
          <w:szCs w:val="22"/>
        </w:rPr>
        <w:t>NGOURA</w:t>
      </w:r>
      <w:r w:rsidR="004467D4" w:rsidRPr="000B3A97">
        <w:rPr>
          <w:b/>
          <w:sz w:val="22"/>
          <w:szCs w:val="22"/>
        </w:rPr>
        <w:t xml:space="preserve">  DEPARTEMENT DU  LOM ET DJEREM, REGION DE L’EST.</w:t>
      </w:r>
    </w:p>
    <w:p w:rsidR="00C00DBF" w:rsidRPr="000B3A97" w:rsidRDefault="00C00DBF" w:rsidP="002B23BC">
      <w:pPr>
        <w:jc w:val="center"/>
        <w:rPr>
          <w:rFonts w:eastAsia="Arial Unicode MS"/>
          <w:b/>
          <w:bCs/>
          <w:i/>
          <w:iCs/>
          <w:sz w:val="22"/>
          <w:szCs w:val="22"/>
        </w:rPr>
      </w:pPr>
      <w:r w:rsidRPr="000B3A97">
        <w:rPr>
          <w:rFonts w:eastAsia="Arial Unicode MS"/>
          <w:b/>
          <w:bCs/>
          <w:i/>
          <w:iCs/>
          <w:sz w:val="22"/>
          <w:szCs w:val="22"/>
        </w:rPr>
        <w:t>" A n'ouvrir qu'en séance de dépouillement "</w:t>
      </w:r>
    </w:p>
    <w:p w:rsidR="00296185" w:rsidRPr="000B3A97" w:rsidRDefault="00296185" w:rsidP="00C00DBF">
      <w:pPr>
        <w:pStyle w:val="Corpsdetexte"/>
        <w:jc w:val="center"/>
        <w:rPr>
          <w:rFonts w:eastAsia="Arial Unicode MS"/>
          <w:sz w:val="22"/>
          <w:szCs w:val="22"/>
        </w:rPr>
      </w:pPr>
      <w:r w:rsidRPr="000B3A97">
        <w:rPr>
          <w:rFonts w:eastAsia="Arial Unicode MS"/>
          <w:sz w:val="22"/>
          <w:szCs w:val="22"/>
        </w:rPr>
        <w:t xml:space="preserve">Les différents volumes reliés devront être présentés comme suit : </w:t>
      </w:r>
    </w:p>
    <w:p w:rsidR="00296185" w:rsidRPr="000B3A97" w:rsidRDefault="00296185" w:rsidP="00FD155E">
      <w:pPr>
        <w:numPr>
          <w:ilvl w:val="1"/>
          <w:numId w:val="62"/>
        </w:numPr>
        <w:tabs>
          <w:tab w:val="clear" w:pos="2880"/>
          <w:tab w:val="num" w:pos="1980"/>
        </w:tabs>
        <w:suppressAutoHyphens/>
        <w:overflowPunct w:val="0"/>
        <w:autoSpaceDE w:val="0"/>
        <w:autoSpaceDN w:val="0"/>
        <w:adjustRightInd w:val="0"/>
        <w:ind w:left="1979" w:hanging="539"/>
        <w:jc w:val="both"/>
        <w:textAlignment w:val="baseline"/>
        <w:rPr>
          <w:rFonts w:eastAsia="Arial Unicode MS"/>
          <w:b/>
          <w:sz w:val="22"/>
          <w:szCs w:val="22"/>
          <w:u w:val="single"/>
        </w:rPr>
      </w:pPr>
      <w:r w:rsidRPr="000B3A97">
        <w:rPr>
          <w:rFonts w:eastAsia="Arial Unicode MS"/>
          <w:b/>
          <w:sz w:val="22"/>
          <w:szCs w:val="22"/>
          <w:u w:val="single"/>
        </w:rPr>
        <w:t xml:space="preserve">ENVELOPPE A : portant les mentions : </w:t>
      </w:r>
    </w:p>
    <w:p w:rsidR="00296185" w:rsidRPr="000B3A97" w:rsidRDefault="00296185" w:rsidP="00FB5887">
      <w:pPr>
        <w:ind w:left="1979"/>
        <w:jc w:val="both"/>
        <w:rPr>
          <w:rFonts w:eastAsia="Arial Unicode MS"/>
          <w:b/>
          <w:sz w:val="22"/>
          <w:szCs w:val="22"/>
        </w:rPr>
      </w:pPr>
      <w:r w:rsidRPr="000B3A97">
        <w:rPr>
          <w:rFonts w:eastAsia="Arial Unicode MS"/>
          <w:b/>
          <w:sz w:val="22"/>
          <w:szCs w:val="22"/>
        </w:rPr>
        <w:t xml:space="preserve">« DOSSIER ADMINISTRATIF - Appel d’Offres National Ouvert </w:t>
      </w:r>
      <w:r w:rsidR="00531789" w:rsidRPr="000B3A97">
        <w:rPr>
          <w:rFonts w:eastAsia="Arial Unicode MS"/>
          <w:b/>
          <w:sz w:val="22"/>
          <w:szCs w:val="22"/>
        </w:rPr>
        <w:t xml:space="preserve">N° </w:t>
      </w:r>
      <w:r w:rsidR="009D633D" w:rsidRPr="000B3A97">
        <w:rPr>
          <w:rFonts w:eastAsia="Arial Unicode MS"/>
          <w:b/>
          <w:sz w:val="22"/>
          <w:szCs w:val="22"/>
        </w:rPr>
        <w:t>…..</w:t>
      </w:r>
      <w:r w:rsidR="0092664B">
        <w:rPr>
          <w:rFonts w:eastAsia="Arial Unicode MS"/>
          <w:b/>
          <w:sz w:val="22"/>
          <w:szCs w:val="22"/>
        </w:rPr>
        <w:t>/AONO/</w:t>
      </w:r>
      <w:r w:rsidR="008A16E4">
        <w:rPr>
          <w:rFonts w:eastAsia="Arial Unicode MS"/>
          <w:b/>
          <w:sz w:val="22"/>
          <w:szCs w:val="22"/>
        </w:rPr>
        <w:t>C.NGRA/</w:t>
      </w:r>
      <w:r w:rsidR="0092664B">
        <w:rPr>
          <w:rFonts w:eastAsia="Arial Unicode MS"/>
          <w:b/>
          <w:sz w:val="22"/>
          <w:szCs w:val="22"/>
        </w:rPr>
        <w:t>SG/ST/CI</w:t>
      </w:r>
      <w:r w:rsidR="00531789" w:rsidRPr="000B3A97">
        <w:rPr>
          <w:rFonts w:eastAsia="Arial Unicode MS"/>
          <w:b/>
          <w:sz w:val="22"/>
          <w:szCs w:val="22"/>
        </w:rPr>
        <w:t>PM/</w:t>
      </w:r>
      <w:r w:rsidR="0092664B">
        <w:rPr>
          <w:rFonts w:eastAsia="Arial Unicode MS"/>
          <w:b/>
          <w:sz w:val="22"/>
          <w:szCs w:val="22"/>
        </w:rPr>
        <w:t>NGRA/20</w:t>
      </w:r>
      <w:r w:rsidR="00FA5AAE">
        <w:rPr>
          <w:rFonts w:eastAsia="Arial Unicode MS"/>
          <w:b/>
          <w:sz w:val="22"/>
          <w:szCs w:val="22"/>
        </w:rPr>
        <w:t>21</w:t>
      </w:r>
      <w:r w:rsidR="00531789" w:rsidRPr="000B3A97">
        <w:rPr>
          <w:rFonts w:eastAsia="Arial Unicode MS"/>
          <w:b/>
          <w:sz w:val="22"/>
          <w:szCs w:val="22"/>
        </w:rPr>
        <w:t xml:space="preserve"> DU </w:t>
      </w:r>
      <w:r w:rsidR="009D633D" w:rsidRPr="000B3A97">
        <w:rPr>
          <w:rFonts w:eastAsia="Arial Unicode MS"/>
          <w:b/>
          <w:sz w:val="22"/>
          <w:szCs w:val="22"/>
        </w:rPr>
        <w:t>….</w:t>
      </w:r>
      <w:r w:rsidR="00531789" w:rsidRPr="000B3A97">
        <w:rPr>
          <w:rFonts w:eastAsia="Arial Unicode MS"/>
          <w:b/>
          <w:sz w:val="22"/>
          <w:szCs w:val="22"/>
        </w:rPr>
        <w:t>/</w:t>
      </w:r>
      <w:r w:rsidR="009D633D" w:rsidRPr="000B3A97">
        <w:rPr>
          <w:rFonts w:eastAsia="Arial Unicode MS"/>
          <w:b/>
          <w:sz w:val="22"/>
          <w:szCs w:val="22"/>
        </w:rPr>
        <w:t>….</w:t>
      </w:r>
      <w:r w:rsidR="00531789" w:rsidRPr="000B3A97">
        <w:rPr>
          <w:rFonts w:eastAsia="Arial Unicode MS"/>
          <w:b/>
          <w:sz w:val="22"/>
          <w:szCs w:val="22"/>
        </w:rPr>
        <w:t>/20</w:t>
      </w:r>
      <w:r w:rsidR="00FA5AAE">
        <w:rPr>
          <w:rFonts w:eastAsia="Arial Unicode MS"/>
          <w:b/>
          <w:sz w:val="22"/>
          <w:szCs w:val="22"/>
        </w:rPr>
        <w:t>21</w:t>
      </w:r>
      <w:r w:rsidR="00987365">
        <w:rPr>
          <w:rFonts w:eastAsia="Arial Unicode MS"/>
          <w:b/>
          <w:sz w:val="22"/>
          <w:szCs w:val="22"/>
        </w:rPr>
        <w:t xml:space="preserve"> </w:t>
      </w:r>
      <w:r w:rsidRPr="000B3A97">
        <w:rPr>
          <w:rFonts w:eastAsia="Arial Unicode MS"/>
          <w:b/>
          <w:sz w:val="22"/>
          <w:szCs w:val="22"/>
        </w:rPr>
        <w:t xml:space="preserve">» </w:t>
      </w:r>
      <w:r w:rsidRPr="000B3A97">
        <w:rPr>
          <w:rFonts w:eastAsia="Arial Unicode MS"/>
          <w:sz w:val="22"/>
          <w:szCs w:val="22"/>
        </w:rPr>
        <w:t>et contenant l’original et les copies du VOLUME 1.</w:t>
      </w:r>
    </w:p>
    <w:p w:rsidR="00296185" w:rsidRPr="000B3A97" w:rsidRDefault="00296185" w:rsidP="00FD155E">
      <w:pPr>
        <w:numPr>
          <w:ilvl w:val="1"/>
          <w:numId w:val="62"/>
        </w:numPr>
        <w:tabs>
          <w:tab w:val="clear" w:pos="2880"/>
          <w:tab w:val="num" w:pos="1980"/>
        </w:tabs>
        <w:suppressAutoHyphens/>
        <w:overflowPunct w:val="0"/>
        <w:autoSpaceDE w:val="0"/>
        <w:autoSpaceDN w:val="0"/>
        <w:adjustRightInd w:val="0"/>
        <w:ind w:left="1979" w:hanging="539"/>
        <w:jc w:val="both"/>
        <w:textAlignment w:val="baseline"/>
        <w:rPr>
          <w:rFonts w:eastAsia="Arial Unicode MS"/>
          <w:b/>
          <w:sz w:val="22"/>
          <w:szCs w:val="22"/>
          <w:u w:val="single"/>
        </w:rPr>
      </w:pPr>
      <w:r w:rsidRPr="000B3A97">
        <w:rPr>
          <w:rFonts w:eastAsia="Arial Unicode MS"/>
          <w:b/>
          <w:sz w:val="22"/>
          <w:szCs w:val="22"/>
          <w:u w:val="single"/>
        </w:rPr>
        <w:t xml:space="preserve">ENVELOPPE B : portant les mentions : </w:t>
      </w:r>
    </w:p>
    <w:p w:rsidR="00296185" w:rsidRPr="000B3A97" w:rsidRDefault="00296185" w:rsidP="00FB5887">
      <w:pPr>
        <w:ind w:left="1979"/>
        <w:jc w:val="both"/>
        <w:rPr>
          <w:rFonts w:eastAsia="Arial Unicode MS"/>
          <w:sz w:val="22"/>
          <w:szCs w:val="22"/>
        </w:rPr>
      </w:pPr>
      <w:r w:rsidRPr="000B3A97">
        <w:rPr>
          <w:rFonts w:eastAsia="Arial Unicode MS"/>
          <w:b/>
          <w:sz w:val="22"/>
          <w:szCs w:val="22"/>
        </w:rPr>
        <w:t>« OFFRE</w:t>
      </w:r>
      <w:r w:rsidR="00DD1AF1" w:rsidRPr="000B3A97">
        <w:rPr>
          <w:rFonts w:eastAsia="Arial Unicode MS"/>
          <w:b/>
          <w:sz w:val="22"/>
          <w:szCs w:val="22"/>
        </w:rPr>
        <w:t xml:space="preserve"> </w:t>
      </w:r>
      <w:r w:rsidRPr="000B3A97">
        <w:rPr>
          <w:rFonts w:eastAsia="Arial Unicode MS"/>
          <w:b/>
          <w:sz w:val="22"/>
          <w:szCs w:val="22"/>
        </w:rPr>
        <w:t xml:space="preserve">TECHNIQUE - </w:t>
      </w:r>
      <w:r w:rsidR="009D633D" w:rsidRPr="000B3A97">
        <w:rPr>
          <w:rFonts w:eastAsia="Arial Unicode MS"/>
          <w:b/>
          <w:sz w:val="22"/>
          <w:szCs w:val="22"/>
        </w:rPr>
        <w:t>Appel d’Offre</w:t>
      </w:r>
      <w:r w:rsidR="0092664B">
        <w:rPr>
          <w:rFonts w:eastAsia="Arial Unicode MS"/>
          <w:b/>
          <w:sz w:val="22"/>
          <w:szCs w:val="22"/>
        </w:rPr>
        <w:t>s National Ouvert N° …../AONO/</w:t>
      </w:r>
      <w:r w:rsidR="008A16E4">
        <w:rPr>
          <w:rFonts w:eastAsia="Arial Unicode MS"/>
          <w:b/>
          <w:sz w:val="22"/>
          <w:szCs w:val="22"/>
        </w:rPr>
        <w:t>C.NGRA/</w:t>
      </w:r>
      <w:r w:rsidR="0092664B">
        <w:rPr>
          <w:rFonts w:eastAsia="Arial Unicode MS"/>
          <w:b/>
          <w:sz w:val="22"/>
          <w:szCs w:val="22"/>
        </w:rPr>
        <w:t>SG/ST/CIPM/NGRA/20</w:t>
      </w:r>
      <w:r w:rsidR="008162B7">
        <w:rPr>
          <w:rFonts w:eastAsia="Arial Unicode MS"/>
          <w:b/>
          <w:sz w:val="22"/>
          <w:szCs w:val="22"/>
        </w:rPr>
        <w:t>21</w:t>
      </w:r>
      <w:r w:rsidR="009D633D" w:rsidRPr="000B3A97">
        <w:rPr>
          <w:rFonts w:eastAsia="Arial Unicode MS"/>
          <w:b/>
          <w:sz w:val="22"/>
          <w:szCs w:val="22"/>
        </w:rPr>
        <w:t xml:space="preserve"> </w:t>
      </w:r>
      <w:r w:rsidR="0092664B">
        <w:rPr>
          <w:rFonts w:eastAsia="Arial Unicode MS"/>
          <w:b/>
          <w:sz w:val="22"/>
          <w:szCs w:val="22"/>
        </w:rPr>
        <w:t>DU …./…./20</w:t>
      </w:r>
      <w:r w:rsidR="008162B7">
        <w:rPr>
          <w:rFonts w:eastAsia="Arial Unicode MS"/>
          <w:b/>
          <w:sz w:val="22"/>
          <w:szCs w:val="22"/>
        </w:rPr>
        <w:t>21</w:t>
      </w:r>
      <w:r w:rsidR="00987365">
        <w:rPr>
          <w:rFonts w:eastAsia="Arial Unicode MS"/>
          <w:b/>
          <w:sz w:val="22"/>
          <w:szCs w:val="22"/>
        </w:rPr>
        <w:t xml:space="preserve"> </w:t>
      </w:r>
      <w:r w:rsidR="009D633D" w:rsidRPr="000B3A97">
        <w:rPr>
          <w:rFonts w:eastAsia="Arial Unicode MS"/>
          <w:b/>
          <w:sz w:val="22"/>
          <w:szCs w:val="22"/>
        </w:rPr>
        <w:t xml:space="preserve">» </w:t>
      </w:r>
      <w:r w:rsidR="00531789" w:rsidRPr="000B3A97">
        <w:rPr>
          <w:rFonts w:eastAsia="Arial Unicode MS"/>
          <w:sz w:val="22"/>
          <w:szCs w:val="22"/>
        </w:rPr>
        <w:t xml:space="preserve">et contenant l’original et les copies du </w:t>
      </w:r>
      <w:r w:rsidRPr="000B3A97">
        <w:rPr>
          <w:rFonts w:eastAsia="Arial Unicode MS"/>
          <w:sz w:val="22"/>
          <w:szCs w:val="22"/>
        </w:rPr>
        <w:t>VOLUME 2.</w:t>
      </w:r>
    </w:p>
    <w:p w:rsidR="00296185" w:rsidRPr="000B3A97" w:rsidRDefault="00296185" w:rsidP="00FD155E">
      <w:pPr>
        <w:numPr>
          <w:ilvl w:val="1"/>
          <w:numId w:val="62"/>
        </w:numPr>
        <w:tabs>
          <w:tab w:val="clear" w:pos="2880"/>
          <w:tab w:val="num" w:pos="1980"/>
        </w:tabs>
        <w:suppressAutoHyphens/>
        <w:overflowPunct w:val="0"/>
        <w:autoSpaceDE w:val="0"/>
        <w:autoSpaceDN w:val="0"/>
        <w:adjustRightInd w:val="0"/>
        <w:ind w:left="1979" w:hanging="539"/>
        <w:jc w:val="both"/>
        <w:textAlignment w:val="baseline"/>
        <w:rPr>
          <w:rFonts w:eastAsia="Arial Unicode MS"/>
          <w:b/>
          <w:sz w:val="22"/>
          <w:szCs w:val="22"/>
          <w:u w:val="single"/>
        </w:rPr>
      </w:pPr>
      <w:r w:rsidRPr="000B3A97">
        <w:rPr>
          <w:rFonts w:eastAsia="Arial Unicode MS"/>
          <w:b/>
          <w:sz w:val="22"/>
          <w:szCs w:val="22"/>
          <w:u w:val="single"/>
        </w:rPr>
        <w:t xml:space="preserve">ENVELOPPE C : portant les mentions : </w:t>
      </w:r>
    </w:p>
    <w:p w:rsidR="00296185" w:rsidRPr="000B3A97" w:rsidRDefault="00296185" w:rsidP="00FB5887">
      <w:pPr>
        <w:ind w:left="1979"/>
        <w:jc w:val="both"/>
        <w:rPr>
          <w:rFonts w:eastAsia="Arial Unicode MS"/>
          <w:sz w:val="22"/>
          <w:szCs w:val="22"/>
        </w:rPr>
      </w:pPr>
      <w:r w:rsidRPr="000B3A97">
        <w:rPr>
          <w:rFonts w:eastAsia="Arial Unicode MS"/>
          <w:b/>
          <w:sz w:val="22"/>
          <w:szCs w:val="22"/>
        </w:rPr>
        <w:t xml:space="preserve">« OFFRE FINANCIERE - </w:t>
      </w:r>
      <w:r w:rsidR="009D633D" w:rsidRPr="000B3A97">
        <w:rPr>
          <w:rFonts w:eastAsia="Arial Unicode MS"/>
          <w:b/>
          <w:sz w:val="22"/>
          <w:szCs w:val="22"/>
        </w:rPr>
        <w:t>Appel d’Offr</w:t>
      </w:r>
      <w:r w:rsidR="0092664B">
        <w:rPr>
          <w:rFonts w:eastAsia="Arial Unicode MS"/>
          <w:b/>
          <w:sz w:val="22"/>
          <w:szCs w:val="22"/>
        </w:rPr>
        <w:t>es National Ouvert N° …./AONO/</w:t>
      </w:r>
      <w:r w:rsidR="008A16E4">
        <w:rPr>
          <w:rFonts w:eastAsia="Arial Unicode MS"/>
          <w:b/>
          <w:sz w:val="22"/>
          <w:szCs w:val="22"/>
        </w:rPr>
        <w:t>C.NGRA/</w:t>
      </w:r>
      <w:r w:rsidR="0092664B">
        <w:rPr>
          <w:rFonts w:eastAsia="Arial Unicode MS"/>
          <w:b/>
          <w:sz w:val="22"/>
          <w:szCs w:val="22"/>
        </w:rPr>
        <w:t>SG/ST/CIPM/NGRA/20</w:t>
      </w:r>
      <w:r w:rsidR="008162B7">
        <w:rPr>
          <w:rFonts w:eastAsia="Arial Unicode MS"/>
          <w:b/>
          <w:sz w:val="22"/>
          <w:szCs w:val="22"/>
        </w:rPr>
        <w:t>21</w:t>
      </w:r>
      <w:r w:rsidR="0092664B">
        <w:rPr>
          <w:rFonts w:eastAsia="Arial Unicode MS"/>
          <w:b/>
          <w:sz w:val="22"/>
          <w:szCs w:val="22"/>
        </w:rPr>
        <w:t xml:space="preserve"> DU …./…./20</w:t>
      </w:r>
      <w:r w:rsidR="008162B7">
        <w:rPr>
          <w:rFonts w:eastAsia="Arial Unicode MS"/>
          <w:b/>
          <w:sz w:val="22"/>
          <w:szCs w:val="22"/>
        </w:rPr>
        <w:t>21</w:t>
      </w:r>
      <w:r w:rsidR="00987365">
        <w:rPr>
          <w:rFonts w:eastAsia="Arial Unicode MS"/>
          <w:b/>
          <w:sz w:val="22"/>
          <w:szCs w:val="22"/>
        </w:rPr>
        <w:t xml:space="preserve"> </w:t>
      </w:r>
      <w:r w:rsidR="009D633D" w:rsidRPr="000B3A97">
        <w:rPr>
          <w:rFonts w:eastAsia="Arial Unicode MS"/>
          <w:b/>
          <w:sz w:val="22"/>
          <w:szCs w:val="22"/>
        </w:rPr>
        <w:t xml:space="preserve">» </w:t>
      </w:r>
      <w:r w:rsidR="00531789" w:rsidRPr="000B3A97">
        <w:rPr>
          <w:rFonts w:eastAsia="Arial Unicode MS"/>
          <w:sz w:val="22"/>
          <w:szCs w:val="22"/>
        </w:rPr>
        <w:t xml:space="preserve">et contenant l’original et les copies du </w:t>
      </w:r>
      <w:r w:rsidRPr="000B3A97">
        <w:rPr>
          <w:rFonts w:eastAsia="Arial Unicode MS"/>
          <w:sz w:val="22"/>
          <w:szCs w:val="22"/>
        </w:rPr>
        <w:t>VOLUME 3.</w:t>
      </w:r>
    </w:p>
    <w:p w:rsidR="00296185" w:rsidRPr="000B3A97" w:rsidRDefault="00296185" w:rsidP="00FB5887">
      <w:pPr>
        <w:tabs>
          <w:tab w:val="left" w:pos="1440"/>
        </w:tabs>
        <w:ind w:left="1441" w:hanging="902"/>
        <w:jc w:val="both"/>
        <w:rPr>
          <w:rFonts w:eastAsia="Arial Unicode MS"/>
          <w:sz w:val="22"/>
          <w:szCs w:val="22"/>
        </w:rPr>
      </w:pPr>
      <w:r w:rsidRPr="000B3A97">
        <w:rPr>
          <w:rFonts w:eastAsia="Arial Unicode MS"/>
          <w:b/>
          <w:sz w:val="22"/>
          <w:szCs w:val="22"/>
        </w:rPr>
        <w:t>22.4</w:t>
      </w:r>
      <w:r w:rsidRPr="000B3A97">
        <w:rPr>
          <w:rFonts w:eastAsia="Arial Unicode MS"/>
          <w:b/>
          <w:sz w:val="22"/>
          <w:szCs w:val="22"/>
        </w:rPr>
        <w:tab/>
      </w:r>
      <w:r w:rsidRPr="000B3A97">
        <w:rPr>
          <w:rFonts w:eastAsia="Arial Unicode MS"/>
          <w:sz w:val="22"/>
          <w:szCs w:val="22"/>
        </w:rPr>
        <w:t xml:space="preserve">En plus de l’identification exigée à l’Article 22.2 ci-dessus, les enveloppes intérieures doivent porter le nom et l’adresse du Soumissionnaire pour que l’offre puisse lui être envoyée cachetée au cas où elle serait déclarée irrecevable conformément à l’Article 24 du RPAO et pour satisfaire les dispositions de l’Article 25 du RPAO.  </w:t>
      </w:r>
    </w:p>
    <w:p w:rsidR="00296185" w:rsidRPr="000B3A97" w:rsidRDefault="00296185" w:rsidP="00FB5887">
      <w:pPr>
        <w:tabs>
          <w:tab w:val="left" w:pos="1440"/>
        </w:tabs>
        <w:ind w:left="1441" w:hanging="902"/>
        <w:jc w:val="both"/>
        <w:rPr>
          <w:rFonts w:eastAsia="Arial Unicode MS"/>
          <w:sz w:val="22"/>
          <w:szCs w:val="22"/>
        </w:rPr>
      </w:pPr>
      <w:r w:rsidRPr="000B3A97">
        <w:rPr>
          <w:rFonts w:eastAsia="Arial Unicode MS"/>
          <w:b/>
          <w:sz w:val="22"/>
          <w:szCs w:val="22"/>
        </w:rPr>
        <w:t xml:space="preserve">22.5 </w:t>
      </w:r>
      <w:r w:rsidRPr="000B3A97">
        <w:rPr>
          <w:rFonts w:eastAsia="Arial Unicode MS"/>
          <w:b/>
          <w:sz w:val="22"/>
          <w:szCs w:val="22"/>
        </w:rPr>
        <w:tab/>
      </w:r>
      <w:r w:rsidRPr="000B3A97">
        <w:rPr>
          <w:rFonts w:eastAsia="Arial Unicode MS"/>
          <w:sz w:val="22"/>
          <w:szCs w:val="22"/>
        </w:rPr>
        <w:t>Si l’enveloppe extérieure n’est pas cachetée et marquée comme indiqué ci-dessus, l</w:t>
      </w:r>
      <w:r w:rsidR="003A1E0D">
        <w:rPr>
          <w:rFonts w:eastAsia="Arial Unicode MS"/>
          <w:sz w:val="22"/>
          <w:szCs w:val="22"/>
        </w:rPr>
        <w:t xml:space="preserve">e Maître d’Ouvrage </w:t>
      </w:r>
      <w:r w:rsidRPr="000B3A97">
        <w:rPr>
          <w:rFonts w:eastAsia="Arial Unicode MS"/>
          <w:sz w:val="22"/>
          <w:szCs w:val="22"/>
        </w:rPr>
        <w:t>ne sera en aucun cas tenu responsable si l’offre est égarée ou si elle est ouverte prématurément.</w:t>
      </w:r>
    </w:p>
    <w:p w:rsidR="00296185" w:rsidRPr="000B3A97" w:rsidRDefault="00296185" w:rsidP="00FB5887">
      <w:pPr>
        <w:tabs>
          <w:tab w:val="left" w:pos="1440"/>
        </w:tabs>
        <w:ind w:left="1441" w:hanging="902"/>
        <w:jc w:val="both"/>
        <w:rPr>
          <w:rFonts w:eastAsia="Arial Unicode MS"/>
          <w:sz w:val="22"/>
          <w:szCs w:val="22"/>
        </w:rPr>
      </w:pPr>
      <w:r w:rsidRPr="000B3A97">
        <w:rPr>
          <w:rFonts w:eastAsia="Arial Unicode MS"/>
          <w:b/>
          <w:sz w:val="22"/>
          <w:szCs w:val="22"/>
        </w:rPr>
        <w:t>22.6</w:t>
      </w:r>
      <w:r w:rsidRPr="000B3A97">
        <w:rPr>
          <w:rFonts w:eastAsia="Arial Unicode MS"/>
          <w:sz w:val="22"/>
          <w:szCs w:val="22"/>
        </w:rPr>
        <w:tab/>
        <w:t>Le non-respect des dispositions prévues aux articles 22.1et 22.2 entraine le rejet pur et simple des offres.</w:t>
      </w:r>
    </w:p>
    <w:p w:rsidR="00296185" w:rsidRPr="000B3A97" w:rsidRDefault="00296185" w:rsidP="00FB5887">
      <w:pPr>
        <w:tabs>
          <w:tab w:val="left" w:pos="1440"/>
        </w:tabs>
        <w:ind w:left="1440" w:hanging="1440"/>
        <w:jc w:val="both"/>
        <w:rPr>
          <w:rFonts w:eastAsia="Arial Unicode MS"/>
          <w:b/>
          <w:sz w:val="22"/>
          <w:szCs w:val="22"/>
        </w:rPr>
      </w:pPr>
      <w:r w:rsidRPr="000B3A97">
        <w:rPr>
          <w:rFonts w:eastAsia="Arial Unicode MS"/>
          <w:b/>
          <w:sz w:val="22"/>
          <w:szCs w:val="22"/>
        </w:rPr>
        <w:t xml:space="preserve">Article 23 : </w:t>
      </w:r>
      <w:r w:rsidRPr="000B3A97">
        <w:rPr>
          <w:rFonts w:eastAsia="Arial Unicode MS"/>
          <w:b/>
          <w:sz w:val="22"/>
          <w:szCs w:val="22"/>
        </w:rPr>
        <w:tab/>
        <w:t>Date et heure limites de dépôt des offres</w:t>
      </w:r>
    </w:p>
    <w:p w:rsidR="00296185" w:rsidRPr="000B3A97" w:rsidRDefault="00296185" w:rsidP="00FB5887">
      <w:pPr>
        <w:tabs>
          <w:tab w:val="left" w:pos="1440"/>
        </w:tabs>
        <w:ind w:left="1441" w:hanging="902"/>
        <w:jc w:val="both"/>
        <w:rPr>
          <w:rFonts w:eastAsia="Arial Unicode MS"/>
          <w:sz w:val="22"/>
          <w:szCs w:val="22"/>
        </w:rPr>
      </w:pPr>
      <w:r w:rsidRPr="000B3A97">
        <w:rPr>
          <w:rFonts w:eastAsia="Arial Unicode MS"/>
          <w:b/>
          <w:sz w:val="22"/>
          <w:szCs w:val="22"/>
        </w:rPr>
        <w:t>23.1</w:t>
      </w:r>
      <w:r w:rsidRPr="000B3A97">
        <w:rPr>
          <w:rFonts w:eastAsia="Arial Unicode MS"/>
          <w:b/>
          <w:sz w:val="22"/>
          <w:szCs w:val="22"/>
        </w:rPr>
        <w:tab/>
      </w:r>
      <w:r w:rsidRPr="000B3A97">
        <w:rPr>
          <w:rFonts w:eastAsia="Arial Unicode MS"/>
          <w:sz w:val="22"/>
          <w:szCs w:val="22"/>
        </w:rPr>
        <w:t xml:space="preserve">Les offres seront déposées contre récépissé aux </w:t>
      </w:r>
      <w:r w:rsidR="00CD10E6" w:rsidRPr="000B3A97">
        <w:rPr>
          <w:rFonts w:eastAsia="Arial Unicode MS"/>
          <w:sz w:val="22"/>
          <w:szCs w:val="22"/>
        </w:rPr>
        <w:t>lieux</w:t>
      </w:r>
      <w:r w:rsidRPr="000B3A97">
        <w:rPr>
          <w:rFonts w:eastAsia="Arial Unicode MS"/>
          <w:sz w:val="22"/>
          <w:szCs w:val="22"/>
        </w:rPr>
        <w:t xml:space="preserve">, date et heure indiqués dans l’Avis d’Appel d’Offres. </w:t>
      </w:r>
    </w:p>
    <w:p w:rsidR="00296185" w:rsidRPr="000B3A97" w:rsidRDefault="00296185" w:rsidP="00FB5887">
      <w:pPr>
        <w:tabs>
          <w:tab w:val="left" w:pos="1440"/>
        </w:tabs>
        <w:ind w:left="1440" w:hanging="1440"/>
        <w:jc w:val="both"/>
        <w:rPr>
          <w:rFonts w:eastAsia="Arial Unicode MS"/>
          <w:b/>
          <w:sz w:val="22"/>
          <w:szCs w:val="22"/>
        </w:rPr>
      </w:pPr>
      <w:r w:rsidRPr="000B3A97">
        <w:rPr>
          <w:rFonts w:eastAsia="Arial Unicode MS"/>
          <w:b/>
          <w:sz w:val="22"/>
          <w:szCs w:val="22"/>
        </w:rPr>
        <w:t xml:space="preserve">Article 24 : </w:t>
      </w:r>
      <w:r w:rsidRPr="000B3A97">
        <w:rPr>
          <w:rFonts w:eastAsia="Arial Unicode MS"/>
          <w:b/>
          <w:sz w:val="22"/>
          <w:szCs w:val="22"/>
        </w:rPr>
        <w:tab/>
        <w:t>Offres hors délai</w:t>
      </w:r>
    </w:p>
    <w:p w:rsidR="00296185" w:rsidRPr="000B3A97" w:rsidRDefault="00296185" w:rsidP="003A1E0D">
      <w:pPr>
        <w:tabs>
          <w:tab w:val="left" w:pos="1440"/>
        </w:tabs>
        <w:ind w:left="1418"/>
        <w:jc w:val="both"/>
        <w:rPr>
          <w:rFonts w:eastAsia="Arial Unicode MS"/>
          <w:sz w:val="22"/>
          <w:szCs w:val="22"/>
        </w:rPr>
      </w:pPr>
      <w:r w:rsidRPr="000B3A97">
        <w:rPr>
          <w:rFonts w:eastAsia="Arial Unicode MS"/>
          <w:sz w:val="22"/>
          <w:szCs w:val="22"/>
        </w:rPr>
        <w:t>Toute offre reçue par l</w:t>
      </w:r>
      <w:r w:rsidR="003A1E0D">
        <w:rPr>
          <w:rFonts w:eastAsia="Arial Unicode MS"/>
          <w:sz w:val="22"/>
          <w:szCs w:val="22"/>
        </w:rPr>
        <w:t xml:space="preserve">e Maître d’Ouvrage </w:t>
      </w:r>
      <w:r w:rsidRPr="000B3A97">
        <w:rPr>
          <w:rFonts w:eastAsia="Arial Unicode MS"/>
          <w:sz w:val="22"/>
          <w:szCs w:val="22"/>
        </w:rPr>
        <w:t xml:space="preserve">après les dates et heure </w:t>
      </w:r>
      <w:r w:rsidR="00531789" w:rsidRPr="000B3A97">
        <w:rPr>
          <w:rFonts w:eastAsia="Arial Unicode MS"/>
          <w:sz w:val="22"/>
          <w:szCs w:val="22"/>
        </w:rPr>
        <w:t>limite</w:t>
      </w:r>
      <w:r w:rsidRPr="000B3A97">
        <w:rPr>
          <w:rFonts w:eastAsia="Arial Unicode MS"/>
          <w:sz w:val="22"/>
          <w:szCs w:val="22"/>
        </w:rPr>
        <w:t xml:space="preserve"> fixées pour le dépôt des offres conformément à l’Avis d’Appel d’Offres, sera retournée cachetée au soumissionnaire.</w:t>
      </w:r>
    </w:p>
    <w:p w:rsidR="00296185" w:rsidRPr="000B3A97" w:rsidRDefault="00296185" w:rsidP="00FB5887">
      <w:pPr>
        <w:tabs>
          <w:tab w:val="left" w:pos="1440"/>
        </w:tabs>
        <w:ind w:left="1440" w:hanging="1440"/>
        <w:jc w:val="both"/>
        <w:rPr>
          <w:rFonts w:eastAsia="Arial Unicode MS"/>
          <w:b/>
          <w:sz w:val="22"/>
          <w:szCs w:val="22"/>
        </w:rPr>
      </w:pPr>
      <w:r w:rsidRPr="000B3A97">
        <w:rPr>
          <w:rFonts w:eastAsia="Arial Unicode MS"/>
          <w:b/>
          <w:sz w:val="22"/>
          <w:szCs w:val="22"/>
        </w:rPr>
        <w:t xml:space="preserve">Article 25 : </w:t>
      </w:r>
      <w:r w:rsidRPr="000B3A97">
        <w:rPr>
          <w:rFonts w:eastAsia="Arial Unicode MS"/>
          <w:b/>
          <w:sz w:val="22"/>
          <w:szCs w:val="22"/>
        </w:rPr>
        <w:tab/>
        <w:t>Modification, substitution et retrait des offres</w:t>
      </w:r>
    </w:p>
    <w:p w:rsidR="00296185" w:rsidRPr="000B3A97" w:rsidRDefault="00296185" w:rsidP="00FB5887">
      <w:pPr>
        <w:tabs>
          <w:tab w:val="left" w:pos="1440"/>
        </w:tabs>
        <w:ind w:left="1441" w:hanging="902"/>
        <w:jc w:val="both"/>
        <w:rPr>
          <w:rFonts w:eastAsia="Arial Unicode MS"/>
          <w:sz w:val="22"/>
          <w:szCs w:val="22"/>
        </w:rPr>
      </w:pPr>
      <w:r w:rsidRPr="000B3A97">
        <w:rPr>
          <w:rFonts w:eastAsia="Arial Unicode MS"/>
          <w:b/>
          <w:sz w:val="22"/>
          <w:szCs w:val="22"/>
        </w:rPr>
        <w:t>25.1</w:t>
      </w:r>
      <w:r w:rsidRPr="000B3A97">
        <w:rPr>
          <w:rFonts w:eastAsia="Arial Unicode MS"/>
          <w:b/>
          <w:sz w:val="22"/>
          <w:szCs w:val="22"/>
        </w:rPr>
        <w:tab/>
      </w:r>
      <w:r w:rsidRPr="000B3A97">
        <w:rPr>
          <w:rFonts w:eastAsia="Arial Unicode MS"/>
          <w:sz w:val="22"/>
          <w:szCs w:val="22"/>
        </w:rPr>
        <w:t>Le Soumissionnaire peut modifier ou retirer son offre après l’avoir présentée, sous réserve que l</w:t>
      </w:r>
      <w:r w:rsidR="003A1E0D">
        <w:rPr>
          <w:rFonts w:eastAsia="Arial Unicode MS"/>
          <w:sz w:val="22"/>
          <w:szCs w:val="22"/>
        </w:rPr>
        <w:t xml:space="preserve">e Maître d’Ouvrage </w:t>
      </w:r>
      <w:r w:rsidRPr="000B3A97">
        <w:rPr>
          <w:rFonts w:eastAsia="Arial Unicode MS"/>
          <w:sz w:val="22"/>
          <w:szCs w:val="22"/>
        </w:rPr>
        <w:t>reçoive notification écrite de la modification ou du retrait avant les dates et heure limites de dépôt des offres.</w:t>
      </w:r>
    </w:p>
    <w:p w:rsidR="00296185" w:rsidRPr="000B3A97" w:rsidRDefault="00296185" w:rsidP="00FB5887">
      <w:pPr>
        <w:tabs>
          <w:tab w:val="left" w:pos="1440"/>
        </w:tabs>
        <w:ind w:left="1441" w:hanging="902"/>
        <w:jc w:val="both"/>
        <w:rPr>
          <w:rFonts w:eastAsia="Arial Unicode MS"/>
          <w:sz w:val="22"/>
          <w:szCs w:val="22"/>
        </w:rPr>
      </w:pPr>
      <w:r w:rsidRPr="000B3A97">
        <w:rPr>
          <w:rFonts w:eastAsia="Arial Unicode MS"/>
          <w:b/>
          <w:sz w:val="22"/>
          <w:szCs w:val="22"/>
        </w:rPr>
        <w:t xml:space="preserve">25.2 </w:t>
      </w:r>
      <w:r w:rsidRPr="000B3A97">
        <w:rPr>
          <w:rFonts w:eastAsia="Arial Unicode MS"/>
          <w:b/>
          <w:sz w:val="22"/>
          <w:szCs w:val="22"/>
        </w:rPr>
        <w:tab/>
      </w:r>
      <w:r w:rsidRPr="000B3A97">
        <w:rPr>
          <w:rFonts w:eastAsia="Arial Unicode MS"/>
          <w:sz w:val="22"/>
          <w:szCs w:val="22"/>
        </w:rPr>
        <w:t xml:space="preserve">La notification de modification ou retrait de l’offre par le Soumissionnaire sera rédigée, cachetée, marquée et remise conformément aux dispositions de l’Article 21 du RPAO. Les enveloppes extérieure et intérieure porteront en plus la mention « MODIFICATION » ou « RETRAIT » selon le cas. </w:t>
      </w:r>
      <w:r w:rsidRPr="000B3A97">
        <w:rPr>
          <w:rFonts w:eastAsia="Arial Unicode MS"/>
          <w:sz w:val="22"/>
          <w:szCs w:val="22"/>
        </w:rPr>
        <w:tab/>
      </w:r>
    </w:p>
    <w:p w:rsidR="00296185" w:rsidRPr="000B3A97" w:rsidRDefault="00296185" w:rsidP="00FB5887">
      <w:pPr>
        <w:tabs>
          <w:tab w:val="left" w:pos="1440"/>
        </w:tabs>
        <w:ind w:left="1441" w:hanging="902"/>
        <w:jc w:val="both"/>
        <w:rPr>
          <w:rFonts w:eastAsia="Arial Unicode MS"/>
          <w:sz w:val="22"/>
          <w:szCs w:val="22"/>
        </w:rPr>
      </w:pPr>
      <w:r w:rsidRPr="000B3A97">
        <w:rPr>
          <w:rFonts w:eastAsia="Arial Unicode MS"/>
          <w:sz w:val="22"/>
          <w:szCs w:val="22"/>
        </w:rPr>
        <w:tab/>
        <w:t>Le retrait peut être également notifié par télécopie, mais devra dans ce cas être confirmé par une notification écrite dûment signée, et dont la date, le cachet postal faisant foi, ne sera pas postérieure à la date limite fixée pour le dépôt des offres.</w:t>
      </w:r>
    </w:p>
    <w:p w:rsidR="00296185" w:rsidRPr="000B3A97" w:rsidRDefault="00296185" w:rsidP="00FB5887">
      <w:pPr>
        <w:tabs>
          <w:tab w:val="left" w:pos="1440"/>
        </w:tabs>
        <w:ind w:left="1441" w:hanging="902"/>
        <w:jc w:val="both"/>
        <w:rPr>
          <w:rFonts w:eastAsia="Arial Unicode MS"/>
          <w:sz w:val="22"/>
          <w:szCs w:val="22"/>
        </w:rPr>
      </w:pPr>
      <w:r w:rsidRPr="000B3A97">
        <w:rPr>
          <w:rFonts w:eastAsia="Arial Unicode MS"/>
          <w:b/>
          <w:sz w:val="22"/>
          <w:szCs w:val="22"/>
        </w:rPr>
        <w:t xml:space="preserve">25.3 </w:t>
      </w:r>
      <w:r w:rsidRPr="000B3A97">
        <w:rPr>
          <w:rFonts w:eastAsia="Arial Unicode MS"/>
          <w:b/>
          <w:sz w:val="22"/>
          <w:szCs w:val="22"/>
        </w:rPr>
        <w:tab/>
      </w:r>
      <w:r w:rsidRPr="000B3A97">
        <w:rPr>
          <w:rFonts w:eastAsia="Arial Unicode MS"/>
          <w:sz w:val="22"/>
          <w:szCs w:val="22"/>
        </w:rPr>
        <w:t>Aucune offre ne peut être modifiée p</w:t>
      </w:r>
      <w:r w:rsidR="00531789" w:rsidRPr="000B3A97">
        <w:rPr>
          <w:rFonts w:eastAsia="Arial Unicode MS"/>
          <w:sz w:val="22"/>
          <w:szCs w:val="22"/>
        </w:rPr>
        <w:t xml:space="preserve">ar le Soumissionnaire après les </w:t>
      </w:r>
      <w:r w:rsidRPr="000B3A97">
        <w:rPr>
          <w:rFonts w:eastAsia="Arial Unicode MS"/>
          <w:sz w:val="22"/>
          <w:szCs w:val="22"/>
        </w:rPr>
        <w:t>date</w:t>
      </w:r>
      <w:r w:rsidR="00531789" w:rsidRPr="000B3A97">
        <w:rPr>
          <w:rFonts w:eastAsia="Arial Unicode MS"/>
          <w:sz w:val="22"/>
          <w:szCs w:val="22"/>
        </w:rPr>
        <w:t>s</w:t>
      </w:r>
      <w:r w:rsidRPr="000B3A97">
        <w:rPr>
          <w:rFonts w:eastAsia="Arial Unicode MS"/>
          <w:sz w:val="22"/>
          <w:szCs w:val="22"/>
        </w:rPr>
        <w:t xml:space="preserve"> et heure limites de remise des offres.</w:t>
      </w:r>
    </w:p>
    <w:p w:rsidR="00296185" w:rsidRPr="000B3A97" w:rsidRDefault="00296185" w:rsidP="00FB5887">
      <w:pPr>
        <w:tabs>
          <w:tab w:val="left" w:pos="1440"/>
        </w:tabs>
        <w:ind w:left="1441" w:hanging="902"/>
        <w:jc w:val="both"/>
        <w:rPr>
          <w:rFonts w:eastAsia="Arial Unicode MS"/>
          <w:sz w:val="22"/>
          <w:szCs w:val="22"/>
        </w:rPr>
      </w:pPr>
      <w:r w:rsidRPr="000B3A97">
        <w:rPr>
          <w:rFonts w:eastAsia="Arial Unicode MS"/>
          <w:b/>
          <w:sz w:val="22"/>
          <w:szCs w:val="22"/>
        </w:rPr>
        <w:t xml:space="preserve">25.4  </w:t>
      </w:r>
      <w:r w:rsidRPr="000B3A97">
        <w:rPr>
          <w:rFonts w:eastAsia="Arial Unicode MS"/>
          <w:b/>
          <w:sz w:val="22"/>
          <w:szCs w:val="22"/>
        </w:rPr>
        <w:tab/>
      </w:r>
      <w:r w:rsidRPr="000B3A97">
        <w:rPr>
          <w:rFonts w:eastAsia="Arial Unicode MS"/>
          <w:sz w:val="22"/>
          <w:szCs w:val="22"/>
        </w:rPr>
        <w:t>Le retrait d’une offre entre la date limite fixée pour le dépôt des offres et l’expiration du délai de validité des offres spécifiée dans l’Article 17 du RPAO peut entraîner la saisie de la Caution de Soumission conformément aux dispositions de l’Article 18.5 du RPAO.</w:t>
      </w:r>
    </w:p>
    <w:p w:rsidR="004467D4" w:rsidRPr="000B3A97" w:rsidRDefault="004467D4" w:rsidP="00FB5887">
      <w:pPr>
        <w:tabs>
          <w:tab w:val="left" w:pos="1440"/>
        </w:tabs>
        <w:ind w:left="1441" w:hanging="902"/>
        <w:jc w:val="both"/>
        <w:rPr>
          <w:rFonts w:eastAsia="Arial Unicode MS"/>
          <w:sz w:val="22"/>
          <w:szCs w:val="22"/>
        </w:rPr>
      </w:pPr>
    </w:p>
    <w:p w:rsidR="00296185" w:rsidRPr="000B3A97" w:rsidRDefault="00296185" w:rsidP="00E649DB">
      <w:pPr>
        <w:pStyle w:val="Titre2"/>
        <w:ind w:left="426" w:hanging="357"/>
        <w:jc w:val="both"/>
        <w:rPr>
          <w:rFonts w:eastAsia="Arial Unicode MS"/>
          <w:sz w:val="22"/>
          <w:szCs w:val="22"/>
          <w:u w:val="single"/>
        </w:rPr>
      </w:pPr>
      <w:r w:rsidRPr="000B3A97">
        <w:rPr>
          <w:rFonts w:eastAsia="Arial Unicode MS"/>
          <w:sz w:val="22"/>
          <w:szCs w:val="22"/>
          <w:u w:val="single"/>
        </w:rPr>
        <w:t>E.  OUVERTURE DES PLIS ET EVALUATION DES OFFRES</w:t>
      </w:r>
    </w:p>
    <w:p w:rsidR="00296185" w:rsidRPr="000B3A97" w:rsidRDefault="00296185" w:rsidP="00FB5887">
      <w:pPr>
        <w:tabs>
          <w:tab w:val="left" w:pos="1440"/>
        </w:tabs>
        <w:ind w:left="1440" w:hanging="1440"/>
        <w:jc w:val="both"/>
        <w:rPr>
          <w:rFonts w:eastAsia="Arial Unicode MS"/>
          <w:b/>
          <w:sz w:val="22"/>
          <w:szCs w:val="22"/>
        </w:rPr>
      </w:pPr>
      <w:r w:rsidRPr="000B3A97">
        <w:rPr>
          <w:rFonts w:eastAsia="Arial Unicode MS"/>
          <w:b/>
          <w:sz w:val="22"/>
          <w:szCs w:val="22"/>
        </w:rPr>
        <w:t xml:space="preserve">Article 26 : </w:t>
      </w:r>
      <w:r w:rsidRPr="000B3A97">
        <w:rPr>
          <w:rFonts w:eastAsia="Arial Unicode MS"/>
          <w:b/>
          <w:sz w:val="22"/>
          <w:szCs w:val="22"/>
        </w:rPr>
        <w:tab/>
        <w:t>Ouverture des plis</w:t>
      </w:r>
      <w:r w:rsidR="00660C75" w:rsidRPr="000B3A97">
        <w:rPr>
          <w:rFonts w:eastAsia="Arial Unicode MS"/>
          <w:b/>
          <w:sz w:val="22"/>
          <w:szCs w:val="22"/>
        </w:rPr>
        <w:t xml:space="preserve"> et recours</w:t>
      </w:r>
    </w:p>
    <w:p w:rsidR="00296185" w:rsidRPr="000B3A97" w:rsidRDefault="00296185" w:rsidP="00FB5887">
      <w:pPr>
        <w:tabs>
          <w:tab w:val="left" w:pos="1440"/>
        </w:tabs>
        <w:ind w:left="1441" w:hanging="902"/>
        <w:jc w:val="both"/>
        <w:rPr>
          <w:rFonts w:eastAsia="Arial Unicode MS"/>
          <w:sz w:val="22"/>
          <w:szCs w:val="22"/>
        </w:rPr>
      </w:pPr>
      <w:r w:rsidRPr="000B3A97">
        <w:rPr>
          <w:rFonts w:eastAsia="Arial Unicode MS"/>
          <w:b/>
          <w:sz w:val="22"/>
          <w:szCs w:val="22"/>
        </w:rPr>
        <w:t>26.1</w:t>
      </w:r>
      <w:r w:rsidRPr="000B3A97">
        <w:rPr>
          <w:rFonts w:eastAsia="Arial Unicode MS"/>
          <w:b/>
          <w:sz w:val="22"/>
          <w:szCs w:val="22"/>
        </w:rPr>
        <w:tab/>
      </w:r>
      <w:r w:rsidRPr="000B3A97">
        <w:rPr>
          <w:rFonts w:eastAsia="Arial Unicode MS"/>
          <w:sz w:val="22"/>
          <w:szCs w:val="22"/>
        </w:rPr>
        <w:t xml:space="preserve">L'ouverture des plis se fera en un temps aux </w:t>
      </w:r>
      <w:r w:rsidR="00E649DB" w:rsidRPr="000B3A97">
        <w:rPr>
          <w:rFonts w:eastAsia="Arial Unicode MS"/>
          <w:sz w:val="22"/>
          <w:szCs w:val="22"/>
        </w:rPr>
        <w:t>lieux</w:t>
      </w:r>
      <w:r w:rsidRPr="000B3A97">
        <w:rPr>
          <w:rFonts w:eastAsia="Arial Unicode MS"/>
          <w:sz w:val="22"/>
          <w:szCs w:val="22"/>
        </w:rPr>
        <w:t>, date et heure indiqués dans l’Avis d’Appel d’Offres, en présence des soumissionnaires.</w:t>
      </w:r>
    </w:p>
    <w:p w:rsidR="00296185" w:rsidRPr="000B3A97" w:rsidRDefault="00296185" w:rsidP="00FB5887">
      <w:pPr>
        <w:tabs>
          <w:tab w:val="left" w:pos="1440"/>
        </w:tabs>
        <w:ind w:left="1441" w:hanging="1"/>
        <w:jc w:val="both"/>
        <w:rPr>
          <w:rFonts w:eastAsia="Arial Unicode MS"/>
          <w:sz w:val="22"/>
          <w:szCs w:val="22"/>
        </w:rPr>
      </w:pPr>
      <w:r w:rsidRPr="000B3A97">
        <w:rPr>
          <w:rFonts w:eastAsia="Arial Unicode MS"/>
          <w:sz w:val="22"/>
          <w:szCs w:val="22"/>
        </w:rPr>
        <w:t>Les Soumissionnaires peuvent assister à cette séance d’ouverture ou s’y faire représenter par une personne (même en cas de groupement) de leur choix, ayant une parfaite connaissance du dossier.</w:t>
      </w:r>
    </w:p>
    <w:p w:rsidR="00296185" w:rsidRPr="000B3A97" w:rsidRDefault="00296185" w:rsidP="00FB5887">
      <w:pPr>
        <w:tabs>
          <w:tab w:val="left" w:pos="1440"/>
        </w:tabs>
        <w:ind w:left="1441" w:hanging="902"/>
        <w:jc w:val="both"/>
        <w:rPr>
          <w:rFonts w:eastAsia="Arial Unicode MS"/>
          <w:sz w:val="22"/>
          <w:szCs w:val="22"/>
        </w:rPr>
      </w:pPr>
      <w:r w:rsidRPr="000B3A97">
        <w:rPr>
          <w:rFonts w:eastAsia="Arial Unicode MS"/>
          <w:b/>
          <w:sz w:val="22"/>
          <w:szCs w:val="22"/>
        </w:rPr>
        <w:t xml:space="preserve">26.2 </w:t>
      </w:r>
      <w:r w:rsidRPr="000B3A97">
        <w:rPr>
          <w:rFonts w:eastAsia="Arial Unicode MS"/>
          <w:b/>
          <w:sz w:val="22"/>
          <w:szCs w:val="22"/>
        </w:rPr>
        <w:tab/>
      </w:r>
      <w:r w:rsidRPr="000B3A97">
        <w:rPr>
          <w:rFonts w:eastAsia="Arial Unicode MS"/>
          <w:sz w:val="22"/>
          <w:szCs w:val="22"/>
        </w:rPr>
        <w:t xml:space="preserve">Les représentants des soumissionnaires présents signeront un registre attestant leur présence. La Commission </w:t>
      </w:r>
      <w:r w:rsidR="003A1E0D">
        <w:rPr>
          <w:rFonts w:eastAsia="Arial Unicode MS"/>
          <w:sz w:val="22"/>
          <w:szCs w:val="22"/>
        </w:rPr>
        <w:t>Interne</w:t>
      </w:r>
      <w:r w:rsidRPr="000B3A97">
        <w:rPr>
          <w:rFonts w:eastAsia="Arial Unicode MS"/>
          <w:sz w:val="22"/>
          <w:szCs w:val="22"/>
        </w:rPr>
        <w:t xml:space="preserve"> de Passation des Marchés Publics établira le procès-verbal de l’ouverture des plis qui comportera notamment les informations communiquées aux soumissionnaires présents qui en recevront copie.</w:t>
      </w:r>
    </w:p>
    <w:p w:rsidR="00296185" w:rsidRPr="000B3A97" w:rsidRDefault="00296185" w:rsidP="00FB5887">
      <w:pPr>
        <w:tabs>
          <w:tab w:val="left" w:pos="1440"/>
        </w:tabs>
        <w:ind w:left="1441" w:hanging="902"/>
        <w:jc w:val="both"/>
        <w:rPr>
          <w:rFonts w:eastAsia="Arial Unicode MS"/>
          <w:sz w:val="22"/>
          <w:szCs w:val="22"/>
        </w:rPr>
      </w:pPr>
      <w:r w:rsidRPr="000B3A97">
        <w:rPr>
          <w:rFonts w:eastAsia="Arial Unicode MS"/>
          <w:b/>
          <w:sz w:val="22"/>
          <w:szCs w:val="22"/>
        </w:rPr>
        <w:t>26.3</w:t>
      </w:r>
      <w:r w:rsidRPr="000B3A97">
        <w:rPr>
          <w:rFonts w:eastAsia="Arial Unicode MS"/>
          <w:sz w:val="22"/>
          <w:szCs w:val="22"/>
        </w:rPr>
        <w:tab/>
        <w:t>En cas de recours, tel que prévu par le Code des Marchés Publics, il doit être adressé au Ministre Délégué à la Présidence chargée des Marchés Publics avec copies à l’organisme chargé de la régulation des Marchés Publics et au Chef de structure auprès de laquelle est placée la commission concernée.</w:t>
      </w:r>
    </w:p>
    <w:p w:rsidR="00296185" w:rsidRPr="000B3A97" w:rsidRDefault="00296185" w:rsidP="00FB5887">
      <w:pPr>
        <w:tabs>
          <w:tab w:val="left" w:pos="1440"/>
        </w:tabs>
        <w:ind w:left="1441" w:hanging="902"/>
        <w:jc w:val="both"/>
        <w:rPr>
          <w:rFonts w:eastAsia="Arial Unicode MS"/>
          <w:sz w:val="22"/>
          <w:szCs w:val="22"/>
        </w:rPr>
      </w:pPr>
      <w:r w:rsidRPr="000B3A97">
        <w:rPr>
          <w:rFonts w:eastAsia="Arial Unicode MS"/>
          <w:sz w:val="22"/>
          <w:szCs w:val="22"/>
        </w:rPr>
        <w:tab/>
        <w:t>Il doit parvenir dans un délai maximum de trois (03) jours ouvrables après l’ouverture des plis, sous la forme d’une lettre à laquelle est obligatoirement joint un feuillet de la fiche de recours dûment signée par le requérant et, éventuellement, par le Président de la Commission de Passation des marchés.</w:t>
      </w:r>
    </w:p>
    <w:p w:rsidR="00DD1AF1" w:rsidRPr="000B3A97" w:rsidRDefault="00DD1AF1" w:rsidP="00FB5887">
      <w:pPr>
        <w:tabs>
          <w:tab w:val="left" w:pos="1440"/>
        </w:tabs>
        <w:ind w:left="1441" w:hanging="902"/>
        <w:jc w:val="both"/>
        <w:rPr>
          <w:rFonts w:eastAsia="Arial Unicode MS"/>
          <w:sz w:val="22"/>
          <w:szCs w:val="22"/>
        </w:rPr>
      </w:pPr>
    </w:p>
    <w:p w:rsidR="00296185" w:rsidRPr="000B3A97" w:rsidRDefault="00296185" w:rsidP="00FB5887">
      <w:pPr>
        <w:tabs>
          <w:tab w:val="left" w:pos="1440"/>
        </w:tabs>
        <w:ind w:left="1440" w:hanging="1440"/>
        <w:jc w:val="both"/>
        <w:rPr>
          <w:rFonts w:eastAsia="Arial Unicode MS"/>
          <w:b/>
          <w:sz w:val="22"/>
          <w:szCs w:val="22"/>
        </w:rPr>
      </w:pPr>
      <w:r w:rsidRPr="000B3A97">
        <w:rPr>
          <w:rFonts w:eastAsia="Arial Unicode MS"/>
          <w:b/>
          <w:sz w:val="22"/>
          <w:szCs w:val="22"/>
        </w:rPr>
        <w:t xml:space="preserve">Article 27 : </w:t>
      </w:r>
      <w:r w:rsidRPr="000B3A97">
        <w:rPr>
          <w:rFonts w:eastAsia="Arial Unicode MS"/>
          <w:b/>
          <w:sz w:val="22"/>
          <w:szCs w:val="22"/>
        </w:rPr>
        <w:tab/>
        <w:t>Caractère confidentiel de la procédure</w:t>
      </w:r>
    </w:p>
    <w:p w:rsidR="00296185" w:rsidRPr="000B3A97" w:rsidRDefault="00296185" w:rsidP="003A1E0D">
      <w:pPr>
        <w:tabs>
          <w:tab w:val="left" w:pos="1440"/>
        </w:tabs>
        <w:ind w:left="1418"/>
        <w:jc w:val="both"/>
        <w:rPr>
          <w:rFonts w:eastAsia="Arial Unicode MS"/>
          <w:sz w:val="22"/>
          <w:szCs w:val="22"/>
        </w:rPr>
      </w:pPr>
      <w:r w:rsidRPr="000B3A97">
        <w:rPr>
          <w:rFonts w:eastAsia="Arial Unicode MS"/>
          <w:sz w:val="22"/>
          <w:szCs w:val="22"/>
        </w:rPr>
        <w:t xml:space="preserve">Aucune information relative à l’examen, aux éclaircissements, à l’évaluation et à la comparaison des offres, et aux recommandations concernant l’attribution </w:t>
      </w:r>
      <w:r w:rsidR="004E5AE7" w:rsidRPr="000B3A97">
        <w:rPr>
          <w:rFonts w:eastAsia="Arial Unicode MS"/>
          <w:sz w:val="22"/>
          <w:szCs w:val="22"/>
        </w:rPr>
        <w:t>d’une</w:t>
      </w:r>
      <w:r w:rsidRPr="000B3A97">
        <w:rPr>
          <w:rFonts w:eastAsia="Arial Unicode MS"/>
          <w:sz w:val="22"/>
          <w:szCs w:val="22"/>
        </w:rPr>
        <w:t xml:space="preserve"> Lettre-Commande ne doit être divulguée aux soumissionnaires ou à toute autre personne ne participant pas officiellement à cette procédure avant l’annonce de l’attribution </w:t>
      </w:r>
      <w:r w:rsidR="004E5AE7" w:rsidRPr="000B3A97">
        <w:rPr>
          <w:rFonts w:eastAsia="Arial Unicode MS"/>
          <w:sz w:val="22"/>
          <w:szCs w:val="22"/>
        </w:rPr>
        <w:t>d’une</w:t>
      </w:r>
      <w:r w:rsidRPr="000B3A97">
        <w:rPr>
          <w:rFonts w:eastAsia="Arial Unicode MS"/>
          <w:sz w:val="22"/>
          <w:szCs w:val="22"/>
        </w:rPr>
        <w:t xml:space="preserve"> Lettre-Commande. Toute tentative faite par un soumissionnaire pour influencer la sous-commission d’analyse ou la Commission </w:t>
      </w:r>
      <w:r w:rsidR="003A1E0D">
        <w:rPr>
          <w:rFonts w:eastAsia="Arial Unicode MS"/>
          <w:sz w:val="22"/>
          <w:szCs w:val="22"/>
        </w:rPr>
        <w:t>Interne</w:t>
      </w:r>
      <w:r w:rsidRPr="000B3A97">
        <w:rPr>
          <w:rFonts w:eastAsia="Arial Unicode MS"/>
          <w:sz w:val="22"/>
          <w:szCs w:val="22"/>
        </w:rPr>
        <w:t xml:space="preserve"> de Passation des Marchés Publics dans l’examen des soumissions ou la décision d’attribution </w:t>
      </w:r>
      <w:r w:rsidR="003A1E0D">
        <w:rPr>
          <w:rFonts w:eastAsia="Arial Unicode MS"/>
          <w:sz w:val="22"/>
          <w:szCs w:val="22"/>
        </w:rPr>
        <w:t>du Maître d’Ouvrage</w:t>
      </w:r>
      <w:r w:rsidRPr="000B3A97">
        <w:rPr>
          <w:rFonts w:eastAsia="Arial Unicode MS"/>
          <w:sz w:val="22"/>
          <w:szCs w:val="22"/>
        </w:rPr>
        <w:t xml:space="preserve"> peut entraîner le rejet de l’offre dudit soumissionnaire.</w:t>
      </w:r>
    </w:p>
    <w:p w:rsidR="00531789" w:rsidRPr="000B3A97" w:rsidRDefault="00531789" w:rsidP="00FB5887">
      <w:pPr>
        <w:tabs>
          <w:tab w:val="left" w:pos="1440"/>
        </w:tabs>
        <w:jc w:val="both"/>
        <w:rPr>
          <w:rFonts w:eastAsia="Arial Unicode MS"/>
          <w:sz w:val="22"/>
          <w:szCs w:val="22"/>
        </w:rPr>
      </w:pPr>
    </w:p>
    <w:p w:rsidR="00296185" w:rsidRPr="000B3A97" w:rsidRDefault="00296185" w:rsidP="00FB5887">
      <w:pPr>
        <w:tabs>
          <w:tab w:val="left" w:pos="1440"/>
        </w:tabs>
        <w:ind w:left="1440" w:hanging="1440"/>
        <w:jc w:val="both"/>
        <w:rPr>
          <w:rFonts w:eastAsia="Arial Unicode MS"/>
          <w:b/>
          <w:sz w:val="22"/>
          <w:szCs w:val="22"/>
        </w:rPr>
      </w:pPr>
      <w:r w:rsidRPr="000B3A97">
        <w:rPr>
          <w:rFonts w:eastAsia="Arial Unicode MS"/>
          <w:b/>
          <w:sz w:val="22"/>
          <w:szCs w:val="22"/>
        </w:rPr>
        <w:t xml:space="preserve">Article 28 : </w:t>
      </w:r>
      <w:r w:rsidRPr="000B3A97">
        <w:rPr>
          <w:rFonts w:eastAsia="Arial Unicode MS"/>
          <w:b/>
          <w:sz w:val="22"/>
          <w:szCs w:val="22"/>
        </w:rPr>
        <w:tab/>
        <w:t>Eclaircissements sur les offres et contacts avec l’Autorité Contractante</w:t>
      </w:r>
    </w:p>
    <w:p w:rsidR="00296185" w:rsidRPr="000B3A97" w:rsidRDefault="00296185" w:rsidP="00FB5887">
      <w:pPr>
        <w:tabs>
          <w:tab w:val="left" w:pos="1440"/>
        </w:tabs>
        <w:ind w:left="1441" w:hanging="902"/>
        <w:jc w:val="both"/>
        <w:rPr>
          <w:rFonts w:eastAsia="Arial Unicode MS"/>
          <w:sz w:val="22"/>
          <w:szCs w:val="22"/>
        </w:rPr>
      </w:pPr>
      <w:r w:rsidRPr="000B3A97">
        <w:rPr>
          <w:rFonts w:eastAsia="Arial Unicode MS"/>
          <w:b/>
          <w:sz w:val="22"/>
          <w:szCs w:val="22"/>
        </w:rPr>
        <w:t>28.1</w:t>
      </w:r>
      <w:r w:rsidRPr="000B3A97">
        <w:rPr>
          <w:rFonts w:eastAsia="Arial Unicode MS"/>
          <w:b/>
          <w:sz w:val="22"/>
          <w:szCs w:val="22"/>
        </w:rPr>
        <w:tab/>
      </w:r>
      <w:r w:rsidRPr="000B3A97">
        <w:rPr>
          <w:rFonts w:eastAsia="Arial Unicode MS"/>
          <w:sz w:val="22"/>
          <w:szCs w:val="22"/>
        </w:rPr>
        <w:t xml:space="preserve">Pour faciliter l’examen, l’évaluation et la comparaison des offres, le Président de la Commission de Passation </w:t>
      </w:r>
      <w:r w:rsidR="003A1E0D">
        <w:rPr>
          <w:rFonts w:eastAsia="Arial Unicode MS"/>
          <w:sz w:val="22"/>
          <w:szCs w:val="22"/>
        </w:rPr>
        <w:t>Interne</w:t>
      </w:r>
      <w:r w:rsidRPr="000B3A97">
        <w:rPr>
          <w:rFonts w:eastAsia="Arial Unicode MS"/>
          <w:sz w:val="22"/>
          <w:szCs w:val="22"/>
        </w:rPr>
        <w:t xml:space="preserve"> des Marchés Publics peut, s’il le désire et sur proposition de la Sous-Commission d’Analyse,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sous-commission d’analyse lors de l’évaluation des soumissions conformément aux dispositions de l’Article 31 du RPAO.</w:t>
      </w:r>
    </w:p>
    <w:p w:rsidR="00296185" w:rsidRPr="000B3A97" w:rsidRDefault="00296185" w:rsidP="00FB5887">
      <w:pPr>
        <w:tabs>
          <w:tab w:val="left" w:pos="1440"/>
        </w:tabs>
        <w:ind w:left="1441" w:hanging="902"/>
        <w:jc w:val="both"/>
        <w:rPr>
          <w:rFonts w:eastAsia="Arial Unicode MS"/>
          <w:sz w:val="22"/>
          <w:szCs w:val="22"/>
        </w:rPr>
      </w:pPr>
      <w:r w:rsidRPr="000B3A97">
        <w:rPr>
          <w:rFonts w:eastAsia="Arial Unicode MS"/>
          <w:b/>
          <w:sz w:val="22"/>
          <w:szCs w:val="22"/>
        </w:rPr>
        <w:t>28.2</w:t>
      </w:r>
      <w:r w:rsidRPr="000B3A97">
        <w:rPr>
          <w:rFonts w:eastAsia="Arial Unicode MS"/>
          <w:b/>
          <w:sz w:val="22"/>
          <w:szCs w:val="22"/>
        </w:rPr>
        <w:tab/>
      </w:r>
      <w:r w:rsidRPr="000B3A97">
        <w:rPr>
          <w:rFonts w:eastAsia="Arial Unicode MS"/>
          <w:sz w:val="22"/>
          <w:szCs w:val="22"/>
        </w:rPr>
        <w:t xml:space="preserve">Sous réserve des dispositions de l’alinéa 1 susvisé, les soumissionnaires ne contacteront pas les membres de la Commission </w:t>
      </w:r>
      <w:r w:rsidR="003A1E0D">
        <w:rPr>
          <w:rFonts w:eastAsia="Arial Unicode MS"/>
          <w:sz w:val="22"/>
          <w:szCs w:val="22"/>
        </w:rPr>
        <w:t>Interne</w:t>
      </w:r>
      <w:r w:rsidRPr="000B3A97">
        <w:rPr>
          <w:rFonts w:eastAsia="Arial Unicode MS"/>
          <w:sz w:val="22"/>
          <w:szCs w:val="22"/>
        </w:rPr>
        <w:t xml:space="preserve"> de passation des marchés publics et de la Sous-Commission d’Analyse pour des questions ayant trait à leurs offres, entre l’ouverture des plis et l’attribution de la lettre-commande correspondante.</w:t>
      </w:r>
    </w:p>
    <w:p w:rsidR="00E649DB" w:rsidRPr="000B3A97" w:rsidRDefault="00296185" w:rsidP="003A1E0D">
      <w:pPr>
        <w:tabs>
          <w:tab w:val="left" w:pos="1440"/>
        </w:tabs>
        <w:ind w:left="1441" w:hanging="902"/>
        <w:jc w:val="both"/>
        <w:rPr>
          <w:rFonts w:eastAsia="Arial Unicode MS"/>
          <w:sz w:val="22"/>
          <w:szCs w:val="22"/>
        </w:rPr>
      </w:pPr>
      <w:r w:rsidRPr="000B3A97">
        <w:rPr>
          <w:rFonts w:eastAsia="Arial Unicode MS"/>
          <w:b/>
          <w:sz w:val="22"/>
          <w:szCs w:val="22"/>
        </w:rPr>
        <w:t>28.3</w:t>
      </w:r>
      <w:r w:rsidRPr="000B3A97">
        <w:rPr>
          <w:rFonts w:eastAsia="Arial Unicode MS"/>
          <w:b/>
          <w:sz w:val="22"/>
          <w:szCs w:val="22"/>
        </w:rPr>
        <w:tab/>
      </w:r>
      <w:r w:rsidRPr="000B3A97">
        <w:rPr>
          <w:rFonts w:eastAsia="Arial Unicode MS"/>
          <w:sz w:val="22"/>
          <w:szCs w:val="22"/>
        </w:rPr>
        <w:t xml:space="preserve">Toute tentative faite par un soumissionnaire pour influencer les propositions de la Commission </w:t>
      </w:r>
      <w:r w:rsidR="003A1E0D">
        <w:rPr>
          <w:rFonts w:eastAsia="Arial Unicode MS"/>
          <w:sz w:val="22"/>
          <w:szCs w:val="22"/>
        </w:rPr>
        <w:t>Interne</w:t>
      </w:r>
      <w:r w:rsidRPr="000B3A97">
        <w:rPr>
          <w:rFonts w:eastAsia="Arial Unicode MS"/>
          <w:sz w:val="22"/>
          <w:szCs w:val="22"/>
        </w:rPr>
        <w:t xml:space="preserve"> de Passation des Marchés Publics relatives à l’évaluation et la comparaison des offres ou les décisions </w:t>
      </w:r>
      <w:r w:rsidR="003A1E0D">
        <w:rPr>
          <w:rFonts w:eastAsia="Arial Unicode MS"/>
          <w:sz w:val="22"/>
          <w:szCs w:val="22"/>
        </w:rPr>
        <w:t>du Maître d’Ouvrage</w:t>
      </w:r>
      <w:r w:rsidRPr="000B3A97">
        <w:rPr>
          <w:rFonts w:eastAsia="Arial Unicode MS"/>
          <w:sz w:val="22"/>
          <w:szCs w:val="22"/>
        </w:rPr>
        <w:t xml:space="preserve"> en vue de l’attribution de la Lettre-Commande pourra entraîner le rejet de l’offre dudit soumissionnaire, conformément aux dispositions de l’article 4 du RPAO.</w:t>
      </w:r>
    </w:p>
    <w:p w:rsidR="00E649DB" w:rsidRPr="000B3A97" w:rsidRDefault="00E649DB" w:rsidP="00FB5887">
      <w:pPr>
        <w:tabs>
          <w:tab w:val="left" w:pos="1440"/>
        </w:tabs>
        <w:ind w:left="1441" w:hanging="902"/>
        <w:jc w:val="both"/>
        <w:rPr>
          <w:rFonts w:eastAsia="Arial Unicode MS"/>
          <w:sz w:val="22"/>
          <w:szCs w:val="22"/>
        </w:rPr>
      </w:pPr>
    </w:p>
    <w:p w:rsidR="00296185" w:rsidRPr="000B3A97" w:rsidRDefault="00296185" w:rsidP="00FB5887">
      <w:pPr>
        <w:tabs>
          <w:tab w:val="left" w:pos="1440"/>
        </w:tabs>
        <w:ind w:left="1440" w:hanging="1440"/>
        <w:jc w:val="both"/>
        <w:rPr>
          <w:rFonts w:eastAsia="Arial Unicode MS"/>
          <w:b/>
          <w:sz w:val="22"/>
          <w:szCs w:val="22"/>
        </w:rPr>
      </w:pPr>
      <w:r w:rsidRPr="000B3A97">
        <w:rPr>
          <w:rFonts w:eastAsia="Arial Unicode MS"/>
          <w:b/>
          <w:sz w:val="22"/>
          <w:szCs w:val="22"/>
        </w:rPr>
        <w:t xml:space="preserve">Article 29 : </w:t>
      </w:r>
      <w:r w:rsidRPr="000B3A97">
        <w:rPr>
          <w:rFonts w:eastAsia="Arial Unicode MS"/>
          <w:b/>
          <w:sz w:val="22"/>
          <w:szCs w:val="22"/>
        </w:rPr>
        <w:tab/>
        <w:t>Examen des offres et détermination de leur conformité</w:t>
      </w:r>
    </w:p>
    <w:p w:rsidR="00296185" w:rsidRPr="000B3A97" w:rsidRDefault="00296185" w:rsidP="00FB5887">
      <w:pPr>
        <w:tabs>
          <w:tab w:val="left" w:pos="1440"/>
        </w:tabs>
        <w:ind w:left="1441" w:hanging="902"/>
        <w:jc w:val="both"/>
        <w:rPr>
          <w:rFonts w:eastAsia="Arial Unicode MS"/>
          <w:sz w:val="22"/>
          <w:szCs w:val="22"/>
        </w:rPr>
      </w:pPr>
      <w:r w:rsidRPr="000B3A97">
        <w:rPr>
          <w:rFonts w:eastAsia="Arial Unicode MS"/>
          <w:b/>
          <w:sz w:val="22"/>
          <w:szCs w:val="22"/>
        </w:rPr>
        <w:t>29.1</w:t>
      </w:r>
      <w:r w:rsidRPr="000B3A97">
        <w:rPr>
          <w:rFonts w:eastAsia="Arial Unicode MS"/>
          <w:b/>
          <w:sz w:val="22"/>
          <w:szCs w:val="22"/>
        </w:rPr>
        <w:tab/>
      </w:r>
      <w:r w:rsidRPr="000B3A97">
        <w:rPr>
          <w:rFonts w:eastAsia="Arial Unicode MS"/>
          <w:sz w:val="22"/>
          <w:szCs w:val="22"/>
        </w:rPr>
        <w:t xml:space="preserve">Avant d’effectuer l’évaluation détaillée des offres, la Commission </w:t>
      </w:r>
      <w:r w:rsidR="003A1E0D">
        <w:rPr>
          <w:rFonts w:eastAsia="Arial Unicode MS"/>
          <w:sz w:val="22"/>
          <w:szCs w:val="22"/>
        </w:rPr>
        <w:t>Interne</w:t>
      </w:r>
      <w:r w:rsidRPr="000B3A97">
        <w:rPr>
          <w:rFonts w:eastAsia="Arial Unicode MS"/>
          <w:sz w:val="22"/>
          <w:szCs w:val="22"/>
        </w:rPr>
        <w:t xml:space="preserve"> de Passation des Marchés Publics vérifiera que chaque offre est conforme pour l’essentiel aux conditions fixées dans le Dossier d’Appel d’offres.</w:t>
      </w:r>
    </w:p>
    <w:p w:rsidR="00296185" w:rsidRPr="000B3A97" w:rsidRDefault="00296185" w:rsidP="00FB5887">
      <w:pPr>
        <w:tabs>
          <w:tab w:val="left" w:pos="1440"/>
        </w:tabs>
        <w:ind w:left="1441" w:hanging="902"/>
        <w:jc w:val="both"/>
        <w:rPr>
          <w:rFonts w:eastAsia="Arial Unicode MS"/>
          <w:sz w:val="22"/>
          <w:szCs w:val="22"/>
        </w:rPr>
      </w:pPr>
      <w:r w:rsidRPr="000B3A97">
        <w:rPr>
          <w:rFonts w:eastAsia="Arial Unicode MS"/>
          <w:b/>
          <w:sz w:val="22"/>
          <w:szCs w:val="22"/>
        </w:rPr>
        <w:t>29.2</w:t>
      </w:r>
      <w:r w:rsidRPr="000B3A97">
        <w:rPr>
          <w:rFonts w:eastAsia="Arial Unicode MS"/>
          <w:b/>
          <w:sz w:val="22"/>
          <w:szCs w:val="22"/>
        </w:rPr>
        <w:tab/>
      </w:r>
      <w:r w:rsidRPr="000B3A97">
        <w:rPr>
          <w:rFonts w:eastAsia="Arial Unicode MS"/>
          <w:sz w:val="22"/>
          <w:szCs w:val="22"/>
        </w:rPr>
        <w:t xml:space="preserve">Une offre conforme pour l’essentiel au Dossier d’Appel d’Offres est une offre qui respecte tous les termes, conditions et spécifications du Dossier d’Appel d’Offres, sans divergence ni réserve importante. </w:t>
      </w:r>
    </w:p>
    <w:p w:rsidR="00296185" w:rsidRPr="000B3A97" w:rsidRDefault="00296185" w:rsidP="00FB5887">
      <w:pPr>
        <w:tabs>
          <w:tab w:val="left" w:pos="1440"/>
        </w:tabs>
        <w:ind w:left="1441" w:hanging="902"/>
        <w:jc w:val="both"/>
        <w:rPr>
          <w:rFonts w:eastAsia="Arial Unicode MS"/>
          <w:sz w:val="22"/>
          <w:szCs w:val="22"/>
        </w:rPr>
      </w:pPr>
      <w:r w:rsidRPr="000B3A97">
        <w:rPr>
          <w:rFonts w:eastAsia="Arial Unicode MS"/>
          <w:b/>
          <w:sz w:val="22"/>
          <w:szCs w:val="22"/>
        </w:rPr>
        <w:t>29.3</w:t>
      </w:r>
      <w:r w:rsidRPr="000B3A97">
        <w:rPr>
          <w:rFonts w:eastAsia="Arial Unicode MS"/>
          <w:b/>
          <w:sz w:val="22"/>
          <w:szCs w:val="22"/>
        </w:rPr>
        <w:tab/>
      </w:r>
      <w:r w:rsidRPr="000B3A97">
        <w:rPr>
          <w:rFonts w:eastAsia="Arial Unicode MS"/>
          <w:sz w:val="22"/>
          <w:szCs w:val="22"/>
        </w:rPr>
        <w:t xml:space="preserve">La Commission </w:t>
      </w:r>
      <w:r w:rsidR="003A1E0D">
        <w:rPr>
          <w:rFonts w:eastAsia="Arial Unicode MS"/>
          <w:sz w:val="22"/>
          <w:szCs w:val="22"/>
        </w:rPr>
        <w:t>Interne</w:t>
      </w:r>
      <w:r w:rsidRPr="000B3A97">
        <w:rPr>
          <w:rFonts w:eastAsia="Arial Unicode MS"/>
          <w:sz w:val="22"/>
          <w:szCs w:val="22"/>
        </w:rPr>
        <w:t xml:space="preserve"> de passation des marchés publics déterminera si l’offre est conforme pour l’essentiel aux dispositions du Dossier d’Appel d’offres en se basant sur son contenu sans avoir recours à des éléments de preuve extrinsèques.</w:t>
      </w:r>
    </w:p>
    <w:p w:rsidR="00296185" w:rsidRPr="000B3A97" w:rsidRDefault="00296185" w:rsidP="00FB5887">
      <w:pPr>
        <w:tabs>
          <w:tab w:val="left" w:pos="1440"/>
        </w:tabs>
        <w:ind w:left="1441" w:hanging="902"/>
        <w:jc w:val="both"/>
        <w:rPr>
          <w:rFonts w:eastAsia="Arial Unicode MS"/>
          <w:sz w:val="22"/>
          <w:szCs w:val="22"/>
        </w:rPr>
      </w:pPr>
      <w:r w:rsidRPr="000B3A97">
        <w:rPr>
          <w:rFonts w:eastAsia="Arial Unicode MS"/>
          <w:b/>
          <w:sz w:val="22"/>
          <w:szCs w:val="22"/>
        </w:rPr>
        <w:t>29.4</w:t>
      </w:r>
      <w:r w:rsidRPr="000B3A97">
        <w:rPr>
          <w:rFonts w:eastAsia="Arial Unicode MS"/>
          <w:b/>
          <w:sz w:val="22"/>
          <w:szCs w:val="22"/>
        </w:rPr>
        <w:tab/>
      </w:r>
      <w:r w:rsidRPr="000B3A97">
        <w:rPr>
          <w:rFonts w:eastAsia="Arial Unicode MS"/>
          <w:sz w:val="22"/>
          <w:szCs w:val="22"/>
        </w:rPr>
        <w:t xml:space="preserve">Si une soumission n’est pas conforme pour l’essentiel, elle sera rejetée par la Commission </w:t>
      </w:r>
      <w:r w:rsidR="003A1E0D">
        <w:rPr>
          <w:rFonts w:eastAsia="Arial Unicode MS"/>
          <w:sz w:val="22"/>
          <w:szCs w:val="22"/>
        </w:rPr>
        <w:t>Interne</w:t>
      </w:r>
      <w:r w:rsidRPr="000B3A97">
        <w:rPr>
          <w:rFonts w:eastAsia="Arial Unicode MS"/>
          <w:sz w:val="22"/>
          <w:szCs w:val="22"/>
        </w:rPr>
        <w:t xml:space="preserve"> de passation des marchés publics et ne pourra être par la suite rendue conforme.</w:t>
      </w:r>
    </w:p>
    <w:p w:rsidR="00296185" w:rsidRPr="000B3A97" w:rsidRDefault="00296185" w:rsidP="00FB5887">
      <w:pPr>
        <w:tabs>
          <w:tab w:val="left" w:pos="1440"/>
        </w:tabs>
        <w:ind w:left="1441" w:hanging="902"/>
        <w:jc w:val="both"/>
        <w:rPr>
          <w:rFonts w:eastAsia="Arial Unicode MS"/>
          <w:sz w:val="22"/>
          <w:szCs w:val="22"/>
        </w:rPr>
      </w:pPr>
      <w:r w:rsidRPr="000B3A97">
        <w:rPr>
          <w:rFonts w:eastAsia="Arial Unicode MS"/>
          <w:b/>
          <w:sz w:val="22"/>
          <w:szCs w:val="22"/>
        </w:rPr>
        <w:t>29.5</w:t>
      </w:r>
      <w:r w:rsidRPr="000B3A97">
        <w:rPr>
          <w:rFonts w:eastAsia="Arial Unicode MS"/>
          <w:b/>
          <w:sz w:val="22"/>
          <w:szCs w:val="22"/>
        </w:rPr>
        <w:tab/>
      </w:r>
      <w:r w:rsidRPr="000B3A97">
        <w:rPr>
          <w:rFonts w:eastAsia="Arial Unicode MS"/>
          <w:sz w:val="22"/>
          <w:szCs w:val="22"/>
        </w:rPr>
        <w:t>A l’issue de l’ouverture des plis, les copies des offres reçues sont confiées à une Sous-Commission d’Analyse pour évaluation détaillée des offres sur la base des critères ci-après et suivant les trois étapes ci-dessous :</w:t>
      </w:r>
    </w:p>
    <w:p w:rsidR="00E649DB" w:rsidRPr="000B3A97" w:rsidRDefault="00E649DB" w:rsidP="00E649DB">
      <w:pPr>
        <w:numPr>
          <w:ilvl w:val="2"/>
          <w:numId w:val="66"/>
        </w:numPr>
        <w:tabs>
          <w:tab w:val="left" w:pos="1440"/>
        </w:tabs>
        <w:suppressAutoHyphens/>
        <w:overflowPunct w:val="0"/>
        <w:autoSpaceDE w:val="0"/>
        <w:autoSpaceDN w:val="0"/>
        <w:adjustRightInd w:val="0"/>
        <w:jc w:val="both"/>
        <w:textAlignment w:val="baseline"/>
        <w:rPr>
          <w:rFonts w:eastAsia="Arial Unicode MS"/>
          <w:b/>
          <w:sz w:val="22"/>
          <w:szCs w:val="22"/>
          <w:u w:val="single"/>
        </w:rPr>
      </w:pPr>
      <w:r w:rsidRPr="000B3A97">
        <w:rPr>
          <w:rFonts w:eastAsia="Arial Unicode MS"/>
          <w:b/>
          <w:sz w:val="22"/>
          <w:szCs w:val="22"/>
          <w:u w:val="single"/>
        </w:rPr>
        <w:t>Critères d’évaluation des offres :</w:t>
      </w:r>
    </w:p>
    <w:p w:rsidR="00E649DB" w:rsidRPr="000B3A97" w:rsidRDefault="00E649DB" w:rsidP="00E649DB">
      <w:pPr>
        <w:pStyle w:val="Corpsdetexte"/>
        <w:tabs>
          <w:tab w:val="left" w:pos="1418"/>
          <w:tab w:val="left" w:pos="1985"/>
        </w:tabs>
        <w:ind w:left="1418" w:hanging="851"/>
        <w:rPr>
          <w:rFonts w:eastAsia="Arial Unicode MS"/>
          <w:b/>
          <w:sz w:val="22"/>
          <w:szCs w:val="22"/>
          <w:u w:val="single"/>
        </w:rPr>
      </w:pPr>
      <w:r w:rsidRPr="000B3A97">
        <w:rPr>
          <w:rFonts w:eastAsia="Arial Unicode MS"/>
          <w:sz w:val="22"/>
          <w:szCs w:val="22"/>
        </w:rPr>
        <w:t xml:space="preserve">29.5.1.1 : </w:t>
      </w:r>
      <w:r w:rsidRPr="000B3A97">
        <w:rPr>
          <w:rFonts w:eastAsia="Arial Unicode MS"/>
          <w:sz w:val="22"/>
          <w:szCs w:val="22"/>
        </w:rPr>
        <w:tab/>
      </w:r>
      <w:r w:rsidRPr="000B3A97">
        <w:rPr>
          <w:rFonts w:eastAsia="Arial Unicode MS"/>
          <w:b/>
          <w:sz w:val="22"/>
          <w:szCs w:val="22"/>
          <w:u w:val="single"/>
        </w:rPr>
        <w:t>Critères éliminatoires :</w:t>
      </w:r>
    </w:p>
    <w:p w:rsidR="00E649DB" w:rsidRPr="000B3A97" w:rsidRDefault="00E649DB" w:rsidP="00E649DB">
      <w:pPr>
        <w:pStyle w:val="Corpsdetexte"/>
        <w:tabs>
          <w:tab w:val="left" w:pos="1418"/>
          <w:tab w:val="left" w:pos="1985"/>
        </w:tabs>
        <w:ind w:left="1418" w:hanging="851"/>
        <w:rPr>
          <w:rFonts w:eastAsia="Arial Unicode MS"/>
          <w:sz w:val="22"/>
          <w:szCs w:val="22"/>
        </w:rPr>
      </w:pPr>
    </w:p>
    <w:p w:rsidR="00E649DB" w:rsidRPr="000B3A97" w:rsidRDefault="00E649DB" w:rsidP="00E649DB">
      <w:pPr>
        <w:pStyle w:val="Corpsdetexte"/>
        <w:tabs>
          <w:tab w:val="left" w:pos="1985"/>
        </w:tabs>
        <w:ind w:left="1985" w:hanging="1418"/>
        <w:rPr>
          <w:rFonts w:eastAsia="Arial Unicode MS"/>
          <w:sz w:val="22"/>
          <w:szCs w:val="22"/>
        </w:rPr>
      </w:pPr>
      <w:r w:rsidRPr="000B3A97">
        <w:rPr>
          <w:rFonts w:eastAsia="Arial Unicode MS"/>
          <w:sz w:val="22"/>
          <w:szCs w:val="22"/>
        </w:rPr>
        <w:t>29.5.1.1.1</w:t>
      </w:r>
      <w:r w:rsidRPr="000B3A97">
        <w:rPr>
          <w:rFonts w:eastAsia="Arial Unicode MS"/>
          <w:sz w:val="22"/>
          <w:szCs w:val="22"/>
        </w:rPr>
        <w:tab/>
      </w:r>
      <w:r w:rsidRPr="000B3A97">
        <w:rPr>
          <w:rFonts w:eastAsia="Arial Unicode MS"/>
          <w:b/>
          <w:sz w:val="22"/>
          <w:szCs w:val="22"/>
        </w:rPr>
        <w:t>Pièces administratives :</w:t>
      </w:r>
    </w:p>
    <w:p w:rsidR="00E649DB" w:rsidRDefault="004A3AB3" w:rsidP="00E649DB">
      <w:pPr>
        <w:pStyle w:val="Corpsdetexte"/>
        <w:numPr>
          <w:ilvl w:val="0"/>
          <w:numId w:val="69"/>
        </w:numPr>
        <w:tabs>
          <w:tab w:val="left" w:pos="851"/>
        </w:tabs>
        <w:jc w:val="both"/>
        <w:rPr>
          <w:rFonts w:eastAsia="Arial Unicode MS"/>
          <w:bCs/>
          <w:iCs/>
          <w:sz w:val="22"/>
          <w:szCs w:val="22"/>
        </w:rPr>
      </w:pPr>
      <w:r>
        <w:rPr>
          <w:rFonts w:eastAsia="Arial Unicode MS"/>
          <w:bCs/>
          <w:iCs/>
          <w:sz w:val="22"/>
          <w:szCs w:val="22"/>
        </w:rPr>
        <w:t>Absence de la caution de soumission</w:t>
      </w:r>
      <w:r w:rsidR="00E649DB" w:rsidRPr="000B3A97">
        <w:rPr>
          <w:rFonts w:eastAsia="Arial Unicode MS"/>
          <w:bCs/>
          <w:iCs/>
          <w:sz w:val="22"/>
          <w:szCs w:val="22"/>
        </w:rPr>
        <w:t> ;</w:t>
      </w:r>
    </w:p>
    <w:p w:rsidR="004A3AB3" w:rsidRPr="004A3AB3" w:rsidRDefault="004A3AB3" w:rsidP="004A3AB3">
      <w:pPr>
        <w:pStyle w:val="Corpsdetexte"/>
        <w:numPr>
          <w:ilvl w:val="0"/>
          <w:numId w:val="69"/>
        </w:numPr>
        <w:tabs>
          <w:tab w:val="left" w:pos="851"/>
        </w:tabs>
        <w:jc w:val="both"/>
        <w:rPr>
          <w:rFonts w:eastAsia="Arial Unicode MS"/>
          <w:bCs/>
          <w:iCs/>
          <w:sz w:val="22"/>
          <w:szCs w:val="22"/>
        </w:rPr>
      </w:pPr>
      <w:r w:rsidRPr="000B3A97">
        <w:rPr>
          <w:rFonts w:eastAsia="Arial Unicode MS"/>
          <w:bCs/>
          <w:iCs/>
          <w:sz w:val="22"/>
          <w:szCs w:val="22"/>
        </w:rPr>
        <w:t>Pièce falsifiée ;</w:t>
      </w:r>
    </w:p>
    <w:p w:rsidR="00E649DB" w:rsidRPr="000B3A97" w:rsidRDefault="00E649DB" w:rsidP="00E649DB">
      <w:pPr>
        <w:pStyle w:val="Corpsdetexte"/>
        <w:numPr>
          <w:ilvl w:val="0"/>
          <w:numId w:val="69"/>
        </w:numPr>
        <w:tabs>
          <w:tab w:val="left" w:pos="851"/>
        </w:tabs>
        <w:jc w:val="both"/>
        <w:rPr>
          <w:rFonts w:eastAsia="Arial Unicode MS"/>
          <w:bCs/>
          <w:iCs/>
          <w:sz w:val="22"/>
          <w:szCs w:val="22"/>
        </w:rPr>
      </w:pPr>
      <w:r w:rsidRPr="000B3A97">
        <w:rPr>
          <w:rFonts w:eastAsia="Arial Unicode MS"/>
          <w:bCs/>
          <w:iCs/>
          <w:sz w:val="22"/>
          <w:szCs w:val="22"/>
        </w:rPr>
        <w:t>Non-conformité de l’une des pièces du dossier administratif après le délai de 48 heures règlementaire ;</w:t>
      </w:r>
    </w:p>
    <w:p w:rsidR="00E649DB" w:rsidRPr="000B3A97" w:rsidRDefault="00E649DB" w:rsidP="00E649DB">
      <w:pPr>
        <w:pStyle w:val="Paragraphedeliste"/>
        <w:numPr>
          <w:ilvl w:val="4"/>
          <w:numId w:val="68"/>
        </w:numPr>
        <w:jc w:val="both"/>
        <w:rPr>
          <w:rFonts w:eastAsia="Arial Unicode MS"/>
          <w:b/>
          <w:bCs/>
          <w:sz w:val="22"/>
          <w:szCs w:val="22"/>
        </w:rPr>
      </w:pPr>
      <w:r w:rsidRPr="000B3A97">
        <w:rPr>
          <w:rFonts w:eastAsia="Arial Unicode MS"/>
          <w:b/>
          <w:bCs/>
          <w:sz w:val="22"/>
          <w:szCs w:val="22"/>
        </w:rPr>
        <w:t>Offre technique:</w:t>
      </w:r>
    </w:p>
    <w:p w:rsidR="00E649DB" w:rsidRPr="000B3A97" w:rsidRDefault="00E649DB" w:rsidP="00E649DB">
      <w:pPr>
        <w:pStyle w:val="Corpsdetexte"/>
        <w:numPr>
          <w:ilvl w:val="0"/>
          <w:numId w:val="70"/>
        </w:numPr>
        <w:jc w:val="both"/>
        <w:rPr>
          <w:rFonts w:eastAsia="Arial Unicode MS"/>
          <w:bCs/>
          <w:iCs/>
          <w:sz w:val="22"/>
          <w:szCs w:val="22"/>
        </w:rPr>
      </w:pPr>
      <w:r w:rsidRPr="000B3A97">
        <w:rPr>
          <w:rFonts w:eastAsia="Arial Unicode MS"/>
          <w:bCs/>
          <w:iCs/>
          <w:sz w:val="22"/>
          <w:szCs w:val="22"/>
        </w:rPr>
        <w:t>Fausse déclaration ou pièce falsifiée ;</w:t>
      </w:r>
    </w:p>
    <w:p w:rsidR="00E649DB" w:rsidRPr="000B3A97" w:rsidRDefault="00E649DB" w:rsidP="00E649DB">
      <w:pPr>
        <w:pStyle w:val="Corpsdetexte"/>
        <w:numPr>
          <w:ilvl w:val="0"/>
          <w:numId w:val="70"/>
        </w:numPr>
        <w:jc w:val="both"/>
        <w:rPr>
          <w:rFonts w:eastAsia="Arial Unicode MS"/>
          <w:bCs/>
          <w:iCs/>
          <w:sz w:val="22"/>
          <w:szCs w:val="22"/>
        </w:rPr>
      </w:pPr>
      <w:r w:rsidRPr="000B3A97">
        <w:rPr>
          <w:rFonts w:eastAsia="Arial Unicode MS"/>
          <w:bCs/>
          <w:iCs/>
          <w:sz w:val="22"/>
          <w:szCs w:val="22"/>
        </w:rPr>
        <w:t>N’avoir pas réuni au moins 80% des critères de qualification.</w:t>
      </w:r>
    </w:p>
    <w:p w:rsidR="00E649DB" w:rsidRPr="000B3A97" w:rsidRDefault="00E649DB" w:rsidP="00E649DB">
      <w:pPr>
        <w:pStyle w:val="Paragraphedeliste"/>
        <w:numPr>
          <w:ilvl w:val="4"/>
          <w:numId w:val="68"/>
        </w:numPr>
        <w:jc w:val="both"/>
        <w:rPr>
          <w:rFonts w:eastAsia="Arial Unicode MS"/>
          <w:b/>
          <w:bCs/>
          <w:sz w:val="22"/>
          <w:szCs w:val="22"/>
        </w:rPr>
      </w:pPr>
      <w:r w:rsidRPr="000B3A97">
        <w:rPr>
          <w:rFonts w:eastAsia="Arial Unicode MS"/>
          <w:b/>
          <w:bCs/>
          <w:sz w:val="22"/>
          <w:szCs w:val="22"/>
        </w:rPr>
        <w:t>Offre financière:</w:t>
      </w:r>
    </w:p>
    <w:p w:rsidR="00E649DB" w:rsidRPr="000B3A97" w:rsidRDefault="00E649DB" w:rsidP="00E649DB">
      <w:pPr>
        <w:pStyle w:val="Corpsdetexte"/>
        <w:numPr>
          <w:ilvl w:val="0"/>
          <w:numId w:val="109"/>
        </w:numPr>
        <w:jc w:val="both"/>
        <w:rPr>
          <w:rFonts w:eastAsia="Arial Unicode MS"/>
          <w:bCs/>
          <w:iCs/>
          <w:sz w:val="22"/>
          <w:szCs w:val="22"/>
        </w:rPr>
      </w:pPr>
      <w:r w:rsidRPr="000B3A97">
        <w:rPr>
          <w:rFonts w:eastAsia="Arial Unicode MS"/>
          <w:bCs/>
          <w:iCs/>
          <w:sz w:val="22"/>
          <w:szCs w:val="22"/>
        </w:rPr>
        <w:t>Offre financière incomplète ;</w:t>
      </w:r>
    </w:p>
    <w:p w:rsidR="00E649DB" w:rsidRPr="000B3A97" w:rsidRDefault="00E649DB" w:rsidP="00E649DB">
      <w:pPr>
        <w:pStyle w:val="Corpsdetexte"/>
        <w:numPr>
          <w:ilvl w:val="0"/>
          <w:numId w:val="109"/>
        </w:numPr>
        <w:jc w:val="both"/>
        <w:rPr>
          <w:rFonts w:eastAsia="Arial Unicode MS"/>
          <w:bCs/>
          <w:iCs/>
          <w:sz w:val="22"/>
          <w:szCs w:val="22"/>
        </w:rPr>
      </w:pPr>
      <w:r w:rsidRPr="000B3A97">
        <w:rPr>
          <w:rFonts w:eastAsia="Arial Unicode MS"/>
          <w:bCs/>
          <w:iCs/>
          <w:sz w:val="22"/>
          <w:szCs w:val="22"/>
        </w:rPr>
        <w:t>Omission du prix d’une tâche quantifiée dans le bordereau des prix unitaires ou dans le devis estimatif ;</w:t>
      </w:r>
    </w:p>
    <w:p w:rsidR="00E649DB" w:rsidRPr="000B3A97" w:rsidRDefault="00E649DB" w:rsidP="00E649DB">
      <w:pPr>
        <w:pStyle w:val="Paragraphedeliste"/>
        <w:numPr>
          <w:ilvl w:val="3"/>
          <w:numId w:val="68"/>
        </w:numPr>
        <w:jc w:val="both"/>
        <w:rPr>
          <w:rFonts w:eastAsia="Arial Unicode MS"/>
          <w:b/>
          <w:bCs/>
          <w:sz w:val="22"/>
          <w:szCs w:val="22"/>
        </w:rPr>
      </w:pPr>
      <w:r w:rsidRPr="000B3A97">
        <w:rPr>
          <w:rFonts w:eastAsia="Arial Unicode MS"/>
          <w:b/>
          <w:sz w:val="22"/>
          <w:szCs w:val="22"/>
          <w:u w:val="single"/>
        </w:rPr>
        <w:t>Critères essentiels</w:t>
      </w:r>
      <w:r w:rsidRPr="000B3A97">
        <w:rPr>
          <w:rFonts w:eastAsia="Arial Unicode MS"/>
          <w:b/>
          <w:bCs/>
          <w:sz w:val="22"/>
          <w:szCs w:val="22"/>
        </w:rPr>
        <w:t>:</w:t>
      </w:r>
    </w:p>
    <w:p w:rsidR="00E649DB" w:rsidRPr="000B3A97" w:rsidRDefault="00E649DB" w:rsidP="00E649DB">
      <w:pPr>
        <w:pStyle w:val="Corpsdetexte"/>
        <w:tabs>
          <w:tab w:val="left" w:pos="851"/>
        </w:tabs>
        <w:rPr>
          <w:rFonts w:eastAsia="Arial Unicode MS"/>
          <w:sz w:val="22"/>
          <w:szCs w:val="22"/>
        </w:rPr>
      </w:pPr>
      <w:r w:rsidRPr="000B3A97">
        <w:rPr>
          <w:rFonts w:eastAsia="Arial Unicode MS"/>
          <w:sz w:val="22"/>
          <w:szCs w:val="22"/>
        </w:rPr>
        <w:t>Les offres techniques seront notées en fonction des critères essentiels ci-après :</w:t>
      </w:r>
    </w:p>
    <w:p w:rsidR="00E649DB" w:rsidRPr="000B3A97" w:rsidRDefault="00E649DB" w:rsidP="00E649DB">
      <w:pPr>
        <w:pStyle w:val="Paragraphedeliste"/>
        <w:numPr>
          <w:ilvl w:val="4"/>
          <w:numId w:val="73"/>
        </w:numPr>
        <w:jc w:val="both"/>
        <w:rPr>
          <w:rFonts w:eastAsia="Arial Unicode MS"/>
          <w:bCs/>
          <w:iCs/>
          <w:sz w:val="22"/>
          <w:szCs w:val="22"/>
        </w:rPr>
      </w:pPr>
      <w:r w:rsidRPr="000B3A97">
        <w:rPr>
          <w:rFonts w:eastAsia="Arial Unicode MS"/>
          <w:bCs/>
          <w:iCs/>
          <w:sz w:val="22"/>
          <w:szCs w:val="22"/>
        </w:rPr>
        <w:t xml:space="preserve">capacité financière </w:t>
      </w:r>
      <w:r w:rsidRPr="000B3A97">
        <w:rPr>
          <w:bCs/>
          <w:sz w:val="22"/>
          <w:szCs w:val="22"/>
        </w:rPr>
        <w:t xml:space="preserve">de </w:t>
      </w:r>
      <w:r w:rsidR="0018678D">
        <w:rPr>
          <w:b/>
          <w:bCs/>
          <w:sz w:val="22"/>
          <w:szCs w:val="22"/>
        </w:rPr>
        <w:t>dix</w:t>
      </w:r>
      <w:r w:rsidRPr="000B3A97">
        <w:rPr>
          <w:b/>
          <w:bCs/>
          <w:sz w:val="22"/>
          <w:szCs w:val="22"/>
        </w:rPr>
        <w:t xml:space="preserve"> millions </w:t>
      </w:r>
      <w:r w:rsidR="008162B7">
        <w:rPr>
          <w:b/>
          <w:bCs/>
          <w:sz w:val="22"/>
          <w:szCs w:val="22"/>
        </w:rPr>
        <w:t>(</w:t>
      </w:r>
      <w:r w:rsidR="00911631">
        <w:rPr>
          <w:b/>
          <w:bCs/>
          <w:sz w:val="22"/>
          <w:szCs w:val="22"/>
        </w:rPr>
        <w:t>1</w:t>
      </w:r>
      <w:r w:rsidR="0018678D">
        <w:rPr>
          <w:b/>
          <w:bCs/>
          <w:sz w:val="22"/>
          <w:szCs w:val="22"/>
        </w:rPr>
        <w:t>0</w:t>
      </w:r>
      <w:r w:rsidR="008162B7">
        <w:rPr>
          <w:b/>
          <w:bCs/>
          <w:sz w:val="22"/>
          <w:szCs w:val="22"/>
        </w:rPr>
        <w:t xml:space="preserve"> 0</w:t>
      </w:r>
      <w:r w:rsidRPr="000B3A97">
        <w:rPr>
          <w:b/>
          <w:bCs/>
          <w:sz w:val="22"/>
          <w:szCs w:val="22"/>
        </w:rPr>
        <w:t>00 000)…</w:t>
      </w:r>
      <w:r w:rsidR="008162B7">
        <w:rPr>
          <w:b/>
          <w:bCs/>
          <w:sz w:val="22"/>
          <w:szCs w:val="22"/>
        </w:rPr>
        <w:t>…………………</w:t>
      </w:r>
      <w:r w:rsidRPr="000B3A97">
        <w:rPr>
          <w:b/>
          <w:bCs/>
          <w:sz w:val="22"/>
          <w:szCs w:val="22"/>
        </w:rPr>
        <w:t>………</w:t>
      </w:r>
      <w:r w:rsidRPr="000B3A97">
        <w:rPr>
          <w:bCs/>
          <w:sz w:val="22"/>
          <w:szCs w:val="22"/>
        </w:rPr>
        <w:t>..</w:t>
      </w:r>
      <w:r w:rsidRPr="000B3A97">
        <w:rPr>
          <w:rFonts w:eastAsia="Arial Unicode MS"/>
          <w:bCs/>
          <w:iCs/>
          <w:sz w:val="22"/>
          <w:szCs w:val="22"/>
        </w:rPr>
        <w:t>Oui </w:t>
      </w:r>
    </w:p>
    <w:p w:rsidR="00E649DB" w:rsidRPr="000B3A97" w:rsidRDefault="00E649DB" w:rsidP="00E649DB">
      <w:pPr>
        <w:pStyle w:val="Paragraphedeliste"/>
        <w:numPr>
          <w:ilvl w:val="4"/>
          <w:numId w:val="73"/>
        </w:numPr>
        <w:jc w:val="both"/>
        <w:rPr>
          <w:rFonts w:eastAsia="Arial Unicode MS"/>
          <w:bCs/>
          <w:iCs/>
          <w:sz w:val="22"/>
          <w:szCs w:val="22"/>
        </w:rPr>
      </w:pPr>
      <w:r w:rsidRPr="000B3A97">
        <w:rPr>
          <w:rFonts w:eastAsia="Arial Unicode MS"/>
          <w:bCs/>
          <w:iCs/>
          <w:sz w:val="22"/>
          <w:szCs w:val="22"/>
        </w:rPr>
        <w:t>Les références de l’Entreprise ………………………………………………… Oui </w:t>
      </w:r>
    </w:p>
    <w:p w:rsidR="00E649DB" w:rsidRPr="000B3A97" w:rsidRDefault="00E649DB" w:rsidP="00E649DB">
      <w:pPr>
        <w:pStyle w:val="Paragraphedeliste"/>
        <w:numPr>
          <w:ilvl w:val="4"/>
          <w:numId w:val="73"/>
        </w:numPr>
        <w:jc w:val="both"/>
        <w:rPr>
          <w:rFonts w:eastAsia="Arial Unicode MS"/>
          <w:bCs/>
          <w:iCs/>
          <w:sz w:val="22"/>
          <w:szCs w:val="22"/>
        </w:rPr>
      </w:pPr>
      <w:r w:rsidRPr="000B3A97">
        <w:rPr>
          <w:rFonts w:eastAsia="Arial Unicode MS"/>
          <w:bCs/>
          <w:iCs/>
          <w:sz w:val="22"/>
          <w:szCs w:val="22"/>
        </w:rPr>
        <w:t>La compréhension du projet ……………….………………………………….. Oui </w:t>
      </w:r>
    </w:p>
    <w:p w:rsidR="00E649DB" w:rsidRPr="000B3A97" w:rsidRDefault="00E649DB" w:rsidP="00E649DB">
      <w:pPr>
        <w:pStyle w:val="Paragraphedeliste"/>
        <w:numPr>
          <w:ilvl w:val="4"/>
          <w:numId w:val="73"/>
        </w:numPr>
        <w:jc w:val="both"/>
        <w:rPr>
          <w:rFonts w:eastAsia="Arial Unicode MS"/>
          <w:bCs/>
          <w:iCs/>
          <w:sz w:val="22"/>
          <w:szCs w:val="22"/>
        </w:rPr>
      </w:pPr>
      <w:r w:rsidRPr="000B3A97">
        <w:rPr>
          <w:rFonts w:eastAsia="Arial Unicode MS"/>
          <w:bCs/>
          <w:iCs/>
          <w:sz w:val="22"/>
          <w:szCs w:val="22"/>
        </w:rPr>
        <w:t>L’expérience du personnel d’encadrement ……………….……………………Oui </w:t>
      </w:r>
    </w:p>
    <w:p w:rsidR="00E649DB" w:rsidRPr="000B3A97" w:rsidRDefault="00E649DB" w:rsidP="00E649DB">
      <w:pPr>
        <w:pStyle w:val="Paragraphedeliste"/>
        <w:numPr>
          <w:ilvl w:val="4"/>
          <w:numId w:val="73"/>
        </w:numPr>
        <w:jc w:val="both"/>
        <w:rPr>
          <w:rFonts w:eastAsia="Arial Unicode MS"/>
          <w:bCs/>
          <w:iCs/>
          <w:sz w:val="22"/>
          <w:szCs w:val="22"/>
        </w:rPr>
      </w:pPr>
      <w:r w:rsidRPr="000B3A97">
        <w:rPr>
          <w:rFonts w:eastAsia="Arial Unicode MS"/>
          <w:bCs/>
          <w:iCs/>
          <w:sz w:val="22"/>
          <w:szCs w:val="22"/>
        </w:rPr>
        <w:t>Le matériel et les équipements essentiels ……………….……………………..Oui</w:t>
      </w:r>
    </w:p>
    <w:p w:rsidR="00E649DB" w:rsidRPr="000B3A97" w:rsidRDefault="00E649DB" w:rsidP="00E649DB">
      <w:pPr>
        <w:pStyle w:val="Corpsdetexte"/>
        <w:spacing w:before="120"/>
        <w:ind w:firstLine="426"/>
        <w:jc w:val="both"/>
        <w:rPr>
          <w:rFonts w:eastAsia="Arial Unicode MS"/>
          <w:b/>
          <w:bCs/>
          <w:iCs/>
          <w:sz w:val="22"/>
          <w:szCs w:val="22"/>
        </w:rPr>
      </w:pPr>
      <w:r w:rsidRPr="000B3A97">
        <w:rPr>
          <w:rFonts w:eastAsia="Arial Unicode MS"/>
          <w:b/>
          <w:sz w:val="22"/>
          <w:szCs w:val="22"/>
        </w:rPr>
        <w:tab/>
      </w:r>
      <w:r w:rsidRPr="000B3A97">
        <w:rPr>
          <w:rFonts w:eastAsia="Arial Unicode MS"/>
          <w:b/>
          <w:bCs/>
          <w:iCs/>
          <w:sz w:val="22"/>
          <w:szCs w:val="22"/>
        </w:rPr>
        <w:t>Seules les offres financières des soumissionnaires dont l’offre technique aura obtenu un pourcentage de « Oui »</w:t>
      </w:r>
      <w:r w:rsidRPr="000B3A97">
        <w:rPr>
          <w:rFonts w:eastAsia="Arial Unicode MS"/>
          <w:sz w:val="22"/>
          <w:szCs w:val="22"/>
        </w:rPr>
        <w:t xml:space="preserve"> </w:t>
      </w:r>
      <w:r w:rsidRPr="000B3A97">
        <w:rPr>
          <w:rFonts w:eastAsia="Arial Unicode MS"/>
          <w:b/>
          <w:bCs/>
          <w:iCs/>
          <w:sz w:val="22"/>
          <w:szCs w:val="22"/>
        </w:rPr>
        <w:t>supérieur ou égal à 80% de la note technique, (soit au moins 04 « Oui »</w:t>
      </w:r>
      <w:r w:rsidRPr="000B3A97">
        <w:rPr>
          <w:rFonts w:eastAsia="Arial Unicode MS"/>
          <w:sz w:val="22"/>
          <w:szCs w:val="22"/>
        </w:rPr>
        <w:t xml:space="preserve"> </w:t>
      </w:r>
      <w:r w:rsidRPr="000B3A97">
        <w:rPr>
          <w:rFonts w:eastAsia="Arial Unicode MS"/>
          <w:b/>
          <w:bCs/>
          <w:iCs/>
          <w:sz w:val="22"/>
          <w:szCs w:val="22"/>
        </w:rPr>
        <w:t xml:space="preserve"> sur 05 « Oui ») seront examinées.</w:t>
      </w:r>
    </w:p>
    <w:p w:rsidR="002E7C82" w:rsidRPr="000B3A97" w:rsidRDefault="002E7C82" w:rsidP="00FB5887">
      <w:pPr>
        <w:jc w:val="both"/>
        <w:rPr>
          <w:rFonts w:eastAsia="Arial Unicode MS"/>
          <w:spacing w:val="-2"/>
          <w:sz w:val="22"/>
          <w:szCs w:val="22"/>
        </w:rPr>
      </w:pPr>
    </w:p>
    <w:p w:rsidR="00296185" w:rsidRPr="000B3A97" w:rsidRDefault="00296185" w:rsidP="00FD155E">
      <w:pPr>
        <w:numPr>
          <w:ilvl w:val="2"/>
          <w:numId w:val="73"/>
        </w:numPr>
        <w:tabs>
          <w:tab w:val="left" w:pos="1440"/>
        </w:tabs>
        <w:suppressAutoHyphens/>
        <w:overflowPunct w:val="0"/>
        <w:autoSpaceDE w:val="0"/>
        <w:autoSpaceDN w:val="0"/>
        <w:adjustRightInd w:val="0"/>
        <w:jc w:val="both"/>
        <w:textAlignment w:val="baseline"/>
        <w:rPr>
          <w:rFonts w:eastAsia="Arial Unicode MS"/>
          <w:b/>
          <w:sz w:val="22"/>
          <w:szCs w:val="22"/>
          <w:u w:val="single"/>
        </w:rPr>
      </w:pPr>
      <w:r w:rsidRPr="000B3A97">
        <w:rPr>
          <w:rFonts w:eastAsia="Arial Unicode MS"/>
          <w:b/>
          <w:sz w:val="22"/>
          <w:szCs w:val="22"/>
          <w:u w:val="single"/>
        </w:rPr>
        <w:t>Evaluation des offres</w:t>
      </w:r>
    </w:p>
    <w:p w:rsidR="00296185" w:rsidRPr="000B3A97" w:rsidRDefault="00296185" w:rsidP="00FB5887">
      <w:pPr>
        <w:jc w:val="both"/>
        <w:rPr>
          <w:rFonts w:eastAsia="Arial Unicode MS"/>
          <w:sz w:val="22"/>
          <w:szCs w:val="22"/>
        </w:rPr>
      </w:pPr>
      <w:r w:rsidRPr="000B3A97">
        <w:rPr>
          <w:rFonts w:eastAsia="Arial Unicode MS"/>
          <w:sz w:val="22"/>
          <w:szCs w:val="22"/>
        </w:rPr>
        <w:t>Les offres seront évaluées en trois étapes, suivant le canevas présenté en annexe.</w:t>
      </w:r>
    </w:p>
    <w:p w:rsidR="00296185" w:rsidRPr="000B3A97" w:rsidRDefault="00296185" w:rsidP="00FB5887">
      <w:pPr>
        <w:pStyle w:val="Retraitcorpsdetexte21"/>
        <w:rPr>
          <w:rFonts w:eastAsia="Arial Unicode MS"/>
          <w:b/>
          <w:sz w:val="22"/>
          <w:szCs w:val="22"/>
          <w:u w:val="single"/>
        </w:rPr>
      </w:pPr>
      <w:r w:rsidRPr="000B3A97">
        <w:rPr>
          <w:rFonts w:eastAsia="Arial Unicode MS"/>
          <w:b/>
          <w:sz w:val="22"/>
          <w:szCs w:val="22"/>
          <w:u w:val="single"/>
        </w:rPr>
        <w:t>1</w:t>
      </w:r>
      <w:r w:rsidRPr="000B3A97">
        <w:rPr>
          <w:rFonts w:eastAsia="Arial Unicode MS"/>
          <w:b/>
          <w:sz w:val="22"/>
          <w:szCs w:val="22"/>
          <w:u w:val="single"/>
          <w:vertAlign w:val="superscript"/>
        </w:rPr>
        <w:t>ère</w:t>
      </w:r>
      <w:r w:rsidRPr="000B3A97">
        <w:rPr>
          <w:rFonts w:eastAsia="Arial Unicode MS"/>
          <w:b/>
          <w:sz w:val="22"/>
          <w:szCs w:val="22"/>
          <w:u w:val="single"/>
        </w:rPr>
        <w:t xml:space="preserve"> étape: Examen de la conformité des pièces administratives (Volume 1)</w:t>
      </w:r>
    </w:p>
    <w:p w:rsidR="00296185" w:rsidRPr="000B3A97" w:rsidRDefault="00296185" w:rsidP="00FB5887">
      <w:pPr>
        <w:jc w:val="both"/>
        <w:rPr>
          <w:rFonts w:eastAsia="Arial Unicode MS"/>
          <w:sz w:val="22"/>
          <w:szCs w:val="22"/>
        </w:rPr>
      </w:pPr>
      <w:r w:rsidRPr="000B3A97">
        <w:rPr>
          <w:rFonts w:eastAsia="Arial Unicode MS"/>
          <w:sz w:val="22"/>
          <w:szCs w:val="22"/>
        </w:rPr>
        <w:t>Pour qu’une offre soit déclarée conforme administrativement, elle devra satisfaire à tous les critères éliminatoires indiqués à l’article 29.5.1.1.1.</w:t>
      </w:r>
    </w:p>
    <w:p w:rsidR="00296185" w:rsidRPr="000B3A97" w:rsidRDefault="00296185" w:rsidP="00FB5887">
      <w:pPr>
        <w:jc w:val="both"/>
        <w:rPr>
          <w:rFonts w:eastAsia="Arial Unicode MS"/>
          <w:b/>
          <w:sz w:val="22"/>
          <w:szCs w:val="22"/>
        </w:rPr>
      </w:pPr>
      <w:r w:rsidRPr="000B3A97">
        <w:rPr>
          <w:rFonts w:eastAsia="Arial Unicode MS"/>
          <w:b/>
          <w:sz w:val="22"/>
          <w:szCs w:val="22"/>
        </w:rPr>
        <w:t>Seules les offres présentant un dossier administratif conforme seront évaluées techniquement.</w:t>
      </w:r>
    </w:p>
    <w:p w:rsidR="00296185" w:rsidRPr="000B3A97" w:rsidRDefault="00296185" w:rsidP="00FB5887">
      <w:pPr>
        <w:pStyle w:val="Retraitcorpsdetexte21"/>
        <w:rPr>
          <w:rFonts w:eastAsia="Arial Unicode MS"/>
          <w:b/>
          <w:sz w:val="22"/>
          <w:szCs w:val="22"/>
          <w:u w:val="single"/>
        </w:rPr>
      </w:pPr>
      <w:r w:rsidRPr="000B3A97">
        <w:rPr>
          <w:rFonts w:eastAsia="Arial Unicode MS"/>
          <w:b/>
          <w:sz w:val="22"/>
          <w:szCs w:val="22"/>
          <w:u w:val="single"/>
        </w:rPr>
        <w:t>2</w:t>
      </w:r>
      <w:r w:rsidRPr="000B3A97">
        <w:rPr>
          <w:rFonts w:eastAsia="Arial Unicode MS"/>
          <w:b/>
          <w:sz w:val="22"/>
          <w:szCs w:val="22"/>
          <w:u w:val="single"/>
          <w:vertAlign w:val="superscript"/>
        </w:rPr>
        <w:t>ème</w:t>
      </w:r>
      <w:r w:rsidRPr="000B3A97">
        <w:rPr>
          <w:rFonts w:eastAsia="Arial Unicode MS"/>
          <w:b/>
          <w:sz w:val="22"/>
          <w:szCs w:val="22"/>
          <w:u w:val="single"/>
        </w:rPr>
        <w:t xml:space="preserve"> étape : Evaluation de l’offre technique (Volume 2).</w:t>
      </w:r>
    </w:p>
    <w:p w:rsidR="00296185" w:rsidRPr="000B3A97" w:rsidRDefault="00296185" w:rsidP="00FB5887">
      <w:pPr>
        <w:jc w:val="both"/>
        <w:rPr>
          <w:rFonts w:eastAsia="Arial Unicode MS"/>
          <w:sz w:val="22"/>
          <w:szCs w:val="22"/>
        </w:rPr>
      </w:pPr>
      <w:r w:rsidRPr="000B3A97">
        <w:rPr>
          <w:rFonts w:eastAsia="Arial Unicode MS"/>
          <w:sz w:val="22"/>
          <w:szCs w:val="22"/>
        </w:rPr>
        <w:t>Pour qu’une offre soit déclarée conforme techniquement, elle devra satisfaire à tous les critères éliminatoires indiqués à l’article 29.5.1.1.2.</w:t>
      </w:r>
    </w:p>
    <w:p w:rsidR="00296185" w:rsidRPr="000B3A97" w:rsidRDefault="00296185" w:rsidP="00FB5887">
      <w:pPr>
        <w:jc w:val="both"/>
        <w:rPr>
          <w:rFonts w:eastAsia="Arial Unicode MS"/>
          <w:b/>
          <w:sz w:val="22"/>
          <w:szCs w:val="22"/>
        </w:rPr>
      </w:pPr>
      <w:r w:rsidRPr="000B3A97">
        <w:rPr>
          <w:rFonts w:eastAsia="Arial Unicode MS"/>
          <w:b/>
          <w:sz w:val="22"/>
          <w:szCs w:val="22"/>
        </w:rPr>
        <w:t>Seules les offres présentant des dossiers techniques conformes seront évaluées financièrement.</w:t>
      </w:r>
    </w:p>
    <w:p w:rsidR="00296185" w:rsidRPr="000B3A97" w:rsidRDefault="00B93C85" w:rsidP="00FB5887">
      <w:pPr>
        <w:pStyle w:val="Retraitcorpsdetexte21"/>
        <w:ind w:left="0"/>
        <w:rPr>
          <w:rFonts w:eastAsia="Arial Unicode MS"/>
          <w:b/>
          <w:sz w:val="22"/>
          <w:szCs w:val="22"/>
          <w:u w:val="single"/>
        </w:rPr>
      </w:pPr>
      <w:r w:rsidRPr="000B3A97">
        <w:rPr>
          <w:rFonts w:eastAsia="Arial Unicode MS"/>
          <w:b/>
          <w:sz w:val="22"/>
          <w:szCs w:val="22"/>
        </w:rPr>
        <w:tab/>
      </w:r>
      <w:r w:rsidR="00296185" w:rsidRPr="000B3A97">
        <w:rPr>
          <w:rFonts w:eastAsia="Arial Unicode MS"/>
          <w:b/>
          <w:sz w:val="22"/>
          <w:szCs w:val="22"/>
          <w:u w:val="single"/>
        </w:rPr>
        <w:t>3</w:t>
      </w:r>
      <w:r w:rsidR="00296185" w:rsidRPr="000B3A97">
        <w:rPr>
          <w:rFonts w:eastAsia="Arial Unicode MS"/>
          <w:b/>
          <w:sz w:val="22"/>
          <w:szCs w:val="22"/>
          <w:u w:val="single"/>
          <w:vertAlign w:val="superscript"/>
        </w:rPr>
        <w:t>ème</w:t>
      </w:r>
      <w:r w:rsidR="00296185" w:rsidRPr="000B3A97">
        <w:rPr>
          <w:rFonts w:eastAsia="Arial Unicode MS"/>
          <w:b/>
          <w:sz w:val="22"/>
          <w:szCs w:val="22"/>
          <w:u w:val="single"/>
        </w:rPr>
        <w:t xml:space="preserve"> étape : Évaluation de l’offre financière (Volume 3)</w:t>
      </w:r>
    </w:p>
    <w:p w:rsidR="00296185" w:rsidRPr="000B3A97" w:rsidRDefault="00296185" w:rsidP="00FB5887">
      <w:pPr>
        <w:tabs>
          <w:tab w:val="left" w:pos="0"/>
        </w:tabs>
        <w:suppressAutoHyphens/>
        <w:overflowPunct w:val="0"/>
        <w:autoSpaceDE w:val="0"/>
        <w:autoSpaceDN w:val="0"/>
        <w:adjustRightInd w:val="0"/>
        <w:jc w:val="both"/>
        <w:textAlignment w:val="baseline"/>
        <w:rPr>
          <w:rFonts w:eastAsia="Arial Unicode MS"/>
          <w:sz w:val="22"/>
          <w:szCs w:val="22"/>
        </w:rPr>
      </w:pPr>
      <w:r w:rsidRPr="000B3A97">
        <w:rPr>
          <w:rFonts w:eastAsia="Arial Unicode MS"/>
          <w:sz w:val="22"/>
          <w:szCs w:val="22"/>
        </w:rPr>
        <w:t>Pour qu’une offre financière soit évaluée, elle devra satisfaire au critère éliminatoire a) indiqué à l’article 29.5.1.1.3.</w:t>
      </w:r>
    </w:p>
    <w:p w:rsidR="00296185" w:rsidRPr="000B3A97" w:rsidRDefault="00296185" w:rsidP="00FB5887">
      <w:pPr>
        <w:pStyle w:val="Corpsdetexte"/>
        <w:numPr>
          <w:ilvl w:val="12"/>
          <w:numId w:val="0"/>
        </w:numPr>
        <w:rPr>
          <w:rFonts w:eastAsia="Arial Unicode MS"/>
          <w:b/>
          <w:sz w:val="22"/>
          <w:szCs w:val="22"/>
        </w:rPr>
      </w:pPr>
      <w:r w:rsidRPr="000B3A97">
        <w:rPr>
          <w:rFonts w:eastAsia="Arial Unicode MS"/>
          <w:b/>
          <w:sz w:val="22"/>
          <w:szCs w:val="22"/>
        </w:rPr>
        <w:t xml:space="preserve">Il sera ensuite déterminé pour chaque offre ainsi retenue, le </w:t>
      </w:r>
      <w:r w:rsidRPr="000B3A97">
        <w:rPr>
          <w:rFonts w:eastAsia="Arial Unicode MS"/>
          <w:sz w:val="22"/>
          <w:szCs w:val="22"/>
        </w:rPr>
        <w:t>« montant évalué »</w:t>
      </w:r>
      <w:r w:rsidRPr="000B3A97">
        <w:rPr>
          <w:rFonts w:eastAsia="Arial Unicode MS"/>
          <w:b/>
          <w:sz w:val="22"/>
          <w:szCs w:val="22"/>
        </w:rPr>
        <w:t xml:space="preserve"> en rectifiant son montant proposé comme suit : </w:t>
      </w:r>
    </w:p>
    <w:p w:rsidR="00296185" w:rsidRPr="000B3A97" w:rsidRDefault="00296185" w:rsidP="00FD155E">
      <w:pPr>
        <w:numPr>
          <w:ilvl w:val="0"/>
          <w:numId w:val="63"/>
        </w:numPr>
        <w:tabs>
          <w:tab w:val="clear" w:pos="720"/>
          <w:tab w:val="num" w:pos="435"/>
          <w:tab w:val="left" w:pos="993"/>
          <w:tab w:val="num" w:pos="1985"/>
        </w:tabs>
        <w:suppressAutoHyphens/>
        <w:overflowPunct w:val="0"/>
        <w:autoSpaceDE w:val="0"/>
        <w:autoSpaceDN w:val="0"/>
        <w:adjustRightInd w:val="0"/>
        <w:ind w:left="709" w:hanging="142"/>
        <w:jc w:val="both"/>
        <w:textAlignment w:val="baseline"/>
        <w:rPr>
          <w:rFonts w:eastAsia="Arial Unicode MS"/>
          <w:sz w:val="22"/>
          <w:szCs w:val="22"/>
        </w:rPr>
      </w:pPr>
      <w:r w:rsidRPr="000B3A97">
        <w:rPr>
          <w:rFonts w:eastAsia="Arial Unicode MS"/>
          <w:sz w:val="22"/>
          <w:szCs w:val="22"/>
        </w:rPr>
        <w:t>Le montant figurant dans la soumission est corrigé conformément à la procédure détaillée à l’article 31 ci-après concernant la correction des erreurs ;</w:t>
      </w:r>
    </w:p>
    <w:p w:rsidR="003A1E0D" w:rsidRPr="00191F63" w:rsidRDefault="00296185" w:rsidP="003A1E0D">
      <w:pPr>
        <w:numPr>
          <w:ilvl w:val="0"/>
          <w:numId w:val="63"/>
        </w:numPr>
        <w:tabs>
          <w:tab w:val="clear" w:pos="720"/>
          <w:tab w:val="num" w:pos="435"/>
          <w:tab w:val="left" w:pos="993"/>
          <w:tab w:val="num" w:pos="1985"/>
        </w:tabs>
        <w:suppressAutoHyphens/>
        <w:overflowPunct w:val="0"/>
        <w:autoSpaceDE w:val="0"/>
        <w:autoSpaceDN w:val="0"/>
        <w:adjustRightInd w:val="0"/>
        <w:ind w:left="709" w:hanging="142"/>
        <w:jc w:val="both"/>
        <w:textAlignment w:val="baseline"/>
        <w:rPr>
          <w:rFonts w:eastAsia="Arial Unicode MS"/>
          <w:sz w:val="22"/>
          <w:szCs w:val="22"/>
        </w:rPr>
      </w:pPr>
      <w:r w:rsidRPr="000B3A97">
        <w:rPr>
          <w:rFonts w:eastAsia="Arial Unicode MS"/>
          <w:sz w:val="22"/>
          <w:szCs w:val="22"/>
        </w:rPr>
        <w:t>Les prix proposés pour les postes où il n'est pas prévu des quantités ne seront pas prix en compte et ne feront donc pas partie de la Lettre-Commande.</w:t>
      </w:r>
    </w:p>
    <w:p w:rsidR="003A1E0D" w:rsidRPr="000B3A97" w:rsidRDefault="003A1E0D" w:rsidP="003A1E0D">
      <w:pPr>
        <w:tabs>
          <w:tab w:val="left" w:pos="993"/>
          <w:tab w:val="num" w:pos="1985"/>
        </w:tabs>
        <w:suppressAutoHyphens/>
        <w:overflowPunct w:val="0"/>
        <w:autoSpaceDE w:val="0"/>
        <w:autoSpaceDN w:val="0"/>
        <w:adjustRightInd w:val="0"/>
        <w:jc w:val="both"/>
        <w:textAlignment w:val="baseline"/>
        <w:rPr>
          <w:rFonts w:eastAsia="Arial Unicode MS"/>
          <w:sz w:val="22"/>
          <w:szCs w:val="22"/>
        </w:rPr>
      </w:pPr>
    </w:p>
    <w:p w:rsidR="00296185" w:rsidRPr="000B3A97" w:rsidRDefault="00296185" w:rsidP="00FB5887">
      <w:pPr>
        <w:tabs>
          <w:tab w:val="left" w:pos="1440"/>
        </w:tabs>
        <w:ind w:left="1440" w:hanging="1440"/>
        <w:jc w:val="both"/>
        <w:rPr>
          <w:rFonts w:eastAsia="Arial Unicode MS"/>
          <w:b/>
          <w:sz w:val="22"/>
          <w:szCs w:val="22"/>
        </w:rPr>
      </w:pPr>
      <w:r w:rsidRPr="000B3A97">
        <w:rPr>
          <w:rFonts w:eastAsia="Arial Unicode MS"/>
          <w:b/>
          <w:sz w:val="22"/>
          <w:szCs w:val="22"/>
        </w:rPr>
        <w:t xml:space="preserve">Article 30 : </w:t>
      </w:r>
      <w:r w:rsidRPr="000B3A97">
        <w:rPr>
          <w:rFonts w:eastAsia="Arial Unicode MS"/>
          <w:b/>
          <w:sz w:val="22"/>
          <w:szCs w:val="22"/>
        </w:rPr>
        <w:tab/>
        <w:t>Qualification du soumissionnaire</w:t>
      </w:r>
    </w:p>
    <w:p w:rsidR="00296185" w:rsidRPr="000B3A97" w:rsidRDefault="00296185" w:rsidP="00FB5887">
      <w:pPr>
        <w:jc w:val="both"/>
        <w:rPr>
          <w:rFonts w:eastAsia="Arial Unicode MS"/>
          <w:sz w:val="22"/>
          <w:szCs w:val="22"/>
        </w:rPr>
      </w:pPr>
      <w:r w:rsidRPr="000B3A97">
        <w:rPr>
          <w:rFonts w:eastAsia="Arial Unicode MS"/>
          <w:sz w:val="22"/>
          <w:szCs w:val="22"/>
        </w:rPr>
        <w:t>La Sous-Commission d’Analyse s’assurera que le soumissionnaire retenu pour avoir soumis l’offre substantiellement conforme aux dispositions du Dossier d’Appel d’Offres, satisfait aux critères de qualification stipulés à l’article 7. Tout arbitraire sera évité dans la détermination de la qualification.</w:t>
      </w:r>
    </w:p>
    <w:p w:rsidR="00296185" w:rsidRPr="000B3A97" w:rsidRDefault="00296185" w:rsidP="00FB5887">
      <w:pPr>
        <w:tabs>
          <w:tab w:val="left" w:pos="1440"/>
        </w:tabs>
        <w:ind w:left="1440" w:hanging="1440"/>
        <w:jc w:val="both"/>
        <w:rPr>
          <w:rFonts w:eastAsia="Arial Unicode MS"/>
          <w:b/>
          <w:sz w:val="22"/>
          <w:szCs w:val="22"/>
        </w:rPr>
      </w:pPr>
      <w:r w:rsidRPr="000B3A97">
        <w:rPr>
          <w:rFonts w:eastAsia="Arial Unicode MS"/>
          <w:b/>
          <w:sz w:val="22"/>
          <w:szCs w:val="22"/>
        </w:rPr>
        <w:t xml:space="preserve">Article 31 : </w:t>
      </w:r>
      <w:r w:rsidRPr="000B3A97">
        <w:rPr>
          <w:rFonts w:eastAsia="Arial Unicode MS"/>
          <w:b/>
          <w:sz w:val="22"/>
          <w:szCs w:val="22"/>
        </w:rPr>
        <w:tab/>
        <w:t>Correction des erreurs</w:t>
      </w:r>
    </w:p>
    <w:p w:rsidR="00296185" w:rsidRPr="000B3A97" w:rsidRDefault="00296185" w:rsidP="00FB5887">
      <w:pPr>
        <w:tabs>
          <w:tab w:val="left" w:pos="1440"/>
        </w:tabs>
        <w:ind w:left="1441" w:hanging="902"/>
        <w:jc w:val="both"/>
        <w:rPr>
          <w:rFonts w:eastAsia="Arial Unicode MS"/>
          <w:sz w:val="22"/>
          <w:szCs w:val="22"/>
        </w:rPr>
      </w:pPr>
      <w:r w:rsidRPr="000B3A97">
        <w:rPr>
          <w:rFonts w:eastAsia="Arial Unicode MS"/>
          <w:b/>
          <w:sz w:val="22"/>
          <w:szCs w:val="22"/>
        </w:rPr>
        <w:t>31.1</w:t>
      </w:r>
      <w:r w:rsidRPr="000B3A97">
        <w:rPr>
          <w:rFonts w:eastAsia="Arial Unicode MS"/>
          <w:b/>
          <w:sz w:val="22"/>
          <w:szCs w:val="22"/>
        </w:rPr>
        <w:tab/>
      </w:r>
      <w:r w:rsidRPr="000B3A97">
        <w:rPr>
          <w:rFonts w:eastAsia="Arial Unicode MS"/>
          <w:sz w:val="22"/>
          <w:szCs w:val="22"/>
        </w:rPr>
        <w:t>La Sous-Commission d’Analyse vérifiera les offres reconnues conformes pour l’essentiel au Dossier d’Appel d’Offres pour en rectifier les erreurs de calcul éventuelles. La Sous-Commission d’Analyse corrigera les erreurs de la façon suivante:</w:t>
      </w:r>
    </w:p>
    <w:p w:rsidR="00296185" w:rsidRPr="000B3A97" w:rsidRDefault="00296185" w:rsidP="00FD155E">
      <w:pPr>
        <w:numPr>
          <w:ilvl w:val="0"/>
          <w:numId w:val="61"/>
        </w:numPr>
        <w:tabs>
          <w:tab w:val="clear" w:pos="720"/>
          <w:tab w:val="num" w:pos="1980"/>
        </w:tabs>
        <w:ind w:left="1979" w:hanging="539"/>
        <w:jc w:val="both"/>
        <w:rPr>
          <w:rFonts w:eastAsia="Arial Unicode MS"/>
          <w:sz w:val="22"/>
          <w:szCs w:val="22"/>
        </w:rPr>
      </w:pPr>
      <w:r w:rsidRPr="000B3A97">
        <w:rPr>
          <w:rFonts w:eastAsia="Arial Unicode MS"/>
          <w:sz w:val="22"/>
          <w:szCs w:val="22"/>
        </w:rPr>
        <w:t xml:space="preserve">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 </w:t>
      </w:r>
    </w:p>
    <w:p w:rsidR="00296185" w:rsidRPr="000B3A97" w:rsidRDefault="00296185" w:rsidP="00FD155E">
      <w:pPr>
        <w:numPr>
          <w:ilvl w:val="0"/>
          <w:numId w:val="61"/>
        </w:numPr>
        <w:tabs>
          <w:tab w:val="clear" w:pos="720"/>
          <w:tab w:val="num" w:pos="1980"/>
        </w:tabs>
        <w:ind w:left="1979" w:hanging="539"/>
        <w:jc w:val="both"/>
        <w:rPr>
          <w:rFonts w:eastAsia="Arial Unicode MS"/>
          <w:sz w:val="22"/>
          <w:szCs w:val="22"/>
        </w:rPr>
      </w:pPr>
      <w:r w:rsidRPr="000B3A97">
        <w:rPr>
          <w:rFonts w:eastAsia="Arial Unicode MS"/>
          <w:sz w:val="22"/>
          <w:szCs w:val="22"/>
        </w:rPr>
        <w:t>Si le total obtenu par addition ou soustraction des sous totaux n’est pas exact, les sous totaux feront foi et le total sera corrigé ; et</w:t>
      </w:r>
    </w:p>
    <w:p w:rsidR="00296185" w:rsidRPr="000B3A97" w:rsidRDefault="00296185" w:rsidP="00FD155E">
      <w:pPr>
        <w:numPr>
          <w:ilvl w:val="0"/>
          <w:numId w:val="61"/>
        </w:numPr>
        <w:tabs>
          <w:tab w:val="clear" w:pos="720"/>
          <w:tab w:val="num" w:pos="1980"/>
        </w:tabs>
        <w:ind w:left="1979" w:hanging="539"/>
        <w:jc w:val="both"/>
        <w:rPr>
          <w:rFonts w:eastAsia="Arial Unicode MS"/>
          <w:sz w:val="22"/>
          <w:szCs w:val="22"/>
        </w:rPr>
      </w:pPr>
      <w:r w:rsidRPr="000B3A97">
        <w:rPr>
          <w:rFonts w:eastAsia="Arial Unicode MS"/>
          <w:sz w:val="22"/>
          <w:szCs w:val="22"/>
        </w:rPr>
        <w:t>S’il y a contradiction entre le prix indiqué en lettres et en chiffres, le montant en lettres fera foi, à moins que ce montant soit lié à une erreur arithmétique confirmée par le sous-détail dudit prix, auquel cas le montant en chiffres prévaudra sous réserve des alinéas (a) et (b) ci-dessus.</w:t>
      </w:r>
    </w:p>
    <w:p w:rsidR="00D14F6B" w:rsidRPr="000B3A97" w:rsidRDefault="00D14F6B" w:rsidP="00FD155E">
      <w:pPr>
        <w:numPr>
          <w:ilvl w:val="0"/>
          <w:numId w:val="61"/>
        </w:numPr>
        <w:tabs>
          <w:tab w:val="clear" w:pos="720"/>
          <w:tab w:val="num" w:pos="1980"/>
        </w:tabs>
        <w:ind w:left="1979" w:hanging="539"/>
        <w:jc w:val="both"/>
        <w:rPr>
          <w:rFonts w:eastAsia="Arial Unicode MS"/>
          <w:sz w:val="22"/>
          <w:szCs w:val="22"/>
        </w:rPr>
      </w:pPr>
      <w:r w:rsidRPr="000B3A97">
        <w:rPr>
          <w:rFonts w:eastAsia="Arial Unicode MS"/>
          <w:sz w:val="22"/>
          <w:szCs w:val="22"/>
        </w:rPr>
        <w:t>S’il y a contradiction entre les montants en lettres, en chiffres et celui du sous-détail des prix unitaires, le dit sous-détail des prix sera corrigé et le montant ainsi corrigé  fera foi.</w:t>
      </w:r>
    </w:p>
    <w:p w:rsidR="00D14F6B" w:rsidRPr="000B3A97" w:rsidRDefault="00D14F6B" w:rsidP="00FD155E">
      <w:pPr>
        <w:numPr>
          <w:ilvl w:val="0"/>
          <w:numId w:val="61"/>
        </w:numPr>
        <w:tabs>
          <w:tab w:val="clear" w:pos="720"/>
          <w:tab w:val="num" w:pos="1980"/>
        </w:tabs>
        <w:ind w:left="1979" w:hanging="539"/>
        <w:jc w:val="both"/>
        <w:rPr>
          <w:rFonts w:eastAsia="Arial Unicode MS"/>
          <w:sz w:val="22"/>
          <w:szCs w:val="22"/>
        </w:rPr>
      </w:pPr>
      <w:r w:rsidRPr="000B3A97">
        <w:rPr>
          <w:rFonts w:eastAsia="Arial Unicode MS"/>
          <w:sz w:val="22"/>
          <w:szCs w:val="22"/>
        </w:rPr>
        <w:t>S’il y a une différence  entre d’une part le montant en lettres et d’autre part les montants identiques en chiffres et du sous-détail des prix unitaires, le montant identique en chiffre et du sous-détail des prix fera foi.</w:t>
      </w:r>
    </w:p>
    <w:p w:rsidR="00296185" w:rsidRPr="000B3A97" w:rsidRDefault="00296185" w:rsidP="00FB5887">
      <w:pPr>
        <w:tabs>
          <w:tab w:val="left" w:pos="1440"/>
        </w:tabs>
        <w:ind w:left="1441" w:hanging="902"/>
        <w:jc w:val="both"/>
        <w:rPr>
          <w:rFonts w:eastAsia="Arial Unicode MS"/>
          <w:sz w:val="22"/>
          <w:szCs w:val="22"/>
        </w:rPr>
      </w:pPr>
      <w:r w:rsidRPr="000B3A97">
        <w:rPr>
          <w:rFonts w:eastAsia="Arial Unicode MS"/>
          <w:b/>
          <w:sz w:val="22"/>
          <w:szCs w:val="22"/>
        </w:rPr>
        <w:t>31.2</w:t>
      </w:r>
      <w:r w:rsidRPr="000B3A97">
        <w:rPr>
          <w:rFonts w:eastAsia="Arial Unicode MS"/>
          <w:b/>
          <w:sz w:val="22"/>
          <w:szCs w:val="22"/>
        </w:rPr>
        <w:tab/>
      </w:r>
      <w:r w:rsidRPr="000B3A97">
        <w:rPr>
          <w:rFonts w:eastAsia="Arial Unicode MS"/>
          <w:sz w:val="22"/>
          <w:szCs w:val="22"/>
        </w:rPr>
        <w:t xml:space="preserve">Le montant figurant dans la Soumission sera corrigé par la Sous-commission d’analyse, conformément à la procédure de correction d’erreurs susmentionnée et, avec la confirmation du Soumissionnaire, ledit montant sera réputé l’engager. </w:t>
      </w:r>
    </w:p>
    <w:p w:rsidR="00296185" w:rsidRPr="000B3A97" w:rsidRDefault="00296185" w:rsidP="00FB5887">
      <w:pPr>
        <w:tabs>
          <w:tab w:val="left" w:pos="1440"/>
        </w:tabs>
        <w:ind w:left="1441" w:hanging="902"/>
        <w:jc w:val="both"/>
        <w:rPr>
          <w:rFonts w:eastAsia="Arial Unicode MS"/>
          <w:sz w:val="22"/>
          <w:szCs w:val="22"/>
        </w:rPr>
      </w:pPr>
      <w:r w:rsidRPr="000B3A97">
        <w:rPr>
          <w:rFonts w:eastAsia="Arial Unicode MS"/>
          <w:b/>
          <w:sz w:val="22"/>
          <w:szCs w:val="22"/>
        </w:rPr>
        <w:t>31.3</w:t>
      </w:r>
      <w:r w:rsidRPr="000B3A97">
        <w:rPr>
          <w:rFonts w:eastAsia="Arial Unicode MS"/>
          <w:b/>
          <w:sz w:val="22"/>
          <w:szCs w:val="22"/>
        </w:rPr>
        <w:tab/>
      </w:r>
      <w:r w:rsidRPr="000B3A97">
        <w:rPr>
          <w:rFonts w:eastAsia="Arial Unicode MS"/>
          <w:sz w:val="22"/>
          <w:szCs w:val="22"/>
        </w:rPr>
        <w:t>Si le Soumissionnaire ayant présenté l’offre évaluée la moins-disante, n’accepte pas les corrections apportées, son offre sera écartée et sa caution de soumission pourra être saisie.</w:t>
      </w:r>
    </w:p>
    <w:p w:rsidR="00296185" w:rsidRPr="000B3A97" w:rsidRDefault="00296185" w:rsidP="00FB5887">
      <w:pPr>
        <w:tabs>
          <w:tab w:val="left" w:pos="1440"/>
        </w:tabs>
        <w:ind w:left="1440" w:hanging="1440"/>
        <w:jc w:val="both"/>
        <w:rPr>
          <w:rFonts w:eastAsia="Arial Unicode MS"/>
          <w:b/>
          <w:sz w:val="22"/>
          <w:szCs w:val="22"/>
        </w:rPr>
      </w:pPr>
      <w:r w:rsidRPr="000B3A97">
        <w:rPr>
          <w:rFonts w:eastAsia="Arial Unicode MS"/>
          <w:b/>
          <w:sz w:val="22"/>
          <w:szCs w:val="22"/>
        </w:rPr>
        <w:t xml:space="preserve">Article 32 : </w:t>
      </w:r>
      <w:r w:rsidRPr="000B3A97">
        <w:rPr>
          <w:rFonts w:eastAsia="Arial Unicode MS"/>
          <w:b/>
          <w:sz w:val="22"/>
          <w:szCs w:val="22"/>
        </w:rPr>
        <w:tab/>
        <w:t>Conversion en une seule monnaie</w:t>
      </w:r>
    </w:p>
    <w:p w:rsidR="00296185" w:rsidRPr="000B3A97" w:rsidRDefault="00296185" w:rsidP="00FB5887">
      <w:pPr>
        <w:pStyle w:val="Corpsdetexte"/>
        <w:numPr>
          <w:ilvl w:val="12"/>
          <w:numId w:val="0"/>
        </w:numPr>
        <w:ind w:left="1440"/>
        <w:rPr>
          <w:rFonts w:eastAsia="Arial Unicode MS"/>
          <w:sz w:val="22"/>
          <w:szCs w:val="22"/>
        </w:rPr>
      </w:pPr>
      <w:r w:rsidRPr="000B3A97">
        <w:rPr>
          <w:rFonts w:eastAsia="Arial Unicode MS"/>
          <w:sz w:val="22"/>
          <w:szCs w:val="22"/>
        </w:rPr>
        <w:t>Sans objet.</w:t>
      </w:r>
    </w:p>
    <w:p w:rsidR="00296185" w:rsidRPr="000B3A97" w:rsidRDefault="00296185" w:rsidP="00FB5887">
      <w:pPr>
        <w:tabs>
          <w:tab w:val="left" w:pos="1440"/>
        </w:tabs>
        <w:ind w:left="1440" w:hanging="1440"/>
        <w:jc w:val="both"/>
        <w:rPr>
          <w:rFonts w:eastAsia="Arial Unicode MS"/>
          <w:b/>
          <w:sz w:val="22"/>
          <w:szCs w:val="22"/>
        </w:rPr>
      </w:pPr>
      <w:r w:rsidRPr="000B3A97">
        <w:rPr>
          <w:rFonts w:eastAsia="Arial Unicode MS"/>
          <w:b/>
          <w:sz w:val="22"/>
          <w:szCs w:val="22"/>
        </w:rPr>
        <w:t xml:space="preserve">Article 33 : </w:t>
      </w:r>
      <w:r w:rsidRPr="000B3A97">
        <w:rPr>
          <w:rFonts w:eastAsia="Arial Unicode MS"/>
          <w:b/>
          <w:sz w:val="22"/>
          <w:szCs w:val="22"/>
        </w:rPr>
        <w:tab/>
        <w:t>Comparaison des offres</w:t>
      </w:r>
    </w:p>
    <w:p w:rsidR="00296185" w:rsidRPr="000B3A97" w:rsidRDefault="00296185" w:rsidP="00FB5887">
      <w:pPr>
        <w:tabs>
          <w:tab w:val="left" w:pos="1440"/>
        </w:tabs>
        <w:ind w:left="1441" w:hanging="902"/>
        <w:jc w:val="both"/>
        <w:rPr>
          <w:rFonts w:eastAsia="Arial Unicode MS"/>
          <w:sz w:val="22"/>
          <w:szCs w:val="22"/>
        </w:rPr>
      </w:pPr>
      <w:r w:rsidRPr="000B3A97">
        <w:rPr>
          <w:rFonts w:eastAsia="Arial Unicode MS"/>
          <w:b/>
          <w:sz w:val="22"/>
          <w:szCs w:val="22"/>
        </w:rPr>
        <w:t>33.1</w:t>
      </w:r>
      <w:r w:rsidRPr="000B3A97">
        <w:rPr>
          <w:rFonts w:eastAsia="Arial Unicode MS"/>
          <w:b/>
          <w:sz w:val="22"/>
          <w:szCs w:val="22"/>
        </w:rPr>
        <w:tab/>
      </w:r>
      <w:r w:rsidRPr="000B3A97">
        <w:rPr>
          <w:rFonts w:eastAsia="Arial Unicode MS"/>
          <w:sz w:val="22"/>
          <w:szCs w:val="22"/>
        </w:rPr>
        <w:t>Seules les offres reconnues conformes, selon les dispositions de l’Article 29 du RPAO, seront comparées par la Sous-Commission d’Analyse.</w:t>
      </w:r>
    </w:p>
    <w:p w:rsidR="00296185" w:rsidRPr="000B3A97" w:rsidRDefault="00296185" w:rsidP="00FB5887">
      <w:pPr>
        <w:tabs>
          <w:tab w:val="left" w:pos="1440"/>
        </w:tabs>
        <w:ind w:left="1441" w:hanging="902"/>
        <w:jc w:val="both"/>
        <w:rPr>
          <w:rFonts w:eastAsia="Arial Unicode MS"/>
          <w:sz w:val="22"/>
          <w:szCs w:val="22"/>
        </w:rPr>
      </w:pPr>
      <w:r w:rsidRPr="000B3A97">
        <w:rPr>
          <w:rFonts w:eastAsia="Arial Unicode MS"/>
          <w:b/>
          <w:sz w:val="22"/>
          <w:szCs w:val="22"/>
        </w:rPr>
        <w:t>33.2</w:t>
      </w:r>
      <w:r w:rsidRPr="000B3A97">
        <w:rPr>
          <w:rFonts w:eastAsia="Arial Unicode MS"/>
          <w:b/>
          <w:sz w:val="22"/>
          <w:szCs w:val="22"/>
        </w:rPr>
        <w:tab/>
      </w:r>
      <w:r w:rsidRPr="000B3A97">
        <w:rPr>
          <w:rFonts w:eastAsia="Arial Unicode MS"/>
          <w:sz w:val="22"/>
          <w:szCs w:val="22"/>
        </w:rPr>
        <w:t>En évaluant les offres, la Sous-Commission d’Analyse déterminera pour chaque offre, le montant évalué de l’offre en rectifiant son montant comme suit :</w:t>
      </w:r>
    </w:p>
    <w:p w:rsidR="00296185" w:rsidRPr="000B3A97" w:rsidRDefault="00296185" w:rsidP="00FD155E">
      <w:pPr>
        <w:numPr>
          <w:ilvl w:val="0"/>
          <w:numId w:val="60"/>
        </w:numPr>
        <w:tabs>
          <w:tab w:val="clear" w:pos="720"/>
          <w:tab w:val="left" w:pos="1701"/>
        </w:tabs>
        <w:suppressAutoHyphens/>
        <w:overflowPunct w:val="0"/>
        <w:autoSpaceDE w:val="0"/>
        <w:autoSpaceDN w:val="0"/>
        <w:adjustRightInd w:val="0"/>
        <w:ind w:left="1701" w:right="-74" w:hanging="283"/>
        <w:jc w:val="both"/>
        <w:textAlignment w:val="baseline"/>
        <w:rPr>
          <w:rFonts w:eastAsia="Arial Unicode MS"/>
          <w:sz w:val="22"/>
          <w:szCs w:val="22"/>
        </w:rPr>
      </w:pPr>
      <w:r w:rsidRPr="000B3A97">
        <w:rPr>
          <w:rFonts w:eastAsia="Arial Unicode MS"/>
          <w:sz w:val="22"/>
          <w:szCs w:val="22"/>
        </w:rPr>
        <w:t>en corrigeant toute erreur éventuelle conformément aux dispositions de l’Article 31 du RPAO ;</w:t>
      </w:r>
    </w:p>
    <w:p w:rsidR="00296185" w:rsidRPr="000B3A97" w:rsidRDefault="00296185" w:rsidP="00FD155E">
      <w:pPr>
        <w:numPr>
          <w:ilvl w:val="0"/>
          <w:numId w:val="60"/>
        </w:numPr>
        <w:tabs>
          <w:tab w:val="clear" w:pos="720"/>
          <w:tab w:val="left" w:pos="1701"/>
        </w:tabs>
        <w:suppressAutoHyphens/>
        <w:overflowPunct w:val="0"/>
        <w:autoSpaceDE w:val="0"/>
        <w:autoSpaceDN w:val="0"/>
        <w:adjustRightInd w:val="0"/>
        <w:ind w:left="1701" w:right="-74" w:hanging="283"/>
        <w:jc w:val="both"/>
        <w:textAlignment w:val="baseline"/>
        <w:rPr>
          <w:rFonts w:eastAsia="Arial Unicode MS"/>
          <w:sz w:val="22"/>
          <w:szCs w:val="22"/>
        </w:rPr>
      </w:pPr>
      <w:r w:rsidRPr="000B3A97">
        <w:rPr>
          <w:rFonts w:eastAsia="Arial Unicode MS"/>
          <w:sz w:val="22"/>
          <w:szCs w:val="22"/>
        </w:rPr>
        <w:t>en ajustant de façon appropriée, sur des bases techniques ou financières, toute autre modification, divergence ou réserve quantifiable ;</w:t>
      </w:r>
    </w:p>
    <w:p w:rsidR="00296185" w:rsidRPr="000B3A97" w:rsidRDefault="00296185" w:rsidP="00FD155E">
      <w:pPr>
        <w:numPr>
          <w:ilvl w:val="0"/>
          <w:numId w:val="60"/>
        </w:numPr>
        <w:tabs>
          <w:tab w:val="clear" w:pos="720"/>
          <w:tab w:val="left" w:pos="1701"/>
        </w:tabs>
        <w:suppressAutoHyphens/>
        <w:overflowPunct w:val="0"/>
        <w:autoSpaceDE w:val="0"/>
        <w:autoSpaceDN w:val="0"/>
        <w:adjustRightInd w:val="0"/>
        <w:ind w:left="1701" w:right="-74" w:hanging="283"/>
        <w:jc w:val="both"/>
        <w:textAlignment w:val="baseline"/>
        <w:rPr>
          <w:rFonts w:eastAsia="Arial Unicode MS"/>
          <w:sz w:val="22"/>
          <w:szCs w:val="22"/>
        </w:rPr>
      </w:pPr>
      <w:r w:rsidRPr="000B3A97">
        <w:rPr>
          <w:rFonts w:eastAsia="Arial Unicode MS"/>
          <w:sz w:val="22"/>
          <w:szCs w:val="22"/>
        </w:rPr>
        <w:t>le cas échéant, conformément aux dispositions de l’Article 13.2 du RGAO, en appliquant les rabais offerts par le Soumissionnaire ;</w:t>
      </w:r>
    </w:p>
    <w:p w:rsidR="00296185" w:rsidRPr="000B3A97" w:rsidRDefault="00296185" w:rsidP="00FB5887">
      <w:pPr>
        <w:tabs>
          <w:tab w:val="left" w:pos="1440"/>
        </w:tabs>
        <w:ind w:left="1441" w:hanging="902"/>
        <w:jc w:val="both"/>
        <w:rPr>
          <w:rFonts w:eastAsia="Arial Unicode MS"/>
          <w:sz w:val="22"/>
          <w:szCs w:val="22"/>
        </w:rPr>
      </w:pPr>
      <w:r w:rsidRPr="000B3A97">
        <w:rPr>
          <w:rFonts w:eastAsia="Arial Unicode MS"/>
          <w:b/>
          <w:sz w:val="22"/>
          <w:szCs w:val="22"/>
        </w:rPr>
        <w:t>33.3</w:t>
      </w:r>
      <w:r w:rsidRPr="000B3A97">
        <w:rPr>
          <w:rFonts w:eastAsia="Arial Unicode MS"/>
          <w:b/>
          <w:sz w:val="22"/>
          <w:szCs w:val="22"/>
        </w:rPr>
        <w:tab/>
      </w:r>
      <w:r w:rsidRPr="000B3A97">
        <w:rPr>
          <w:rFonts w:eastAsia="Arial Unicode MS"/>
          <w:sz w:val="22"/>
          <w:szCs w:val="22"/>
        </w:rPr>
        <w:t>L</w:t>
      </w:r>
      <w:r w:rsidR="003A1E0D">
        <w:rPr>
          <w:rFonts w:eastAsia="Arial Unicode MS"/>
          <w:sz w:val="22"/>
          <w:szCs w:val="22"/>
        </w:rPr>
        <w:t xml:space="preserve">e Maître d’Ouvrage </w:t>
      </w:r>
      <w:r w:rsidRPr="000B3A97">
        <w:rPr>
          <w:rFonts w:eastAsia="Arial Unicode MS"/>
          <w:sz w:val="22"/>
          <w:szCs w:val="22"/>
        </w:rPr>
        <w:t xml:space="preserve">se réserve le droit d’accepter ou de rejeter toute modification, divergence ou réserve. Les modifications, divergences, variantes et autres facteurs qui dépassent les exigences du Dossier d’Appel d’Offres ne doivent pas être </w:t>
      </w:r>
      <w:r w:rsidR="00CD10E6" w:rsidRPr="000B3A97">
        <w:rPr>
          <w:rFonts w:eastAsia="Arial Unicode MS"/>
          <w:sz w:val="22"/>
          <w:szCs w:val="22"/>
        </w:rPr>
        <w:t>prises</w:t>
      </w:r>
      <w:r w:rsidRPr="000B3A97">
        <w:rPr>
          <w:rFonts w:eastAsia="Arial Unicode MS"/>
          <w:sz w:val="22"/>
          <w:szCs w:val="22"/>
        </w:rPr>
        <w:t xml:space="preserve"> en considération lors de l’évaluation des offres.</w:t>
      </w:r>
    </w:p>
    <w:p w:rsidR="00296185" w:rsidRPr="000B3A97" w:rsidRDefault="00296185" w:rsidP="00FB5887">
      <w:pPr>
        <w:tabs>
          <w:tab w:val="left" w:pos="1440"/>
        </w:tabs>
        <w:ind w:left="1440" w:hanging="1440"/>
        <w:jc w:val="both"/>
        <w:rPr>
          <w:rFonts w:eastAsia="Arial Unicode MS"/>
          <w:b/>
          <w:sz w:val="22"/>
          <w:szCs w:val="22"/>
        </w:rPr>
      </w:pPr>
      <w:r w:rsidRPr="000B3A97">
        <w:rPr>
          <w:rFonts w:eastAsia="Arial Unicode MS"/>
          <w:b/>
          <w:sz w:val="22"/>
          <w:szCs w:val="22"/>
        </w:rPr>
        <w:t xml:space="preserve">Article 34: </w:t>
      </w:r>
      <w:r w:rsidRPr="000B3A97">
        <w:rPr>
          <w:rFonts w:eastAsia="Arial Unicode MS"/>
          <w:b/>
          <w:sz w:val="22"/>
          <w:szCs w:val="22"/>
        </w:rPr>
        <w:tab/>
        <w:t>Préférence accordée aux soumissionnaires nationaux</w:t>
      </w:r>
    </w:p>
    <w:p w:rsidR="00296185" w:rsidRPr="000B3A97" w:rsidRDefault="00296185" w:rsidP="00FB5887">
      <w:pPr>
        <w:pStyle w:val="Corpsdetexte"/>
        <w:numPr>
          <w:ilvl w:val="12"/>
          <w:numId w:val="0"/>
        </w:numPr>
        <w:ind w:left="1440"/>
        <w:rPr>
          <w:rFonts w:eastAsia="Arial Unicode MS"/>
          <w:sz w:val="22"/>
          <w:szCs w:val="22"/>
        </w:rPr>
      </w:pPr>
      <w:r w:rsidRPr="000B3A97">
        <w:rPr>
          <w:rFonts w:eastAsia="Arial Unicode MS"/>
          <w:sz w:val="22"/>
          <w:szCs w:val="22"/>
        </w:rPr>
        <w:t>Sans objet</w:t>
      </w:r>
    </w:p>
    <w:p w:rsidR="001D344F" w:rsidRPr="000B3A97" w:rsidRDefault="001D344F" w:rsidP="00FB5887">
      <w:pPr>
        <w:tabs>
          <w:tab w:val="left" w:pos="1440"/>
        </w:tabs>
        <w:ind w:left="1440" w:hanging="1440"/>
        <w:jc w:val="both"/>
        <w:rPr>
          <w:rFonts w:eastAsia="Arial Unicode MS"/>
          <w:b/>
          <w:sz w:val="22"/>
          <w:szCs w:val="22"/>
        </w:rPr>
      </w:pPr>
      <w:r w:rsidRPr="000B3A97">
        <w:rPr>
          <w:rFonts w:eastAsia="Arial Unicode MS"/>
          <w:b/>
          <w:sz w:val="22"/>
          <w:szCs w:val="22"/>
        </w:rPr>
        <w:t xml:space="preserve">Article 35 : </w:t>
      </w:r>
      <w:r w:rsidRPr="000B3A97">
        <w:rPr>
          <w:rFonts w:eastAsia="Arial Unicode MS"/>
          <w:b/>
          <w:sz w:val="22"/>
          <w:szCs w:val="22"/>
        </w:rPr>
        <w:tab/>
        <w:t>Canevas indicatif du rapport d’analyse des offres</w:t>
      </w:r>
    </w:p>
    <w:p w:rsidR="001D344F" w:rsidRPr="000B3A97" w:rsidRDefault="001D344F" w:rsidP="00FB5887">
      <w:pPr>
        <w:tabs>
          <w:tab w:val="left" w:pos="1440"/>
        </w:tabs>
        <w:ind w:left="1441" w:hanging="902"/>
        <w:jc w:val="both"/>
        <w:rPr>
          <w:rFonts w:eastAsia="Arial Unicode MS"/>
          <w:sz w:val="22"/>
          <w:szCs w:val="22"/>
          <w:lang w:eastAsia="en-US"/>
        </w:rPr>
      </w:pPr>
      <w:r w:rsidRPr="000B3A97">
        <w:rPr>
          <w:rFonts w:eastAsia="Arial Unicode MS"/>
          <w:sz w:val="22"/>
          <w:szCs w:val="22"/>
          <w:lang w:eastAsia="en-US"/>
        </w:rPr>
        <w:t>Le rapport d’analyse des Offres  respectera le canevas indicatif ci-après :</w:t>
      </w:r>
    </w:p>
    <w:p w:rsidR="00AE4C38" w:rsidRPr="000B3A97" w:rsidRDefault="00AE4C38" w:rsidP="0040731E">
      <w:pPr>
        <w:pStyle w:val="Corpsdetexte"/>
        <w:numPr>
          <w:ilvl w:val="3"/>
          <w:numId w:val="17"/>
        </w:numPr>
        <w:ind w:left="317" w:hanging="284"/>
        <w:rPr>
          <w:rFonts w:eastAsia="Arial Unicode MS"/>
          <w:sz w:val="22"/>
          <w:szCs w:val="22"/>
        </w:rPr>
      </w:pPr>
      <w:r w:rsidRPr="000B3A97">
        <w:rPr>
          <w:rFonts w:eastAsia="Arial Unicode MS"/>
          <w:sz w:val="22"/>
          <w:szCs w:val="22"/>
        </w:rPr>
        <w:t>GENERALITES</w:t>
      </w:r>
    </w:p>
    <w:p w:rsidR="00AE4C38" w:rsidRPr="000B3A97" w:rsidRDefault="00AE4C38" w:rsidP="0040731E">
      <w:pPr>
        <w:pStyle w:val="Corpsdetexte"/>
        <w:numPr>
          <w:ilvl w:val="3"/>
          <w:numId w:val="17"/>
        </w:numPr>
        <w:ind w:left="317" w:hanging="284"/>
        <w:rPr>
          <w:rFonts w:eastAsia="Arial Unicode MS"/>
          <w:b/>
          <w:sz w:val="22"/>
          <w:szCs w:val="22"/>
        </w:rPr>
      </w:pPr>
      <w:r w:rsidRPr="000B3A97">
        <w:rPr>
          <w:rFonts w:eastAsia="Arial Unicode MS"/>
          <w:sz w:val="22"/>
          <w:szCs w:val="22"/>
        </w:rPr>
        <w:t>COMPOSITION</w:t>
      </w:r>
      <w:r w:rsidR="00EA6D92" w:rsidRPr="000B3A97">
        <w:rPr>
          <w:rFonts w:eastAsia="Arial Unicode MS"/>
          <w:sz w:val="22"/>
          <w:szCs w:val="22"/>
        </w:rPr>
        <w:t xml:space="preserve"> </w:t>
      </w:r>
      <w:r w:rsidRPr="000B3A97">
        <w:rPr>
          <w:rFonts w:eastAsia="Arial Unicode MS"/>
          <w:sz w:val="22"/>
          <w:szCs w:val="22"/>
        </w:rPr>
        <w:t>ET MISSIONS ASSIGNEES A LA SOUS COMMISSION D’ANALYSE DES OFFRES  ADMINISTRATIVE, TECHNIQUE ET FINANCIERE.</w:t>
      </w:r>
    </w:p>
    <w:p w:rsidR="00AE4C38" w:rsidRPr="000B3A97" w:rsidRDefault="00AE4C38" w:rsidP="00FB5887">
      <w:pPr>
        <w:pStyle w:val="Titre10"/>
        <w:tabs>
          <w:tab w:val="left" w:pos="602"/>
          <w:tab w:val="center" w:pos="4876"/>
        </w:tabs>
        <w:ind w:left="601"/>
        <w:jc w:val="left"/>
        <w:rPr>
          <w:rFonts w:eastAsia="Arial Unicode MS"/>
          <w:b w:val="0"/>
          <w:i w:val="0"/>
          <w:sz w:val="22"/>
          <w:szCs w:val="22"/>
        </w:rPr>
      </w:pPr>
      <w:r w:rsidRPr="000B3A97">
        <w:rPr>
          <w:rFonts w:eastAsia="Arial Unicode MS"/>
          <w:b w:val="0"/>
          <w:i w:val="0"/>
          <w:sz w:val="22"/>
          <w:szCs w:val="22"/>
        </w:rPr>
        <w:t xml:space="preserve">II-1-Composition de la Sous-commission d’analyse </w:t>
      </w:r>
    </w:p>
    <w:p w:rsidR="00AE4C38" w:rsidRPr="000B3A97" w:rsidRDefault="00AE4C38" w:rsidP="00FB5887">
      <w:pPr>
        <w:pStyle w:val="Titre10"/>
        <w:ind w:left="601"/>
        <w:jc w:val="left"/>
        <w:rPr>
          <w:rFonts w:eastAsia="Arial Unicode MS"/>
          <w:b w:val="0"/>
          <w:i w:val="0"/>
          <w:sz w:val="22"/>
          <w:szCs w:val="22"/>
        </w:rPr>
      </w:pPr>
      <w:r w:rsidRPr="000B3A97">
        <w:rPr>
          <w:rFonts w:eastAsia="Arial Unicode MS"/>
          <w:b w:val="0"/>
          <w:i w:val="0"/>
          <w:sz w:val="22"/>
          <w:szCs w:val="22"/>
        </w:rPr>
        <w:t>II-2 -Rappel des missions assignées à la sous-commission d’analyse des offres.</w:t>
      </w:r>
    </w:p>
    <w:p w:rsidR="00AE4C38" w:rsidRPr="000B3A97" w:rsidRDefault="00AE4C38" w:rsidP="0040731E">
      <w:pPr>
        <w:pStyle w:val="Corpsdetexte"/>
        <w:numPr>
          <w:ilvl w:val="3"/>
          <w:numId w:val="17"/>
        </w:numPr>
        <w:ind w:left="317" w:hanging="284"/>
        <w:rPr>
          <w:rFonts w:eastAsia="Arial Unicode MS"/>
          <w:b/>
          <w:sz w:val="22"/>
          <w:szCs w:val="22"/>
        </w:rPr>
      </w:pPr>
      <w:r w:rsidRPr="000B3A97">
        <w:rPr>
          <w:rFonts w:eastAsia="Arial Unicode MS"/>
          <w:sz w:val="22"/>
          <w:szCs w:val="22"/>
        </w:rPr>
        <w:t>RAPPEL DU RESULTAT DU DEPOUILLEMENT DES OFFRES</w:t>
      </w:r>
    </w:p>
    <w:p w:rsidR="00AE4C38" w:rsidRPr="000B3A97" w:rsidRDefault="00AE4C38" w:rsidP="0040731E">
      <w:pPr>
        <w:pStyle w:val="Corpsdetexte"/>
        <w:numPr>
          <w:ilvl w:val="3"/>
          <w:numId w:val="17"/>
        </w:numPr>
        <w:ind w:left="317" w:hanging="284"/>
        <w:rPr>
          <w:rFonts w:eastAsia="Arial Unicode MS"/>
          <w:sz w:val="22"/>
          <w:szCs w:val="22"/>
        </w:rPr>
      </w:pPr>
      <w:bookmarkStart w:id="1" w:name="_Toc474210425"/>
      <w:r w:rsidRPr="000B3A97">
        <w:rPr>
          <w:rFonts w:eastAsia="Arial Unicode MS"/>
          <w:sz w:val="22"/>
          <w:szCs w:val="22"/>
        </w:rPr>
        <w:t>OBSERVATIONS EVENTUELLES RELEVEES DANS LE DOSSIER D’APPEL D’OFFRES</w:t>
      </w:r>
    </w:p>
    <w:p w:rsidR="00AE4C38" w:rsidRPr="000B3A97" w:rsidRDefault="00AE4C38" w:rsidP="0040731E">
      <w:pPr>
        <w:pStyle w:val="Corpsdetexte"/>
        <w:numPr>
          <w:ilvl w:val="3"/>
          <w:numId w:val="17"/>
        </w:numPr>
        <w:ind w:left="317" w:hanging="284"/>
        <w:rPr>
          <w:rFonts w:eastAsia="Arial Unicode MS"/>
          <w:sz w:val="22"/>
          <w:szCs w:val="22"/>
        </w:rPr>
      </w:pPr>
      <w:bookmarkStart w:id="2" w:name="_Toc474210426"/>
      <w:r w:rsidRPr="000B3A97">
        <w:rPr>
          <w:rFonts w:eastAsia="Arial Unicode MS"/>
          <w:sz w:val="22"/>
          <w:szCs w:val="22"/>
        </w:rPr>
        <w:t>METHODOLOGIE DE TRAVAIL</w:t>
      </w:r>
      <w:bookmarkEnd w:id="2"/>
    </w:p>
    <w:p w:rsidR="00AE4C38" w:rsidRPr="000B3A97" w:rsidRDefault="00AE4C38" w:rsidP="0040731E">
      <w:pPr>
        <w:pStyle w:val="Corpsdetexte"/>
        <w:numPr>
          <w:ilvl w:val="3"/>
          <w:numId w:val="17"/>
        </w:numPr>
        <w:ind w:left="317" w:hanging="284"/>
        <w:rPr>
          <w:rFonts w:eastAsia="Arial Unicode MS"/>
          <w:sz w:val="22"/>
          <w:szCs w:val="22"/>
        </w:rPr>
      </w:pPr>
      <w:r w:rsidRPr="000B3A97">
        <w:rPr>
          <w:rFonts w:eastAsia="Arial Unicode MS"/>
          <w:sz w:val="22"/>
          <w:szCs w:val="22"/>
        </w:rPr>
        <w:t xml:space="preserve">DOCUMENTS RECUS DE LA COMMISSION DE PASSATION DES MARCHES </w:t>
      </w:r>
    </w:p>
    <w:p w:rsidR="00AE4C38" w:rsidRPr="000B3A97" w:rsidRDefault="00AE4C38" w:rsidP="0040731E">
      <w:pPr>
        <w:pStyle w:val="Corpsdetexte"/>
        <w:numPr>
          <w:ilvl w:val="3"/>
          <w:numId w:val="17"/>
        </w:numPr>
        <w:ind w:left="317" w:hanging="284"/>
        <w:rPr>
          <w:rFonts w:eastAsia="Arial Unicode MS"/>
          <w:sz w:val="22"/>
          <w:szCs w:val="22"/>
          <w:lang w:eastAsia="en-US"/>
        </w:rPr>
      </w:pPr>
      <w:r w:rsidRPr="000B3A97">
        <w:rPr>
          <w:rFonts w:eastAsia="Arial Unicode MS"/>
          <w:sz w:val="22"/>
          <w:szCs w:val="22"/>
        </w:rPr>
        <w:t>EVALUATION DETAILLEE DES OFFRES</w:t>
      </w:r>
      <w:bookmarkEnd w:id="1"/>
    </w:p>
    <w:p w:rsidR="00281F69" w:rsidRPr="000B3A97" w:rsidRDefault="00281F69" w:rsidP="0040731E">
      <w:pPr>
        <w:pStyle w:val="Corpsdetexte"/>
        <w:numPr>
          <w:ilvl w:val="4"/>
          <w:numId w:val="17"/>
        </w:numPr>
        <w:tabs>
          <w:tab w:val="clear" w:pos="3948"/>
          <w:tab w:val="num" w:pos="1143"/>
        </w:tabs>
        <w:ind w:left="1285"/>
        <w:rPr>
          <w:rFonts w:eastAsia="Arial Unicode MS"/>
          <w:i/>
          <w:sz w:val="22"/>
          <w:szCs w:val="22"/>
        </w:rPr>
      </w:pPr>
      <w:r w:rsidRPr="000B3A97">
        <w:rPr>
          <w:rFonts w:eastAsia="Arial Unicode MS"/>
          <w:sz w:val="22"/>
          <w:szCs w:val="22"/>
          <w:u w:val="single"/>
        </w:rPr>
        <w:t>Première étape</w:t>
      </w:r>
      <w:r w:rsidRPr="000B3A97">
        <w:rPr>
          <w:rFonts w:eastAsia="Arial Unicode MS"/>
          <w:sz w:val="22"/>
          <w:szCs w:val="22"/>
        </w:rPr>
        <w:t> : Examen de la conformité des pièces administratives (volume 1)</w:t>
      </w:r>
    </w:p>
    <w:p w:rsidR="00281F69" w:rsidRPr="00FE2935" w:rsidRDefault="00281F69" w:rsidP="00FB5887">
      <w:pPr>
        <w:pStyle w:val="Corpsdetexte"/>
        <w:ind w:left="1285"/>
        <w:rPr>
          <w:rFonts w:eastAsia="Arial Unicode MS"/>
          <w:i/>
          <w:sz w:val="8"/>
          <w:szCs w:val="22"/>
        </w:rPr>
      </w:pPr>
    </w:p>
    <w:tbl>
      <w:tblPr>
        <w:tblW w:w="9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229"/>
        <w:gridCol w:w="1490"/>
        <w:gridCol w:w="2979"/>
        <w:gridCol w:w="2390"/>
      </w:tblGrid>
      <w:tr w:rsidR="00281F69" w:rsidRPr="000B3A97" w:rsidTr="004C410C">
        <w:tc>
          <w:tcPr>
            <w:tcW w:w="567" w:type="dxa"/>
            <w:tcBorders>
              <w:top w:val="single" w:sz="12" w:space="0" w:color="auto"/>
              <w:left w:val="single" w:sz="12" w:space="0" w:color="auto"/>
              <w:bottom w:val="single" w:sz="12" w:space="0" w:color="auto"/>
              <w:right w:val="single" w:sz="4" w:space="0" w:color="auto"/>
            </w:tcBorders>
            <w:vAlign w:val="center"/>
            <w:hideMark/>
          </w:tcPr>
          <w:p w:rsidR="00281F69" w:rsidRPr="000B3A97" w:rsidRDefault="00281F69" w:rsidP="00FB5887">
            <w:pPr>
              <w:jc w:val="center"/>
              <w:rPr>
                <w:rFonts w:eastAsia="Arial Unicode MS"/>
                <w:bCs/>
                <w:sz w:val="22"/>
                <w:szCs w:val="22"/>
              </w:rPr>
            </w:pPr>
            <w:r w:rsidRPr="000B3A97">
              <w:rPr>
                <w:rFonts w:eastAsia="Arial Unicode MS"/>
                <w:bCs/>
                <w:sz w:val="22"/>
                <w:szCs w:val="22"/>
              </w:rPr>
              <w:t>N°</w:t>
            </w:r>
          </w:p>
        </w:tc>
        <w:tc>
          <w:tcPr>
            <w:tcW w:w="2229" w:type="dxa"/>
            <w:tcBorders>
              <w:top w:val="single" w:sz="12" w:space="0" w:color="auto"/>
              <w:left w:val="single" w:sz="4" w:space="0" w:color="auto"/>
              <w:bottom w:val="single" w:sz="12" w:space="0" w:color="auto"/>
              <w:right w:val="single" w:sz="4" w:space="0" w:color="auto"/>
            </w:tcBorders>
            <w:vAlign w:val="center"/>
            <w:hideMark/>
          </w:tcPr>
          <w:p w:rsidR="00281F69" w:rsidRPr="000B3A97" w:rsidRDefault="00281F69" w:rsidP="00FB5887">
            <w:pPr>
              <w:jc w:val="center"/>
              <w:rPr>
                <w:rFonts w:eastAsia="Arial Unicode MS"/>
                <w:bCs/>
                <w:sz w:val="22"/>
                <w:szCs w:val="22"/>
              </w:rPr>
            </w:pPr>
            <w:r w:rsidRPr="000B3A97">
              <w:rPr>
                <w:rFonts w:eastAsia="Arial Unicode MS"/>
                <w:bCs/>
                <w:sz w:val="22"/>
                <w:szCs w:val="22"/>
              </w:rPr>
              <w:t>Entreprises</w:t>
            </w:r>
          </w:p>
        </w:tc>
        <w:tc>
          <w:tcPr>
            <w:tcW w:w="1490" w:type="dxa"/>
            <w:tcBorders>
              <w:top w:val="single" w:sz="12" w:space="0" w:color="auto"/>
              <w:left w:val="single" w:sz="4" w:space="0" w:color="auto"/>
              <w:bottom w:val="single" w:sz="12" w:space="0" w:color="auto"/>
              <w:right w:val="single" w:sz="4" w:space="0" w:color="auto"/>
            </w:tcBorders>
            <w:vAlign w:val="center"/>
            <w:hideMark/>
          </w:tcPr>
          <w:p w:rsidR="00281F69" w:rsidRPr="000B3A97" w:rsidRDefault="00281F69" w:rsidP="00FB5887">
            <w:pPr>
              <w:jc w:val="center"/>
              <w:rPr>
                <w:rFonts w:eastAsia="Arial Unicode MS"/>
                <w:bCs/>
                <w:sz w:val="22"/>
                <w:szCs w:val="22"/>
              </w:rPr>
            </w:pPr>
            <w:r w:rsidRPr="000B3A97">
              <w:rPr>
                <w:rFonts w:eastAsia="Arial Unicode MS"/>
                <w:bCs/>
                <w:sz w:val="22"/>
                <w:szCs w:val="22"/>
              </w:rPr>
              <w:t>Lot postulé</w:t>
            </w:r>
          </w:p>
        </w:tc>
        <w:tc>
          <w:tcPr>
            <w:tcW w:w="2979" w:type="dxa"/>
            <w:tcBorders>
              <w:top w:val="single" w:sz="12" w:space="0" w:color="auto"/>
              <w:left w:val="single" w:sz="4" w:space="0" w:color="auto"/>
              <w:bottom w:val="single" w:sz="12" w:space="0" w:color="auto"/>
              <w:right w:val="single" w:sz="4" w:space="0" w:color="auto"/>
            </w:tcBorders>
            <w:vAlign w:val="center"/>
            <w:hideMark/>
          </w:tcPr>
          <w:p w:rsidR="00281F69" w:rsidRPr="000B3A97" w:rsidRDefault="00281F69" w:rsidP="00FB5887">
            <w:pPr>
              <w:jc w:val="center"/>
              <w:rPr>
                <w:rFonts w:eastAsia="Arial Unicode MS"/>
                <w:bCs/>
                <w:sz w:val="22"/>
                <w:szCs w:val="22"/>
              </w:rPr>
            </w:pPr>
            <w:r w:rsidRPr="000B3A97">
              <w:rPr>
                <w:rFonts w:eastAsia="Arial Unicode MS"/>
                <w:bCs/>
                <w:sz w:val="22"/>
                <w:szCs w:val="22"/>
              </w:rPr>
              <w:t>Offre Administrative</w:t>
            </w:r>
          </w:p>
        </w:tc>
        <w:tc>
          <w:tcPr>
            <w:tcW w:w="2390" w:type="dxa"/>
            <w:tcBorders>
              <w:top w:val="single" w:sz="12" w:space="0" w:color="auto"/>
              <w:left w:val="single" w:sz="4" w:space="0" w:color="auto"/>
              <w:bottom w:val="single" w:sz="12" w:space="0" w:color="auto"/>
              <w:right w:val="single" w:sz="12" w:space="0" w:color="auto"/>
            </w:tcBorders>
            <w:vAlign w:val="center"/>
            <w:hideMark/>
          </w:tcPr>
          <w:p w:rsidR="00281F69" w:rsidRPr="000B3A97" w:rsidRDefault="00281F69" w:rsidP="00FB5887">
            <w:pPr>
              <w:jc w:val="center"/>
              <w:rPr>
                <w:rFonts w:eastAsia="Arial Unicode MS"/>
                <w:bCs/>
                <w:sz w:val="22"/>
                <w:szCs w:val="22"/>
              </w:rPr>
            </w:pPr>
            <w:r w:rsidRPr="000B3A97">
              <w:rPr>
                <w:rFonts w:eastAsia="Arial Unicode MS"/>
                <w:bCs/>
                <w:sz w:val="22"/>
                <w:szCs w:val="22"/>
              </w:rPr>
              <w:t>Observations</w:t>
            </w:r>
          </w:p>
        </w:tc>
      </w:tr>
      <w:tr w:rsidR="00281F69" w:rsidRPr="000B3A97" w:rsidTr="00DE6D52">
        <w:trPr>
          <w:trHeight w:val="206"/>
        </w:trPr>
        <w:tc>
          <w:tcPr>
            <w:tcW w:w="567" w:type="dxa"/>
            <w:tcBorders>
              <w:top w:val="single" w:sz="12" w:space="0" w:color="auto"/>
              <w:left w:val="single" w:sz="12" w:space="0" w:color="auto"/>
              <w:bottom w:val="single" w:sz="4" w:space="0" w:color="auto"/>
              <w:right w:val="single" w:sz="4" w:space="0" w:color="auto"/>
            </w:tcBorders>
            <w:shd w:val="clear" w:color="auto" w:fill="FFFFFF"/>
            <w:vAlign w:val="center"/>
            <w:hideMark/>
          </w:tcPr>
          <w:p w:rsidR="00281F69" w:rsidRPr="000B3A97" w:rsidRDefault="00281F69" w:rsidP="00FB5887">
            <w:pPr>
              <w:jc w:val="center"/>
              <w:rPr>
                <w:rFonts w:eastAsia="Arial Unicode MS"/>
                <w:b/>
                <w:bCs/>
                <w:sz w:val="22"/>
                <w:szCs w:val="22"/>
              </w:rPr>
            </w:pPr>
          </w:p>
        </w:tc>
        <w:tc>
          <w:tcPr>
            <w:tcW w:w="2229" w:type="dxa"/>
            <w:tcBorders>
              <w:top w:val="single" w:sz="12" w:space="0" w:color="auto"/>
              <w:left w:val="single" w:sz="4" w:space="0" w:color="auto"/>
              <w:bottom w:val="single" w:sz="4" w:space="0" w:color="auto"/>
              <w:right w:val="single" w:sz="4" w:space="0" w:color="auto"/>
            </w:tcBorders>
            <w:shd w:val="clear" w:color="auto" w:fill="FFFFFF"/>
            <w:vAlign w:val="center"/>
          </w:tcPr>
          <w:p w:rsidR="00281F69" w:rsidRPr="000B3A97" w:rsidRDefault="00281F69" w:rsidP="00FB5887">
            <w:pPr>
              <w:pStyle w:val="Paragraphedeliste"/>
              <w:ind w:left="0"/>
              <w:jc w:val="center"/>
              <w:rPr>
                <w:rFonts w:eastAsia="Arial Unicode MS"/>
                <w:b/>
                <w:bCs/>
                <w:sz w:val="22"/>
                <w:szCs w:val="22"/>
              </w:rPr>
            </w:pPr>
          </w:p>
        </w:tc>
        <w:tc>
          <w:tcPr>
            <w:tcW w:w="1490" w:type="dxa"/>
            <w:tcBorders>
              <w:top w:val="single" w:sz="12" w:space="0" w:color="auto"/>
              <w:left w:val="single" w:sz="4" w:space="0" w:color="auto"/>
              <w:bottom w:val="single" w:sz="4" w:space="0" w:color="auto"/>
              <w:right w:val="single" w:sz="4" w:space="0" w:color="auto"/>
            </w:tcBorders>
            <w:shd w:val="clear" w:color="auto" w:fill="FFFFFF"/>
            <w:vAlign w:val="center"/>
          </w:tcPr>
          <w:p w:rsidR="00281F69" w:rsidRPr="000B3A97" w:rsidRDefault="00281F69" w:rsidP="00FD155E">
            <w:pPr>
              <w:pStyle w:val="Paragraphedeliste"/>
              <w:numPr>
                <w:ilvl w:val="0"/>
                <w:numId w:val="53"/>
              </w:numPr>
              <w:ind w:left="0"/>
              <w:jc w:val="center"/>
              <w:rPr>
                <w:rFonts w:eastAsia="Arial Unicode MS"/>
                <w:b/>
                <w:bCs/>
                <w:sz w:val="22"/>
                <w:szCs w:val="22"/>
              </w:rPr>
            </w:pPr>
          </w:p>
        </w:tc>
        <w:tc>
          <w:tcPr>
            <w:tcW w:w="2979"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281F69" w:rsidRPr="000B3A97" w:rsidRDefault="00281F69" w:rsidP="00FB5887">
            <w:pPr>
              <w:jc w:val="center"/>
              <w:rPr>
                <w:rFonts w:eastAsia="Arial Unicode MS"/>
                <w:bCs/>
                <w:sz w:val="22"/>
                <w:szCs w:val="22"/>
              </w:rPr>
            </w:pPr>
          </w:p>
        </w:tc>
        <w:tc>
          <w:tcPr>
            <w:tcW w:w="2390" w:type="dxa"/>
            <w:tcBorders>
              <w:top w:val="single" w:sz="12" w:space="0" w:color="auto"/>
              <w:left w:val="single" w:sz="4" w:space="0" w:color="auto"/>
              <w:bottom w:val="single" w:sz="4" w:space="0" w:color="auto"/>
              <w:right w:val="single" w:sz="12" w:space="0" w:color="auto"/>
            </w:tcBorders>
            <w:shd w:val="clear" w:color="auto" w:fill="FFFFFF"/>
            <w:vAlign w:val="center"/>
            <w:hideMark/>
          </w:tcPr>
          <w:p w:rsidR="00281F69" w:rsidRPr="000B3A97" w:rsidRDefault="00281F69" w:rsidP="00FB5887">
            <w:pPr>
              <w:jc w:val="center"/>
              <w:rPr>
                <w:rFonts w:eastAsia="Arial Unicode MS"/>
                <w:b/>
                <w:bCs/>
                <w:sz w:val="22"/>
                <w:szCs w:val="22"/>
              </w:rPr>
            </w:pPr>
          </w:p>
        </w:tc>
      </w:tr>
      <w:tr w:rsidR="00281F69" w:rsidRPr="000B3A97" w:rsidTr="00DE6D52">
        <w:trPr>
          <w:trHeight w:val="270"/>
        </w:trPr>
        <w:tc>
          <w:tcPr>
            <w:tcW w:w="567" w:type="dxa"/>
            <w:tcBorders>
              <w:top w:val="single" w:sz="4" w:space="0" w:color="auto"/>
              <w:left w:val="single" w:sz="12" w:space="0" w:color="auto"/>
              <w:bottom w:val="single" w:sz="12" w:space="0" w:color="auto"/>
              <w:right w:val="single" w:sz="4" w:space="0" w:color="auto"/>
            </w:tcBorders>
            <w:shd w:val="clear" w:color="auto" w:fill="FFFFFF"/>
            <w:vAlign w:val="center"/>
            <w:hideMark/>
          </w:tcPr>
          <w:p w:rsidR="00281F69" w:rsidRPr="000B3A97" w:rsidRDefault="00281F69" w:rsidP="00FB5887">
            <w:pPr>
              <w:jc w:val="center"/>
              <w:rPr>
                <w:rFonts w:eastAsia="Arial Unicode MS"/>
                <w:b/>
                <w:bCs/>
                <w:sz w:val="22"/>
                <w:szCs w:val="22"/>
              </w:rPr>
            </w:pPr>
          </w:p>
        </w:tc>
        <w:tc>
          <w:tcPr>
            <w:tcW w:w="2229"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281F69" w:rsidRPr="000B3A97" w:rsidRDefault="00281F69" w:rsidP="00FB5887">
            <w:pPr>
              <w:pStyle w:val="Paragraphedeliste"/>
              <w:ind w:left="0"/>
              <w:jc w:val="center"/>
              <w:rPr>
                <w:rFonts w:eastAsia="Arial Unicode MS"/>
                <w:b/>
                <w:bCs/>
                <w:sz w:val="22"/>
                <w:szCs w:val="22"/>
                <w:lang w:val="en-US"/>
              </w:rPr>
            </w:pPr>
          </w:p>
        </w:tc>
        <w:tc>
          <w:tcPr>
            <w:tcW w:w="1490"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281F69" w:rsidRPr="000B3A97" w:rsidRDefault="00281F69" w:rsidP="00FD155E">
            <w:pPr>
              <w:pStyle w:val="Paragraphedeliste"/>
              <w:numPr>
                <w:ilvl w:val="0"/>
                <w:numId w:val="53"/>
              </w:numPr>
              <w:ind w:left="0"/>
              <w:jc w:val="center"/>
              <w:rPr>
                <w:rFonts w:eastAsia="Arial Unicode MS"/>
                <w:b/>
                <w:bCs/>
                <w:sz w:val="22"/>
                <w:szCs w:val="22"/>
              </w:rPr>
            </w:pPr>
          </w:p>
        </w:tc>
        <w:tc>
          <w:tcPr>
            <w:tcW w:w="2979"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281F69" w:rsidRPr="000B3A97" w:rsidRDefault="00281F69" w:rsidP="00FB5887">
            <w:pPr>
              <w:jc w:val="center"/>
              <w:rPr>
                <w:rFonts w:eastAsia="Arial Unicode MS"/>
                <w:bCs/>
                <w:sz w:val="22"/>
                <w:szCs w:val="22"/>
              </w:rPr>
            </w:pPr>
          </w:p>
        </w:tc>
        <w:tc>
          <w:tcPr>
            <w:tcW w:w="2390" w:type="dxa"/>
            <w:tcBorders>
              <w:top w:val="single" w:sz="4" w:space="0" w:color="auto"/>
              <w:left w:val="single" w:sz="4" w:space="0" w:color="auto"/>
              <w:bottom w:val="single" w:sz="12" w:space="0" w:color="auto"/>
              <w:right w:val="single" w:sz="12" w:space="0" w:color="auto"/>
            </w:tcBorders>
            <w:shd w:val="clear" w:color="auto" w:fill="FFFFFF"/>
            <w:vAlign w:val="center"/>
            <w:hideMark/>
          </w:tcPr>
          <w:p w:rsidR="00281F69" w:rsidRPr="000B3A97" w:rsidRDefault="00281F69" w:rsidP="00FB5887">
            <w:pPr>
              <w:jc w:val="center"/>
              <w:rPr>
                <w:rFonts w:eastAsia="Arial Unicode MS"/>
                <w:bCs/>
                <w:sz w:val="22"/>
                <w:szCs w:val="22"/>
              </w:rPr>
            </w:pPr>
          </w:p>
        </w:tc>
      </w:tr>
    </w:tbl>
    <w:p w:rsidR="00281F69" w:rsidRPr="000B3A97" w:rsidRDefault="00281F69" w:rsidP="0040731E">
      <w:pPr>
        <w:pStyle w:val="Corpsdetexte"/>
        <w:numPr>
          <w:ilvl w:val="4"/>
          <w:numId w:val="17"/>
        </w:numPr>
        <w:tabs>
          <w:tab w:val="clear" w:pos="3948"/>
          <w:tab w:val="num" w:pos="1143"/>
        </w:tabs>
        <w:ind w:left="1285"/>
        <w:rPr>
          <w:rFonts w:eastAsia="Arial Unicode MS"/>
          <w:i/>
          <w:sz w:val="22"/>
          <w:szCs w:val="22"/>
        </w:rPr>
      </w:pPr>
      <w:r w:rsidRPr="000B3A97">
        <w:rPr>
          <w:rFonts w:eastAsia="Arial Unicode MS"/>
          <w:sz w:val="22"/>
          <w:szCs w:val="22"/>
          <w:u w:val="single"/>
        </w:rPr>
        <w:t>Deuxième étape</w:t>
      </w:r>
      <w:r w:rsidRPr="000B3A97">
        <w:rPr>
          <w:rFonts w:eastAsia="Arial Unicode MS"/>
          <w:sz w:val="22"/>
          <w:szCs w:val="22"/>
        </w:rPr>
        <w:t> : Evaluation de l’offre technique (Volume 2)</w:t>
      </w:r>
    </w:p>
    <w:p w:rsidR="00281F69" w:rsidRPr="000B3A97" w:rsidRDefault="00281F69" w:rsidP="0040731E">
      <w:pPr>
        <w:pStyle w:val="Corpsdetexte"/>
        <w:numPr>
          <w:ilvl w:val="5"/>
          <w:numId w:val="17"/>
        </w:numPr>
        <w:tabs>
          <w:tab w:val="clear" w:pos="4668"/>
          <w:tab w:val="num" w:pos="1568"/>
        </w:tabs>
        <w:ind w:left="1852"/>
        <w:rPr>
          <w:rFonts w:eastAsia="Arial Unicode MS"/>
          <w:sz w:val="22"/>
          <w:szCs w:val="22"/>
        </w:rPr>
      </w:pPr>
      <w:r w:rsidRPr="000B3A97">
        <w:rPr>
          <w:rFonts w:eastAsia="Arial Unicode MS"/>
          <w:sz w:val="22"/>
          <w:szCs w:val="22"/>
        </w:rPr>
        <w:t>Rappel des Critères éliminatoires de l’offre technique ;</w:t>
      </w:r>
    </w:p>
    <w:p w:rsidR="00281F69" w:rsidRPr="000B3A97" w:rsidRDefault="00281F69" w:rsidP="0040731E">
      <w:pPr>
        <w:pStyle w:val="Corpsdetexte"/>
        <w:numPr>
          <w:ilvl w:val="5"/>
          <w:numId w:val="17"/>
        </w:numPr>
        <w:tabs>
          <w:tab w:val="clear" w:pos="4668"/>
          <w:tab w:val="num" w:pos="1568"/>
        </w:tabs>
        <w:ind w:left="1852"/>
        <w:rPr>
          <w:rFonts w:eastAsia="Arial Unicode MS"/>
          <w:sz w:val="22"/>
          <w:szCs w:val="22"/>
        </w:rPr>
      </w:pPr>
      <w:r w:rsidRPr="000B3A97">
        <w:rPr>
          <w:rFonts w:eastAsia="Arial Unicode MS"/>
          <w:sz w:val="22"/>
          <w:szCs w:val="22"/>
        </w:rPr>
        <w:t>Vérification de la satisfaction des critères éliminatoires ;</w:t>
      </w:r>
    </w:p>
    <w:p w:rsidR="00E649DB" w:rsidRPr="000B3A97" w:rsidRDefault="00281F69" w:rsidP="00E649DB">
      <w:pPr>
        <w:pStyle w:val="Corpsdetexte"/>
        <w:numPr>
          <w:ilvl w:val="5"/>
          <w:numId w:val="17"/>
        </w:numPr>
        <w:tabs>
          <w:tab w:val="clear" w:pos="4668"/>
          <w:tab w:val="num" w:pos="1568"/>
        </w:tabs>
        <w:ind w:left="1852"/>
        <w:rPr>
          <w:rFonts w:eastAsia="Arial Unicode MS"/>
          <w:sz w:val="22"/>
          <w:szCs w:val="22"/>
        </w:rPr>
      </w:pPr>
      <w:r w:rsidRPr="000B3A97">
        <w:rPr>
          <w:rFonts w:eastAsia="Arial Unicode MS"/>
          <w:sz w:val="22"/>
          <w:szCs w:val="22"/>
        </w:rPr>
        <w:t>Rappel des Critères  de qualification ;</w:t>
      </w:r>
    </w:p>
    <w:tbl>
      <w:tblPr>
        <w:tblW w:w="1108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099"/>
        <w:gridCol w:w="1025"/>
        <w:gridCol w:w="1141"/>
        <w:gridCol w:w="2003"/>
        <w:gridCol w:w="1276"/>
        <w:gridCol w:w="2391"/>
        <w:gridCol w:w="1725"/>
      </w:tblGrid>
      <w:tr w:rsidR="00E649DB" w:rsidRPr="000B3A97" w:rsidTr="00E649DB">
        <w:trPr>
          <w:trHeight w:val="255"/>
        </w:trPr>
        <w:tc>
          <w:tcPr>
            <w:tcW w:w="421" w:type="dxa"/>
            <w:vMerge w:val="restart"/>
            <w:tcBorders>
              <w:top w:val="single" w:sz="12" w:space="0" w:color="auto"/>
              <w:left w:val="single" w:sz="12" w:space="0" w:color="auto"/>
              <w:bottom w:val="single" w:sz="12" w:space="0" w:color="auto"/>
              <w:right w:val="single" w:sz="4" w:space="0" w:color="auto"/>
            </w:tcBorders>
            <w:vAlign w:val="center"/>
            <w:hideMark/>
          </w:tcPr>
          <w:p w:rsidR="00E649DB" w:rsidRPr="000B3A97" w:rsidRDefault="00E649DB" w:rsidP="00E649DB">
            <w:pPr>
              <w:jc w:val="center"/>
              <w:rPr>
                <w:rFonts w:eastAsia="Arial Unicode MS"/>
                <w:bCs/>
                <w:sz w:val="22"/>
                <w:szCs w:val="22"/>
              </w:rPr>
            </w:pPr>
            <w:r w:rsidRPr="000B3A97">
              <w:rPr>
                <w:rFonts w:eastAsia="Arial Unicode MS"/>
                <w:bCs/>
                <w:sz w:val="22"/>
                <w:szCs w:val="22"/>
              </w:rPr>
              <w:t>N°</w:t>
            </w:r>
          </w:p>
        </w:tc>
        <w:tc>
          <w:tcPr>
            <w:tcW w:w="1099" w:type="dxa"/>
            <w:vMerge w:val="restart"/>
            <w:tcBorders>
              <w:top w:val="single" w:sz="12" w:space="0" w:color="auto"/>
              <w:left w:val="single" w:sz="4" w:space="0" w:color="auto"/>
              <w:bottom w:val="single" w:sz="12" w:space="0" w:color="auto"/>
              <w:right w:val="single" w:sz="4" w:space="0" w:color="auto"/>
            </w:tcBorders>
            <w:vAlign w:val="center"/>
            <w:hideMark/>
          </w:tcPr>
          <w:p w:rsidR="00E649DB" w:rsidRPr="000B3A97" w:rsidRDefault="00E649DB" w:rsidP="00E649DB">
            <w:pPr>
              <w:jc w:val="center"/>
              <w:rPr>
                <w:rFonts w:eastAsia="Arial Unicode MS"/>
                <w:bCs/>
                <w:sz w:val="22"/>
                <w:szCs w:val="22"/>
              </w:rPr>
            </w:pPr>
            <w:r w:rsidRPr="000B3A97">
              <w:rPr>
                <w:rFonts w:eastAsia="Arial Unicode MS"/>
                <w:bCs/>
                <w:sz w:val="22"/>
                <w:szCs w:val="22"/>
              </w:rPr>
              <w:t>Entreprises</w:t>
            </w:r>
          </w:p>
        </w:tc>
        <w:tc>
          <w:tcPr>
            <w:tcW w:w="7836" w:type="dxa"/>
            <w:gridSpan w:val="5"/>
            <w:tcBorders>
              <w:top w:val="single" w:sz="12" w:space="0" w:color="auto"/>
              <w:left w:val="single" w:sz="4" w:space="0" w:color="auto"/>
              <w:bottom w:val="single" w:sz="4" w:space="0" w:color="auto"/>
              <w:right w:val="single" w:sz="4" w:space="0" w:color="auto"/>
            </w:tcBorders>
            <w:vAlign w:val="center"/>
            <w:hideMark/>
          </w:tcPr>
          <w:p w:rsidR="00E649DB" w:rsidRPr="000B3A97" w:rsidRDefault="00E649DB" w:rsidP="00E649DB">
            <w:pPr>
              <w:jc w:val="center"/>
              <w:rPr>
                <w:rFonts w:eastAsia="Arial Unicode MS"/>
                <w:bCs/>
                <w:sz w:val="22"/>
                <w:szCs w:val="22"/>
              </w:rPr>
            </w:pPr>
            <w:r w:rsidRPr="000B3A97">
              <w:rPr>
                <w:rFonts w:eastAsia="Arial Unicode MS"/>
                <w:bCs/>
                <w:sz w:val="22"/>
                <w:szCs w:val="22"/>
              </w:rPr>
              <w:t>Satisfaction des critères</w:t>
            </w:r>
          </w:p>
        </w:tc>
        <w:tc>
          <w:tcPr>
            <w:tcW w:w="1725" w:type="dxa"/>
            <w:vMerge w:val="restart"/>
            <w:tcBorders>
              <w:top w:val="single" w:sz="12" w:space="0" w:color="auto"/>
              <w:left w:val="single" w:sz="4" w:space="0" w:color="auto"/>
              <w:bottom w:val="single" w:sz="12" w:space="0" w:color="auto"/>
              <w:right w:val="single" w:sz="12" w:space="0" w:color="auto"/>
            </w:tcBorders>
            <w:vAlign w:val="center"/>
            <w:hideMark/>
          </w:tcPr>
          <w:p w:rsidR="00E649DB" w:rsidRPr="000B3A97" w:rsidRDefault="00E649DB" w:rsidP="00E649DB">
            <w:pPr>
              <w:jc w:val="center"/>
              <w:rPr>
                <w:rFonts w:eastAsia="Arial Unicode MS"/>
                <w:bCs/>
                <w:sz w:val="22"/>
                <w:szCs w:val="22"/>
              </w:rPr>
            </w:pPr>
            <w:r w:rsidRPr="000B3A97">
              <w:rPr>
                <w:rFonts w:eastAsia="Arial Unicode MS"/>
                <w:bCs/>
                <w:sz w:val="22"/>
                <w:szCs w:val="22"/>
              </w:rPr>
              <w:t>Observations</w:t>
            </w:r>
          </w:p>
        </w:tc>
      </w:tr>
      <w:tr w:rsidR="00E649DB" w:rsidRPr="000B3A97" w:rsidTr="003A1E0D">
        <w:trPr>
          <w:trHeight w:val="180"/>
        </w:trPr>
        <w:tc>
          <w:tcPr>
            <w:tcW w:w="421" w:type="dxa"/>
            <w:vMerge/>
            <w:tcBorders>
              <w:top w:val="single" w:sz="12" w:space="0" w:color="auto"/>
              <w:left w:val="single" w:sz="12" w:space="0" w:color="auto"/>
              <w:bottom w:val="single" w:sz="12" w:space="0" w:color="auto"/>
              <w:right w:val="single" w:sz="4" w:space="0" w:color="auto"/>
            </w:tcBorders>
            <w:vAlign w:val="center"/>
            <w:hideMark/>
          </w:tcPr>
          <w:p w:rsidR="00E649DB" w:rsidRPr="000B3A97" w:rsidRDefault="00E649DB" w:rsidP="00E649DB">
            <w:pPr>
              <w:rPr>
                <w:rFonts w:eastAsia="Arial Unicode MS"/>
                <w:bCs/>
                <w:sz w:val="22"/>
                <w:szCs w:val="22"/>
              </w:rPr>
            </w:pPr>
          </w:p>
        </w:tc>
        <w:tc>
          <w:tcPr>
            <w:tcW w:w="1099" w:type="dxa"/>
            <w:vMerge/>
            <w:tcBorders>
              <w:top w:val="single" w:sz="12" w:space="0" w:color="auto"/>
              <w:left w:val="single" w:sz="4" w:space="0" w:color="auto"/>
              <w:bottom w:val="single" w:sz="12" w:space="0" w:color="auto"/>
              <w:right w:val="single" w:sz="4" w:space="0" w:color="auto"/>
            </w:tcBorders>
            <w:vAlign w:val="center"/>
            <w:hideMark/>
          </w:tcPr>
          <w:p w:rsidR="00E649DB" w:rsidRPr="000B3A97" w:rsidRDefault="00E649DB" w:rsidP="00E649DB">
            <w:pPr>
              <w:rPr>
                <w:rFonts w:eastAsia="Arial Unicode MS"/>
                <w:bCs/>
                <w:sz w:val="22"/>
                <w:szCs w:val="22"/>
              </w:rPr>
            </w:pPr>
          </w:p>
        </w:tc>
        <w:tc>
          <w:tcPr>
            <w:tcW w:w="1025" w:type="dxa"/>
            <w:tcBorders>
              <w:top w:val="single" w:sz="4" w:space="0" w:color="auto"/>
              <w:left w:val="single" w:sz="4" w:space="0" w:color="auto"/>
              <w:bottom w:val="single" w:sz="12" w:space="0" w:color="auto"/>
              <w:right w:val="single" w:sz="4" w:space="0" w:color="auto"/>
            </w:tcBorders>
            <w:vAlign w:val="center"/>
            <w:hideMark/>
          </w:tcPr>
          <w:p w:rsidR="00E649DB" w:rsidRPr="000B3A97" w:rsidRDefault="00E649DB" w:rsidP="00E649DB">
            <w:pPr>
              <w:jc w:val="center"/>
              <w:rPr>
                <w:rFonts w:eastAsia="Arial Unicode MS"/>
                <w:bCs/>
                <w:sz w:val="22"/>
                <w:szCs w:val="22"/>
              </w:rPr>
            </w:pPr>
            <w:r w:rsidRPr="000B3A97">
              <w:rPr>
                <w:rFonts w:eastAsia="Arial Unicode MS"/>
                <w:sz w:val="22"/>
                <w:szCs w:val="22"/>
              </w:rPr>
              <w:t>Capacité Financière</w:t>
            </w:r>
          </w:p>
        </w:tc>
        <w:tc>
          <w:tcPr>
            <w:tcW w:w="1141" w:type="dxa"/>
            <w:tcBorders>
              <w:top w:val="single" w:sz="4" w:space="0" w:color="auto"/>
              <w:left w:val="single" w:sz="4" w:space="0" w:color="auto"/>
              <w:bottom w:val="single" w:sz="12" w:space="0" w:color="auto"/>
              <w:right w:val="single" w:sz="4" w:space="0" w:color="auto"/>
            </w:tcBorders>
            <w:vAlign w:val="center"/>
            <w:hideMark/>
          </w:tcPr>
          <w:p w:rsidR="00E649DB" w:rsidRPr="000B3A97" w:rsidRDefault="00E649DB" w:rsidP="00E649DB">
            <w:pPr>
              <w:jc w:val="center"/>
              <w:rPr>
                <w:rFonts w:eastAsia="Arial Unicode MS"/>
                <w:bCs/>
                <w:sz w:val="22"/>
                <w:szCs w:val="22"/>
              </w:rPr>
            </w:pPr>
            <w:r w:rsidRPr="000B3A97">
              <w:rPr>
                <w:rFonts w:eastAsia="Arial Unicode MS"/>
                <w:sz w:val="22"/>
                <w:szCs w:val="22"/>
              </w:rPr>
              <w:t>Références</w:t>
            </w:r>
          </w:p>
        </w:tc>
        <w:tc>
          <w:tcPr>
            <w:tcW w:w="2003" w:type="dxa"/>
            <w:tcBorders>
              <w:top w:val="single" w:sz="4" w:space="0" w:color="auto"/>
              <w:left w:val="single" w:sz="4" w:space="0" w:color="auto"/>
              <w:bottom w:val="single" w:sz="12" w:space="0" w:color="auto"/>
              <w:right w:val="single" w:sz="4" w:space="0" w:color="auto"/>
            </w:tcBorders>
            <w:vAlign w:val="center"/>
            <w:hideMark/>
          </w:tcPr>
          <w:p w:rsidR="00E649DB" w:rsidRPr="000B3A97" w:rsidRDefault="00E649DB" w:rsidP="00E649DB">
            <w:pPr>
              <w:jc w:val="center"/>
              <w:rPr>
                <w:rFonts w:eastAsia="Arial Unicode MS"/>
                <w:bCs/>
                <w:sz w:val="22"/>
                <w:szCs w:val="22"/>
              </w:rPr>
            </w:pPr>
            <w:r w:rsidRPr="000B3A97">
              <w:rPr>
                <w:rFonts w:eastAsia="Arial Unicode MS"/>
                <w:bCs/>
                <w:sz w:val="22"/>
                <w:szCs w:val="22"/>
              </w:rPr>
              <w:t>Compréhension du projet</w:t>
            </w:r>
          </w:p>
        </w:tc>
        <w:tc>
          <w:tcPr>
            <w:tcW w:w="1276" w:type="dxa"/>
            <w:tcBorders>
              <w:top w:val="single" w:sz="4" w:space="0" w:color="auto"/>
              <w:left w:val="single" w:sz="4" w:space="0" w:color="auto"/>
              <w:bottom w:val="single" w:sz="12" w:space="0" w:color="auto"/>
              <w:right w:val="single" w:sz="4" w:space="0" w:color="auto"/>
            </w:tcBorders>
            <w:vAlign w:val="center"/>
            <w:hideMark/>
          </w:tcPr>
          <w:p w:rsidR="00E649DB" w:rsidRPr="000B3A97" w:rsidRDefault="00E649DB" w:rsidP="00E649DB">
            <w:pPr>
              <w:jc w:val="center"/>
              <w:rPr>
                <w:rFonts w:eastAsia="Arial Unicode MS"/>
                <w:bCs/>
                <w:sz w:val="22"/>
                <w:szCs w:val="22"/>
              </w:rPr>
            </w:pPr>
            <w:r w:rsidRPr="000B3A97">
              <w:rPr>
                <w:rFonts w:eastAsia="Arial Unicode MS"/>
                <w:sz w:val="22"/>
                <w:szCs w:val="22"/>
              </w:rPr>
              <w:t xml:space="preserve">Personnel </w:t>
            </w:r>
          </w:p>
        </w:tc>
        <w:tc>
          <w:tcPr>
            <w:tcW w:w="2391" w:type="dxa"/>
            <w:tcBorders>
              <w:top w:val="single" w:sz="4" w:space="0" w:color="auto"/>
              <w:left w:val="single" w:sz="4" w:space="0" w:color="auto"/>
              <w:bottom w:val="single" w:sz="12" w:space="0" w:color="auto"/>
              <w:right w:val="single" w:sz="4" w:space="0" w:color="auto"/>
            </w:tcBorders>
            <w:vAlign w:val="center"/>
          </w:tcPr>
          <w:p w:rsidR="00E649DB" w:rsidRPr="000B3A97" w:rsidRDefault="00E649DB" w:rsidP="00E649DB">
            <w:pPr>
              <w:jc w:val="center"/>
              <w:rPr>
                <w:rFonts w:eastAsia="Arial Unicode MS"/>
                <w:bCs/>
                <w:sz w:val="22"/>
                <w:szCs w:val="22"/>
              </w:rPr>
            </w:pPr>
            <w:r w:rsidRPr="000B3A97">
              <w:rPr>
                <w:rFonts w:eastAsia="Arial Unicode MS"/>
                <w:sz w:val="22"/>
                <w:szCs w:val="22"/>
              </w:rPr>
              <w:t>Matériel et Equipements essentiels </w:t>
            </w:r>
          </w:p>
        </w:tc>
        <w:tc>
          <w:tcPr>
            <w:tcW w:w="1725" w:type="dxa"/>
            <w:vMerge/>
            <w:tcBorders>
              <w:top w:val="single" w:sz="12" w:space="0" w:color="auto"/>
              <w:left w:val="single" w:sz="4" w:space="0" w:color="auto"/>
              <w:bottom w:val="single" w:sz="12" w:space="0" w:color="auto"/>
              <w:right w:val="single" w:sz="12" w:space="0" w:color="auto"/>
            </w:tcBorders>
            <w:vAlign w:val="center"/>
            <w:hideMark/>
          </w:tcPr>
          <w:p w:rsidR="00E649DB" w:rsidRPr="000B3A97" w:rsidRDefault="00E649DB" w:rsidP="00E649DB">
            <w:pPr>
              <w:rPr>
                <w:rFonts w:eastAsia="Arial Unicode MS"/>
                <w:bCs/>
                <w:sz w:val="22"/>
                <w:szCs w:val="22"/>
              </w:rPr>
            </w:pPr>
          </w:p>
        </w:tc>
      </w:tr>
      <w:tr w:rsidR="00E649DB" w:rsidRPr="000B3A97" w:rsidTr="003A1E0D">
        <w:trPr>
          <w:trHeight w:val="277"/>
        </w:trPr>
        <w:tc>
          <w:tcPr>
            <w:tcW w:w="421" w:type="dxa"/>
            <w:tcBorders>
              <w:top w:val="single" w:sz="12" w:space="0" w:color="auto"/>
              <w:left w:val="single" w:sz="12" w:space="0" w:color="auto"/>
              <w:bottom w:val="single" w:sz="4" w:space="0" w:color="auto"/>
              <w:right w:val="single" w:sz="4" w:space="0" w:color="auto"/>
            </w:tcBorders>
            <w:shd w:val="clear" w:color="auto" w:fill="FFFFFF"/>
            <w:vAlign w:val="center"/>
            <w:hideMark/>
          </w:tcPr>
          <w:p w:rsidR="00E649DB" w:rsidRPr="000B3A97" w:rsidRDefault="00E649DB" w:rsidP="00E649DB">
            <w:pPr>
              <w:jc w:val="center"/>
              <w:rPr>
                <w:rFonts w:eastAsia="Arial Unicode MS"/>
                <w:b/>
                <w:bCs/>
                <w:sz w:val="22"/>
                <w:szCs w:val="22"/>
              </w:rPr>
            </w:pPr>
          </w:p>
        </w:tc>
        <w:tc>
          <w:tcPr>
            <w:tcW w:w="1099"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E649DB" w:rsidRPr="000B3A97" w:rsidRDefault="00E649DB" w:rsidP="00E649DB">
            <w:pPr>
              <w:pStyle w:val="Paragraphedeliste"/>
              <w:ind w:left="0"/>
              <w:jc w:val="center"/>
              <w:rPr>
                <w:rFonts w:eastAsia="Arial Unicode MS"/>
                <w:b/>
                <w:bCs/>
                <w:sz w:val="22"/>
                <w:szCs w:val="22"/>
              </w:rPr>
            </w:pPr>
          </w:p>
        </w:tc>
        <w:tc>
          <w:tcPr>
            <w:tcW w:w="1025"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E649DB" w:rsidRPr="000B3A97" w:rsidRDefault="00E649DB" w:rsidP="00E649DB">
            <w:pPr>
              <w:pStyle w:val="Paragraphedeliste"/>
              <w:ind w:left="0"/>
              <w:jc w:val="center"/>
              <w:rPr>
                <w:rFonts w:eastAsia="Arial Unicode MS"/>
                <w:b/>
                <w:bCs/>
                <w:sz w:val="22"/>
                <w:szCs w:val="22"/>
              </w:rPr>
            </w:pPr>
          </w:p>
        </w:tc>
        <w:tc>
          <w:tcPr>
            <w:tcW w:w="1141" w:type="dxa"/>
            <w:tcBorders>
              <w:top w:val="single" w:sz="12" w:space="0" w:color="auto"/>
              <w:left w:val="single" w:sz="4" w:space="0" w:color="auto"/>
              <w:bottom w:val="single" w:sz="4" w:space="0" w:color="auto"/>
              <w:right w:val="single" w:sz="4" w:space="0" w:color="auto"/>
            </w:tcBorders>
            <w:shd w:val="clear" w:color="auto" w:fill="FFFFFF"/>
            <w:vAlign w:val="center"/>
          </w:tcPr>
          <w:p w:rsidR="00E649DB" w:rsidRPr="000B3A97" w:rsidRDefault="00E649DB" w:rsidP="00E649DB">
            <w:pPr>
              <w:jc w:val="center"/>
              <w:rPr>
                <w:rFonts w:eastAsia="Arial Unicode MS"/>
                <w:b/>
                <w:bCs/>
                <w:sz w:val="22"/>
                <w:szCs w:val="22"/>
              </w:rPr>
            </w:pPr>
          </w:p>
        </w:tc>
        <w:tc>
          <w:tcPr>
            <w:tcW w:w="2003"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E649DB" w:rsidRPr="000B3A97" w:rsidRDefault="00E649DB" w:rsidP="00E649DB">
            <w:pPr>
              <w:jc w:val="center"/>
              <w:rPr>
                <w:rFonts w:eastAsia="Arial Unicode MS"/>
                <w:b/>
                <w:bCs/>
                <w:sz w:val="22"/>
                <w:szCs w:val="22"/>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E649DB" w:rsidRPr="000B3A97" w:rsidRDefault="00E649DB" w:rsidP="00E649DB">
            <w:pPr>
              <w:jc w:val="center"/>
              <w:rPr>
                <w:rFonts w:eastAsia="Arial Unicode MS"/>
                <w:b/>
                <w:bCs/>
                <w:sz w:val="22"/>
                <w:szCs w:val="22"/>
              </w:rPr>
            </w:pPr>
          </w:p>
        </w:tc>
        <w:tc>
          <w:tcPr>
            <w:tcW w:w="2391" w:type="dxa"/>
            <w:tcBorders>
              <w:top w:val="single" w:sz="12" w:space="0" w:color="auto"/>
              <w:left w:val="single" w:sz="4" w:space="0" w:color="auto"/>
              <w:bottom w:val="single" w:sz="4" w:space="0" w:color="auto"/>
              <w:right w:val="single" w:sz="4" w:space="0" w:color="auto"/>
            </w:tcBorders>
            <w:shd w:val="clear" w:color="auto" w:fill="FFFFFF"/>
          </w:tcPr>
          <w:p w:rsidR="00E649DB" w:rsidRPr="000B3A97" w:rsidRDefault="00E649DB" w:rsidP="00E649DB">
            <w:pPr>
              <w:jc w:val="center"/>
              <w:rPr>
                <w:rFonts w:eastAsia="Arial Unicode MS"/>
                <w:b/>
                <w:bCs/>
                <w:sz w:val="22"/>
                <w:szCs w:val="22"/>
              </w:rPr>
            </w:pPr>
          </w:p>
        </w:tc>
        <w:tc>
          <w:tcPr>
            <w:tcW w:w="1725" w:type="dxa"/>
            <w:tcBorders>
              <w:top w:val="single" w:sz="12" w:space="0" w:color="auto"/>
              <w:left w:val="single" w:sz="4" w:space="0" w:color="auto"/>
              <w:bottom w:val="single" w:sz="4" w:space="0" w:color="auto"/>
              <w:right w:val="single" w:sz="12" w:space="0" w:color="auto"/>
            </w:tcBorders>
            <w:shd w:val="clear" w:color="auto" w:fill="FFFFFF"/>
            <w:vAlign w:val="center"/>
          </w:tcPr>
          <w:p w:rsidR="00E649DB" w:rsidRPr="000B3A97" w:rsidRDefault="00E649DB" w:rsidP="00E649DB">
            <w:pPr>
              <w:jc w:val="center"/>
              <w:rPr>
                <w:rFonts w:eastAsia="Arial Unicode MS"/>
                <w:b/>
                <w:bCs/>
                <w:sz w:val="22"/>
                <w:szCs w:val="22"/>
              </w:rPr>
            </w:pPr>
          </w:p>
        </w:tc>
      </w:tr>
      <w:tr w:rsidR="00E649DB" w:rsidRPr="000B3A97" w:rsidTr="003A1E0D">
        <w:trPr>
          <w:trHeight w:val="287"/>
        </w:trPr>
        <w:tc>
          <w:tcPr>
            <w:tcW w:w="421" w:type="dxa"/>
            <w:tcBorders>
              <w:top w:val="single" w:sz="4" w:space="0" w:color="auto"/>
              <w:left w:val="single" w:sz="12" w:space="0" w:color="auto"/>
              <w:bottom w:val="single" w:sz="12" w:space="0" w:color="auto"/>
              <w:right w:val="single" w:sz="4" w:space="0" w:color="auto"/>
            </w:tcBorders>
            <w:shd w:val="clear" w:color="auto" w:fill="FFFFFF"/>
            <w:vAlign w:val="center"/>
            <w:hideMark/>
          </w:tcPr>
          <w:p w:rsidR="00E649DB" w:rsidRPr="000B3A97" w:rsidRDefault="00E649DB" w:rsidP="00E649DB">
            <w:pPr>
              <w:jc w:val="center"/>
              <w:rPr>
                <w:rFonts w:eastAsia="Arial Unicode MS"/>
                <w:b/>
                <w:bCs/>
                <w:sz w:val="22"/>
                <w:szCs w:val="22"/>
              </w:rPr>
            </w:pPr>
          </w:p>
        </w:tc>
        <w:tc>
          <w:tcPr>
            <w:tcW w:w="1099"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E649DB" w:rsidRPr="000B3A97" w:rsidRDefault="00E649DB" w:rsidP="00E649DB">
            <w:pPr>
              <w:pStyle w:val="Paragraphedeliste"/>
              <w:ind w:left="0"/>
              <w:jc w:val="center"/>
              <w:rPr>
                <w:rFonts w:eastAsia="Arial Unicode MS"/>
                <w:b/>
                <w:bCs/>
                <w:sz w:val="22"/>
                <w:szCs w:val="22"/>
              </w:rPr>
            </w:pPr>
          </w:p>
        </w:tc>
        <w:tc>
          <w:tcPr>
            <w:tcW w:w="1025"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E649DB" w:rsidRPr="000B3A97" w:rsidRDefault="00E649DB" w:rsidP="00E649DB">
            <w:pPr>
              <w:pStyle w:val="Paragraphedeliste"/>
              <w:ind w:left="0"/>
              <w:jc w:val="center"/>
              <w:rPr>
                <w:rFonts w:eastAsia="Arial Unicode MS"/>
                <w:b/>
                <w:bCs/>
                <w:sz w:val="22"/>
                <w:szCs w:val="22"/>
              </w:rPr>
            </w:pPr>
          </w:p>
        </w:tc>
        <w:tc>
          <w:tcPr>
            <w:tcW w:w="1141" w:type="dxa"/>
            <w:tcBorders>
              <w:top w:val="single" w:sz="4" w:space="0" w:color="auto"/>
              <w:left w:val="single" w:sz="4" w:space="0" w:color="auto"/>
              <w:bottom w:val="single" w:sz="12" w:space="0" w:color="auto"/>
              <w:right w:val="single" w:sz="4" w:space="0" w:color="auto"/>
            </w:tcBorders>
            <w:shd w:val="clear" w:color="auto" w:fill="FFFFFF"/>
            <w:vAlign w:val="center"/>
          </w:tcPr>
          <w:p w:rsidR="00E649DB" w:rsidRPr="000B3A97" w:rsidRDefault="00E649DB" w:rsidP="00E649DB">
            <w:pPr>
              <w:jc w:val="center"/>
              <w:rPr>
                <w:rFonts w:eastAsia="Arial Unicode MS"/>
                <w:b/>
                <w:bCs/>
                <w:sz w:val="22"/>
                <w:szCs w:val="22"/>
              </w:rPr>
            </w:pPr>
          </w:p>
        </w:tc>
        <w:tc>
          <w:tcPr>
            <w:tcW w:w="2003"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E649DB" w:rsidRPr="000B3A97" w:rsidRDefault="00E649DB" w:rsidP="00E649DB">
            <w:pPr>
              <w:jc w:val="center"/>
              <w:rPr>
                <w:rFonts w:eastAsia="Arial Unicode MS"/>
                <w:b/>
                <w:bCs/>
                <w:sz w:val="22"/>
                <w:szCs w:val="22"/>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E649DB" w:rsidRPr="000B3A97" w:rsidRDefault="00E649DB" w:rsidP="00E649DB">
            <w:pPr>
              <w:jc w:val="center"/>
              <w:rPr>
                <w:rFonts w:eastAsia="Arial Unicode MS"/>
                <w:b/>
                <w:bCs/>
                <w:sz w:val="22"/>
                <w:szCs w:val="22"/>
              </w:rPr>
            </w:pPr>
          </w:p>
        </w:tc>
        <w:tc>
          <w:tcPr>
            <w:tcW w:w="2391" w:type="dxa"/>
            <w:tcBorders>
              <w:top w:val="single" w:sz="4" w:space="0" w:color="auto"/>
              <w:left w:val="single" w:sz="4" w:space="0" w:color="auto"/>
              <w:bottom w:val="single" w:sz="12" w:space="0" w:color="auto"/>
              <w:right w:val="single" w:sz="4" w:space="0" w:color="auto"/>
            </w:tcBorders>
            <w:shd w:val="clear" w:color="auto" w:fill="FFFFFF"/>
          </w:tcPr>
          <w:p w:rsidR="00E649DB" w:rsidRPr="000B3A97" w:rsidRDefault="00E649DB" w:rsidP="00E649DB">
            <w:pPr>
              <w:jc w:val="center"/>
              <w:rPr>
                <w:rFonts w:eastAsia="Arial Unicode MS"/>
                <w:b/>
                <w:bCs/>
                <w:sz w:val="22"/>
                <w:szCs w:val="22"/>
              </w:rPr>
            </w:pPr>
          </w:p>
        </w:tc>
        <w:tc>
          <w:tcPr>
            <w:tcW w:w="1725" w:type="dxa"/>
            <w:tcBorders>
              <w:top w:val="single" w:sz="4" w:space="0" w:color="auto"/>
              <w:left w:val="single" w:sz="4" w:space="0" w:color="auto"/>
              <w:bottom w:val="single" w:sz="12" w:space="0" w:color="auto"/>
              <w:right w:val="single" w:sz="12" w:space="0" w:color="auto"/>
            </w:tcBorders>
            <w:shd w:val="clear" w:color="auto" w:fill="FFFFFF"/>
            <w:vAlign w:val="center"/>
            <w:hideMark/>
          </w:tcPr>
          <w:p w:rsidR="00E649DB" w:rsidRPr="000B3A97" w:rsidRDefault="00E649DB" w:rsidP="00E649DB">
            <w:pPr>
              <w:jc w:val="center"/>
              <w:rPr>
                <w:rFonts w:eastAsia="Arial Unicode MS"/>
                <w:b/>
                <w:bCs/>
                <w:sz w:val="22"/>
                <w:szCs w:val="22"/>
              </w:rPr>
            </w:pPr>
          </w:p>
        </w:tc>
      </w:tr>
    </w:tbl>
    <w:p w:rsidR="00E649DB" w:rsidRPr="00FE2935" w:rsidRDefault="00E649DB" w:rsidP="00E649DB">
      <w:pPr>
        <w:pStyle w:val="Corpsdetexte"/>
        <w:rPr>
          <w:rFonts w:eastAsia="Arial Unicode MS"/>
          <w:sz w:val="6"/>
          <w:szCs w:val="22"/>
        </w:rPr>
      </w:pPr>
    </w:p>
    <w:p w:rsidR="00281F69" w:rsidRPr="000B3A97" w:rsidRDefault="00281F69" w:rsidP="0040731E">
      <w:pPr>
        <w:pStyle w:val="Corpsdetexte"/>
        <w:numPr>
          <w:ilvl w:val="4"/>
          <w:numId w:val="17"/>
        </w:numPr>
        <w:tabs>
          <w:tab w:val="clear" w:pos="3948"/>
          <w:tab w:val="num" w:pos="1143"/>
        </w:tabs>
        <w:ind w:left="1285"/>
        <w:rPr>
          <w:rFonts w:eastAsia="Arial Unicode MS"/>
          <w:b/>
          <w:sz w:val="22"/>
          <w:szCs w:val="22"/>
        </w:rPr>
      </w:pPr>
      <w:r w:rsidRPr="000B3A97">
        <w:rPr>
          <w:rFonts w:eastAsia="Arial Unicode MS"/>
          <w:sz w:val="22"/>
          <w:szCs w:val="22"/>
          <w:u w:val="single"/>
        </w:rPr>
        <w:t>Troisième étape</w:t>
      </w:r>
      <w:r w:rsidRPr="000B3A97">
        <w:rPr>
          <w:rFonts w:eastAsia="Arial Unicode MS"/>
          <w:sz w:val="22"/>
          <w:szCs w:val="22"/>
        </w:rPr>
        <w:t> : Evaluation de l’offre financière (Volume 3)</w:t>
      </w:r>
    </w:p>
    <w:p w:rsidR="00281F69" w:rsidRPr="000B3A97" w:rsidRDefault="00281F69" w:rsidP="0040731E">
      <w:pPr>
        <w:pStyle w:val="Corpsdetexte"/>
        <w:numPr>
          <w:ilvl w:val="5"/>
          <w:numId w:val="17"/>
        </w:numPr>
        <w:tabs>
          <w:tab w:val="clear" w:pos="4668"/>
          <w:tab w:val="num" w:pos="1852"/>
        </w:tabs>
        <w:ind w:left="1852"/>
        <w:rPr>
          <w:rFonts w:eastAsia="Arial Unicode MS"/>
          <w:sz w:val="22"/>
          <w:szCs w:val="22"/>
        </w:rPr>
      </w:pPr>
      <w:r w:rsidRPr="000B3A97">
        <w:rPr>
          <w:rFonts w:eastAsia="Arial Unicode MS"/>
          <w:sz w:val="22"/>
          <w:szCs w:val="22"/>
        </w:rPr>
        <w:t>Rappel des Critères éliminatoires de l’Offre financière ;</w:t>
      </w:r>
    </w:p>
    <w:p w:rsidR="00281F69" w:rsidRPr="000B3A97" w:rsidRDefault="00281F69" w:rsidP="0040731E">
      <w:pPr>
        <w:pStyle w:val="Corpsdetexte"/>
        <w:numPr>
          <w:ilvl w:val="5"/>
          <w:numId w:val="17"/>
        </w:numPr>
        <w:tabs>
          <w:tab w:val="clear" w:pos="4668"/>
          <w:tab w:val="num" w:pos="1852"/>
        </w:tabs>
        <w:ind w:left="1852"/>
        <w:rPr>
          <w:rFonts w:eastAsia="Arial Unicode MS"/>
          <w:sz w:val="22"/>
          <w:szCs w:val="22"/>
        </w:rPr>
      </w:pPr>
      <w:r w:rsidRPr="000B3A97">
        <w:rPr>
          <w:rFonts w:eastAsia="Arial Unicode MS"/>
          <w:sz w:val="22"/>
          <w:szCs w:val="22"/>
        </w:rPr>
        <w:t>Rectification des montants des Offres :</w:t>
      </w:r>
    </w:p>
    <w:p w:rsidR="00281F69" w:rsidRPr="000B3A97" w:rsidRDefault="00281F69" w:rsidP="00FD155E">
      <w:pPr>
        <w:pStyle w:val="Corpsdetexte"/>
        <w:numPr>
          <w:ilvl w:val="0"/>
          <w:numId w:val="74"/>
        </w:numPr>
        <w:rPr>
          <w:rFonts w:eastAsia="Arial Unicode MS"/>
          <w:sz w:val="22"/>
          <w:szCs w:val="22"/>
          <w:lang w:eastAsia="en-US"/>
        </w:rPr>
      </w:pPr>
      <w:r w:rsidRPr="000B3A97">
        <w:rPr>
          <w:rFonts w:eastAsia="Arial Unicode MS"/>
          <w:sz w:val="22"/>
          <w:szCs w:val="22"/>
          <w:lang w:eastAsia="en-US"/>
        </w:rPr>
        <w:t>Prise en compte des Correction des sous-détails des prix ;</w:t>
      </w:r>
    </w:p>
    <w:p w:rsidR="00281F69" w:rsidRPr="000B3A97" w:rsidRDefault="00281F69" w:rsidP="00FD155E">
      <w:pPr>
        <w:pStyle w:val="Corpsdetexte"/>
        <w:numPr>
          <w:ilvl w:val="0"/>
          <w:numId w:val="74"/>
        </w:numPr>
        <w:rPr>
          <w:rFonts w:eastAsia="Arial Unicode MS"/>
          <w:sz w:val="22"/>
          <w:szCs w:val="22"/>
          <w:lang w:eastAsia="en-US"/>
        </w:rPr>
      </w:pPr>
      <w:r w:rsidRPr="000B3A97">
        <w:rPr>
          <w:rFonts w:eastAsia="Arial Unicode MS"/>
          <w:sz w:val="22"/>
          <w:szCs w:val="22"/>
          <w:lang w:eastAsia="en-US"/>
        </w:rPr>
        <w:t>Correction des bordereaux des prix unitaires ;</w:t>
      </w:r>
    </w:p>
    <w:p w:rsidR="00281F69" w:rsidRPr="000B3A97" w:rsidRDefault="00281F69" w:rsidP="0040731E">
      <w:pPr>
        <w:pStyle w:val="Corpsdetexte"/>
        <w:numPr>
          <w:ilvl w:val="5"/>
          <w:numId w:val="17"/>
        </w:numPr>
        <w:tabs>
          <w:tab w:val="clear" w:pos="4668"/>
          <w:tab w:val="num" w:pos="1852"/>
        </w:tabs>
        <w:ind w:left="1852"/>
        <w:rPr>
          <w:rFonts w:eastAsia="Arial Unicode MS"/>
          <w:sz w:val="22"/>
          <w:szCs w:val="22"/>
        </w:rPr>
      </w:pPr>
      <w:r w:rsidRPr="000B3A97">
        <w:rPr>
          <w:rFonts w:eastAsia="Arial Unicode MS"/>
          <w:sz w:val="22"/>
          <w:szCs w:val="22"/>
        </w:rPr>
        <w:t>Vérification de la satisfaction des critères éliminatoires.</w:t>
      </w:r>
    </w:p>
    <w:tbl>
      <w:tblPr>
        <w:tblW w:w="9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1661"/>
        <w:gridCol w:w="1277"/>
        <w:gridCol w:w="2125"/>
        <w:gridCol w:w="1721"/>
        <w:gridCol w:w="2422"/>
      </w:tblGrid>
      <w:tr w:rsidR="00281F69" w:rsidRPr="000B3A97" w:rsidTr="004C410C">
        <w:tc>
          <w:tcPr>
            <w:tcW w:w="568" w:type="dxa"/>
            <w:tcBorders>
              <w:top w:val="single" w:sz="12" w:space="0" w:color="auto"/>
              <w:left w:val="single" w:sz="12" w:space="0" w:color="auto"/>
              <w:bottom w:val="single" w:sz="12" w:space="0" w:color="auto"/>
              <w:right w:val="single" w:sz="4" w:space="0" w:color="auto"/>
            </w:tcBorders>
            <w:vAlign w:val="center"/>
            <w:hideMark/>
          </w:tcPr>
          <w:p w:rsidR="00281F69" w:rsidRPr="000B3A97" w:rsidRDefault="00281F69" w:rsidP="00FB5887">
            <w:pPr>
              <w:jc w:val="center"/>
              <w:rPr>
                <w:rFonts w:eastAsia="Arial Unicode MS"/>
                <w:bCs/>
                <w:sz w:val="22"/>
                <w:szCs w:val="22"/>
              </w:rPr>
            </w:pPr>
            <w:r w:rsidRPr="000B3A97">
              <w:rPr>
                <w:rFonts w:eastAsia="Arial Unicode MS"/>
                <w:bCs/>
                <w:sz w:val="22"/>
                <w:szCs w:val="22"/>
              </w:rPr>
              <w:t>N°</w:t>
            </w:r>
          </w:p>
        </w:tc>
        <w:tc>
          <w:tcPr>
            <w:tcW w:w="1661" w:type="dxa"/>
            <w:tcBorders>
              <w:top w:val="single" w:sz="12" w:space="0" w:color="auto"/>
              <w:left w:val="single" w:sz="4" w:space="0" w:color="auto"/>
              <w:bottom w:val="single" w:sz="12" w:space="0" w:color="auto"/>
              <w:right w:val="single" w:sz="4" w:space="0" w:color="auto"/>
            </w:tcBorders>
            <w:vAlign w:val="center"/>
            <w:hideMark/>
          </w:tcPr>
          <w:p w:rsidR="00281F69" w:rsidRPr="000B3A97" w:rsidRDefault="00281F69" w:rsidP="00FB5887">
            <w:pPr>
              <w:jc w:val="center"/>
              <w:rPr>
                <w:rFonts w:eastAsia="Arial Unicode MS"/>
                <w:bCs/>
                <w:sz w:val="22"/>
                <w:szCs w:val="22"/>
              </w:rPr>
            </w:pPr>
            <w:r w:rsidRPr="000B3A97">
              <w:rPr>
                <w:rFonts w:eastAsia="Arial Unicode MS"/>
                <w:bCs/>
                <w:sz w:val="22"/>
                <w:szCs w:val="22"/>
              </w:rPr>
              <w:t>Entreprises</w:t>
            </w:r>
          </w:p>
        </w:tc>
        <w:tc>
          <w:tcPr>
            <w:tcW w:w="1277" w:type="dxa"/>
            <w:tcBorders>
              <w:top w:val="single" w:sz="12" w:space="0" w:color="auto"/>
              <w:left w:val="single" w:sz="4" w:space="0" w:color="auto"/>
              <w:bottom w:val="single" w:sz="12" w:space="0" w:color="auto"/>
              <w:right w:val="single" w:sz="4" w:space="0" w:color="auto"/>
            </w:tcBorders>
            <w:vAlign w:val="center"/>
            <w:hideMark/>
          </w:tcPr>
          <w:p w:rsidR="00281F69" w:rsidRPr="000B3A97" w:rsidRDefault="00281F69" w:rsidP="00FB5887">
            <w:pPr>
              <w:jc w:val="center"/>
              <w:rPr>
                <w:rFonts w:eastAsia="Arial Unicode MS"/>
                <w:bCs/>
                <w:sz w:val="22"/>
                <w:szCs w:val="22"/>
              </w:rPr>
            </w:pPr>
            <w:r w:rsidRPr="000B3A97">
              <w:rPr>
                <w:rFonts w:eastAsia="Arial Unicode MS"/>
                <w:bCs/>
                <w:sz w:val="22"/>
                <w:szCs w:val="22"/>
              </w:rPr>
              <w:t>Lot postulé</w:t>
            </w:r>
          </w:p>
        </w:tc>
        <w:tc>
          <w:tcPr>
            <w:tcW w:w="2125" w:type="dxa"/>
            <w:tcBorders>
              <w:top w:val="single" w:sz="12" w:space="0" w:color="auto"/>
              <w:left w:val="single" w:sz="4" w:space="0" w:color="auto"/>
              <w:bottom w:val="single" w:sz="12" w:space="0" w:color="auto"/>
              <w:right w:val="single" w:sz="4" w:space="0" w:color="auto"/>
            </w:tcBorders>
            <w:vAlign w:val="center"/>
            <w:hideMark/>
          </w:tcPr>
          <w:p w:rsidR="00281F69" w:rsidRPr="000B3A97" w:rsidRDefault="00281F69" w:rsidP="00FB5887">
            <w:pPr>
              <w:jc w:val="center"/>
              <w:rPr>
                <w:rFonts w:eastAsia="Arial Unicode MS"/>
                <w:bCs/>
                <w:sz w:val="22"/>
                <w:szCs w:val="22"/>
              </w:rPr>
            </w:pPr>
            <w:r w:rsidRPr="000B3A97">
              <w:rPr>
                <w:rFonts w:eastAsia="Arial Unicode MS"/>
                <w:bCs/>
                <w:sz w:val="22"/>
                <w:szCs w:val="22"/>
              </w:rPr>
              <w:t>Montant TTC proposé dans l’offre</w:t>
            </w:r>
          </w:p>
        </w:tc>
        <w:tc>
          <w:tcPr>
            <w:tcW w:w="1721" w:type="dxa"/>
            <w:tcBorders>
              <w:top w:val="single" w:sz="12" w:space="0" w:color="auto"/>
              <w:left w:val="single" w:sz="4" w:space="0" w:color="auto"/>
              <w:bottom w:val="single" w:sz="12" w:space="0" w:color="auto"/>
              <w:right w:val="single" w:sz="4" w:space="0" w:color="auto"/>
            </w:tcBorders>
            <w:vAlign w:val="center"/>
            <w:hideMark/>
          </w:tcPr>
          <w:p w:rsidR="00281F69" w:rsidRPr="000B3A97" w:rsidRDefault="00281F69" w:rsidP="00FB5887">
            <w:pPr>
              <w:jc w:val="center"/>
              <w:rPr>
                <w:rFonts w:eastAsia="Arial Unicode MS"/>
                <w:bCs/>
                <w:sz w:val="22"/>
                <w:szCs w:val="22"/>
              </w:rPr>
            </w:pPr>
            <w:r w:rsidRPr="000B3A97">
              <w:rPr>
                <w:rFonts w:eastAsia="Arial Unicode MS"/>
                <w:bCs/>
                <w:sz w:val="22"/>
                <w:szCs w:val="22"/>
              </w:rPr>
              <w:t>Motif élimination de l’offre</w:t>
            </w:r>
          </w:p>
        </w:tc>
        <w:tc>
          <w:tcPr>
            <w:tcW w:w="2422" w:type="dxa"/>
            <w:tcBorders>
              <w:top w:val="single" w:sz="12" w:space="0" w:color="auto"/>
              <w:left w:val="single" w:sz="4" w:space="0" w:color="auto"/>
              <w:bottom w:val="single" w:sz="12" w:space="0" w:color="auto"/>
              <w:right w:val="single" w:sz="12" w:space="0" w:color="auto"/>
            </w:tcBorders>
            <w:vAlign w:val="center"/>
            <w:hideMark/>
          </w:tcPr>
          <w:p w:rsidR="00281F69" w:rsidRPr="000B3A97" w:rsidRDefault="00281F69" w:rsidP="00FB5887">
            <w:pPr>
              <w:jc w:val="center"/>
              <w:rPr>
                <w:rFonts w:eastAsia="Arial Unicode MS"/>
                <w:bCs/>
                <w:sz w:val="22"/>
                <w:szCs w:val="22"/>
              </w:rPr>
            </w:pPr>
            <w:r w:rsidRPr="000B3A97">
              <w:rPr>
                <w:rFonts w:eastAsia="Arial Unicode MS"/>
                <w:bCs/>
                <w:sz w:val="22"/>
                <w:szCs w:val="22"/>
              </w:rPr>
              <w:t>Observations</w:t>
            </w:r>
          </w:p>
        </w:tc>
      </w:tr>
      <w:tr w:rsidR="00281F69" w:rsidRPr="000B3A97" w:rsidTr="004C410C">
        <w:trPr>
          <w:trHeight w:val="309"/>
        </w:trPr>
        <w:tc>
          <w:tcPr>
            <w:tcW w:w="568" w:type="dxa"/>
            <w:tcBorders>
              <w:top w:val="single" w:sz="12" w:space="0" w:color="auto"/>
              <w:left w:val="single" w:sz="12" w:space="0" w:color="auto"/>
              <w:bottom w:val="single" w:sz="4" w:space="0" w:color="auto"/>
              <w:right w:val="single" w:sz="4" w:space="0" w:color="auto"/>
            </w:tcBorders>
            <w:shd w:val="clear" w:color="auto" w:fill="FFFFFF"/>
            <w:vAlign w:val="center"/>
            <w:hideMark/>
          </w:tcPr>
          <w:p w:rsidR="00281F69" w:rsidRPr="000B3A97" w:rsidRDefault="00281F69" w:rsidP="00FB5887">
            <w:pPr>
              <w:jc w:val="center"/>
              <w:rPr>
                <w:rFonts w:eastAsia="Arial Unicode MS"/>
                <w:b/>
                <w:bCs/>
                <w:sz w:val="22"/>
                <w:szCs w:val="22"/>
              </w:rPr>
            </w:pPr>
          </w:p>
        </w:tc>
        <w:tc>
          <w:tcPr>
            <w:tcW w:w="1661"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281F69" w:rsidRPr="000B3A97" w:rsidRDefault="00281F69" w:rsidP="00FB5887">
            <w:pPr>
              <w:pStyle w:val="Paragraphedeliste"/>
              <w:ind w:left="0"/>
              <w:jc w:val="center"/>
              <w:rPr>
                <w:rFonts w:eastAsia="Arial Unicode MS"/>
                <w:b/>
                <w:bCs/>
                <w:sz w:val="22"/>
                <w:szCs w:val="22"/>
              </w:rPr>
            </w:pPr>
          </w:p>
        </w:tc>
        <w:tc>
          <w:tcPr>
            <w:tcW w:w="1277"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281F69" w:rsidRPr="000B3A97" w:rsidRDefault="00281F69" w:rsidP="00FD155E">
            <w:pPr>
              <w:pStyle w:val="Paragraphedeliste"/>
              <w:numPr>
                <w:ilvl w:val="0"/>
                <w:numId w:val="53"/>
              </w:numPr>
              <w:jc w:val="center"/>
              <w:rPr>
                <w:rFonts w:eastAsia="Arial Unicode MS"/>
                <w:b/>
                <w:bCs/>
                <w:sz w:val="22"/>
                <w:szCs w:val="22"/>
              </w:rPr>
            </w:pPr>
          </w:p>
        </w:tc>
        <w:tc>
          <w:tcPr>
            <w:tcW w:w="2125"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281F69" w:rsidRPr="000B3A97" w:rsidRDefault="00281F69" w:rsidP="00FB5887">
            <w:pPr>
              <w:jc w:val="center"/>
              <w:rPr>
                <w:rFonts w:eastAsia="Arial Unicode MS"/>
                <w:bCs/>
                <w:sz w:val="22"/>
                <w:szCs w:val="22"/>
              </w:rPr>
            </w:pPr>
          </w:p>
        </w:tc>
        <w:tc>
          <w:tcPr>
            <w:tcW w:w="1721"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281F69" w:rsidRPr="000B3A97" w:rsidRDefault="00281F69" w:rsidP="00FB5887">
            <w:pPr>
              <w:jc w:val="center"/>
              <w:rPr>
                <w:rFonts w:eastAsia="Arial Unicode MS"/>
                <w:b/>
                <w:bCs/>
                <w:sz w:val="22"/>
                <w:szCs w:val="22"/>
              </w:rPr>
            </w:pPr>
          </w:p>
        </w:tc>
        <w:tc>
          <w:tcPr>
            <w:tcW w:w="2422" w:type="dxa"/>
            <w:tcBorders>
              <w:top w:val="single" w:sz="12" w:space="0" w:color="auto"/>
              <w:left w:val="single" w:sz="4" w:space="0" w:color="auto"/>
              <w:bottom w:val="single" w:sz="4" w:space="0" w:color="auto"/>
              <w:right w:val="single" w:sz="12" w:space="0" w:color="auto"/>
            </w:tcBorders>
            <w:shd w:val="clear" w:color="auto" w:fill="FFFFFF"/>
            <w:vAlign w:val="center"/>
          </w:tcPr>
          <w:p w:rsidR="00281F69" w:rsidRPr="000B3A97" w:rsidRDefault="00281F69" w:rsidP="00FB5887">
            <w:pPr>
              <w:jc w:val="center"/>
              <w:rPr>
                <w:rFonts w:eastAsia="Arial Unicode MS"/>
                <w:b/>
                <w:bCs/>
                <w:sz w:val="22"/>
                <w:szCs w:val="22"/>
              </w:rPr>
            </w:pPr>
          </w:p>
        </w:tc>
      </w:tr>
      <w:tr w:rsidR="00281F69" w:rsidRPr="000B3A97" w:rsidTr="004C410C">
        <w:trPr>
          <w:trHeight w:val="265"/>
        </w:trPr>
        <w:tc>
          <w:tcPr>
            <w:tcW w:w="568" w:type="dxa"/>
            <w:tcBorders>
              <w:top w:val="single" w:sz="4" w:space="0" w:color="auto"/>
              <w:left w:val="single" w:sz="12" w:space="0" w:color="auto"/>
              <w:bottom w:val="single" w:sz="12" w:space="0" w:color="auto"/>
              <w:right w:val="single" w:sz="4" w:space="0" w:color="auto"/>
            </w:tcBorders>
            <w:shd w:val="clear" w:color="auto" w:fill="FFFFFF"/>
            <w:vAlign w:val="center"/>
          </w:tcPr>
          <w:p w:rsidR="00281F69" w:rsidRPr="000B3A97" w:rsidRDefault="00281F69" w:rsidP="00FB5887">
            <w:pPr>
              <w:jc w:val="center"/>
              <w:rPr>
                <w:rFonts w:eastAsia="Arial Unicode MS"/>
                <w:b/>
                <w:bCs/>
                <w:sz w:val="22"/>
                <w:szCs w:val="22"/>
              </w:rPr>
            </w:pPr>
          </w:p>
        </w:tc>
        <w:tc>
          <w:tcPr>
            <w:tcW w:w="1661"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281F69" w:rsidRPr="000B3A97" w:rsidRDefault="00281F69" w:rsidP="00FB5887">
            <w:pPr>
              <w:pStyle w:val="Paragraphedeliste"/>
              <w:ind w:left="0"/>
              <w:jc w:val="center"/>
              <w:rPr>
                <w:rFonts w:eastAsia="Arial Unicode MS"/>
                <w:b/>
                <w:bCs/>
                <w:sz w:val="22"/>
                <w:szCs w:val="22"/>
              </w:rPr>
            </w:pPr>
          </w:p>
        </w:tc>
        <w:tc>
          <w:tcPr>
            <w:tcW w:w="1277"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281F69" w:rsidRPr="000B3A97" w:rsidRDefault="00281F69" w:rsidP="00FD155E">
            <w:pPr>
              <w:pStyle w:val="Paragraphedeliste"/>
              <w:numPr>
                <w:ilvl w:val="0"/>
                <w:numId w:val="53"/>
              </w:numPr>
              <w:jc w:val="center"/>
              <w:rPr>
                <w:rFonts w:eastAsia="Arial Unicode MS"/>
                <w:b/>
                <w:bCs/>
                <w:sz w:val="22"/>
                <w:szCs w:val="22"/>
              </w:rPr>
            </w:pPr>
          </w:p>
        </w:tc>
        <w:tc>
          <w:tcPr>
            <w:tcW w:w="2125"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281F69" w:rsidRPr="000B3A97" w:rsidRDefault="00281F69" w:rsidP="00FB5887">
            <w:pPr>
              <w:jc w:val="center"/>
              <w:rPr>
                <w:rFonts w:eastAsia="Arial Unicode MS"/>
                <w:bCs/>
                <w:sz w:val="22"/>
                <w:szCs w:val="22"/>
              </w:rPr>
            </w:pPr>
          </w:p>
        </w:tc>
        <w:tc>
          <w:tcPr>
            <w:tcW w:w="1721"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281F69" w:rsidRPr="000B3A97" w:rsidRDefault="00281F69" w:rsidP="00FB5887">
            <w:pPr>
              <w:jc w:val="center"/>
              <w:rPr>
                <w:rFonts w:eastAsia="Arial Unicode MS"/>
                <w:b/>
                <w:bCs/>
                <w:sz w:val="22"/>
                <w:szCs w:val="22"/>
              </w:rPr>
            </w:pPr>
          </w:p>
        </w:tc>
        <w:tc>
          <w:tcPr>
            <w:tcW w:w="2422" w:type="dxa"/>
            <w:tcBorders>
              <w:top w:val="single" w:sz="4" w:space="0" w:color="auto"/>
              <w:left w:val="single" w:sz="4" w:space="0" w:color="auto"/>
              <w:bottom w:val="single" w:sz="12" w:space="0" w:color="auto"/>
              <w:right w:val="single" w:sz="12" w:space="0" w:color="auto"/>
            </w:tcBorders>
            <w:shd w:val="clear" w:color="auto" w:fill="FFFFFF"/>
            <w:vAlign w:val="center"/>
          </w:tcPr>
          <w:p w:rsidR="00281F69" w:rsidRPr="000B3A97" w:rsidRDefault="00281F69" w:rsidP="00FB5887">
            <w:pPr>
              <w:jc w:val="center"/>
              <w:rPr>
                <w:rFonts w:eastAsia="Arial Unicode MS"/>
                <w:b/>
                <w:bCs/>
                <w:sz w:val="22"/>
                <w:szCs w:val="22"/>
              </w:rPr>
            </w:pPr>
          </w:p>
        </w:tc>
      </w:tr>
    </w:tbl>
    <w:p w:rsidR="00281F69" w:rsidRPr="000B3A97" w:rsidRDefault="00281F69" w:rsidP="0040731E">
      <w:pPr>
        <w:pStyle w:val="Corpsdetexte"/>
        <w:numPr>
          <w:ilvl w:val="5"/>
          <w:numId w:val="17"/>
        </w:numPr>
        <w:tabs>
          <w:tab w:val="clear" w:pos="4668"/>
          <w:tab w:val="num" w:pos="1852"/>
          <w:tab w:val="num" w:pos="2231"/>
        </w:tabs>
        <w:ind w:left="1852"/>
        <w:rPr>
          <w:rFonts w:eastAsia="Arial Unicode MS"/>
          <w:b/>
          <w:i/>
          <w:sz w:val="22"/>
          <w:szCs w:val="22"/>
          <w:lang w:eastAsia="en-US"/>
        </w:rPr>
      </w:pPr>
      <w:r w:rsidRPr="000B3A97">
        <w:rPr>
          <w:rFonts w:eastAsia="Arial Unicode MS"/>
          <w:i/>
          <w:sz w:val="22"/>
          <w:szCs w:val="22"/>
          <w:lang w:eastAsia="en-US"/>
        </w:rPr>
        <w:t>Correction des devis estimatifs des offres ;</w:t>
      </w:r>
    </w:p>
    <w:p w:rsidR="00281F69" w:rsidRPr="000B3A97" w:rsidRDefault="00281F69" w:rsidP="0040731E">
      <w:pPr>
        <w:pStyle w:val="Corpsdetexte"/>
        <w:numPr>
          <w:ilvl w:val="5"/>
          <w:numId w:val="17"/>
        </w:numPr>
        <w:tabs>
          <w:tab w:val="clear" w:pos="4668"/>
          <w:tab w:val="num" w:pos="1852"/>
        </w:tabs>
        <w:ind w:left="1852"/>
        <w:rPr>
          <w:rFonts w:eastAsia="Arial Unicode MS"/>
          <w:sz w:val="22"/>
          <w:szCs w:val="22"/>
        </w:rPr>
      </w:pPr>
      <w:r w:rsidRPr="000B3A97">
        <w:rPr>
          <w:rFonts w:eastAsia="Arial Unicode MS"/>
          <w:sz w:val="22"/>
          <w:szCs w:val="22"/>
        </w:rPr>
        <w:t xml:space="preserve">Récapitulatif de l’évaluation et de la correction des Offres Retenues. </w:t>
      </w:r>
    </w:p>
    <w:tbl>
      <w:tblPr>
        <w:tblW w:w="9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1803"/>
        <w:gridCol w:w="1277"/>
        <w:gridCol w:w="2200"/>
        <w:gridCol w:w="1419"/>
        <w:gridCol w:w="2423"/>
      </w:tblGrid>
      <w:tr w:rsidR="00281F69" w:rsidRPr="000B3A97" w:rsidTr="004C410C">
        <w:tc>
          <w:tcPr>
            <w:tcW w:w="568" w:type="dxa"/>
            <w:tcBorders>
              <w:top w:val="single" w:sz="12" w:space="0" w:color="auto"/>
              <w:left w:val="single" w:sz="12" w:space="0" w:color="auto"/>
              <w:bottom w:val="single" w:sz="12" w:space="0" w:color="auto"/>
              <w:right w:val="single" w:sz="4" w:space="0" w:color="auto"/>
            </w:tcBorders>
            <w:vAlign w:val="center"/>
            <w:hideMark/>
          </w:tcPr>
          <w:p w:rsidR="00281F69" w:rsidRPr="000B3A97" w:rsidRDefault="00281F69" w:rsidP="00FB5887">
            <w:pPr>
              <w:jc w:val="center"/>
              <w:rPr>
                <w:rFonts w:eastAsia="Arial Unicode MS"/>
                <w:bCs/>
                <w:sz w:val="22"/>
                <w:szCs w:val="22"/>
              </w:rPr>
            </w:pPr>
            <w:r w:rsidRPr="000B3A97">
              <w:rPr>
                <w:rFonts w:eastAsia="Arial Unicode MS"/>
                <w:bCs/>
                <w:sz w:val="22"/>
                <w:szCs w:val="22"/>
              </w:rPr>
              <w:t>N°</w:t>
            </w:r>
          </w:p>
        </w:tc>
        <w:tc>
          <w:tcPr>
            <w:tcW w:w="1803" w:type="dxa"/>
            <w:tcBorders>
              <w:top w:val="single" w:sz="12" w:space="0" w:color="auto"/>
              <w:left w:val="single" w:sz="4" w:space="0" w:color="auto"/>
              <w:bottom w:val="single" w:sz="12" w:space="0" w:color="auto"/>
              <w:right w:val="single" w:sz="4" w:space="0" w:color="auto"/>
            </w:tcBorders>
            <w:vAlign w:val="center"/>
            <w:hideMark/>
          </w:tcPr>
          <w:p w:rsidR="00281F69" w:rsidRPr="000B3A97" w:rsidRDefault="00281F69" w:rsidP="00FB5887">
            <w:pPr>
              <w:jc w:val="center"/>
              <w:rPr>
                <w:rFonts w:eastAsia="Arial Unicode MS"/>
                <w:bCs/>
                <w:sz w:val="22"/>
                <w:szCs w:val="22"/>
              </w:rPr>
            </w:pPr>
            <w:r w:rsidRPr="000B3A97">
              <w:rPr>
                <w:rFonts w:eastAsia="Arial Unicode MS"/>
                <w:bCs/>
                <w:sz w:val="22"/>
                <w:szCs w:val="22"/>
              </w:rPr>
              <w:t>Entreprises</w:t>
            </w:r>
          </w:p>
        </w:tc>
        <w:tc>
          <w:tcPr>
            <w:tcW w:w="1277" w:type="dxa"/>
            <w:tcBorders>
              <w:top w:val="single" w:sz="12" w:space="0" w:color="auto"/>
              <w:left w:val="single" w:sz="4" w:space="0" w:color="auto"/>
              <w:bottom w:val="single" w:sz="12" w:space="0" w:color="auto"/>
              <w:right w:val="single" w:sz="4" w:space="0" w:color="auto"/>
            </w:tcBorders>
            <w:vAlign w:val="center"/>
            <w:hideMark/>
          </w:tcPr>
          <w:p w:rsidR="00281F69" w:rsidRPr="000B3A97" w:rsidRDefault="00281F69" w:rsidP="00FB5887">
            <w:pPr>
              <w:jc w:val="center"/>
              <w:rPr>
                <w:rFonts w:eastAsia="Arial Unicode MS"/>
                <w:bCs/>
                <w:sz w:val="22"/>
                <w:szCs w:val="22"/>
              </w:rPr>
            </w:pPr>
            <w:r w:rsidRPr="000B3A97">
              <w:rPr>
                <w:rFonts w:eastAsia="Arial Unicode MS"/>
                <w:bCs/>
                <w:sz w:val="22"/>
                <w:szCs w:val="22"/>
              </w:rPr>
              <w:t>Lot postulé</w:t>
            </w:r>
          </w:p>
        </w:tc>
        <w:tc>
          <w:tcPr>
            <w:tcW w:w="2200" w:type="dxa"/>
            <w:tcBorders>
              <w:top w:val="single" w:sz="12" w:space="0" w:color="auto"/>
              <w:left w:val="single" w:sz="4" w:space="0" w:color="auto"/>
              <w:bottom w:val="single" w:sz="12" w:space="0" w:color="auto"/>
              <w:right w:val="single" w:sz="4" w:space="0" w:color="auto"/>
            </w:tcBorders>
            <w:vAlign w:val="center"/>
            <w:hideMark/>
          </w:tcPr>
          <w:p w:rsidR="00281F69" w:rsidRPr="000B3A97" w:rsidRDefault="00281F69" w:rsidP="00FB5887">
            <w:pPr>
              <w:jc w:val="center"/>
              <w:rPr>
                <w:rFonts w:eastAsia="Arial Unicode MS"/>
                <w:bCs/>
                <w:sz w:val="22"/>
                <w:szCs w:val="22"/>
              </w:rPr>
            </w:pPr>
            <w:r w:rsidRPr="000B3A97">
              <w:rPr>
                <w:rFonts w:eastAsia="Arial Unicode MS"/>
                <w:bCs/>
                <w:sz w:val="22"/>
                <w:szCs w:val="22"/>
              </w:rPr>
              <w:t>Montant TTC proposé dans l’offre</w:t>
            </w:r>
          </w:p>
        </w:tc>
        <w:tc>
          <w:tcPr>
            <w:tcW w:w="1419" w:type="dxa"/>
            <w:tcBorders>
              <w:top w:val="single" w:sz="12" w:space="0" w:color="auto"/>
              <w:left w:val="single" w:sz="4" w:space="0" w:color="auto"/>
              <w:bottom w:val="single" w:sz="12" w:space="0" w:color="auto"/>
              <w:right w:val="single" w:sz="4" w:space="0" w:color="auto"/>
            </w:tcBorders>
            <w:vAlign w:val="center"/>
            <w:hideMark/>
          </w:tcPr>
          <w:p w:rsidR="00281F69" w:rsidRPr="000B3A97" w:rsidRDefault="00281F69" w:rsidP="00FB5887">
            <w:pPr>
              <w:jc w:val="center"/>
              <w:rPr>
                <w:rFonts w:eastAsia="Arial Unicode MS"/>
                <w:bCs/>
                <w:sz w:val="22"/>
                <w:szCs w:val="22"/>
              </w:rPr>
            </w:pPr>
            <w:r w:rsidRPr="000B3A97">
              <w:rPr>
                <w:rFonts w:eastAsia="Arial Unicode MS"/>
                <w:bCs/>
                <w:sz w:val="22"/>
                <w:szCs w:val="22"/>
              </w:rPr>
              <w:t>Montant évalué et corrigé</w:t>
            </w:r>
          </w:p>
        </w:tc>
        <w:tc>
          <w:tcPr>
            <w:tcW w:w="2423" w:type="dxa"/>
            <w:tcBorders>
              <w:top w:val="single" w:sz="12" w:space="0" w:color="auto"/>
              <w:left w:val="single" w:sz="4" w:space="0" w:color="auto"/>
              <w:bottom w:val="single" w:sz="12" w:space="0" w:color="auto"/>
              <w:right w:val="single" w:sz="12" w:space="0" w:color="auto"/>
            </w:tcBorders>
            <w:vAlign w:val="center"/>
            <w:hideMark/>
          </w:tcPr>
          <w:p w:rsidR="00281F69" w:rsidRPr="000B3A97" w:rsidRDefault="00281F69" w:rsidP="00FB5887">
            <w:pPr>
              <w:jc w:val="center"/>
              <w:rPr>
                <w:rFonts w:eastAsia="Arial Unicode MS"/>
                <w:bCs/>
                <w:sz w:val="22"/>
                <w:szCs w:val="22"/>
              </w:rPr>
            </w:pPr>
            <w:r w:rsidRPr="000B3A97">
              <w:rPr>
                <w:rFonts w:eastAsia="Arial Unicode MS"/>
                <w:bCs/>
                <w:sz w:val="22"/>
                <w:szCs w:val="22"/>
              </w:rPr>
              <w:t>Observations</w:t>
            </w:r>
          </w:p>
        </w:tc>
      </w:tr>
      <w:tr w:rsidR="00281F69" w:rsidRPr="000B3A97" w:rsidTr="004C410C">
        <w:trPr>
          <w:trHeight w:val="309"/>
        </w:trPr>
        <w:tc>
          <w:tcPr>
            <w:tcW w:w="568" w:type="dxa"/>
            <w:tcBorders>
              <w:top w:val="single" w:sz="12" w:space="0" w:color="auto"/>
              <w:left w:val="single" w:sz="12" w:space="0" w:color="auto"/>
              <w:bottom w:val="single" w:sz="4" w:space="0" w:color="auto"/>
              <w:right w:val="single" w:sz="4" w:space="0" w:color="auto"/>
            </w:tcBorders>
            <w:shd w:val="clear" w:color="auto" w:fill="FFFFFF"/>
            <w:vAlign w:val="center"/>
            <w:hideMark/>
          </w:tcPr>
          <w:p w:rsidR="00281F69" w:rsidRPr="000B3A97" w:rsidRDefault="00281F69" w:rsidP="00FB5887">
            <w:pPr>
              <w:jc w:val="center"/>
              <w:rPr>
                <w:rFonts w:eastAsia="Arial Unicode MS"/>
                <w:b/>
                <w:bCs/>
                <w:sz w:val="22"/>
                <w:szCs w:val="22"/>
              </w:rPr>
            </w:pPr>
          </w:p>
        </w:tc>
        <w:tc>
          <w:tcPr>
            <w:tcW w:w="1803"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281F69" w:rsidRPr="000B3A97" w:rsidRDefault="00281F69" w:rsidP="00FB5887">
            <w:pPr>
              <w:pStyle w:val="Paragraphedeliste"/>
              <w:ind w:left="0"/>
              <w:jc w:val="center"/>
              <w:rPr>
                <w:rFonts w:eastAsia="Arial Unicode MS"/>
                <w:b/>
                <w:bCs/>
                <w:sz w:val="22"/>
                <w:szCs w:val="22"/>
              </w:rPr>
            </w:pPr>
          </w:p>
        </w:tc>
        <w:tc>
          <w:tcPr>
            <w:tcW w:w="1277"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281F69" w:rsidRPr="000B3A97" w:rsidRDefault="00281F69" w:rsidP="00FD155E">
            <w:pPr>
              <w:pStyle w:val="Paragraphedeliste"/>
              <w:numPr>
                <w:ilvl w:val="0"/>
                <w:numId w:val="53"/>
              </w:numPr>
              <w:jc w:val="center"/>
              <w:rPr>
                <w:rFonts w:eastAsia="Arial Unicode MS"/>
                <w:b/>
                <w:bCs/>
                <w:sz w:val="22"/>
                <w:szCs w:val="22"/>
              </w:rPr>
            </w:pPr>
          </w:p>
        </w:tc>
        <w:tc>
          <w:tcPr>
            <w:tcW w:w="2200"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281F69" w:rsidRPr="000B3A97" w:rsidRDefault="00281F69" w:rsidP="00FB5887">
            <w:pPr>
              <w:jc w:val="center"/>
              <w:rPr>
                <w:rFonts w:eastAsia="Arial Unicode MS"/>
                <w:bCs/>
                <w:sz w:val="22"/>
                <w:szCs w:val="22"/>
              </w:rPr>
            </w:pPr>
          </w:p>
        </w:tc>
        <w:tc>
          <w:tcPr>
            <w:tcW w:w="1419"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281F69" w:rsidRPr="000B3A97" w:rsidRDefault="00281F69" w:rsidP="00FB5887">
            <w:pPr>
              <w:jc w:val="center"/>
              <w:rPr>
                <w:rFonts w:eastAsia="Arial Unicode MS"/>
                <w:b/>
                <w:bCs/>
                <w:sz w:val="22"/>
                <w:szCs w:val="22"/>
              </w:rPr>
            </w:pPr>
          </w:p>
        </w:tc>
        <w:tc>
          <w:tcPr>
            <w:tcW w:w="2423" w:type="dxa"/>
            <w:tcBorders>
              <w:top w:val="single" w:sz="12" w:space="0" w:color="auto"/>
              <w:left w:val="single" w:sz="4" w:space="0" w:color="auto"/>
              <w:bottom w:val="single" w:sz="4" w:space="0" w:color="auto"/>
              <w:right w:val="single" w:sz="12" w:space="0" w:color="auto"/>
            </w:tcBorders>
            <w:shd w:val="clear" w:color="auto" w:fill="FFFFFF"/>
            <w:vAlign w:val="center"/>
          </w:tcPr>
          <w:p w:rsidR="00281F69" w:rsidRPr="000B3A97" w:rsidRDefault="00281F69" w:rsidP="00FB5887">
            <w:pPr>
              <w:jc w:val="center"/>
              <w:rPr>
                <w:rFonts w:eastAsia="Arial Unicode MS"/>
                <w:b/>
                <w:bCs/>
                <w:sz w:val="22"/>
                <w:szCs w:val="22"/>
              </w:rPr>
            </w:pPr>
          </w:p>
        </w:tc>
      </w:tr>
      <w:tr w:rsidR="00281F69" w:rsidRPr="000B3A97" w:rsidTr="004C410C">
        <w:trPr>
          <w:trHeight w:val="265"/>
        </w:trPr>
        <w:tc>
          <w:tcPr>
            <w:tcW w:w="568" w:type="dxa"/>
            <w:tcBorders>
              <w:top w:val="single" w:sz="4" w:space="0" w:color="auto"/>
              <w:left w:val="single" w:sz="12" w:space="0" w:color="auto"/>
              <w:bottom w:val="single" w:sz="12" w:space="0" w:color="auto"/>
              <w:right w:val="single" w:sz="4" w:space="0" w:color="auto"/>
            </w:tcBorders>
            <w:shd w:val="clear" w:color="auto" w:fill="FFFFFF"/>
            <w:vAlign w:val="center"/>
          </w:tcPr>
          <w:p w:rsidR="00281F69" w:rsidRPr="000B3A97" w:rsidRDefault="00281F69" w:rsidP="00FB5887">
            <w:pPr>
              <w:jc w:val="center"/>
              <w:rPr>
                <w:rFonts w:eastAsia="Arial Unicode MS"/>
                <w:b/>
                <w:bCs/>
                <w:sz w:val="22"/>
                <w:szCs w:val="22"/>
              </w:rPr>
            </w:pPr>
          </w:p>
        </w:tc>
        <w:tc>
          <w:tcPr>
            <w:tcW w:w="1803"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281F69" w:rsidRPr="000B3A97" w:rsidRDefault="00281F69" w:rsidP="00FB5887">
            <w:pPr>
              <w:pStyle w:val="Paragraphedeliste"/>
              <w:ind w:left="0"/>
              <w:jc w:val="center"/>
              <w:rPr>
                <w:rFonts w:eastAsia="Arial Unicode MS"/>
                <w:b/>
                <w:bCs/>
                <w:sz w:val="22"/>
                <w:szCs w:val="22"/>
              </w:rPr>
            </w:pPr>
          </w:p>
        </w:tc>
        <w:tc>
          <w:tcPr>
            <w:tcW w:w="1277"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281F69" w:rsidRPr="000B3A97" w:rsidRDefault="00281F69" w:rsidP="00FD155E">
            <w:pPr>
              <w:pStyle w:val="Paragraphedeliste"/>
              <w:numPr>
                <w:ilvl w:val="0"/>
                <w:numId w:val="53"/>
              </w:numPr>
              <w:jc w:val="center"/>
              <w:rPr>
                <w:rFonts w:eastAsia="Arial Unicode MS"/>
                <w:b/>
                <w:bCs/>
                <w:sz w:val="22"/>
                <w:szCs w:val="22"/>
              </w:rPr>
            </w:pPr>
          </w:p>
        </w:tc>
        <w:tc>
          <w:tcPr>
            <w:tcW w:w="2200"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281F69" w:rsidRPr="000B3A97" w:rsidRDefault="00281F69" w:rsidP="00FB5887">
            <w:pPr>
              <w:jc w:val="center"/>
              <w:rPr>
                <w:rFonts w:eastAsia="Arial Unicode MS"/>
                <w:bCs/>
                <w:sz w:val="22"/>
                <w:szCs w:val="22"/>
              </w:rPr>
            </w:pPr>
          </w:p>
        </w:tc>
        <w:tc>
          <w:tcPr>
            <w:tcW w:w="1419"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281F69" w:rsidRPr="000B3A97" w:rsidRDefault="00281F69" w:rsidP="00FB5887">
            <w:pPr>
              <w:jc w:val="center"/>
              <w:rPr>
                <w:rFonts w:eastAsia="Arial Unicode MS"/>
                <w:b/>
                <w:bCs/>
                <w:sz w:val="22"/>
                <w:szCs w:val="22"/>
              </w:rPr>
            </w:pPr>
          </w:p>
        </w:tc>
        <w:tc>
          <w:tcPr>
            <w:tcW w:w="2423" w:type="dxa"/>
            <w:tcBorders>
              <w:top w:val="single" w:sz="4" w:space="0" w:color="auto"/>
              <w:left w:val="single" w:sz="4" w:space="0" w:color="auto"/>
              <w:bottom w:val="single" w:sz="12" w:space="0" w:color="auto"/>
              <w:right w:val="single" w:sz="12" w:space="0" w:color="auto"/>
            </w:tcBorders>
            <w:shd w:val="clear" w:color="auto" w:fill="FFFFFF"/>
            <w:vAlign w:val="center"/>
          </w:tcPr>
          <w:p w:rsidR="00281F69" w:rsidRPr="000B3A97" w:rsidRDefault="00281F69" w:rsidP="00FB5887">
            <w:pPr>
              <w:jc w:val="center"/>
              <w:rPr>
                <w:rFonts w:eastAsia="Arial Unicode MS"/>
                <w:b/>
                <w:bCs/>
                <w:sz w:val="22"/>
                <w:szCs w:val="22"/>
              </w:rPr>
            </w:pPr>
          </w:p>
        </w:tc>
      </w:tr>
    </w:tbl>
    <w:p w:rsidR="00281F69" w:rsidRPr="000B3A97" w:rsidRDefault="00281F69" w:rsidP="0040731E">
      <w:pPr>
        <w:pStyle w:val="Corpsdetexte"/>
        <w:numPr>
          <w:ilvl w:val="5"/>
          <w:numId w:val="17"/>
        </w:numPr>
        <w:tabs>
          <w:tab w:val="clear" w:pos="4668"/>
          <w:tab w:val="num" w:pos="1852"/>
        </w:tabs>
        <w:ind w:left="1852"/>
        <w:rPr>
          <w:rFonts w:eastAsia="Arial Unicode MS"/>
          <w:sz w:val="22"/>
          <w:szCs w:val="22"/>
        </w:rPr>
      </w:pPr>
      <w:r w:rsidRPr="000B3A97">
        <w:rPr>
          <w:rFonts w:eastAsia="Arial Unicode MS"/>
          <w:sz w:val="22"/>
          <w:szCs w:val="22"/>
        </w:rPr>
        <w:t>Comparaison des offres Retenues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3384"/>
        <w:gridCol w:w="2726"/>
        <w:gridCol w:w="2097"/>
        <w:gridCol w:w="1016"/>
      </w:tblGrid>
      <w:tr w:rsidR="00281F69" w:rsidRPr="000B3A97" w:rsidTr="004C410C">
        <w:trPr>
          <w:trHeight w:val="465"/>
        </w:trPr>
        <w:tc>
          <w:tcPr>
            <w:tcW w:w="491" w:type="dxa"/>
            <w:vMerge w:val="restart"/>
            <w:tcBorders>
              <w:top w:val="single" w:sz="12" w:space="0" w:color="auto"/>
              <w:left w:val="single" w:sz="12" w:space="0" w:color="auto"/>
              <w:bottom w:val="single" w:sz="12" w:space="0" w:color="auto"/>
              <w:right w:val="single" w:sz="4" w:space="0" w:color="auto"/>
            </w:tcBorders>
            <w:vAlign w:val="center"/>
            <w:hideMark/>
          </w:tcPr>
          <w:p w:rsidR="00281F69" w:rsidRPr="000B3A97" w:rsidRDefault="00281F69" w:rsidP="00FB5887">
            <w:pPr>
              <w:jc w:val="center"/>
              <w:rPr>
                <w:rFonts w:eastAsia="Arial Unicode MS"/>
                <w:sz w:val="22"/>
                <w:szCs w:val="22"/>
              </w:rPr>
            </w:pPr>
            <w:r w:rsidRPr="000B3A97">
              <w:rPr>
                <w:rFonts w:eastAsia="Arial Unicode MS"/>
                <w:sz w:val="22"/>
                <w:szCs w:val="22"/>
              </w:rPr>
              <w:t>Lot</w:t>
            </w:r>
          </w:p>
        </w:tc>
        <w:tc>
          <w:tcPr>
            <w:tcW w:w="3384" w:type="dxa"/>
            <w:vMerge w:val="restart"/>
            <w:tcBorders>
              <w:top w:val="single" w:sz="12" w:space="0" w:color="auto"/>
              <w:left w:val="single" w:sz="4" w:space="0" w:color="auto"/>
              <w:bottom w:val="single" w:sz="12" w:space="0" w:color="auto"/>
              <w:right w:val="single" w:sz="4" w:space="0" w:color="auto"/>
            </w:tcBorders>
            <w:vAlign w:val="center"/>
            <w:hideMark/>
          </w:tcPr>
          <w:p w:rsidR="00281F69" w:rsidRPr="000B3A97" w:rsidRDefault="00281F69" w:rsidP="00FB5887">
            <w:pPr>
              <w:jc w:val="center"/>
              <w:rPr>
                <w:rFonts w:eastAsia="Arial Unicode MS"/>
                <w:sz w:val="22"/>
                <w:szCs w:val="22"/>
              </w:rPr>
            </w:pPr>
            <w:r w:rsidRPr="000B3A97">
              <w:rPr>
                <w:rFonts w:eastAsia="Arial Unicode MS"/>
                <w:sz w:val="22"/>
                <w:szCs w:val="22"/>
              </w:rPr>
              <w:t>Entreprises</w:t>
            </w:r>
          </w:p>
        </w:tc>
        <w:tc>
          <w:tcPr>
            <w:tcW w:w="2726" w:type="dxa"/>
            <w:vMerge w:val="restart"/>
            <w:tcBorders>
              <w:top w:val="single" w:sz="12" w:space="0" w:color="auto"/>
              <w:left w:val="single" w:sz="4" w:space="0" w:color="auto"/>
              <w:bottom w:val="single" w:sz="12" w:space="0" w:color="auto"/>
              <w:right w:val="single" w:sz="4" w:space="0" w:color="auto"/>
            </w:tcBorders>
            <w:vAlign w:val="center"/>
            <w:hideMark/>
          </w:tcPr>
          <w:p w:rsidR="00281F69" w:rsidRPr="000B3A97" w:rsidRDefault="00281F69" w:rsidP="00FB5887">
            <w:pPr>
              <w:jc w:val="center"/>
              <w:rPr>
                <w:rFonts w:eastAsia="Arial Unicode MS"/>
                <w:sz w:val="22"/>
                <w:szCs w:val="22"/>
              </w:rPr>
            </w:pPr>
            <w:r w:rsidRPr="000B3A97">
              <w:rPr>
                <w:rFonts w:eastAsia="Arial Unicode MS"/>
                <w:sz w:val="22"/>
                <w:szCs w:val="22"/>
              </w:rPr>
              <w:t>Montant prévisionnel du DAO</w:t>
            </w:r>
          </w:p>
        </w:tc>
        <w:tc>
          <w:tcPr>
            <w:tcW w:w="2097" w:type="dxa"/>
            <w:vMerge w:val="restart"/>
            <w:tcBorders>
              <w:top w:val="single" w:sz="12" w:space="0" w:color="auto"/>
              <w:left w:val="single" w:sz="4" w:space="0" w:color="auto"/>
              <w:bottom w:val="single" w:sz="12" w:space="0" w:color="auto"/>
              <w:right w:val="single" w:sz="2" w:space="0" w:color="auto"/>
            </w:tcBorders>
            <w:vAlign w:val="center"/>
            <w:hideMark/>
          </w:tcPr>
          <w:p w:rsidR="00281F69" w:rsidRPr="000B3A97" w:rsidRDefault="00281F69" w:rsidP="00FB5887">
            <w:pPr>
              <w:jc w:val="center"/>
              <w:rPr>
                <w:rFonts w:eastAsia="Arial Unicode MS"/>
                <w:sz w:val="22"/>
                <w:szCs w:val="22"/>
              </w:rPr>
            </w:pPr>
            <w:r w:rsidRPr="000B3A97">
              <w:rPr>
                <w:rFonts w:eastAsia="Arial Unicode MS"/>
                <w:sz w:val="22"/>
                <w:szCs w:val="22"/>
              </w:rPr>
              <w:t>Montant TTC proposé et corrigé</w:t>
            </w:r>
          </w:p>
        </w:tc>
        <w:tc>
          <w:tcPr>
            <w:tcW w:w="1016" w:type="dxa"/>
            <w:vMerge w:val="restart"/>
            <w:tcBorders>
              <w:top w:val="single" w:sz="12" w:space="0" w:color="auto"/>
              <w:left w:val="single" w:sz="2" w:space="0" w:color="auto"/>
              <w:bottom w:val="single" w:sz="12" w:space="0" w:color="auto"/>
              <w:right w:val="single" w:sz="12" w:space="0" w:color="auto"/>
            </w:tcBorders>
            <w:vAlign w:val="center"/>
            <w:hideMark/>
          </w:tcPr>
          <w:p w:rsidR="00281F69" w:rsidRPr="000B3A97" w:rsidRDefault="00281F69" w:rsidP="00FB5887">
            <w:pPr>
              <w:jc w:val="center"/>
              <w:rPr>
                <w:rFonts w:eastAsia="Arial Unicode MS"/>
                <w:sz w:val="22"/>
                <w:szCs w:val="22"/>
              </w:rPr>
            </w:pPr>
            <w:r w:rsidRPr="000B3A97">
              <w:rPr>
                <w:rFonts w:eastAsia="Arial Unicode MS"/>
                <w:sz w:val="22"/>
                <w:szCs w:val="22"/>
              </w:rPr>
              <w:t>Rang</w:t>
            </w:r>
          </w:p>
        </w:tc>
      </w:tr>
      <w:tr w:rsidR="00281F69" w:rsidRPr="000B3A97" w:rsidTr="004C410C">
        <w:trPr>
          <w:trHeight w:val="383"/>
        </w:trPr>
        <w:tc>
          <w:tcPr>
            <w:tcW w:w="0" w:type="auto"/>
            <w:vMerge/>
            <w:tcBorders>
              <w:top w:val="single" w:sz="12" w:space="0" w:color="auto"/>
              <w:left w:val="single" w:sz="12" w:space="0" w:color="auto"/>
              <w:bottom w:val="single" w:sz="12" w:space="0" w:color="auto"/>
              <w:right w:val="single" w:sz="4" w:space="0" w:color="auto"/>
            </w:tcBorders>
            <w:vAlign w:val="center"/>
            <w:hideMark/>
          </w:tcPr>
          <w:p w:rsidR="00281F69" w:rsidRPr="000B3A97" w:rsidRDefault="00281F69" w:rsidP="00FB5887">
            <w:pPr>
              <w:rPr>
                <w:rFonts w:eastAsia="Arial Unicode MS"/>
                <w:sz w:val="22"/>
                <w:szCs w:val="22"/>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rsidR="00281F69" w:rsidRPr="000B3A97" w:rsidRDefault="00281F69" w:rsidP="00FB5887">
            <w:pPr>
              <w:rPr>
                <w:rFonts w:eastAsia="Arial Unicode MS"/>
                <w:sz w:val="22"/>
                <w:szCs w:val="22"/>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rsidR="00281F69" w:rsidRPr="000B3A97" w:rsidRDefault="00281F69" w:rsidP="00FB5887">
            <w:pPr>
              <w:rPr>
                <w:rFonts w:eastAsia="Arial Unicode MS"/>
                <w:sz w:val="22"/>
                <w:szCs w:val="22"/>
              </w:rPr>
            </w:pPr>
          </w:p>
        </w:tc>
        <w:tc>
          <w:tcPr>
            <w:tcW w:w="2097" w:type="dxa"/>
            <w:vMerge/>
            <w:tcBorders>
              <w:top w:val="single" w:sz="12" w:space="0" w:color="auto"/>
              <w:left w:val="single" w:sz="4" w:space="0" w:color="auto"/>
              <w:bottom w:val="single" w:sz="12" w:space="0" w:color="auto"/>
              <w:right w:val="single" w:sz="2" w:space="0" w:color="auto"/>
            </w:tcBorders>
            <w:vAlign w:val="center"/>
            <w:hideMark/>
          </w:tcPr>
          <w:p w:rsidR="00281F69" w:rsidRPr="000B3A97" w:rsidRDefault="00281F69" w:rsidP="00FB5887">
            <w:pPr>
              <w:rPr>
                <w:rFonts w:eastAsia="Arial Unicode MS"/>
                <w:sz w:val="22"/>
                <w:szCs w:val="22"/>
              </w:rPr>
            </w:pPr>
          </w:p>
        </w:tc>
        <w:tc>
          <w:tcPr>
            <w:tcW w:w="1016" w:type="dxa"/>
            <w:vMerge/>
            <w:tcBorders>
              <w:top w:val="single" w:sz="12" w:space="0" w:color="auto"/>
              <w:left w:val="single" w:sz="2" w:space="0" w:color="auto"/>
              <w:bottom w:val="single" w:sz="12" w:space="0" w:color="auto"/>
              <w:right w:val="single" w:sz="12" w:space="0" w:color="auto"/>
            </w:tcBorders>
            <w:vAlign w:val="center"/>
            <w:hideMark/>
          </w:tcPr>
          <w:p w:rsidR="00281F69" w:rsidRPr="000B3A97" w:rsidRDefault="00281F69" w:rsidP="00FB5887">
            <w:pPr>
              <w:rPr>
                <w:rFonts w:eastAsia="Arial Unicode MS"/>
                <w:sz w:val="22"/>
                <w:szCs w:val="22"/>
              </w:rPr>
            </w:pPr>
          </w:p>
        </w:tc>
      </w:tr>
      <w:tr w:rsidR="00281F69" w:rsidRPr="000B3A97" w:rsidTr="004C410C">
        <w:tc>
          <w:tcPr>
            <w:tcW w:w="491" w:type="dxa"/>
            <w:vMerge w:val="restart"/>
            <w:tcBorders>
              <w:top w:val="single" w:sz="12" w:space="0" w:color="auto"/>
              <w:left w:val="single" w:sz="12" w:space="0" w:color="auto"/>
              <w:bottom w:val="single" w:sz="12" w:space="0" w:color="auto"/>
              <w:right w:val="single" w:sz="4" w:space="0" w:color="auto"/>
            </w:tcBorders>
            <w:vAlign w:val="center"/>
          </w:tcPr>
          <w:p w:rsidR="00281F69" w:rsidRPr="000B3A97" w:rsidRDefault="00281F69" w:rsidP="00FB5887">
            <w:pPr>
              <w:jc w:val="center"/>
              <w:rPr>
                <w:rFonts w:eastAsia="Arial Unicode MS"/>
                <w:sz w:val="22"/>
                <w:szCs w:val="22"/>
              </w:rPr>
            </w:pPr>
            <w:r w:rsidRPr="000B3A97">
              <w:rPr>
                <w:rFonts w:eastAsia="Arial Unicode MS"/>
                <w:sz w:val="22"/>
                <w:szCs w:val="22"/>
              </w:rPr>
              <w:t>1</w:t>
            </w:r>
          </w:p>
        </w:tc>
        <w:tc>
          <w:tcPr>
            <w:tcW w:w="3384" w:type="dxa"/>
            <w:tcBorders>
              <w:top w:val="single" w:sz="12" w:space="0" w:color="auto"/>
              <w:left w:val="single" w:sz="4" w:space="0" w:color="auto"/>
              <w:bottom w:val="single" w:sz="4" w:space="0" w:color="auto"/>
              <w:right w:val="single" w:sz="4" w:space="0" w:color="auto"/>
            </w:tcBorders>
            <w:vAlign w:val="center"/>
            <w:hideMark/>
          </w:tcPr>
          <w:p w:rsidR="00281F69" w:rsidRPr="000B3A97" w:rsidRDefault="00281F69" w:rsidP="00FB5887">
            <w:pPr>
              <w:jc w:val="center"/>
              <w:rPr>
                <w:rFonts w:eastAsia="Arial Unicode MS"/>
                <w:sz w:val="22"/>
                <w:szCs w:val="22"/>
              </w:rPr>
            </w:pPr>
          </w:p>
        </w:tc>
        <w:tc>
          <w:tcPr>
            <w:tcW w:w="2726" w:type="dxa"/>
            <w:vMerge w:val="restart"/>
            <w:tcBorders>
              <w:top w:val="single" w:sz="12" w:space="0" w:color="auto"/>
              <w:left w:val="single" w:sz="4" w:space="0" w:color="auto"/>
              <w:bottom w:val="single" w:sz="12" w:space="0" w:color="auto"/>
              <w:right w:val="single" w:sz="4" w:space="0" w:color="auto"/>
            </w:tcBorders>
            <w:vAlign w:val="center"/>
            <w:hideMark/>
          </w:tcPr>
          <w:p w:rsidR="00281F69" w:rsidRPr="000B3A97" w:rsidRDefault="00281F69" w:rsidP="00FB5887">
            <w:pPr>
              <w:jc w:val="center"/>
              <w:rPr>
                <w:rFonts w:eastAsia="Arial Unicode MS"/>
                <w:sz w:val="22"/>
                <w:szCs w:val="22"/>
              </w:rPr>
            </w:pPr>
            <w:r w:rsidRPr="000B3A97">
              <w:rPr>
                <w:rFonts w:eastAsia="Arial Unicode MS"/>
                <w:sz w:val="22"/>
                <w:szCs w:val="22"/>
              </w:rPr>
              <w:t>……………….</w:t>
            </w:r>
          </w:p>
        </w:tc>
        <w:tc>
          <w:tcPr>
            <w:tcW w:w="2097" w:type="dxa"/>
            <w:tcBorders>
              <w:top w:val="single" w:sz="12" w:space="0" w:color="auto"/>
              <w:left w:val="single" w:sz="4" w:space="0" w:color="auto"/>
              <w:bottom w:val="single" w:sz="4" w:space="0" w:color="auto"/>
              <w:right w:val="single" w:sz="2" w:space="0" w:color="auto"/>
            </w:tcBorders>
            <w:vAlign w:val="center"/>
            <w:hideMark/>
          </w:tcPr>
          <w:p w:rsidR="00281F69" w:rsidRPr="000B3A97" w:rsidRDefault="00281F69" w:rsidP="00FB5887">
            <w:pPr>
              <w:jc w:val="center"/>
              <w:rPr>
                <w:rFonts w:eastAsia="Arial Unicode MS"/>
                <w:bCs/>
                <w:sz w:val="22"/>
                <w:szCs w:val="22"/>
              </w:rPr>
            </w:pPr>
            <w:r w:rsidRPr="000B3A97">
              <w:rPr>
                <w:rFonts w:eastAsia="Arial Unicode MS"/>
                <w:bCs/>
                <w:sz w:val="22"/>
                <w:szCs w:val="22"/>
              </w:rPr>
              <w:t>……….</w:t>
            </w:r>
          </w:p>
        </w:tc>
        <w:tc>
          <w:tcPr>
            <w:tcW w:w="1016" w:type="dxa"/>
            <w:tcBorders>
              <w:top w:val="single" w:sz="12" w:space="0" w:color="auto"/>
              <w:left w:val="single" w:sz="2" w:space="0" w:color="auto"/>
              <w:bottom w:val="single" w:sz="4" w:space="0" w:color="auto"/>
              <w:right w:val="single" w:sz="12" w:space="0" w:color="auto"/>
            </w:tcBorders>
            <w:vAlign w:val="center"/>
            <w:hideMark/>
          </w:tcPr>
          <w:p w:rsidR="00281F69" w:rsidRPr="000B3A97" w:rsidRDefault="00281F69" w:rsidP="00FB5887">
            <w:pPr>
              <w:jc w:val="center"/>
              <w:rPr>
                <w:rFonts w:eastAsia="Arial Unicode MS"/>
                <w:bCs/>
                <w:sz w:val="22"/>
                <w:szCs w:val="22"/>
              </w:rPr>
            </w:pPr>
            <w:r w:rsidRPr="000B3A97">
              <w:rPr>
                <w:rFonts w:eastAsia="Arial Unicode MS"/>
                <w:bCs/>
                <w:sz w:val="22"/>
                <w:szCs w:val="22"/>
              </w:rPr>
              <w:t>………</w:t>
            </w:r>
          </w:p>
        </w:tc>
      </w:tr>
      <w:tr w:rsidR="00281F69" w:rsidRPr="000B3A97" w:rsidTr="004C410C">
        <w:trPr>
          <w:trHeight w:val="264"/>
        </w:trPr>
        <w:tc>
          <w:tcPr>
            <w:tcW w:w="0" w:type="auto"/>
            <w:vMerge/>
            <w:tcBorders>
              <w:top w:val="single" w:sz="12" w:space="0" w:color="auto"/>
              <w:left w:val="single" w:sz="12" w:space="0" w:color="auto"/>
              <w:bottom w:val="single" w:sz="12" w:space="0" w:color="auto"/>
              <w:right w:val="single" w:sz="4" w:space="0" w:color="auto"/>
            </w:tcBorders>
            <w:vAlign w:val="center"/>
            <w:hideMark/>
          </w:tcPr>
          <w:p w:rsidR="00281F69" w:rsidRPr="000B3A97" w:rsidRDefault="00281F69" w:rsidP="00FB5887">
            <w:pPr>
              <w:jc w:val="center"/>
              <w:rPr>
                <w:rFonts w:eastAsia="Arial Unicode MS"/>
                <w:sz w:val="22"/>
                <w:szCs w:val="22"/>
              </w:rPr>
            </w:pPr>
          </w:p>
        </w:tc>
        <w:tc>
          <w:tcPr>
            <w:tcW w:w="3384" w:type="dxa"/>
            <w:tcBorders>
              <w:top w:val="single" w:sz="4" w:space="0" w:color="auto"/>
              <w:left w:val="single" w:sz="4" w:space="0" w:color="auto"/>
              <w:bottom w:val="single" w:sz="4" w:space="0" w:color="auto"/>
              <w:right w:val="single" w:sz="4" w:space="0" w:color="auto"/>
            </w:tcBorders>
            <w:vAlign w:val="center"/>
            <w:hideMark/>
          </w:tcPr>
          <w:p w:rsidR="00281F69" w:rsidRPr="000B3A97" w:rsidRDefault="00281F69" w:rsidP="00FB5887">
            <w:pPr>
              <w:jc w:val="center"/>
              <w:rPr>
                <w:rFonts w:eastAsia="Arial Unicode MS"/>
                <w:sz w:val="22"/>
                <w:szCs w:val="22"/>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rsidR="00281F69" w:rsidRPr="000B3A97" w:rsidRDefault="00281F69" w:rsidP="00FB5887">
            <w:pPr>
              <w:jc w:val="center"/>
              <w:rPr>
                <w:rFonts w:eastAsia="Arial Unicode MS"/>
                <w:sz w:val="22"/>
                <w:szCs w:val="22"/>
              </w:rPr>
            </w:pPr>
          </w:p>
        </w:tc>
        <w:tc>
          <w:tcPr>
            <w:tcW w:w="2097" w:type="dxa"/>
            <w:tcBorders>
              <w:top w:val="single" w:sz="4" w:space="0" w:color="auto"/>
              <w:left w:val="single" w:sz="4" w:space="0" w:color="auto"/>
              <w:bottom w:val="single" w:sz="4" w:space="0" w:color="auto"/>
              <w:right w:val="single" w:sz="2" w:space="0" w:color="auto"/>
            </w:tcBorders>
            <w:vAlign w:val="center"/>
            <w:hideMark/>
          </w:tcPr>
          <w:p w:rsidR="00281F69" w:rsidRPr="000B3A97" w:rsidRDefault="00281F69" w:rsidP="00FB5887">
            <w:pPr>
              <w:jc w:val="center"/>
              <w:rPr>
                <w:rFonts w:eastAsia="Arial Unicode MS"/>
                <w:bCs/>
                <w:sz w:val="22"/>
                <w:szCs w:val="22"/>
              </w:rPr>
            </w:pPr>
            <w:r w:rsidRPr="000B3A97">
              <w:rPr>
                <w:rFonts w:eastAsia="Arial Unicode MS"/>
                <w:bCs/>
                <w:sz w:val="22"/>
                <w:szCs w:val="22"/>
              </w:rPr>
              <w:t>………..</w:t>
            </w:r>
          </w:p>
        </w:tc>
        <w:tc>
          <w:tcPr>
            <w:tcW w:w="1016" w:type="dxa"/>
            <w:tcBorders>
              <w:top w:val="single" w:sz="4" w:space="0" w:color="auto"/>
              <w:left w:val="single" w:sz="2" w:space="0" w:color="auto"/>
              <w:bottom w:val="single" w:sz="4" w:space="0" w:color="auto"/>
              <w:right w:val="single" w:sz="12" w:space="0" w:color="auto"/>
            </w:tcBorders>
            <w:vAlign w:val="center"/>
            <w:hideMark/>
          </w:tcPr>
          <w:p w:rsidR="00281F69" w:rsidRPr="000B3A97" w:rsidRDefault="00281F69" w:rsidP="00FB5887">
            <w:pPr>
              <w:jc w:val="center"/>
              <w:rPr>
                <w:rFonts w:eastAsia="Arial Unicode MS"/>
                <w:bCs/>
                <w:sz w:val="22"/>
                <w:szCs w:val="22"/>
              </w:rPr>
            </w:pPr>
            <w:r w:rsidRPr="000B3A97">
              <w:rPr>
                <w:rFonts w:eastAsia="Arial Unicode MS"/>
                <w:bCs/>
                <w:sz w:val="22"/>
                <w:szCs w:val="22"/>
              </w:rPr>
              <w:t>……..</w:t>
            </w:r>
          </w:p>
        </w:tc>
      </w:tr>
    </w:tbl>
    <w:p w:rsidR="00281F69" w:rsidRPr="000B3A97" w:rsidRDefault="00281F69" w:rsidP="00FB5887">
      <w:pPr>
        <w:ind w:firstLine="426"/>
        <w:jc w:val="both"/>
        <w:rPr>
          <w:rFonts w:eastAsia="Arial Unicode MS"/>
          <w:sz w:val="22"/>
          <w:szCs w:val="22"/>
        </w:rPr>
      </w:pPr>
      <w:r w:rsidRPr="000B3A97">
        <w:rPr>
          <w:rFonts w:eastAsia="Arial Unicode MS"/>
          <w:sz w:val="22"/>
          <w:szCs w:val="22"/>
        </w:rPr>
        <w:t xml:space="preserve">L’attribution </w:t>
      </w:r>
      <w:r w:rsidR="00FE3DFC" w:rsidRPr="000B3A97">
        <w:rPr>
          <w:rFonts w:eastAsia="Arial Unicode MS"/>
          <w:sz w:val="22"/>
          <w:szCs w:val="22"/>
        </w:rPr>
        <w:t>de la</w:t>
      </w:r>
      <w:r w:rsidRPr="000B3A97">
        <w:rPr>
          <w:rFonts w:eastAsia="Arial Unicode MS"/>
          <w:sz w:val="22"/>
          <w:szCs w:val="22"/>
        </w:rPr>
        <w:t xml:space="preserve"> Lettre-Commande sera proposée au profit du soumissionnaire dont l’offre:</w:t>
      </w:r>
    </w:p>
    <w:p w:rsidR="00281F69" w:rsidRPr="000B3A97" w:rsidRDefault="00281F69" w:rsidP="00FD155E">
      <w:pPr>
        <w:pStyle w:val="Paragraphedeliste"/>
        <w:numPr>
          <w:ilvl w:val="0"/>
          <w:numId w:val="54"/>
        </w:numPr>
        <w:jc w:val="both"/>
        <w:rPr>
          <w:rFonts w:eastAsia="Arial Unicode MS"/>
          <w:sz w:val="22"/>
          <w:szCs w:val="22"/>
        </w:rPr>
      </w:pPr>
      <w:r w:rsidRPr="000B3A97">
        <w:rPr>
          <w:rFonts w:eastAsia="Arial Unicode MS"/>
          <w:sz w:val="22"/>
          <w:szCs w:val="22"/>
        </w:rPr>
        <w:t>administrative sera jugée conforme ;</w:t>
      </w:r>
    </w:p>
    <w:p w:rsidR="00281F69" w:rsidRPr="000B3A97" w:rsidRDefault="00281F69" w:rsidP="00FD155E">
      <w:pPr>
        <w:pStyle w:val="Paragraphedeliste"/>
        <w:numPr>
          <w:ilvl w:val="0"/>
          <w:numId w:val="54"/>
        </w:numPr>
        <w:jc w:val="both"/>
        <w:rPr>
          <w:rFonts w:eastAsia="Arial Unicode MS"/>
          <w:sz w:val="22"/>
          <w:szCs w:val="22"/>
        </w:rPr>
      </w:pPr>
      <w:r w:rsidRPr="000B3A97">
        <w:rPr>
          <w:rFonts w:eastAsia="Arial Unicode MS"/>
          <w:sz w:val="22"/>
          <w:szCs w:val="22"/>
        </w:rPr>
        <w:t>technique sera jugée conforme et aura reçu un pourcentage de « oui » supérieur ou égal à 80 % ;</w:t>
      </w:r>
    </w:p>
    <w:p w:rsidR="00281F69" w:rsidRPr="000B3A97" w:rsidRDefault="00281F69" w:rsidP="00FD155E">
      <w:pPr>
        <w:pStyle w:val="Paragraphedeliste"/>
        <w:numPr>
          <w:ilvl w:val="0"/>
          <w:numId w:val="54"/>
        </w:numPr>
        <w:jc w:val="both"/>
        <w:rPr>
          <w:rFonts w:eastAsia="Arial Unicode MS"/>
          <w:sz w:val="22"/>
          <w:szCs w:val="22"/>
        </w:rPr>
      </w:pPr>
      <w:r w:rsidRPr="000B3A97">
        <w:rPr>
          <w:rFonts w:eastAsia="Arial Unicode MS"/>
          <w:sz w:val="22"/>
          <w:szCs w:val="22"/>
        </w:rPr>
        <w:t>financière après corrections conformément aux dispositions du RPAO des sous détails des prix unitaires, du  bordereau des prix unitaires et du devis estimatif, sera jugée conforme aux dispositions du CCTP et classée la moins disante.</w:t>
      </w:r>
    </w:p>
    <w:p w:rsidR="009C2840" w:rsidRPr="000B3A97" w:rsidRDefault="009C2840" w:rsidP="00FB5887">
      <w:pPr>
        <w:rPr>
          <w:rFonts w:eastAsia="Arial Unicode MS"/>
          <w:sz w:val="22"/>
          <w:szCs w:val="22"/>
        </w:rPr>
      </w:pPr>
    </w:p>
    <w:p w:rsidR="00296185" w:rsidRPr="000B3A97" w:rsidRDefault="00296185" w:rsidP="00FB5887">
      <w:pPr>
        <w:pStyle w:val="Titre2"/>
        <w:ind w:left="426" w:hanging="357"/>
        <w:jc w:val="both"/>
        <w:rPr>
          <w:rFonts w:eastAsia="Arial Unicode MS"/>
          <w:b/>
          <w:sz w:val="22"/>
          <w:szCs w:val="22"/>
          <w:u w:val="single"/>
        </w:rPr>
      </w:pPr>
      <w:r w:rsidRPr="000B3A97">
        <w:rPr>
          <w:rFonts w:eastAsia="Arial Unicode MS"/>
          <w:b/>
          <w:sz w:val="22"/>
          <w:szCs w:val="22"/>
          <w:u w:val="single"/>
        </w:rPr>
        <w:t>F - ATTRIBUTION DE</w:t>
      </w:r>
      <w:r w:rsidR="00FE3DFC" w:rsidRPr="000B3A97">
        <w:rPr>
          <w:rFonts w:eastAsia="Arial Unicode MS"/>
          <w:b/>
          <w:sz w:val="22"/>
          <w:szCs w:val="22"/>
          <w:u w:val="single"/>
        </w:rPr>
        <w:t xml:space="preserve"> LA </w:t>
      </w:r>
      <w:r w:rsidRPr="000B3A97">
        <w:rPr>
          <w:rFonts w:eastAsia="Arial Unicode MS"/>
          <w:b/>
          <w:sz w:val="22"/>
          <w:szCs w:val="22"/>
          <w:u w:val="single"/>
        </w:rPr>
        <w:t>LETTRE-COMMANDE</w:t>
      </w:r>
    </w:p>
    <w:p w:rsidR="00296185" w:rsidRPr="000B3A97" w:rsidRDefault="00296185" w:rsidP="00FB5887">
      <w:pPr>
        <w:tabs>
          <w:tab w:val="left" w:pos="1440"/>
        </w:tabs>
        <w:ind w:left="1440" w:hanging="1440"/>
        <w:jc w:val="both"/>
        <w:rPr>
          <w:rFonts w:eastAsia="Arial Unicode MS"/>
          <w:b/>
          <w:sz w:val="22"/>
          <w:szCs w:val="22"/>
        </w:rPr>
      </w:pPr>
      <w:r w:rsidRPr="000B3A97">
        <w:rPr>
          <w:rFonts w:eastAsia="Arial Unicode MS"/>
          <w:b/>
          <w:sz w:val="22"/>
          <w:szCs w:val="22"/>
        </w:rPr>
        <w:t>Article 3</w:t>
      </w:r>
      <w:r w:rsidR="001D344F" w:rsidRPr="000B3A97">
        <w:rPr>
          <w:rFonts w:eastAsia="Arial Unicode MS"/>
          <w:b/>
          <w:sz w:val="22"/>
          <w:szCs w:val="22"/>
        </w:rPr>
        <w:t>6</w:t>
      </w:r>
      <w:r w:rsidRPr="000B3A97">
        <w:rPr>
          <w:rFonts w:eastAsia="Arial Unicode MS"/>
          <w:b/>
          <w:sz w:val="22"/>
          <w:szCs w:val="22"/>
        </w:rPr>
        <w:t xml:space="preserve"> : </w:t>
      </w:r>
      <w:r w:rsidRPr="000B3A97">
        <w:rPr>
          <w:rFonts w:eastAsia="Arial Unicode MS"/>
          <w:b/>
          <w:sz w:val="22"/>
          <w:szCs w:val="22"/>
        </w:rPr>
        <w:tab/>
        <w:t xml:space="preserve">Attribution </w:t>
      </w:r>
      <w:r w:rsidR="00FF581E" w:rsidRPr="000B3A97">
        <w:rPr>
          <w:rFonts w:eastAsia="Arial Unicode MS"/>
          <w:b/>
          <w:sz w:val="22"/>
          <w:szCs w:val="22"/>
        </w:rPr>
        <w:t>de</w:t>
      </w:r>
      <w:r w:rsidR="00FE3DFC" w:rsidRPr="000B3A97">
        <w:rPr>
          <w:rFonts w:eastAsia="Arial Unicode MS"/>
          <w:b/>
          <w:sz w:val="22"/>
          <w:szCs w:val="22"/>
        </w:rPr>
        <w:t xml:space="preserve"> la</w:t>
      </w:r>
      <w:r w:rsidR="00FF581E" w:rsidRPr="000B3A97">
        <w:rPr>
          <w:rFonts w:eastAsia="Arial Unicode MS"/>
          <w:b/>
          <w:sz w:val="22"/>
          <w:szCs w:val="22"/>
        </w:rPr>
        <w:t xml:space="preserve"> Lettre-Commande</w:t>
      </w:r>
    </w:p>
    <w:p w:rsidR="00296185" w:rsidRPr="000B3A97" w:rsidRDefault="00296185" w:rsidP="00FB5887">
      <w:pPr>
        <w:tabs>
          <w:tab w:val="left" w:pos="1440"/>
        </w:tabs>
        <w:ind w:left="1441" w:hanging="902"/>
        <w:jc w:val="both"/>
        <w:rPr>
          <w:rFonts w:eastAsia="Arial Unicode MS"/>
          <w:sz w:val="22"/>
          <w:szCs w:val="22"/>
        </w:rPr>
      </w:pPr>
      <w:r w:rsidRPr="000B3A97">
        <w:rPr>
          <w:rFonts w:eastAsia="Arial Unicode MS"/>
          <w:b/>
          <w:sz w:val="22"/>
          <w:szCs w:val="22"/>
        </w:rPr>
        <w:tab/>
      </w:r>
      <w:r w:rsidRPr="000B3A97">
        <w:rPr>
          <w:rFonts w:eastAsia="Arial Unicode MS"/>
          <w:bCs/>
          <w:sz w:val="22"/>
          <w:szCs w:val="22"/>
        </w:rPr>
        <w:t>Sous réserve des cas d’annulation ou d’appel d’offres infructueux prévus aux Articles 34 et 35 du Code des Marchés Publics, l</w:t>
      </w:r>
      <w:r w:rsidR="003A1E0D">
        <w:rPr>
          <w:rFonts w:eastAsia="Arial Unicode MS"/>
          <w:bCs/>
          <w:sz w:val="22"/>
          <w:szCs w:val="22"/>
        </w:rPr>
        <w:t>e Maître d’</w:t>
      </w:r>
      <w:r w:rsidR="00F04450">
        <w:rPr>
          <w:rFonts w:eastAsia="Arial Unicode MS"/>
          <w:bCs/>
          <w:sz w:val="22"/>
          <w:szCs w:val="22"/>
        </w:rPr>
        <w:t xml:space="preserve">Ouvrage </w:t>
      </w:r>
      <w:r w:rsidRPr="000B3A97">
        <w:rPr>
          <w:rFonts w:eastAsia="Arial Unicode MS"/>
          <w:bCs/>
          <w:sz w:val="22"/>
          <w:szCs w:val="22"/>
        </w:rPr>
        <w:t xml:space="preserve">attribuera </w:t>
      </w:r>
      <w:r w:rsidR="00FF581E" w:rsidRPr="000B3A97">
        <w:rPr>
          <w:rFonts w:eastAsia="Arial Unicode MS"/>
          <w:bCs/>
          <w:sz w:val="22"/>
          <w:szCs w:val="22"/>
        </w:rPr>
        <w:t>l</w:t>
      </w:r>
      <w:r w:rsidR="00FE3DFC" w:rsidRPr="000B3A97">
        <w:rPr>
          <w:rFonts w:eastAsia="Arial Unicode MS"/>
          <w:bCs/>
          <w:sz w:val="22"/>
          <w:szCs w:val="22"/>
        </w:rPr>
        <w:t>a</w:t>
      </w:r>
      <w:r w:rsidR="00FF581E" w:rsidRPr="000B3A97">
        <w:rPr>
          <w:rFonts w:eastAsia="Arial Unicode MS"/>
          <w:bCs/>
          <w:sz w:val="22"/>
          <w:szCs w:val="22"/>
        </w:rPr>
        <w:t xml:space="preserve"> Lettre-Commande</w:t>
      </w:r>
      <w:r w:rsidRPr="000B3A97">
        <w:rPr>
          <w:rFonts w:eastAsia="Arial Unicode MS"/>
          <w:bCs/>
          <w:sz w:val="22"/>
          <w:szCs w:val="22"/>
        </w:rPr>
        <w:t xml:space="preserve"> au soumissionnaire le moins-disant au terme de la comparaison dont les modalités sont définies à l’article 33 du RPAO, qui aur</w:t>
      </w:r>
      <w:r w:rsidR="00FE3DFC" w:rsidRPr="000B3A97">
        <w:rPr>
          <w:rFonts w:eastAsia="Arial Unicode MS"/>
          <w:bCs/>
          <w:sz w:val="22"/>
          <w:szCs w:val="22"/>
        </w:rPr>
        <w:t>a</w:t>
      </w:r>
      <w:r w:rsidRPr="000B3A97">
        <w:rPr>
          <w:rFonts w:eastAsia="Arial Unicode MS"/>
          <w:bCs/>
          <w:sz w:val="22"/>
          <w:szCs w:val="22"/>
        </w:rPr>
        <w:t xml:space="preserve"> présenté </w:t>
      </w:r>
      <w:r w:rsidR="00FE3DFC" w:rsidRPr="000B3A97">
        <w:rPr>
          <w:rFonts w:eastAsia="Arial Unicode MS"/>
          <w:bCs/>
          <w:sz w:val="22"/>
          <w:szCs w:val="22"/>
        </w:rPr>
        <w:t>une</w:t>
      </w:r>
      <w:r w:rsidRPr="000B3A97">
        <w:rPr>
          <w:rFonts w:eastAsia="Arial Unicode MS"/>
          <w:bCs/>
          <w:sz w:val="22"/>
          <w:szCs w:val="22"/>
        </w:rPr>
        <w:t xml:space="preserve"> offre </w:t>
      </w:r>
      <w:r w:rsidRPr="000B3A97">
        <w:rPr>
          <w:rFonts w:eastAsia="Arial Unicode MS"/>
          <w:sz w:val="22"/>
          <w:szCs w:val="22"/>
        </w:rPr>
        <w:t>conforme aux dispositions du Dossier d’Appel d’Offres.</w:t>
      </w:r>
    </w:p>
    <w:p w:rsidR="00296185" w:rsidRPr="00FE2935" w:rsidRDefault="00296185" w:rsidP="00FB5887">
      <w:pPr>
        <w:pStyle w:val="Corpsdetexte"/>
        <w:tabs>
          <w:tab w:val="left" w:pos="1701"/>
        </w:tabs>
        <w:rPr>
          <w:rFonts w:eastAsia="Arial Unicode MS"/>
          <w:bCs/>
          <w:sz w:val="8"/>
          <w:szCs w:val="22"/>
        </w:rPr>
      </w:pPr>
    </w:p>
    <w:p w:rsidR="00296185" w:rsidRPr="000B3A97" w:rsidRDefault="00296185" w:rsidP="00FB5887">
      <w:pPr>
        <w:tabs>
          <w:tab w:val="left" w:pos="1440"/>
        </w:tabs>
        <w:ind w:left="1440" w:hanging="1440"/>
        <w:jc w:val="both"/>
        <w:rPr>
          <w:rFonts w:eastAsia="Arial Unicode MS"/>
          <w:b/>
          <w:sz w:val="22"/>
          <w:szCs w:val="22"/>
        </w:rPr>
      </w:pPr>
      <w:r w:rsidRPr="000B3A97">
        <w:rPr>
          <w:rFonts w:eastAsia="Arial Unicode MS"/>
          <w:b/>
          <w:sz w:val="22"/>
          <w:szCs w:val="22"/>
        </w:rPr>
        <w:t>Article 3</w:t>
      </w:r>
      <w:r w:rsidR="001D344F" w:rsidRPr="000B3A97">
        <w:rPr>
          <w:rFonts w:eastAsia="Arial Unicode MS"/>
          <w:b/>
          <w:sz w:val="22"/>
          <w:szCs w:val="22"/>
        </w:rPr>
        <w:t>7</w:t>
      </w:r>
      <w:r w:rsidRPr="000B3A97">
        <w:rPr>
          <w:rFonts w:eastAsia="Arial Unicode MS"/>
          <w:b/>
          <w:sz w:val="22"/>
          <w:szCs w:val="22"/>
        </w:rPr>
        <w:t xml:space="preserve">: </w:t>
      </w:r>
      <w:r w:rsidRPr="000B3A97">
        <w:rPr>
          <w:rFonts w:eastAsia="Arial Unicode MS"/>
          <w:b/>
          <w:sz w:val="22"/>
          <w:szCs w:val="22"/>
        </w:rPr>
        <w:tab/>
        <w:t>Droit de l’Autorité Contractante de déclarer l’Appel d’Offres infructueux ou d’annuler la  procédure</w:t>
      </w:r>
    </w:p>
    <w:p w:rsidR="00296185" w:rsidRPr="000B3A97" w:rsidRDefault="00296185" w:rsidP="00FB5887">
      <w:pPr>
        <w:pStyle w:val="Corpsdetexte"/>
        <w:numPr>
          <w:ilvl w:val="12"/>
          <w:numId w:val="0"/>
        </w:numPr>
        <w:ind w:left="1440"/>
        <w:jc w:val="both"/>
        <w:rPr>
          <w:rFonts w:eastAsia="Arial Unicode MS"/>
          <w:sz w:val="22"/>
          <w:szCs w:val="22"/>
        </w:rPr>
      </w:pPr>
      <w:r w:rsidRPr="000B3A97">
        <w:rPr>
          <w:rFonts w:eastAsia="Arial Unicode MS"/>
          <w:sz w:val="22"/>
          <w:szCs w:val="22"/>
        </w:rPr>
        <w:t>Conformément aux dispositions des Articles 34 et 35 du Code des marchés publics, l</w:t>
      </w:r>
      <w:r w:rsidR="00F04450">
        <w:rPr>
          <w:rFonts w:eastAsia="Arial Unicode MS"/>
          <w:sz w:val="22"/>
          <w:szCs w:val="22"/>
        </w:rPr>
        <w:t>e Maître d’Ouvrage</w:t>
      </w:r>
      <w:r w:rsidRPr="000B3A97">
        <w:rPr>
          <w:rFonts w:eastAsia="Arial Unicode MS"/>
          <w:sz w:val="22"/>
          <w:szCs w:val="22"/>
        </w:rPr>
        <w:t xml:space="preserve"> se réserve le droit d’annuler la présente procédure d’Appel d’Offres (après autorisation du Ministre en charge des Marchés Publics lorsque les offres ont été ouvertes) ou de déclarer l’appel d’offres infructueux après avis de la Commission </w:t>
      </w:r>
      <w:r w:rsidR="00F04450">
        <w:rPr>
          <w:rFonts w:eastAsia="Arial Unicode MS"/>
          <w:sz w:val="22"/>
          <w:szCs w:val="22"/>
        </w:rPr>
        <w:t>Interne</w:t>
      </w:r>
      <w:r w:rsidRPr="000B3A97">
        <w:rPr>
          <w:rFonts w:eastAsia="Arial Unicode MS"/>
          <w:sz w:val="22"/>
          <w:szCs w:val="22"/>
        </w:rPr>
        <w:t xml:space="preserve"> de Passation des Marchés Publics, sans qu’il y’ait lieu à réclamation.</w:t>
      </w:r>
    </w:p>
    <w:p w:rsidR="00296185" w:rsidRPr="000B3A97" w:rsidRDefault="00296185" w:rsidP="00FB5887">
      <w:pPr>
        <w:tabs>
          <w:tab w:val="left" w:pos="1440"/>
        </w:tabs>
        <w:ind w:left="1440" w:hanging="1440"/>
        <w:jc w:val="both"/>
        <w:rPr>
          <w:rFonts w:eastAsia="Arial Unicode MS"/>
          <w:b/>
          <w:sz w:val="22"/>
          <w:szCs w:val="22"/>
        </w:rPr>
      </w:pPr>
      <w:r w:rsidRPr="000B3A97">
        <w:rPr>
          <w:rFonts w:eastAsia="Arial Unicode MS"/>
          <w:b/>
          <w:sz w:val="22"/>
          <w:szCs w:val="22"/>
        </w:rPr>
        <w:t>Article 3</w:t>
      </w:r>
      <w:r w:rsidR="001D344F" w:rsidRPr="000B3A97">
        <w:rPr>
          <w:rFonts w:eastAsia="Arial Unicode MS"/>
          <w:b/>
          <w:sz w:val="22"/>
          <w:szCs w:val="22"/>
        </w:rPr>
        <w:t>8</w:t>
      </w:r>
      <w:r w:rsidRPr="000B3A97">
        <w:rPr>
          <w:rFonts w:eastAsia="Arial Unicode MS"/>
          <w:b/>
          <w:sz w:val="22"/>
          <w:szCs w:val="22"/>
        </w:rPr>
        <w:t xml:space="preserve">: </w:t>
      </w:r>
      <w:r w:rsidRPr="000B3A97">
        <w:rPr>
          <w:rFonts w:eastAsia="Arial Unicode MS"/>
          <w:b/>
          <w:sz w:val="22"/>
          <w:szCs w:val="22"/>
        </w:rPr>
        <w:tab/>
        <w:t>Notification de l’attribution de</w:t>
      </w:r>
      <w:r w:rsidR="00FE3DFC" w:rsidRPr="000B3A97">
        <w:rPr>
          <w:rFonts w:eastAsia="Arial Unicode MS"/>
          <w:b/>
          <w:sz w:val="22"/>
          <w:szCs w:val="22"/>
        </w:rPr>
        <w:t xml:space="preserve"> la</w:t>
      </w:r>
      <w:r w:rsidRPr="000B3A97">
        <w:rPr>
          <w:rFonts w:eastAsia="Arial Unicode MS"/>
          <w:b/>
          <w:sz w:val="22"/>
          <w:szCs w:val="22"/>
        </w:rPr>
        <w:t xml:space="preserve"> Lettre-Commande</w:t>
      </w:r>
    </w:p>
    <w:p w:rsidR="00296185" w:rsidRPr="000B3A97" w:rsidRDefault="00296185" w:rsidP="00FB5887">
      <w:pPr>
        <w:tabs>
          <w:tab w:val="left" w:pos="1440"/>
        </w:tabs>
        <w:ind w:left="1441" w:hanging="902"/>
        <w:jc w:val="both"/>
        <w:rPr>
          <w:rFonts w:eastAsia="Arial Unicode MS"/>
          <w:sz w:val="22"/>
          <w:szCs w:val="22"/>
        </w:rPr>
      </w:pPr>
      <w:r w:rsidRPr="000B3A97">
        <w:rPr>
          <w:rFonts w:eastAsia="Arial Unicode MS"/>
          <w:b/>
          <w:sz w:val="22"/>
          <w:szCs w:val="22"/>
        </w:rPr>
        <w:t>3</w:t>
      </w:r>
      <w:r w:rsidR="001D344F" w:rsidRPr="000B3A97">
        <w:rPr>
          <w:rFonts w:eastAsia="Arial Unicode MS"/>
          <w:b/>
          <w:sz w:val="22"/>
          <w:szCs w:val="22"/>
        </w:rPr>
        <w:t>8</w:t>
      </w:r>
      <w:r w:rsidRPr="000B3A97">
        <w:rPr>
          <w:rFonts w:eastAsia="Arial Unicode MS"/>
          <w:b/>
          <w:sz w:val="22"/>
          <w:szCs w:val="22"/>
        </w:rPr>
        <w:t>.1</w:t>
      </w:r>
      <w:r w:rsidRPr="000B3A97">
        <w:rPr>
          <w:rFonts w:eastAsia="Arial Unicode MS"/>
          <w:b/>
          <w:sz w:val="22"/>
          <w:szCs w:val="22"/>
        </w:rPr>
        <w:tab/>
      </w:r>
      <w:r w:rsidRPr="000B3A97">
        <w:rPr>
          <w:rFonts w:eastAsia="Arial Unicode MS"/>
          <w:sz w:val="22"/>
          <w:szCs w:val="22"/>
        </w:rPr>
        <w:t xml:space="preserve">Avant l’expiration du délai de validité des offres fixé par le RPAO, l’Autorité Contractante notifiera </w:t>
      </w:r>
      <w:r w:rsidR="00FE3DFC" w:rsidRPr="000B3A97">
        <w:rPr>
          <w:rFonts w:eastAsia="Arial Unicode MS"/>
          <w:sz w:val="22"/>
          <w:szCs w:val="22"/>
        </w:rPr>
        <w:t>à l’</w:t>
      </w:r>
      <w:r w:rsidR="00644EE8" w:rsidRPr="000B3A97">
        <w:rPr>
          <w:rFonts w:eastAsia="Arial Unicode MS"/>
          <w:sz w:val="22"/>
          <w:szCs w:val="22"/>
        </w:rPr>
        <w:t>attributaire de</w:t>
      </w:r>
      <w:r w:rsidR="00FE3DFC" w:rsidRPr="000B3A97">
        <w:rPr>
          <w:rFonts w:eastAsia="Arial Unicode MS"/>
          <w:sz w:val="22"/>
          <w:szCs w:val="22"/>
        </w:rPr>
        <w:t xml:space="preserve"> la</w:t>
      </w:r>
      <w:r w:rsidR="00644EE8" w:rsidRPr="000B3A97">
        <w:rPr>
          <w:rFonts w:eastAsia="Arial Unicode MS"/>
          <w:sz w:val="22"/>
          <w:szCs w:val="22"/>
        </w:rPr>
        <w:t xml:space="preserve"> Lettre-Commande</w:t>
      </w:r>
      <w:r w:rsidRPr="000B3A97">
        <w:rPr>
          <w:rFonts w:eastAsia="Arial Unicode MS"/>
          <w:sz w:val="22"/>
          <w:szCs w:val="22"/>
        </w:rPr>
        <w:t xml:space="preserve"> par communiqué, que </w:t>
      </w:r>
      <w:r w:rsidR="00FE3DFC" w:rsidRPr="000B3A97">
        <w:rPr>
          <w:rFonts w:eastAsia="Arial Unicode MS"/>
          <w:sz w:val="22"/>
          <w:szCs w:val="22"/>
        </w:rPr>
        <w:t>sa</w:t>
      </w:r>
      <w:r w:rsidR="00644EE8" w:rsidRPr="000B3A97">
        <w:rPr>
          <w:rFonts w:eastAsia="Arial Unicode MS"/>
          <w:sz w:val="22"/>
          <w:szCs w:val="22"/>
        </w:rPr>
        <w:t xml:space="preserve"> soumission</w:t>
      </w:r>
      <w:r w:rsidR="00FE3DFC" w:rsidRPr="000B3A97">
        <w:rPr>
          <w:rFonts w:eastAsia="Arial Unicode MS"/>
          <w:sz w:val="22"/>
          <w:szCs w:val="22"/>
        </w:rPr>
        <w:t xml:space="preserve"> a</w:t>
      </w:r>
      <w:r w:rsidR="00CD10E6" w:rsidRPr="000B3A97">
        <w:rPr>
          <w:rFonts w:eastAsia="Arial Unicode MS"/>
          <w:sz w:val="22"/>
          <w:szCs w:val="22"/>
        </w:rPr>
        <w:t xml:space="preserve"> </w:t>
      </w:r>
      <w:r w:rsidR="00FE3DFC" w:rsidRPr="000B3A97">
        <w:rPr>
          <w:rFonts w:eastAsia="Arial Unicode MS"/>
          <w:sz w:val="22"/>
          <w:szCs w:val="22"/>
        </w:rPr>
        <w:t>été</w:t>
      </w:r>
      <w:r w:rsidR="00644EE8" w:rsidRPr="000B3A97">
        <w:rPr>
          <w:rFonts w:eastAsia="Arial Unicode MS"/>
          <w:sz w:val="22"/>
          <w:szCs w:val="22"/>
        </w:rPr>
        <w:t xml:space="preserve"> retenue</w:t>
      </w:r>
      <w:r w:rsidRPr="000B3A97">
        <w:rPr>
          <w:rFonts w:eastAsia="Arial Unicode MS"/>
          <w:sz w:val="22"/>
          <w:szCs w:val="22"/>
        </w:rPr>
        <w:t xml:space="preserve">. </w:t>
      </w:r>
    </w:p>
    <w:p w:rsidR="00296185" w:rsidRPr="000B3A97" w:rsidRDefault="00296185" w:rsidP="00FB5887">
      <w:pPr>
        <w:tabs>
          <w:tab w:val="left" w:pos="1440"/>
        </w:tabs>
        <w:ind w:left="1441" w:hanging="902"/>
        <w:jc w:val="both"/>
        <w:rPr>
          <w:rFonts w:eastAsia="Arial Unicode MS"/>
          <w:sz w:val="22"/>
          <w:szCs w:val="22"/>
        </w:rPr>
      </w:pPr>
      <w:r w:rsidRPr="000B3A97">
        <w:rPr>
          <w:rFonts w:eastAsia="Arial Unicode MS"/>
          <w:sz w:val="22"/>
          <w:szCs w:val="22"/>
        </w:rPr>
        <w:tab/>
        <w:t>La publication du résultat d’appel d’offres dans les conditions et forme prévues par la réglementation peut tenir lieu de cette notification.</w:t>
      </w:r>
    </w:p>
    <w:p w:rsidR="00296185" w:rsidRPr="000B3A97" w:rsidRDefault="00296185" w:rsidP="00FB5887">
      <w:pPr>
        <w:tabs>
          <w:tab w:val="left" w:pos="1440"/>
        </w:tabs>
        <w:ind w:left="1441" w:hanging="902"/>
        <w:jc w:val="both"/>
        <w:rPr>
          <w:rFonts w:eastAsia="Arial Unicode MS"/>
          <w:sz w:val="22"/>
          <w:szCs w:val="22"/>
        </w:rPr>
      </w:pPr>
      <w:r w:rsidRPr="000B3A97">
        <w:rPr>
          <w:rFonts w:eastAsia="Arial Unicode MS"/>
          <w:b/>
          <w:sz w:val="22"/>
          <w:szCs w:val="22"/>
        </w:rPr>
        <w:t>3</w:t>
      </w:r>
      <w:r w:rsidR="001D344F" w:rsidRPr="000B3A97">
        <w:rPr>
          <w:rFonts w:eastAsia="Arial Unicode MS"/>
          <w:b/>
          <w:sz w:val="22"/>
          <w:szCs w:val="22"/>
        </w:rPr>
        <w:t>8</w:t>
      </w:r>
      <w:r w:rsidRPr="000B3A97">
        <w:rPr>
          <w:rFonts w:eastAsia="Arial Unicode MS"/>
          <w:b/>
          <w:sz w:val="22"/>
          <w:szCs w:val="22"/>
        </w:rPr>
        <w:t>.2</w:t>
      </w:r>
      <w:r w:rsidRPr="000B3A97">
        <w:rPr>
          <w:rFonts w:eastAsia="Arial Unicode MS"/>
          <w:b/>
          <w:sz w:val="22"/>
          <w:szCs w:val="22"/>
        </w:rPr>
        <w:tab/>
      </w:r>
      <w:r w:rsidRPr="000B3A97">
        <w:rPr>
          <w:rFonts w:eastAsia="Arial Unicode MS"/>
          <w:sz w:val="22"/>
          <w:szCs w:val="22"/>
        </w:rPr>
        <w:t>Après publication du résultat, les offres non retenues (à l’exception de l’exemplaire destiné à l’organisme chargé de la régulation des marchés publics) sont mises à la disposition des soumissionnaires qui en sont avisés. Elles sont détruites si elles ne sont pas retirées dans un délai de quinze (15) jours à compter de la date d’attribution.</w:t>
      </w:r>
    </w:p>
    <w:p w:rsidR="00296185" w:rsidRPr="00FE2935" w:rsidRDefault="00296185" w:rsidP="00FB5887">
      <w:pPr>
        <w:tabs>
          <w:tab w:val="left" w:pos="1440"/>
        </w:tabs>
        <w:ind w:left="1441" w:hanging="902"/>
        <w:jc w:val="both"/>
        <w:rPr>
          <w:rFonts w:eastAsia="Arial Unicode MS"/>
          <w:sz w:val="6"/>
          <w:szCs w:val="22"/>
        </w:rPr>
      </w:pPr>
    </w:p>
    <w:p w:rsidR="00296185" w:rsidRPr="000B3A97" w:rsidRDefault="00296185" w:rsidP="00FB5887">
      <w:pPr>
        <w:tabs>
          <w:tab w:val="left" w:pos="1440"/>
        </w:tabs>
        <w:ind w:left="1440" w:hanging="1440"/>
        <w:jc w:val="both"/>
        <w:rPr>
          <w:rFonts w:eastAsia="Arial Unicode MS"/>
          <w:b/>
          <w:sz w:val="22"/>
          <w:szCs w:val="22"/>
        </w:rPr>
      </w:pPr>
      <w:r w:rsidRPr="000B3A97">
        <w:rPr>
          <w:rFonts w:eastAsia="Arial Unicode MS"/>
          <w:b/>
          <w:sz w:val="22"/>
          <w:szCs w:val="22"/>
        </w:rPr>
        <w:t>Article 3</w:t>
      </w:r>
      <w:r w:rsidR="001D344F" w:rsidRPr="000B3A97">
        <w:rPr>
          <w:rFonts w:eastAsia="Arial Unicode MS"/>
          <w:b/>
          <w:sz w:val="22"/>
          <w:szCs w:val="22"/>
        </w:rPr>
        <w:t>9</w:t>
      </w:r>
      <w:r w:rsidRPr="000B3A97">
        <w:rPr>
          <w:rFonts w:eastAsia="Arial Unicode MS"/>
          <w:b/>
          <w:sz w:val="22"/>
          <w:szCs w:val="22"/>
        </w:rPr>
        <w:t xml:space="preserve"> : </w:t>
      </w:r>
      <w:r w:rsidRPr="000B3A97">
        <w:rPr>
          <w:rFonts w:eastAsia="Arial Unicode MS"/>
          <w:b/>
          <w:sz w:val="22"/>
          <w:szCs w:val="22"/>
        </w:rPr>
        <w:tab/>
        <w:t xml:space="preserve">Publication des résultats d’attribution </w:t>
      </w:r>
      <w:r w:rsidR="00644EE8" w:rsidRPr="000B3A97">
        <w:rPr>
          <w:rFonts w:eastAsia="Arial Unicode MS"/>
          <w:b/>
          <w:sz w:val="22"/>
          <w:szCs w:val="22"/>
        </w:rPr>
        <w:t>de</w:t>
      </w:r>
      <w:r w:rsidR="00FE3DFC" w:rsidRPr="000B3A97">
        <w:rPr>
          <w:rFonts w:eastAsia="Arial Unicode MS"/>
          <w:b/>
          <w:sz w:val="22"/>
          <w:szCs w:val="22"/>
        </w:rPr>
        <w:t xml:space="preserve"> la</w:t>
      </w:r>
      <w:r w:rsidR="00644EE8" w:rsidRPr="000B3A97">
        <w:rPr>
          <w:rFonts w:eastAsia="Arial Unicode MS"/>
          <w:b/>
          <w:sz w:val="22"/>
          <w:szCs w:val="22"/>
        </w:rPr>
        <w:t xml:space="preserve"> Lettre-Commande</w:t>
      </w:r>
      <w:r w:rsidRPr="000B3A97">
        <w:rPr>
          <w:rFonts w:eastAsia="Arial Unicode MS"/>
          <w:b/>
          <w:sz w:val="22"/>
          <w:szCs w:val="22"/>
        </w:rPr>
        <w:t xml:space="preserve"> et recours</w:t>
      </w:r>
    </w:p>
    <w:p w:rsidR="00296185" w:rsidRPr="000B3A97" w:rsidRDefault="00296185" w:rsidP="00FB5887">
      <w:pPr>
        <w:tabs>
          <w:tab w:val="left" w:pos="1440"/>
        </w:tabs>
        <w:ind w:left="1441" w:hanging="902"/>
        <w:jc w:val="both"/>
        <w:rPr>
          <w:rFonts w:eastAsia="Arial Unicode MS"/>
          <w:sz w:val="22"/>
          <w:szCs w:val="22"/>
        </w:rPr>
      </w:pPr>
      <w:r w:rsidRPr="000B3A97">
        <w:rPr>
          <w:rFonts w:eastAsia="Arial Unicode MS"/>
          <w:b/>
          <w:sz w:val="22"/>
          <w:szCs w:val="22"/>
        </w:rPr>
        <w:t>3</w:t>
      </w:r>
      <w:r w:rsidR="001D344F" w:rsidRPr="000B3A97">
        <w:rPr>
          <w:rFonts w:eastAsia="Arial Unicode MS"/>
          <w:b/>
          <w:sz w:val="22"/>
          <w:szCs w:val="22"/>
        </w:rPr>
        <w:t>9</w:t>
      </w:r>
      <w:r w:rsidRPr="000B3A97">
        <w:rPr>
          <w:rFonts w:eastAsia="Arial Unicode MS"/>
          <w:b/>
          <w:sz w:val="22"/>
          <w:szCs w:val="22"/>
        </w:rPr>
        <w:t>.1.</w:t>
      </w:r>
      <w:r w:rsidRPr="000B3A97">
        <w:rPr>
          <w:rFonts w:eastAsia="Arial Unicode MS"/>
          <w:b/>
          <w:sz w:val="22"/>
          <w:szCs w:val="22"/>
        </w:rPr>
        <w:tab/>
      </w:r>
      <w:r w:rsidRPr="000B3A97">
        <w:rPr>
          <w:rFonts w:eastAsia="Arial Unicode MS"/>
          <w:sz w:val="22"/>
          <w:szCs w:val="22"/>
        </w:rPr>
        <w:t>L</w:t>
      </w:r>
      <w:r w:rsidR="00F04450">
        <w:rPr>
          <w:rFonts w:eastAsia="Arial Unicode MS"/>
          <w:sz w:val="22"/>
          <w:szCs w:val="22"/>
        </w:rPr>
        <w:t xml:space="preserve">e Maître d’Ouvrage </w:t>
      </w:r>
      <w:r w:rsidRPr="000B3A97">
        <w:rPr>
          <w:rFonts w:eastAsia="Arial Unicode MS"/>
          <w:sz w:val="22"/>
          <w:szCs w:val="22"/>
        </w:rPr>
        <w:t xml:space="preserve">communique à tout soumissionnaire ou administration concernée, sur requête à lui adressée dans un délai maximal de cinq (5) jours après la publication des résultats d’attribution, le procès-verbal de la séance d’attribution </w:t>
      </w:r>
      <w:r w:rsidR="00644EE8" w:rsidRPr="000B3A97">
        <w:rPr>
          <w:rFonts w:eastAsia="Arial Unicode MS"/>
          <w:sz w:val="22"/>
          <w:szCs w:val="22"/>
        </w:rPr>
        <w:t>des</w:t>
      </w:r>
      <w:r w:rsidRPr="000B3A97">
        <w:rPr>
          <w:rFonts w:eastAsia="Arial Unicode MS"/>
          <w:sz w:val="22"/>
          <w:szCs w:val="22"/>
        </w:rPr>
        <w:t xml:space="preserve"> Lettre</w:t>
      </w:r>
      <w:r w:rsidR="00644EE8" w:rsidRPr="000B3A97">
        <w:rPr>
          <w:rFonts w:eastAsia="Arial Unicode MS"/>
          <w:sz w:val="22"/>
          <w:szCs w:val="22"/>
        </w:rPr>
        <w:t>s</w:t>
      </w:r>
      <w:r w:rsidRPr="000B3A97">
        <w:rPr>
          <w:rFonts w:eastAsia="Arial Unicode MS"/>
          <w:sz w:val="22"/>
          <w:szCs w:val="22"/>
        </w:rPr>
        <w:t>-Commande</w:t>
      </w:r>
      <w:r w:rsidR="00644EE8" w:rsidRPr="000B3A97">
        <w:rPr>
          <w:rFonts w:eastAsia="Arial Unicode MS"/>
          <w:sz w:val="22"/>
          <w:szCs w:val="22"/>
        </w:rPr>
        <w:t>s</w:t>
      </w:r>
      <w:r w:rsidRPr="000B3A97">
        <w:rPr>
          <w:rFonts w:eastAsia="Arial Unicode MS"/>
          <w:sz w:val="22"/>
          <w:szCs w:val="22"/>
        </w:rPr>
        <w:t xml:space="preserve"> y relatif auquel est annexé le rapport d’analyse des offres. </w:t>
      </w:r>
    </w:p>
    <w:p w:rsidR="00296185" w:rsidRPr="000B3A97" w:rsidRDefault="00296185" w:rsidP="00FB5887">
      <w:pPr>
        <w:tabs>
          <w:tab w:val="left" w:pos="1440"/>
        </w:tabs>
        <w:ind w:left="1441" w:hanging="902"/>
        <w:jc w:val="both"/>
        <w:rPr>
          <w:rFonts w:eastAsia="Arial Unicode MS"/>
          <w:sz w:val="22"/>
          <w:szCs w:val="22"/>
        </w:rPr>
      </w:pPr>
      <w:r w:rsidRPr="000B3A97">
        <w:rPr>
          <w:rFonts w:eastAsia="Arial Unicode MS"/>
          <w:b/>
          <w:sz w:val="22"/>
          <w:szCs w:val="22"/>
        </w:rPr>
        <w:t>3</w:t>
      </w:r>
      <w:r w:rsidR="001D344F" w:rsidRPr="000B3A97">
        <w:rPr>
          <w:rFonts w:eastAsia="Arial Unicode MS"/>
          <w:b/>
          <w:sz w:val="22"/>
          <w:szCs w:val="22"/>
        </w:rPr>
        <w:t>9</w:t>
      </w:r>
      <w:r w:rsidRPr="000B3A97">
        <w:rPr>
          <w:rFonts w:eastAsia="Arial Unicode MS"/>
          <w:b/>
          <w:sz w:val="22"/>
          <w:szCs w:val="22"/>
        </w:rPr>
        <w:t>.2</w:t>
      </w:r>
      <w:r w:rsidRPr="000B3A97">
        <w:rPr>
          <w:rFonts w:eastAsia="Arial Unicode MS"/>
          <w:sz w:val="22"/>
          <w:szCs w:val="22"/>
        </w:rPr>
        <w:t xml:space="preserve">. </w:t>
      </w:r>
      <w:r w:rsidRPr="000B3A97">
        <w:rPr>
          <w:rFonts w:eastAsia="Arial Unicode MS"/>
          <w:sz w:val="22"/>
          <w:szCs w:val="22"/>
        </w:rPr>
        <w:tab/>
        <w:t>L</w:t>
      </w:r>
      <w:r w:rsidR="00F04450">
        <w:rPr>
          <w:rFonts w:eastAsia="Arial Unicode MS"/>
          <w:sz w:val="22"/>
          <w:szCs w:val="22"/>
        </w:rPr>
        <w:t xml:space="preserve">e Maître d’Ouvrage </w:t>
      </w:r>
      <w:r w:rsidRPr="000B3A97">
        <w:rPr>
          <w:rFonts w:eastAsia="Arial Unicode MS"/>
          <w:sz w:val="22"/>
          <w:szCs w:val="22"/>
        </w:rPr>
        <w:t xml:space="preserve">est tenue de communiquer les motifs de rejet des offres des soumissionnaires concernés qui en font la demande. </w:t>
      </w:r>
    </w:p>
    <w:p w:rsidR="00296185" w:rsidRPr="000B3A97" w:rsidRDefault="00296185" w:rsidP="00FB5887">
      <w:pPr>
        <w:tabs>
          <w:tab w:val="left" w:pos="1440"/>
        </w:tabs>
        <w:ind w:left="1441" w:hanging="902"/>
        <w:jc w:val="both"/>
        <w:rPr>
          <w:rFonts w:eastAsia="Arial Unicode MS"/>
          <w:sz w:val="22"/>
          <w:szCs w:val="22"/>
        </w:rPr>
      </w:pPr>
      <w:r w:rsidRPr="000B3A97">
        <w:rPr>
          <w:rFonts w:eastAsia="Arial Unicode MS"/>
          <w:b/>
          <w:sz w:val="22"/>
          <w:szCs w:val="22"/>
        </w:rPr>
        <w:t>3</w:t>
      </w:r>
      <w:r w:rsidR="001D344F" w:rsidRPr="000B3A97">
        <w:rPr>
          <w:rFonts w:eastAsia="Arial Unicode MS"/>
          <w:b/>
          <w:sz w:val="22"/>
          <w:szCs w:val="22"/>
        </w:rPr>
        <w:t>9</w:t>
      </w:r>
      <w:r w:rsidRPr="000B3A97">
        <w:rPr>
          <w:rFonts w:eastAsia="Arial Unicode MS"/>
          <w:b/>
          <w:sz w:val="22"/>
          <w:szCs w:val="22"/>
        </w:rPr>
        <w:t>.3.</w:t>
      </w:r>
      <w:r w:rsidRPr="000B3A97">
        <w:rPr>
          <w:rFonts w:eastAsia="Arial Unicode MS"/>
          <w:b/>
          <w:sz w:val="22"/>
          <w:szCs w:val="22"/>
        </w:rPr>
        <w:tab/>
      </w:r>
      <w:r w:rsidRPr="000B3A97">
        <w:rPr>
          <w:rFonts w:eastAsia="Arial Unicode MS"/>
          <w:sz w:val="22"/>
          <w:szCs w:val="22"/>
        </w:rPr>
        <w:t xml:space="preserve">Après la publication du résultat de l’attribution, les offres non retirées dans un délai maximal de quinze (15) jours seront détruites, sans qu’il y ait lieu à réclamation, à l’exception de l’exemplaire destiné à l’organisme chargé de la régulation des marchés publics. </w:t>
      </w:r>
    </w:p>
    <w:p w:rsidR="00296185" w:rsidRPr="000B3A97" w:rsidRDefault="001D344F" w:rsidP="00FB5887">
      <w:pPr>
        <w:tabs>
          <w:tab w:val="left" w:pos="1440"/>
        </w:tabs>
        <w:ind w:left="1441" w:hanging="902"/>
        <w:jc w:val="both"/>
        <w:rPr>
          <w:rFonts w:eastAsia="Arial Unicode MS"/>
          <w:sz w:val="22"/>
          <w:szCs w:val="22"/>
        </w:rPr>
      </w:pPr>
      <w:r w:rsidRPr="000B3A97">
        <w:rPr>
          <w:rFonts w:eastAsia="Arial Unicode MS"/>
          <w:b/>
          <w:sz w:val="22"/>
          <w:szCs w:val="22"/>
        </w:rPr>
        <w:t>39</w:t>
      </w:r>
      <w:r w:rsidR="00296185" w:rsidRPr="000B3A97">
        <w:rPr>
          <w:rFonts w:eastAsia="Arial Unicode MS"/>
          <w:b/>
          <w:sz w:val="22"/>
          <w:szCs w:val="22"/>
        </w:rPr>
        <w:t>.4</w:t>
      </w:r>
      <w:r w:rsidR="00296185" w:rsidRPr="000B3A97">
        <w:rPr>
          <w:rFonts w:eastAsia="Arial Unicode MS"/>
          <w:sz w:val="22"/>
          <w:szCs w:val="22"/>
        </w:rPr>
        <w:t xml:space="preserve">. </w:t>
      </w:r>
      <w:r w:rsidR="00296185" w:rsidRPr="000B3A97">
        <w:rPr>
          <w:rFonts w:eastAsia="Arial Unicode MS"/>
          <w:sz w:val="22"/>
          <w:szCs w:val="22"/>
        </w:rPr>
        <w:tab/>
        <w:t xml:space="preserve">En cas de recours, il doit être adressé au Ministre en charge des Marchés Publics, avec copies à l’organisme chargé de la régulation des marchés publics, à l’Autorité Contractante et au Président de la Commission </w:t>
      </w:r>
      <w:r w:rsidR="00F04450">
        <w:rPr>
          <w:rFonts w:eastAsia="Arial Unicode MS"/>
          <w:sz w:val="22"/>
          <w:szCs w:val="22"/>
        </w:rPr>
        <w:t>Interne</w:t>
      </w:r>
      <w:r w:rsidR="00296185" w:rsidRPr="000B3A97">
        <w:rPr>
          <w:rFonts w:eastAsia="Arial Unicode MS"/>
          <w:sz w:val="22"/>
          <w:szCs w:val="22"/>
        </w:rPr>
        <w:t xml:space="preserve"> de Passation des Marchés Publics. </w:t>
      </w:r>
    </w:p>
    <w:p w:rsidR="00296185" w:rsidRPr="000B3A97" w:rsidRDefault="00296185" w:rsidP="00FB5887">
      <w:pPr>
        <w:pStyle w:val="CM99"/>
        <w:spacing w:after="0"/>
        <w:ind w:left="1418" w:hanging="1418"/>
        <w:jc w:val="both"/>
        <w:rPr>
          <w:rFonts w:ascii="Times New Roman" w:eastAsia="Arial Unicode MS" w:hAnsi="Times New Roman" w:cs="Times New Roman"/>
          <w:sz w:val="22"/>
          <w:szCs w:val="22"/>
        </w:rPr>
      </w:pPr>
      <w:r w:rsidRPr="000B3A97">
        <w:rPr>
          <w:rFonts w:ascii="Times New Roman" w:eastAsia="Arial Unicode MS" w:hAnsi="Times New Roman" w:cs="Times New Roman"/>
          <w:sz w:val="22"/>
          <w:szCs w:val="22"/>
        </w:rPr>
        <w:tab/>
        <w:t>Il doit intervenir dans un délai maximum de cinq (05) jours ouvrables après la publication des résultats.</w:t>
      </w:r>
    </w:p>
    <w:p w:rsidR="00296185" w:rsidRPr="000B3A97" w:rsidRDefault="00296185" w:rsidP="00FB5887">
      <w:pPr>
        <w:tabs>
          <w:tab w:val="left" w:pos="1440"/>
        </w:tabs>
        <w:ind w:left="1440" w:hanging="1440"/>
        <w:jc w:val="both"/>
        <w:rPr>
          <w:rFonts w:eastAsia="Arial Unicode MS"/>
          <w:b/>
          <w:sz w:val="22"/>
          <w:szCs w:val="22"/>
        </w:rPr>
      </w:pPr>
      <w:r w:rsidRPr="000B3A97">
        <w:rPr>
          <w:rFonts w:eastAsia="Arial Unicode MS"/>
          <w:b/>
          <w:sz w:val="22"/>
          <w:szCs w:val="22"/>
        </w:rPr>
        <w:t xml:space="preserve">Article </w:t>
      </w:r>
      <w:r w:rsidR="001D344F" w:rsidRPr="000B3A97">
        <w:rPr>
          <w:rFonts w:eastAsia="Arial Unicode MS"/>
          <w:b/>
          <w:sz w:val="22"/>
          <w:szCs w:val="22"/>
        </w:rPr>
        <w:t>40</w:t>
      </w:r>
      <w:r w:rsidRPr="000B3A97">
        <w:rPr>
          <w:rFonts w:eastAsia="Arial Unicode MS"/>
          <w:b/>
          <w:sz w:val="22"/>
          <w:szCs w:val="22"/>
        </w:rPr>
        <w:t xml:space="preserve"> : </w:t>
      </w:r>
      <w:r w:rsidRPr="000B3A97">
        <w:rPr>
          <w:rFonts w:eastAsia="Arial Unicode MS"/>
          <w:b/>
          <w:sz w:val="22"/>
          <w:szCs w:val="22"/>
        </w:rPr>
        <w:tab/>
        <w:t xml:space="preserve">Signature </w:t>
      </w:r>
      <w:r w:rsidR="00644EE8" w:rsidRPr="000B3A97">
        <w:rPr>
          <w:rFonts w:eastAsia="Arial Unicode MS"/>
          <w:b/>
          <w:sz w:val="22"/>
          <w:szCs w:val="22"/>
        </w:rPr>
        <w:t>de</w:t>
      </w:r>
      <w:r w:rsidR="00FE3DFC" w:rsidRPr="000B3A97">
        <w:rPr>
          <w:rFonts w:eastAsia="Arial Unicode MS"/>
          <w:b/>
          <w:sz w:val="22"/>
          <w:szCs w:val="22"/>
        </w:rPr>
        <w:t xml:space="preserve"> la </w:t>
      </w:r>
      <w:r w:rsidRPr="000B3A97">
        <w:rPr>
          <w:rFonts w:eastAsia="Arial Unicode MS"/>
          <w:b/>
          <w:sz w:val="22"/>
          <w:szCs w:val="22"/>
        </w:rPr>
        <w:t>Lettre-Commande</w:t>
      </w:r>
    </w:p>
    <w:p w:rsidR="00296185" w:rsidRPr="000B3A97" w:rsidRDefault="001D344F" w:rsidP="00FB5887">
      <w:pPr>
        <w:tabs>
          <w:tab w:val="left" w:pos="1440"/>
        </w:tabs>
        <w:ind w:left="1441" w:hanging="902"/>
        <w:jc w:val="both"/>
        <w:rPr>
          <w:rFonts w:eastAsia="Arial Unicode MS"/>
          <w:sz w:val="22"/>
          <w:szCs w:val="22"/>
        </w:rPr>
      </w:pPr>
      <w:r w:rsidRPr="000B3A97">
        <w:rPr>
          <w:rFonts w:eastAsia="Arial Unicode MS"/>
          <w:b/>
          <w:sz w:val="22"/>
          <w:szCs w:val="22"/>
        </w:rPr>
        <w:t>40</w:t>
      </w:r>
      <w:r w:rsidR="00296185" w:rsidRPr="000B3A97">
        <w:rPr>
          <w:rFonts w:eastAsia="Arial Unicode MS"/>
          <w:b/>
          <w:sz w:val="22"/>
          <w:szCs w:val="22"/>
        </w:rPr>
        <w:t>.1.</w:t>
      </w:r>
      <w:r w:rsidR="00296185" w:rsidRPr="000B3A97">
        <w:rPr>
          <w:rFonts w:eastAsia="Arial Unicode MS"/>
          <w:b/>
          <w:sz w:val="22"/>
          <w:szCs w:val="22"/>
        </w:rPr>
        <w:tab/>
      </w:r>
      <w:r w:rsidR="00296185" w:rsidRPr="000B3A97">
        <w:rPr>
          <w:rFonts w:eastAsia="Arial Unicode MS"/>
          <w:sz w:val="22"/>
          <w:szCs w:val="22"/>
        </w:rPr>
        <w:t xml:space="preserve">Après publication des résultats, </w:t>
      </w:r>
      <w:r w:rsidR="00644EE8" w:rsidRPr="000B3A97">
        <w:rPr>
          <w:rFonts w:eastAsia="Arial Unicode MS"/>
          <w:sz w:val="22"/>
          <w:szCs w:val="22"/>
        </w:rPr>
        <w:t>le</w:t>
      </w:r>
      <w:r w:rsidR="00296185" w:rsidRPr="000B3A97">
        <w:rPr>
          <w:rFonts w:eastAsia="Arial Unicode MS"/>
          <w:sz w:val="22"/>
          <w:szCs w:val="22"/>
        </w:rPr>
        <w:t xml:space="preserve"> projet de Lettre-Commande souscrit par l</w:t>
      </w:r>
      <w:r w:rsidR="00593DE2" w:rsidRPr="000B3A97">
        <w:rPr>
          <w:rFonts w:eastAsia="Arial Unicode MS"/>
          <w:sz w:val="22"/>
          <w:szCs w:val="22"/>
        </w:rPr>
        <w:t>’</w:t>
      </w:r>
      <w:r w:rsidR="00296185" w:rsidRPr="000B3A97">
        <w:rPr>
          <w:rFonts w:eastAsia="Arial Unicode MS"/>
          <w:sz w:val="22"/>
          <w:szCs w:val="22"/>
        </w:rPr>
        <w:t xml:space="preserve">attributaire </w:t>
      </w:r>
      <w:r w:rsidR="00644EE8" w:rsidRPr="000B3A97">
        <w:rPr>
          <w:rFonts w:eastAsia="Arial Unicode MS"/>
          <w:sz w:val="22"/>
          <w:szCs w:val="22"/>
        </w:rPr>
        <w:t>s</w:t>
      </w:r>
      <w:r w:rsidR="00593DE2" w:rsidRPr="000B3A97">
        <w:rPr>
          <w:rFonts w:eastAsia="Arial Unicode MS"/>
          <w:sz w:val="22"/>
          <w:szCs w:val="22"/>
        </w:rPr>
        <w:t>era</w:t>
      </w:r>
      <w:r w:rsidR="00296185" w:rsidRPr="000B3A97">
        <w:rPr>
          <w:rFonts w:eastAsia="Arial Unicode MS"/>
          <w:sz w:val="22"/>
          <w:szCs w:val="22"/>
        </w:rPr>
        <w:t xml:space="preserve"> soumis à</w:t>
      </w:r>
      <w:r w:rsidR="00593DE2" w:rsidRPr="000B3A97">
        <w:rPr>
          <w:rFonts w:eastAsia="Arial Unicode MS"/>
          <w:sz w:val="22"/>
          <w:szCs w:val="22"/>
        </w:rPr>
        <w:t xml:space="preserve"> l’examen de la Commission </w:t>
      </w:r>
      <w:r w:rsidR="00F04450">
        <w:rPr>
          <w:rFonts w:eastAsia="Arial Unicode MS"/>
          <w:sz w:val="22"/>
          <w:szCs w:val="22"/>
        </w:rPr>
        <w:t>Interne</w:t>
      </w:r>
      <w:r w:rsidR="00593DE2" w:rsidRPr="000B3A97">
        <w:rPr>
          <w:rFonts w:eastAsia="Arial Unicode MS"/>
          <w:sz w:val="22"/>
          <w:szCs w:val="22"/>
        </w:rPr>
        <w:t xml:space="preserve"> de P</w:t>
      </w:r>
      <w:r w:rsidR="00296185" w:rsidRPr="000B3A97">
        <w:rPr>
          <w:rFonts w:eastAsia="Arial Unicode MS"/>
          <w:sz w:val="22"/>
          <w:szCs w:val="22"/>
        </w:rPr>
        <w:t>ass</w:t>
      </w:r>
      <w:r w:rsidR="00593DE2" w:rsidRPr="000B3A97">
        <w:rPr>
          <w:rFonts w:eastAsia="Arial Unicode MS"/>
          <w:sz w:val="22"/>
          <w:szCs w:val="22"/>
        </w:rPr>
        <w:t>ation des M</w:t>
      </w:r>
      <w:r w:rsidR="00296185" w:rsidRPr="000B3A97">
        <w:rPr>
          <w:rFonts w:eastAsia="Arial Unicode MS"/>
          <w:sz w:val="22"/>
          <w:szCs w:val="22"/>
        </w:rPr>
        <w:t>archés Publics</w:t>
      </w:r>
      <w:r w:rsidR="00593DE2" w:rsidRPr="000B3A97">
        <w:rPr>
          <w:rFonts w:eastAsia="Arial Unicode MS"/>
          <w:sz w:val="22"/>
          <w:szCs w:val="22"/>
        </w:rPr>
        <w:t xml:space="preserve"> </w:t>
      </w:r>
      <w:r w:rsidR="00CD10E6" w:rsidRPr="000B3A97">
        <w:rPr>
          <w:rFonts w:eastAsia="Arial Unicode MS"/>
          <w:sz w:val="22"/>
          <w:szCs w:val="22"/>
        </w:rPr>
        <w:t>du Lom et Djerem</w:t>
      </w:r>
      <w:r w:rsidR="00296185" w:rsidRPr="000B3A97">
        <w:rPr>
          <w:rFonts w:eastAsia="Arial Unicode MS"/>
          <w:sz w:val="22"/>
          <w:szCs w:val="22"/>
        </w:rPr>
        <w:t xml:space="preserve">, pour adoption. </w:t>
      </w:r>
    </w:p>
    <w:p w:rsidR="00296185" w:rsidRPr="000B3A97" w:rsidRDefault="001D344F" w:rsidP="00FB5887">
      <w:pPr>
        <w:tabs>
          <w:tab w:val="left" w:pos="1440"/>
        </w:tabs>
        <w:ind w:left="1441" w:hanging="902"/>
        <w:jc w:val="both"/>
        <w:rPr>
          <w:rFonts w:eastAsia="Arial Unicode MS"/>
          <w:sz w:val="22"/>
          <w:szCs w:val="22"/>
        </w:rPr>
      </w:pPr>
      <w:r w:rsidRPr="000B3A97">
        <w:rPr>
          <w:rFonts w:eastAsia="Arial Unicode MS"/>
          <w:b/>
          <w:sz w:val="22"/>
          <w:szCs w:val="22"/>
        </w:rPr>
        <w:t>40</w:t>
      </w:r>
      <w:r w:rsidR="00296185" w:rsidRPr="000B3A97">
        <w:rPr>
          <w:rFonts w:eastAsia="Arial Unicode MS"/>
          <w:b/>
          <w:sz w:val="22"/>
          <w:szCs w:val="22"/>
        </w:rPr>
        <w:t>.2</w:t>
      </w:r>
      <w:r w:rsidR="00296185" w:rsidRPr="000B3A97">
        <w:rPr>
          <w:rFonts w:eastAsia="Arial Unicode MS"/>
          <w:sz w:val="22"/>
          <w:szCs w:val="22"/>
        </w:rPr>
        <w:t xml:space="preserve">. </w:t>
      </w:r>
      <w:r w:rsidR="00296185" w:rsidRPr="000B3A97">
        <w:rPr>
          <w:rFonts w:eastAsia="Arial Unicode MS"/>
          <w:sz w:val="22"/>
          <w:szCs w:val="22"/>
        </w:rPr>
        <w:tab/>
        <w:t>L</w:t>
      </w:r>
      <w:r w:rsidR="00F04450">
        <w:rPr>
          <w:rFonts w:eastAsia="Arial Unicode MS"/>
          <w:sz w:val="22"/>
          <w:szCs w:val="22"/>
        </w:rPr>
        <w:t xml:space="preserve">e Maître d’Ouvrage </w:t>
      </w:r>
      <w:r w:rsidR="00296185" w:rsidRPr="000B3A97">
        <w:rPr>
          <w:rFonts w:eastAsia="Arial Unicode MS"/>
          <w:sz w:val="22"/>
          <w:szCs w:val="22"/>
        </w:rPr>
        <w:t xml:space="preserve">dispose d’un délai de sept (07) jours pour la signature </w:t>
      </w:r>
      <w:r w:rsidR="00644EE8" w:rsidRPr="000B3A97">
        <w:rPr>
          <w:rFonts w:eastAsia="Arial Unicode MS"/>
          <w:sz w:val="22"/>
          <w:szCs w:val="22"/>
        </w:rPr>
        <w:t>de</w:t>
      </w:r>
      <w:r w:rsidR="00593DE2" w:rsidRPr="000B3A97">
        <w:rPr>
          <w:rFonts w:eastAsia="Arial Unicode MS"/>
          <w:sz w:val="22"/>
          <w:szCs w:val="22"/>
        </w:rPr>
        <w:t xml:space="preserve"> la</w:t>
      </w:r>
      <w:r w:rsidR="00644EE8" w:rsidRPr="000B3A97">
        <w:rPr>
          <w:rFonts w:eastAsia="Arial Unicode MS"/>
          <w:sz w:val="22"/>
          <w:szCs w:val="22"/>
        </w:rPr>
        <w:t xml:space="preserve"> </w:t>
      </w:r>
      <w:r w:rsidR="00296185" w:rsidRPr="000B3A97">
        <w:rPr>
          <w:rFonts w:eastAsia="Arial Unicode MS"/>
          <w:sz w:val="22"/>
          <w:szCs w:val="22"/>
        </w:rPr>
        <w:t xml:space="preserve"> Lettre-Commande à compter de la date de réception d</w:t>
      </w:r>
      <w:r w:rsidR="00593DE2" w:rsidRPr="000B3A97">
        <w:rPr>
          <w:rFonts w:eastAsia="Arial Unicode MS"/>
          <w:sz w:val="22"/>
          <w:szCs w:val="22"/>
        </w:rPr>
        <w:t>u</w:t>
      </w:r>
      <w:r w:rsidR="00296185" w:rsidRPr="000B3A97">
        <w:rPr>
          <w:rFonts w:eastAsia="Arial Unicode MS"/>
          <w:sz w:val="22"/>
          <w:szCs w:val="22"/>
        </w:rPr>
        <w:t xml:space="preserve"> projet adopté par la Commission Départementale de Passation des Marchés Publics et souscrit par l’attributaire. </w:t>
      </w:r>
    </w:p>
    <w:p w:rsidR="00296185" w:rsidRPr="000B3A97" w:rsidRDefault="001D344F" w:rsidP="00FB5887">
      <w:pPr>
        <w:tabs>
          <w:tab w:val="left" w:pos="1440"/>
        </w:tabs>
        <w:ind w:left="1441" w:hanging="902"/>
        <w:jc w:val="both"/>
        <w:rPr>
          <w:rFonts w:eastAsia="Arial Unicode MS"/>
          <w:sz w:val="22"/>
          <w:szCs w:val="22"/>
        </w:rPr>
      </w:pPr>
      <w:r w:rsidRPr="000B3A97">
        <w:rPr>
          <w:rFonts w:eastAsia="Arial Unicode MS"/>
          <w:b/>
          <w:sz w:val="22"/>
          <w:szCs w:val="22"/>
        </w:rPr>
        <w:t>40</w:t>
      </w:r>
      <w:r w:rsidR="00296185" w:rsidRPr="000B3A97">
        <w:rPr>
          <w:rFonts w:eastAsia="Arial Unicode MS"/>
          <w:b/>
          <w:sz w:val="22"/>
          <w:szCs w:val="22"/>
        </w:rPr>
        <w:t>.3</w:t>
      </w:r>
      <w:r w:rsidR="00296185" w:rsidRPr="000B3A97">
        <w:rPr>
          <w:rFonts w:eastAsia="Arial Unicode MS"/>
          <w:sz w:val="22"/>
          <w:szCs w:val="22"/>
        </w:rPr>
        <w:t xml:space="preserve">. </w:t>
      </w:r>
      <w:r w:rsidR="00296185" w:rsidRPr="000B3A97">
        <w:rPr>
          <w:rFonts w:eastAsia="Arial Unicode MS"/>
          <w:sz w:val="22"/>
          <w:szCs w:val="22"/>
        </w:rPr>
        <w:tab/>
        <w:t>L</w:t>
      </w:r>
      <w:r w:rsidR="00593DE2" w:rsidRPr="000B3A97">
        <w:rPr>
          <w:rFonts w:eastAsia="Arial Unicode MS"/>
          <w:sz w:val="22"/>
          <w:szCs w:val="22"/>
        </w:rPr>
        <w:t>a</w:t>
      </w:r>
      <w:r w:rsidR="00296185" w:rsidRPr="000B3A97">
        <w:rPr>
          <w:rFonts w:eastAsia="Arial Unicode MS"/>
          <w:sz w:val="22"/>
          <w:szCs w:val="22"/>
        </w:rPr>
        <w:t xml:space="preserve"> Lettre-Commande à élaborer à l’issue du présent appel d’offres doit être notifiée </w:t>
      </w:r>
      <w:r w:rsidR="00644EE8" w:rsidRPr="000B3A97">
        <w:rPr>
          <w:rFonts w:eastAsia="Arial Unicode MS"/>
          <w:sz w:val="22"/>
          <w:szCs w:val="22"/>
        </w:rPr>
        <w:t>au</w:t>
      </w:r>
      <w:r w:rsidR="00296185" w:rsidRPr="000B3A97">
        <w:rPr>
          <w:rFonts w:eastAsia="Arial Unicode MS"/>
          <w:sz w:val="22"/>
          <w:szCs w:val="22"/>
        </w:rPr>
        <w:t xml:space="preserve">  titulaire dans les cinq (5) jours qui suivent </w:t>
      </w:r>
      <w:r w:rsidR="00593DE2" w:rsidRPr="000B3A97">
        <w:rPr>
          <w:rFonts w:eastAsia="Arial Unicode MS"/>
          <w:sz w:val="22"/>
          <w:szCs w:val="22"/>
        </w:rPr>
        <w:t>sa</w:t>
      </w:r>
      <w:r w:rsidR="00296185" w:rsidRPr="000B3A97">
        <w:rPr>
          <w:rFonts w:eastAsia="Arial Unicode MS"/>
          <w:sz w:val="22"/>
          <w:szCs w:val="22"/>
        </w:rPr>
        <w:t xml:space="preserve"> date de signature.</w:t>
      </w:r>
    </w:p>
    <w:p w:rsidR="00296185" w:rsidRPr="000B3A97" w:rsidRDefault="00296185" w:rsidP="00FB5887">
      <w:pPr>
        <w:tabs>
          <w:tab w:val="left" w:pos="1440"/>
        </w:tabs>
        <w:ind w:left="1440" w:hanging="1440"/>
        <w:jc w:val="both"/>
        <w:rPr>
          <w:rFonts w:eastAsia="Arial Unicode MS"/>
          <w:b/>
          <w:sz w:val="22"/>
          <w:szCs w:val="22"/>
        </w:rPr>
      </w:pPr>
      <w:r w:rsidRPr="000B3A97">
        <w:rPr>
          <w:rFonts w:eastAsia="Arial Unicode MS"/>
          <w:b/>
          <w:sz w:val="22"/>
          <w:szCs w:val="22"/>
        </w:rPr>
        <w:t>Article 4</w:t>
      </w:r>
      <w:r w:rsidR="005C69CB" w:rsidRPr="000B3A97">
        <w:rPr>
          <w:rFonts w:eastAsia="Arial Unicode MS"/>
          <w:b/>
          <w:sz w:val="22"/>
          <w:szCs w:val="22"/>
        </w:rPr>
        <w:t>1</w:t>
      </w:r>
      <w:r w:rsidRPr="000B3A97">
        <w:rPr>
          <w:rFonts w:eastAsia="Arial Unicode MS"/>
          <w:b/>
          <w:sz w:val="22"/>
          <w:szCs w:val="22"/>
        </w:rPr>
        <w:t xml:space="preserve"> : </w:t>
      </w:r>
      <w:r w:rsidRPr="000B3A97">
        <w:rPr>
          <w:rFonts w:eastAsia="Arial Unicode MS"/>
          <w:b/>
          <w:sz w:val="22"/>
          <w:szCs w:val="22"/>
        </w:rPr>
        <w:tab/>
        <w:t>Cautionnement définitif</w:t>
      </w:r>
    </w:p>
    <w:p w:rsidR="00296185" w:rsidRPr="000B3A97" w:rsidRDefault="00296185" w:rsidP="00FB5887">
      <w:pPr>
        <w:tabs>
          <w:tab w:val="left" w:pos="1440"/>
        </w:tabs>
        <w:ind w:left="1441" w:hanging="902"/>
        <w:jc w:val="both"/>
        <w:rPr>
          <w:rFonts w:eastAsia="Arial Unicode MS"/>
          <w:sz w:val="22"/>
          <w:szCs w:val="22"/>
        </w:rPr>
      </w:pPr>
      <w:r w:rsidRPr="000B3A97">
        <w:rPr>
          <w:rFonts w:eastAsia="Arial Unicode MS"/>
          <w:b/>
          <w:sz w:val="22"/>
          <w:szCs w:val="22"/>
        </w:rPr>
        <w:t>4</w:t>
      </w:r>
      <w:r w:rsidR="005C69CB" w:rsidRPr="000B3A97">
        <w:rPr>
          <w:rFonts w:eastAsia="Arial Unicode MS"/>
          <w:b/>
          <w:sz w:val="22"/>
          <w:szCs w:val="22"/>
        </w:rPr>
        <w:t>1</w:t>
      </w:r>
      <w:r w:rsidRPr="000B3A97">
        <w:rPr>
          <w:rFonts w:eastAsia="Arial Unicode MS"/>
          <w:b/>
          <w:sz w:val="22"/>
          <w:szCs w:val="22"/>
        </w:rPr>
        <w:t xml:space="preserve">.1  </w:t>
      </w:r>
      <w:r w:rsidRPr="000B3A97">
        <w:rPr>
          <w:rFonts w:eastAsia="Arial Unicode MS"/>
          <w:b/>
          <w:sz w:val="22"/>
          <w:szCs w:val="22"/>
        </w:rPr>
        <w:tab/>
      </w:r>
      <w:r w:rsidRPr="000B3A97">
        <w:rPr>
          <w:rFonts w:eastAsia="Arial Unicode MS"/>
          <w:sz w:val="22"/>
          <w:szCs w:val="22"/>
        </w:rPr>
        <w:t xml:space="preserve">Dans les vingt (20) jours suivant la notification </w:t>
      </w:r>
      <w:r w:rsidR="00644EE8" w:rsidRPr="000B3A97">
        <w:rPr>
          <w:rFonts w:eastAsia="Arial Unicode MS"/>
          <w:sz w:val="22"/>
          <w:szCs w:val="22"/>
        </w:rPr>
        <w:t xml:space="preserve">de </w:t>
      </w:r>
      <w:r w:rsidR="00593DE2" w:rsidRPr="000B3A97">
        <w:rPr>
          <w:rFonts w:eastAsia="Arial Unicode MS"/>
          <w:sz w:val="22"/>
          <w:szCs w:val="22"/>
        </w:rPr>
        <w:t>la</w:t>
      </w:r>
      <w:r w:rsidRPr="000B3A97">
        <w:rPr>
          <w:rFonts w:eastAsia="Arial Unicode MS"/>
          <w:sz w:val="22"/>
          <w:szCs w:val="22"/>
        </w:rPr>
        <w:t xml:space="preserve"> Lettre-Commande par l</w:t>
      </w:r>
      <w:r w:rsidR="00F04450">
        <w:rPr>
          <w:rFonts w:eastAsia="Arial Unicode MS"/>
          <w:sz w:val="22"/>
          <w:szCs w:val="22"/>
        </w:rPr>
        <w:t>e Maître d’Ouvrage</w:t>
      </w:r>
      <w:r w:rsidRPr="000B3A97">
        <w:rPr>
          <w:rFonts w:eastAsia="Arial Unicode MS"/>
          <w:sz w:val="22"/>
          <w:szCs w:val="22"/>
        </w:rPr>
        <w:t>, le co-contractant fournira un Cautionnement définitif, sous la forme stipulée dans le RPAO, conformément au modèle fourni dans le dossier d’appel d’offres.</w:t>
      </w:r>
    </w:p>
    <w:p w:rsidR="00296185" w:rsidRPr="000B3A97" w:rsidRDefault="00296185" w:rsidP="00FB5887">
      <w:pPr>
        <w:tabs>
          <w:tab w:val="left" w:pos="1440"/>
        </w:tabs>
        <w:ind w:left="1441" w:hanging="902"/>
        <w:jc w:val="both"/>
        <w:rPr>
          <w:rFonts w:eastAsia="Arial Unicode MS"/>
          <w:sz w:val="22"/>
          <w:szCs w:val="22"/>
        </w:rPr>
      </w:pPr>
      <w:r w:rsidRPr="000B3A97">
        <w:rPr>
          <w:rFonts w:eastAsia="Arial Unicode MS"/>
          <w:b/>
          <w:sz w:val="22"/>
          <w:szCs w:val="22"/>
        </w:rPr>
        <w:t>4</w:t>
      </w:r>
      <w:r w:rsidR="005C69CB" w:rsidRPr="000B3A97">
        <w:rPr>
          <w:rFonts w:eastAsia="Arial Unicode MS"/>
          <w:b/>
          <w:sz w:val="22"/>
          <w:szCs w:val="22"/>
        </w:rPr>
        <w:t>1</w:t>
      </w:r>
      <w:r w:rsidRPr="000B3A97">
        <w:rPr>
          <w:rFonts w:eastAsia="Arial Unicode MS"/>
          <w:b/>
          <w:sz w:val="22"/>
          <w:szCs w:val="22"/>
        </w:rPr>
        <w:t>.2</w:t>
      </w:r>
      <w:r w:rsidRPr="000B3A97">
        <w:rPr>
          <w:rFonts w:eastAsia="Arial Unicode MS"/>
          <w:b/>
          <w:sz w:val="22"/>
          <w:szCs w:val="22"/>
        </w:rPr>
        <w:tab/>
      </w:r>
      <w:r w:rsidRPr="000B3A97">
        <w:rPr>
          <w:rFonts w:eastAsia="Arial Unicode MS"/>
          <w:sz w:val="22"/>
          <w:szCs w:val="22"/>
        </w:rPr>
        <w:t xml:space="preserve">Le cautionnement peut être remplacé par la garantie d’une caution d’un établissement bancaire agréé conformément aux textes en vigueur, et émise au profit </w:t>
      </w:r>
      <w:r w:rsidR="00F04450">
        <w:rPr>
          <w:rFonts w:eastAsia="Arial Unicode MS"/>
          <w:sz w:val="22"/>
          <w:szCs w:val="22"/>
        </w:rPr>
        <w:t>du Maître d’Ouvrage</w:t>
      </w:r>
      <w:r w:rsidRPr="000B3A97">
        <w:rPr>
          <w:rFonts w:eastAsia="Arial Unicode MS"/>
          <w:sz w:val="22"/>
          <w:szCs w:val="22"/>
        </w:rPr>
        <w:t xml:space="preserve"> ou par une caution personnelle et solidaire.</w:t>
      </w:r>
    </w:p>
    <w:p w:rsidR="00296185" w:rsidRPr="000B3A97" w:rsidRDefault="00296185" w:rsidP="00FB5887">
      <w:pPr>
        <w:tabs>
          <w:tab w:val="left" w:pos="1440"/>
        </w:tabs>
        <w:ind w:left="1441" w:hanging="902"/>
        <w:jc w:val="both"/>
        <w:rPr>
          <w:rFonts w:eastAsia="Arial Unicode MS"/>
          <w:sz w:val="22"/>
          <w:szCs w:val="22"/>
        </w:rPr>
      </w:pPr>
      <w:r w:rsidRPr="000B3A97">
        <w:rPr>
          <w:rFonts w:eastAsia="Arial Unicode MS"/>
          <w:b/>
          <w:sz w:val="22"/>
          <w:szCs w:val="22"/>
        </w:rPr>
        <w:t>4</w:t>
      </w:r>
      <w:r w:rsidR="005C69CB" w:rsidRPr="000B3A97">
        <w:rPr>
          <w:rFonts w:eastAsia="Arial Unicode MS"/>
          <w:b/>
          <w:sz w:val="22"/>
          <w:szCs w:val="22"/>
        </w:rPr>
        <w:t>1</w:t>
      </w:r>
      <w:r w:rsidRPr="000B3A97">
        <w:rPr>
          <w:rFonts w:eastAsia="Arial Unicode MS"/>
          <w:b/>
          <w:sz w:val="22"/>
          <w:szCs w:val="22"/>
        </w:rPr>
        <w:t xml:space="preserve">.3  </w:t>
      </w:r>
      <w:r w:rsidRPr="000B3A97">
        <w:rPr>
          <w:rFonts w:eastAsia="Arial Unicode MS"/>
          <w:b/>
          <w:sz w:val="22"/>
          <w:szCs w:val="22"/>
        </w:rPr>
        <w:tab/>
      </w:r>
      <w:r w:rsidRPr="000B3A97">
        <w:rPr>
          <w:rFonts w:eastAsia="Arial Unicode MS"/>
          <w:sz w:val="22"/>
          <w:szCs w:val="22"/>
        </w:rPr>
        <w:t>L’absence de production du cautionnement définitif dans les délais prescrits est susceptible de donner lieu à la résiliation de la Lettre-Commande.</w:t>
      </w:r>
    </w:p>
    <w:p w:rsidR="00E8081D" w:rsidRPr="000B3A97" w:rsidRDefault="00E8081D" w:rsidP="00FB5887">
      <w:pPr>
        <w:jc w:val="both"/>
        <w:rPr>
          <w:rFonts w:eastAsia="Arial Unicode MS"/>
          <w:b/>
          <w:sz w:val="22"/>
          <w:szCs w:val="22"/>
          <w:u w:val="single"/>
        </w:rPr>
      </w:pPr>
    </w:p>
    <w:p w:rsidR="00296A13" w:rsidRPr="000B3A97" w:rsidRDefault="00296A13" w:rsidP="00FB5887">
      <w:pPr>
        <w:rPr>
          <w:rFonts w:eastAsia="Arial Unicode MS"/>
          <w:sz w:val="22"/>
          <w:szCs w:val="22"/>
        </w:rPr>
      </w:pPr>
    </w:p>
    <w:p w:rsidR="005E7D2B" w:rsidRPr="000B3A97" w:rsidRDefault="005E7D2B" w:rsidP="00FB5887">
      <w:pPr>
        <w:rPr>
          <w:rFonts w:eastAsia="Arial Unicode MS"/>
          <w:sz w:val="22"/>
          <w:szCs w:val="22"/>
        </w:rPr>
      </w:pPr>
    </w:p>
    <w:p w:rsidR="005E7D2B" w:rsidRPr="000B3A97" w:rsidRDefault="005E7D2B" w:rsidP="00FB5887">
      <w:pPr>
        <w:rPr>
          <w:rFonts w:eastAsia="Arial Unicode MS"/>
          <w:sz w:val="22"/>
          <w:szCs w:val="22"/>
        </w:rPr>
      </w:pPr>
    </w:p>
    <w:p w:rsidR="005E7D2B" w:rsidRPr="000B3A97" w:rsidRDefault="005E7D2B" w:rsidP="00FB5887">
      <w:pPr>
        <w:rPr>
          <w:rFonts w:eastAsia="Arial Unicode MS"/>
          <w:sz w:val="22"/>
          <w:szCs w:val="22"/>
        </w:rPr>
      </w:pPr>
    </w:p>
    <w:p w:rsidR="005E7D2B" w:rsidRPr="000B3A97" w:rsidRDefault="005E7D2B" w:rsidP="00FB5887">
      <w:pPr>
        <w:rPr>
          <w:rFonts w:eastAsia="Arial Unicode MS"/>
          <w:sz w:val="22"/>
          <w:szCs w:val="22"/>
        </w:rPr>
      </w:pPr>
    </w:p>
    <w:p w:rsidR="00C3370E" w:rsidRPr="000B3A97" w:rsidRDefault="00C3370E" w:rsidP="00FB5887">
      <w:pPr>
        <w:rPr>
          <w:rFonts w:eastAsia="Arial Unicode MS"/>
          <w:sz w:val="22"/>
          <w:szCs w:val="22"/>
        </w:rPr>
      </w:pPr>
    </w:p>
    <w:p w:rsidR="00C3370E" w:rsidRPr="000B3A97" w:rsidRDefault="00C3370E" w:rsidP="00FB5887">
      <w:pPr>
        <w:rPr>
          <w:rFonts w:eastAsia="Arial Unicode MS"/>
          <w:sz w:val="22"/>
          <w:szCs w:val="22"/>
        </w:rPr>
      </w:pPr>
    </w:p>
    <w:p w:rsidR="00C3370E" w:rsidRPr="000B3A97" w:rsidRDefault="00C3370E" w:rsidP="00FB5887">
      <w:pPr>
        <w:rPr>
          <w:rFonts w:eastAsia="Arial Unicode MS"/>
          <w:sz w:val="22"/>
          <w:szCs w:val="22"/>
        </w:rPr>
      </w:pPr>
    </w:p>
    <w:p w:rsidR="004E7926" w:rsidRDefault="004E7926" w:rsidP="00F70624">
      <w:pPr>
        <w:spacing w:before="120" w:after="120"/>
        <w:rPr>
          <w:rFonts w:eastAsia="Arial Unicode MS"/>
          <w:sz w:val="22"/>
          <w:szCs w:val="22"/>
        </w:rPr>
      </w:pPr>
    </w:p>
    <w:p w:rsidR="00FE2935" w:rsidRDefault="00FE2935" w:rsidP="00F70624">
      <w:pPr>
        <w:spacing w:before="120" w:after="120"/>
        <w:rPr>
          <w:rFonts w:eastAsia="Arial Unicode MS"/>
          <w:sz w:val="22"/>
          <w:szCs w:val="22"/>
        </w:rPr>
      </w:pPr>
    </w:p>
    <w:p w:rsidR="004E7926" w:rsidRDefault="004E7926" w:rsidP="00F70624">
      <w:pPr>
        <w:spacing w:before="120" w:after="120"/>
        <w:rPr>
          <w:rFonts w:eastAsia="Arial Unicode MS"/>
          <w:sz w:val="22"/>
          <w:szCs w:val="22"/>
        </w:rPr>
      </w:pPr>
    </w:p>
    <w:p w:rsidR="004E7926" w:rsidRDefault="004E7926" w:rsidP="00F70624">
      <w:pPr>
        <w:spacing w:before="120" w:after="120"/>
        <w:rPr>
          <w:rFonts w:eastAsia="Arial Unicode MS"/>
          <w:sz w:val="22"/>
          <w:szCs w:val="22"/>
        </w:rPr>
      </w:pPr>
    </w:p>
    <w:p w:rsidR="004E7926" w:rsidRPr="000B3A97" w:rsidRDefault="004E7926" w:rsidP="00F70624">
      <w:pPr>
        <w:spacing w:before="120" w:after="120"/>
        <w:rPr>
          <w:rFonts w:eastAsia="Arial Unicode MS"/>
          <w:sz w:val="22"/>
          <w:szCs w:val="22"/>
        </w:rPr>
      </w:pPr>
    </w:p>
    <w:p w:rsidR="00E649DB" w:rsidRPr="000B3A97" w:rsidRDefault="00E649DB" w:rsidP="00F70624">
      <w:pPr>
        <w:spacing w:before="120" w:after="120"/>
        <w:rPr>
          <w:rFonts w:eastAsia="Arial Unicode MS"/>
          <w:sz w:val="22"/>
          <w:szCs w:val="22"/>
        </w:rPr>
      </w:pPr>
    </w:p>
    <w:p w:rsidR="00E649DB" w:rsidRDefault="00E649DB" w:rsidP="00F70624">
      <w:pPr>
        <w:spacing w:before="120" w:after="120"/>
        <w:rPr>
          <w:rFonts w:eastAsia="Arial Unicode MS"/>
          <w:sz w:val="22"/>
          <w:szCs w:val="22"/>
        </w:rPr>
      </w:pPr>
    </w:p>
    <w:p w:rsidR="00911631" w:rsidRDefault="00911631" w:rsidP="00F70624">
      <w:pPr>
        <w:spacing w:before="120" w:after="120"/>
        <w:rPr>
          <w:rFonts w:eastAsia="Arial Unicode MS"/>
          <w:sz w:val="22"/>
          <w:szCs w:val="22"/>
        </w:rPr>
      </w:pPr>
    </w:p>
    <w:p w:rsidR="00911631" w:rsidRDefault="00911631" w:rsidP="00F70624">
      <w:pPr>
        <w:spacing w:before="120" w:after="120"/>
        <w:rPr>
          <w:rFonts w:eastAsia="Arial Unicode MS"/>
          <w:sz w:val="22"/>
          <w:szCs w:val="22"/>
        </w:rPr>
      </w:pPr>
    </w:p>
    <w:p w:rsidR="00911631" w:rsidRDefault="00911631" w:rsidP="00F70624">
      <w:pPr>
        <w:spacing w:before="120" w:after="120"/>
        <w:rPr>
          <w:rFonts w:eastAsia="Arial Unicode MS"/>
          <w:sz w:val="22"/>
          <w:szCs w:val="22"/>
        </w:rPr>
      </w:pPr>
    </w:p>
    <w:p w:rsidR="00911631" w:rsidRDefault="00911631" w:rsidP="00F70624">
      <w:pPr>
        <w:spacing w:before="120" w:after="120"/>
        <w:rPr>
          <w:rFonts w:eastAsia="Arial Unicode MS"/>
          <w:sz w:val="22"/>
          <w:szCs w:val="22"/>
        </w:rPr>
      </w:pPr>
    </w:p>
    <w:p w:rsidR="00911631" w:rsidRDefault="00911631" w:rsidP="00F70624">
      <w:pPr>
        <w:spacing w:before="120" w:after="120"/>
        <w:rPr>
          <w:rFonts w:eastAsia="Arial Unicode MS"/>
          <w:sz w:val="22"/>
          <w:szCs w:val="22"/>
        </w:rPr>
      </w:pPr>
    </w:p>
    <w:p w:rsidR="00911631" w:rsidRDefault="00911631" w:rsidP="00F70624">
      <w:pPr>
        <w:spacing w:before="120" w:after="120"/>
        <w:rPr>
          <w:rFonts w:eastAsia="Arial Unicode MS"/>
          <w:sz w:val="22"/>
          <w:szCs w:val="22"/>
        </w:rPr>
      </w:pPr>
    </w:p>
    <w:p w:rsidR="00911631" w:rsidRDefault="00911631" w:rsidP="00F70624">
      <w:pPr>
        <w:spacing w:before="120" w:after="120"/>
        <w:rPr>
          <w:rFonts w:eastAsia="Arial Unicode MS"/>
          <w:sz w:val="22"/>
          <w:szCs w:val="22"/>
        </w:rPr>
      </w:pPr>
    </w:p>
    <w:p w:rsidR="00911631" w:rsidRDefault="00911631" w:rsidP="00F70624">
      <w:pPr>
        <w:spacing w:before="120" w:after="120"/>
        <w:rPr>
          <w:rFonts w:eastAsia="Arial Unicode MS"/>
          <w:sz w:val="22"/>
          <w:szCs w:val="22"/>
        </w:rPr>
      </w:pPr>
    </w:p>
    <w:p w:rsidR="00911631" w:rsidRDefault="00911631" w:rsidP="00F70624">
      <w:pPr>
        <w:spacing w:before="120" w:after="120"/>
        <w:rPr>
          <w:rFonts w:eastAsia="Arial Unicode MS"/>
          <w:sz w:val="22"/>
          <w:szCs w:val="22"/>
        </w:rPr>
      </w:pPr>
    </w:p>
    <w:p w:rsidR="00911631" w:rsidRDefault="00911631" w:rsidP="00F70624">
      <w:pPr>
        <w:spacing w:before="120" w:after="120"/>
        <w:rPr>
          <w:rFonts w:eastAsia="Arial Unicode MS"/>
          <w:sz w:val="22"/>
          <w:szCs w:val="22"/>
        </w:rPr>
      </w:pPr>
    </w:p>
    <w:p w:rsidR="00911631" w:rsidRDefault="00911631" w:rsidP="00F70624">
      <w:pPr>
        <w:spacing w:before="120" w:after="120"/>
        <w:rPr>
          <w:rFonts w:eastAsia="Arial Unicode MS"/>
          <w:sz w:val="22"/>
          <w:szCs w:val="22"/>
        </w:rPr>
      </w:pPr>
    </w:p>
    <w:p w:rsidR="00911631" w:rsidRDefault="00911631" w:rsidP="00F70624">
      <w:pPr>
        <w:spacing w:before="120" w:after="120"/>
        <w:rPr>
          <w:rFonts w:eastAsia="Arial Unicode MS"/>
          <w:sz w:val="22"/>
          <w:szCs w:val="22"/>
        </w:rPr>
      </w:pPr>
    </w:p>
    <w:p w:rsidR="00911631" w:rsidRDefault="00911631" w:rsidP="00F70624">
      <w:pPr>
        <w:spacing w:before="120" w:after="120"/>
        <w:rPr>
          <w:rFonts w:eastAsia="Arial Unicode MS"/>
          <w:sz w:val="22"/>
          <w:szCs w:val="22"/>
        </w:rPr>
      </w:pPr>
    </w:p>
    <w:p w:rsidR="00911631" w:rsidRDefault="00911631" w:rsidP="00F70624">
      <w:pPr>
        <w:spacing w:before="120" w:after="120"/>
        <w:rPr>
          <w:rFonts w:eastAsia="Arial Unicode MS"/>
          <w:sz w:val="22"/>
          <w:szCs w:val="22"/>
        </w:rPr>
      </w:pPr>
    </w:p>
    <w:p w:rsidR="00911631" w:rsidRDefault="00911631" w:rsidP="00F70624">
      <w:pPr>
        <w:spacing w:before="120" w:after="120"/>
        <w:rPr>
          <w:rFonts w:eastAsia="Arial Unicode MS"/>
          <w:sz w:val="22"/>
          <w:szCs w:val="22"/>
        </w:rPr>
      </w:pPr>
    </w:p>
    <w:p w:rsidR="00911631" w:rsidRDefault="00911631" w:rsidP="00F70624">
      <w:pPr>
        <w:spacing w:before="120" w:after="120"/>
        <w:rPr>
          <w:rFonts w:eastAsia="Arial Unicode MS"/>
          <w:sz w:val="22"/>
          <w:szCs w:val="22"/>
        </w:rPr>
      </w:pPr>
    </w:p>
    <w:p w:rsidR="00911631" w:rsidRDefault="00911631" w:rsidP="00F70624">
      <w:pPr>
        <w:spacing w:before="120" w:after="120"/>
        <w:rPr>
          <w:rFonts w:eastAsia="Arial Unicode MS"/>
          <w:sz w:val="22"/>
          <w:szCs w:val="22"/>
        </w:rPr>
      </w:pPr>
    </w:p>
    <w:p w:rsidR="00911631" w:rsidRDefault="00911631" w:rsidP="00F70624">
      <w:pPr>
        <w:spacing w:before="120" w:after="120"/>
        <w:rPr>
          <w:rFonts w:eastAsia="Arial Unicode MS"/>
          <w:sz w:val="22"/>
          <w:szCs w:val="22"/>
        </w:rPr>
      </w:pPr>
    </w:p>
    <w:p w:rsidR="00911631" w:rsidRDefault="00911631" w:rsidP="00F70624">
      <w:pPr>
        <w:spacing w:before="120" w:after="120"/>
        <w:rPr>
          <w:rFonts w:eastAsia="Arial Unicode MS"/>
          <w:sz w:val="22"/>
          <w:szCs w:val="22"/>
        </w:rPr>
      </w:pPr>
    </w:p>
    <w:p w:rsidR="00911631" w:rsidRDefault="00911631" w:rsidP="00F70624">
      <w:pPr>
        <w:spacing w:before="120" w:after="120"/>
        <w:rPr>
          <w:rFonts w:eastAsia="Arial Unicode MS"/>
          <w:sz w:val="22"/>
          <w:szCs w:val="22"/>
        </w:rPr>
      </w:pPr>
    </w:p>
    <w:p w:rsidR="00911631" w:rsidRDefault="00911631" w:rsidP="00F70624">
      <w:pPr>
        <w:spacing w:before="120" w:after="120"/>
        <w:rPr>
          <w:rFonts w:eastAsia="Arial Unicode MS"/>
          <w:sz w:val="22"/>
          <w:szCs w:val="22"/>
        </w:rPr>
      </w:pPr>
    </w:p>
    <w:p w:rsidR="0018678D" w:rsidRDefault="0018678D" w:rsidP="00F70624">
      <w:pPr>
        <w:spacing w:before="120" w:after="120"/>
        <w:rPr>
          <w:rFonts w:eastAsia="Arial Unicode MS"/>
          <w:sz w:val="22"/>
          <w:szCs w:val="22"/>
        </w:rPr>
      </w:pPr>
    </w:p>
    <w:p w:rsidR="0018678D" w:rsidRDefault="0018678D" w:rsidP="00F70624">
      <w:pPr>
        <w:spacing w:before="120" w:after="120"/>
        <w:rPr>
          <w:rFonts w:eastAsia="Arial Unicode MS"/>
          <w:sz w:val="22"/>
          <w:szCs w:val="22"/>
        </w:rPr>
      </w:pPr>
    </w:p>
    <w:p w:rsidR="0018678D" w:rsidRDefault="0018678D" w:rsidP="00F70624">
      <w:pPr>
        <w:spacing w:before="120" w:after="120"/>
        <w:rPr>
          <w:rFonts w:eastAsia="Arial Unicode MS"/>
          <w:sz w:val="22"/>
          <w:szCs w:val="22"/>
        </w:rPr>
      </w:pPr>
    </w:p>
    <w:p w:rsidR="0018678D" w:rsidRDefault="0018678D" w:rsidP="00F70624">
      <w:pPr>
        <w:spacing w:before="120" w:after="120"/>
        <w:rPr>
          <w:rFonts w:eastAsia="Arial Unicode MS"/>
          <w:sz w:val="22"/>
          <w:szCs w:val="22"/>
        </w:rPr>
      </w:pPr>
    </w:p>
    <w:p w:rsidR="0018678D" w:rsidRDefault="0018678D" w:rsidP="00F70624">
      <w:pPr>
        <w:spacing w:before="120" w:after="120"/>
        <w:rPr>
          <w:rFonts w:eastAsia="Arial Unicode MS"/>
          <w:sz w:val="22"/>
          <w:szCs w:val="22"/>
        </w:rPr>
      </w:pPr>
    </w:p>
    <w:p w:rsidR="0018678D" w:rsidRDefault="0018678D" w:rsidP="00F70624">
      <w:pPr>
        <w:spacing w:before="120" w:after="120"/>
        <w:rPr>
          <w:rFonts w:eastAsia="Arial Unicode MS"/>
          <w:sz w:val="22"/>
          <w:szCs w:val="22"/>
        </w:rPr>
      </w:pPr>
    </w:p>
    <w:p w:rsidR="0018678D" w:rsidRDefault="0018678D" w:rsidP="00F70624">
      <w:pPr>
        <w:spacing w:before="120" w:after="120"/>
        <w:rPr>
          <w:rFonts w:eastAsia="Arial Unicode MS"/>
          <w:sz w:val="22"/>
          <w:szCs w:val="22"/>
        </w:rPr>
      </w:pPr>
    </w:p>
    <w:p w:rsidR="0018678D" w:rsidRDefault="0018678D" w:rsidP="00F70624">
      <w:pPr>
        <w:spacing w:before="120" w:after="120"/>
        <w:rPr>
          <w:rFonts w:eastAsia="Arial Unicode MS"/>
          <w:sz w:val="22"/>
          <w:szCs w:val="22"/>
        </w:rPr>
      </w:pPr>
    </w:p>
    <w:p w:rsidR="0018678D" w:rsidRDefault="0018678D" w:rsidP="00F70624">
      <w:pPr>
        <w:spacing w:before="120" w:after="120"/>
        <w:rPr>
          <w:rFonts w:eastAsia="Arial Unicode MS"/>
          <w:sz w:val="22"/>
          <w:szCs w:val="22"/>
        </w:rPr>
      </w:pPr>
    </w:p>
    <w:p w:rsidR="0018678D" w:rsidRDefault="0018678D" w:rsidP="00F70624">
      <w:pPr>
        <w:spacing w:before="120" w:after="120"/>
        <w:rPr>
          <w:rFonts w:eastAsia="Arial Unicode MS"/>
          <w:sz w:val="22"/>
          <w:szCs w:val="22"/>
        </w:rPr>
      </w:pPr>
    </w:p>
    <w:p w:rsidR="0018678D" w:rsidRDefault="0018678D" w:rsidP="00F70624">
      <w:pPr>
        <w:spacing w:before="120" w:after="120"/>
        <w:rPr>
          <w:rFonts w:eastAsia="Arial Unicode MS"/>
          <w:sz w:val="22"/>
          <w:szCs w:val="22"/>
        </w:rPr>
      </w:pPr>
    </w:p>
    <w:p w:rsidR="0018678D" w:rsidRDefault="0018678D" w:rsidP="00F70624">
      <w:pPr>
        <w:spacing w:before="120" w:after="120"/>
        <w:rPr>
          <w:rFonts w:eastAsia="Arial Unicode MS"/>
          <w:sz w:val="22"/>
          <w:szCs w:val="22"/>
        </w:rPr>
      </w:pPr>
    </w:p>
    <w:p w:rsidR="00911631" w:rsidRDefault="00911631" w:rsidP="00F70624">
      <w:pPr>
        <w:spacing w:before="120" w:after="120"/>
        <w:rPr>
          <w:rFonts w:eastAsia="Arial Unicode MS"/>
          <w:sz w:val="22"/>
          <w:szCs w:val="22"/>
        </w:rPr>
      </w:pPr>
    </w:p>
    <w:p w:rsidR="00911631" w:rsidRPr="000B3A97" w:rsidRDefault="00911631" w:rsidP="00F70624">
      <w:pPr>
        <w:spacing w:before="120" w:after="120"/>
        <w:rPr>
          <w:rFonts w:eastAsia="Arial Unicode MS"/>
          <w:sz w:val="22"/>
          <w:szCs w:val="22"/>
        </w:rPr>
      </w:pPr>
    </w:p>
    <w:p w:rsidR="00413ECE" w:rsidRPr="000B3A97" w:rsidRDefault="00130CE2" w:rsidP="00A56B08">
      <w:pPr>
        <w:spacing w:before="120" w:after="120"/>
        <w:jc w:val="center"/>
        <w:rPr>
          <w:rFonts w:eastAsia="Arial Unicode MS"/>
          <w:sz w:val="22"/>
          <w:szCs w:val="22"/>
        </w:rPr>
      </w:pPr>
      <w:r>
        <w:rPr>
          <w:rFonts w:eastAsia="Arial Unicode MS"/>
          <w:noProof/>
          <w:sz w:val="22"/>
          <w:szCs w:val="22"/>
        </w:rPr>
        <mc:AlternateContent>
          <mc:Choice Requires="wps">
            <w:drawing>
              <wp:anchor distT="0" distB="0" distL="114300" distR="114300" simplePos="0" relativeHeight="251678208" behindDoc="0" locked="0" layoutInCell="1" allowOverlap="1" wp14:anchorId="1AFD20E0" wp14:editId="7BE2E034">
                <wp:simplePos x="0" y="0"/>
                <wp:positionH relativeFrom="column">
                  <wp:posOffset>550545</wp:posOffset>
                </wp:positionH>
                <wp:positionV relativeFrom="paragraph">
                  <wp:posOffset>64770</wp:posOffset>
                </wp:positionV>
                <wp:extent cx="5048250" cy="2111375"/>
                <wp:effectExtent l="41910" t="51435" r="34290" b="56515"/>
                <wp:wrapNone/>
                <wp:docPr id="20" name="AutoShape 5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8250" cy="2111375"/>
                        </a:xfrm>
                        <a:prstGeom prst="leftRightArrow">
                          <a:avLst>
                            <a:gd name="adj1" fmla="val 50000"/>
                            <a:gd name="adj2" fmla="val 47820"/>
                          </a:avLst>
                        </a:prstGeom>
                        <a:solidFill>
                          <a:srgbClr val="FFFFFF"/>
                        </a:solidFill>
                        <a:ln w="28575">
                          <a:solidFill>
                            <a:srgbClr val="000000"/>
                          </a:solidFill>
                          <a:miter lim="800000"/>
                          <a:headEnd/>
                          <a:tailEnd/>
                        </a:ln>
                      </wps:spPr>
                      <wps:txbx>
                        <w:txbxContent>
                          <w:p w:rsidR="00350097" w:rsidRPr="00967AF3" w:rsidRDefault="00350097" w:rsidP="00EA6D92">
                            <w:pPr>
                              <w:spacing w:before="120" w:after="120"/>
                              <w:jc w:val="center"/>
                              <w:rPr>
                                <w:rFonts w:ascii="Albertus Extra Bold" w:hAnsi="Albertus Extra Bold"/>
                                <w:sz w:val="32"/>
                                <w:szCs w:val="32"/>
                              </w:rPr>
                            </w:pPr>
                            <w:r>
                              <w:rPr>
                                <w:rFonts w:ascii="Albertus Extra Bold" w:hAnsi="Albertus Extra Bold"/>
                                <w:sz w:val="32"/>
                                <w:szCs w:val="32"/>
                              </w:rPr>
                              <w:t>PIECE N°4</w:t>
                            </w:r>
                            <w:r w:rsidRPr="00967AF3">
                              <w:rPr>
                                <w:rFonts w:ascii="Albertus Extra Bold" w:hAnsi="Albertus Extra Bold"/>
                                <w:sz w:val="32"/>
                                <w:szCs w:val="32"/>
                              </w:rPr>
                              <w:t>:</w:t>
                            </w:r>
                          </w:p>
                          <w:p w:rsidR="00350097" w:rsidRPr="00C8344A" w:rsidRDefault="00350097" w:rsidP="00EA6D92">
                            <w:pPr>
                              <w:jc w:val="center"/>
                              <w:rPr>
                                <w:rFonts w:ascii="Albertus Extra Bold" w:hAnsi="Albertus Extra Bold"/>
                                <w:sz w:val="32"/>
                                <w:szCs w:val="32"/>
                              </w:rPr>
                            </w:pPr>
                            <w:r>
                              <w:rPr>
                                <w:rFonts w:ascii="Albertus Extra Bold" w:hAnsi="Albertus Extra Bold"/>
                                <w:sz w:val="32"/>
                                <w:szCs w:val="32"/>
                              </w:rPr>
                              <w:t>CAHIER DES CLAUSES ADMINISTRATIVE PARTICULIERES  (CCAP)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30" o:spid="_x0000_s1037" type="#_x0000_t69" style="position:absolute;left:0;text-align:left;margin-left:43.35pt;margin-top:5.1pt;width:397.5pt;height:166.2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" strokeweight="2.25pt">
                <v:textbox>
                  <w:txbxContent>
                    <w:p w:rsidR="0018678D" w:rsidRPr="00967AF3" w:rsidRDefault="0018678D" w:rsidP="00EA6D92">
                      <w:pPr>
                        <w:spacing w:before="120" w:after="120"/>
                        <w:jc w:val="center"/>
                        <w:rPr>
                          <w:rFonts w:ascii="Albertus Extra Bold" w:hAnsi="Albertus Extra Bold"/>
                          <w:sz w:val="32"/>
                          <w:szCs w:val="32"/>
                        </w:rPr>
                      </w:pPr>
                      <w:r>
                        <w:rPr>
                          <w:rFonts w:ascii="Albertus Extra Bold" w:hAnsi="Albertus Extra Bold"/>
                          <w:sz w:val="32"/>
                          <w:szCs w:val="32"/>
                        </w:rPr>
                        <w:t>PIECE N°4</w:t>
                      </w:r>
                      <w:r w:rsidRPr="00967AF3">
                        <w:rPr>
                          <w:rFonts w:ascii="Albertus Extra Bold" w:hAnsi="Albertus Extra Bold"/>
                          <w:sz w:val="32"/>
                          <w:szCs w:val="32"/>
                        </w:rPr>
                        <w:t>:</w:t>
                      </w:r>
                    </w:p>
                    <w:p w:rsidR="0018678D" w:rsidRPr="00C8344A" w:rsidRDefault="0018678D" w:rsidP="00EA6D92">
                      <w:pPr>
                        <w:jc w:val="center"/>
                        <w:rPr>
                          <w:rFonts w:ascii="Albertus Extra Bold" w:hAnsi="Albertus Extra Bold"/>
                          <w:sz w:val="32"/>
                          <w:szCs w:val="32"/>
                        </w:rPr>
                      </w:pPr>
                      <w:r>
                        <w:rPr>
                          <w:rFonts w:ascii="Albertus Extra Bold" w:hAnsi="Albertus Extra Bold"/>
                          <w:sz w:val="32"/>
                          <w:szCs w:val="32"/>
                        </w:rPr>
                        <w:t>CAHIER DES CLAUSES ADMINISTRATIVE PARTICULIERES  (CCAP)</w:t>
                      </w:r>
                    </w:p>
                  </w:txbxContent>
                </v:textbox>
              </v:shape>
            </w:pict>
          </mc:Fallback>
        </mc:AlternateContent>
      </w:r>
    </w:p>
    <w:p w:rsidR="00FB5887" w:rsidRPr="000B3A97" w:rsidRDefault="00FB5887" w:rsidP="00A56B08">
      <w:pPr>
        <w:spacing w:before="120" w:after="120"/>
        <w:jc w:val="center"/>
        <w:rPr>
          <w:rFonts w:eastAsia="Arial Unicode MS"/>
          <w:sz w:val="22"/>
          <w:szCs w:val="22"/>
        </w:rPr>
      </w:pPr>
    </w:p>
    <w:p w:rsidR="00FB5887" w:rsidRPr="000B3A97" w:rsidRDefault="00FB5887" w:rsidP="00A56B08">
      <w:pPr>
        <w:spacing w:before="120" w:after="120"/>
        <w:jc w:val="center"/>
        <w:rPr>
          <w:rFonts w:eastAsia="Arial Unicode MS"/>
          <w:sz w:val="22"/>
          <w:szCs w:val="22"/>
        </w:rPr>
      </w:pPr>
    </w:p>
    <w:p w:rsidR="00FB5887" w:rsidRPr="000B3A97" w:rsidRDefault="00FB5887" w:rsidP="00A56B08">
      <w:pPr>
        <w:spacing w:before="120" w:after="120"/>
        <w:jc w:val="center"/>
        <w:rPr>
          <w:rFonts w:eastAsia="Arial Unicode MS"/>
          <w:sz w:val="22"/>
          <w:szCs w:val="22"/>
        </w:rPr>
      </w:pPr>
    </w:p>
    <w:p w:rsidR="00FB5887" w:rsidRPr="000B3A97" w:rsidRDefault="00FB5887" w:rsidP="00A56B08">
      <w:pPr>
        <w:spacing w:before="120" w:after="120"/>
        <w:jc w:val="center"/>
        <w:rPr>
          <w:rFonts w:eastAsia="Arial Unicode MS"/>
          <w:sz w:val="22"/>
          <w:szCs w:val="22"/>
        </w:rPr>
      </w:pPr>
    </w:p>
    <w:p w:rsidR="00FB5887" w:rsidRPr="000B3A97" w:rsidRDefault="00FB5887" w:rsidP="00A56B08">
      <w:pPr>
        <w:spacing w:before="120" w:after="120"/>
        <w:jc w:val="center"/>
        <w:rPr>
          <w:rFonts w:eastAsia="Arial Unicode MS"/>
          <w:sz w:val="22"/>
          <w:szCs w:val="22"/>
        </w:rPr>
      </w:pPr>
    </w:p>
    <w:p w:rsidR="00FB5887" w:rsidRPr="000B3A97" w:rsidRDefault="00FB5887" w:rsidP="00A56B08">
      <w:pPr>
        <w:spacing w:before="120" w:after="120"/>
        <w:jc w:val="center"/>
        <w:rPr>
          <w:rFonts w:eastAsia="Arial Unicode MS"/>
          <w:sz w:val="22"/>
          <w:szCs w:val="22"/>
        </w:rPr>
      </w:pPr>
    </w:p>
    <w:p w:rsidR="00FB5887" w:rsidRPr="000B3A97" w:rsidRDefault="00FB5887" w:rsidP="00A56B08">
      <w:pPr>
        <w:spacing w:before="120" w:after="120"/>
        <w:jc w:val="center"/>
        <w:rPr>
          <w:rFonts w:eastAsia="Arial Unicode MS"/>
          <w:sz w:val="22"/>
          <w:szCs w:val="22"/>
        </w:rPr>
      </w:pPr>
    </w:p>
    <w:p w:rsidR="00FB5887" w:rsidRPr="000B3A97" w:rsidRDefault="00FB5887" w:rsidP="00A56B08">
      <w:pPr>
        <w:spacing w:before="120" w:after="120"/>
        <w:jc w:val="center"/>
        <w:rPr>
          <w:rFonts w:eastAsia="Arial Unicode MS"/>
          <w:sz w:val="22"/>
          <w:szCs w:val="22"/>
        </w:rPr>
      </w:pPr>
    </w:p>
    <w:p w:rsidR="00FB5887" w:rsidRPr="000B3A97" w:rsidRDefault="00FB5887" w:rsidP="00A56B08">
      <w:pPr>
        <w:spacing w:before="120" w:after="120"/>
        <w:jc w:val="center"/>
        <w:rPr>
          <w:rFonts w:eastAsia="Arial Unicode MS"/>
          <w:sz w:val="22"/>
          <w:szCs w:val="22"/>
        </w:rPr>
      </w:pPr>
    </w:p>
    <w:p w:rsidR="00FB5887" w:rsidRPr="000B3A97" w:rsidRDefault="00FB5887" w:rsidP="00A56B08">
      <w:pPr>
        <w:spacing w:before="120" w:after="120"/>
        <w:jc w:val="center"/>
        <w:rPr>
          <w:rFonts w:eastAsia="Arial Unicode MS"/>
          <w:sz w:val="22"/>
          <w:szCs w:val="22"/>
        </w:rPr>
      </w:pPr>
    </w:p>
    <w:p w:rsidR="00FB5887" w:rsidRPr="000B3A97" w:rsidRDefault="00FB5887" w:rsidP="00A56B08">
      <w:pPr>
        <w:spacing w:before="120" w:after="120"/>
        <w:jc w:val="center"/>
        <w:rPr>
          <w:rFonts w:eastAsia="Arial Unicode MS"/>
          <w:sz w:val="22"/>
          <w:szCs w:val="22"/>
        </w:rPr>
      </w:pPr>
    </w:p>
    <w:p w:rsidR="00FB5887" w:rsidRPr="000B3A97" w:rsidRDefault="00FB5887" w:rsidP="00A56B08">
      <w:pPr>
        <w:spacing w:before="120" w:after="120"/>
        <w:jc w:val="center"/>
        <w:rPr>
          <w:rFonts w:eastAsia="Arial Unicode MS"/>
          <w:sz w:val="22"/>
          <w:szCs w:val="22"/>
        </w:rPr>
      </w:pPr>
    </w:p>
    <w:p w:rsidR="00FB5887" w:rsidRPr="000B3A97" w:rsidRDefault="00FB5887" w:rsidP="00A56B08">
      <w:pPr>
        <w:spacing w:before="120" w:after="120"/>
        <w:jc w:val="center"/>
        <w:rPr>
          <w:rFonts w:eastAsia="Arial Unicode MS"/>
          <w:sz w:val="22"/>
          <w:szCs w:val="22"/>
        </w:rPr>
      </w:pPr>
    </w:p>
    <w:p w:rsidR="00FB5887" w:rsidRPr="000B3A97" w:rsidRDefault="00FB5887" w:rsidP="00A56B08">
      <w:pPr>
        <w:spacing w:before="120" w:after="120"/>
        <w:jc w:val="center"/>
        <w:rPr>
          <w:rFonts w:eastAsia="Arial Unicode MS"/>
          <w:sz w:val="22"/>
          <w:szCs w:val="22"/>
        </w:rPr>
      </w:pPr>
    </w:p>
    <w:p w:rsidR="00FB5887" w:rsidRPr="000B3A97" w:rsidRDefault="00FB5887" w:rsidP="00A56B08">
      <w:pPr>
        <w:spacing w:before="120" w:after="120"/>
        <w:jc w:val="center"/>
        <w:rPr>
          <w:rFonts w:eastAsia="Arial Unicode MS"/>
          <w:sz w:val="22"/>
          <w:szCs w:val="22"/>
        </w:rPr>
      </w:pPr>
    </w:p>
    <w:p w:rsidR="00FB5887" w:rsidRPr="000B3A97" w:rsidRDefault="00FB5887" w:rsidP="00A56B08">
      <w:pPr>
        <w:spacing w:before="120" w:after="120"/>
        <w:jc w:val="center"/>
        <w:rPr>
          <w:rFonts w:eastAsia="Arial Unicode MS"/>
          <w:sz w:val="22"/>
          <w:szCs w:val="22"/>
        </w:rPr>
      </w:pPr>
    </w:p>
    <w:p w:rsidR="00FB5887" w:rsidRPr="000B3A97" w:rsidRDefault="00FB5887" w:rsidP="00A56B08">
      <w:pPr>
        <w:spacing w:before="120" w:after="120"/>
        <w:jc w:val="center"/>
        <w:rPr>
          <w:rFonts w:eastAsia="Arial Unicode MS"/>
          <w:sz w:val="22"/>
          <w:szCs w:val="22"/>
        </w:rPr>
      </w:pPr>
    </w:p>
    <w:p w:rsidR="00FB5887" w:rsidRDefault="00FB5887" w:rsidP="00A56B08">
      <w:pPr>
        <w:spacing w:before="120" w:after="120"/>
        <w:jc w:val="center"/>
        <w:rPr>
          <w:rFonts w:eastAsia="Arial Unicode MS"/>
          <w:sz w:val="22"/>
          <w:szCs w:val="22"/>
        </w:rPr>
      </w:pPr>
    </w:p>
    <w:p w:rsidR="00A941FA" w:rsidRDefault="00A941FA" w:rsidP="00A56B08">
      <w:pPr>
        <w:spacing w:before="120" w:after="120"/>
        <w:jc w:val="center"/>
        <w:rPr>
          <w:rFonts w:eastAsia="Arial Unicode MS"/>
          <w:sz w:val="22"/>
          <w:szCs w:val="22"/>
        </w:rPr>
      </w:pPr>
    </w:p>
    <w:p w:rsidR="00A941FA" w:rsidRPr="000B3A97" w:rsidRDefault="00A941FA" w:rsidP="00A56B08">
      <w:pPr>
        <w:spacing w:before="120" w:after="120"/>
        <w:jc w:val="center"/>
        <w:rPr>
          <w:rFonts w:eastAsia="Arial Unicode MS"/>
          <w:sz w:val="22"/>
          <w:szCs w:val="22"/>
        </w:rPr>
      </w:pPr>
    </w:p>
    <w:p w:rsidR="00FB5887" w:rsidRPr="000B3A97" w:rsidRDefault="00FB5887" w:rsidP="00A56B08">
      <w:pPr>
        <w:spacing w:before="120" w:after="120"/>
        <w:jc w:val="center"/>
        <w:rPr>
          <w:rFonts w:eastAsia="Arial Unicode MS"/>
          <w:sz w:val="22"/>
          <w:szCs w:val="22"/>
        </w:rPr>
      </w:pPr>
    </w:p>
    <w:p w:rsidR="00FB5887" w:rsidRPr="000B3A97" w:rsidRDefault="00FB5887" w:rsidP="00A56B08">
      <w:pPr>
        <w:spacing w:before="120" w:after="120"/>
        <w:jc w:val="center"/>
        <w:rPr>
          <w:rFonts w:eastAsia="Arial Unicode MS"/>
          <w:sz w:val="22"/>
          <w:szCs w:val="22"/>
        </w:rPr>
      </w:pPr>
    </w:p>
    <w:p w:rsidR="00FB5887" w:rsidRPr="000B3A97" w:rsidRDefault="00FB5887" w:rsidP="00A56B08">
      <w:pPr>
        <w:spacing w:before="120" w:after="120"/>
        <w:jc w:val="center"/>
        <w:rPr>
          <w:rFonts w:eastAsia="Arial Unicode MS"/>
          <w:sz w:val="22"/>
          <w:szCs w:val="22"/>
        </w:rPr>
      </w:pPr>
    </w:p>
    <w:p w:rsidR="00B41B30" w:rsidRPr="000B3A97" w:rsidRDefault="00B41B30" w:rsidP="00A56B08">
      <w:pPr>
        <w:spacing w:before="120" w:after="120"/>
        <w:jc w:val="center"/>
        <w:rPr>
          <w:rFonts w:eastAsia="Arial Unicode MS"/>
          <w:sz w:val="22"/>
          <w:szCs w:val="22"/>
        </w:rPr>
      </w:pPr>
    </w:p>
    <w:p w:rsidR="00B41B30" w:rsidRPr="000B3A97" w:rsidRDefault="00B41B30" w:rsidP="00A56B08">
      <w:pPr>
        <w:spacing w:before="120" w:after="120"/>
        <w:jc w:val="center"/>
        <w:rPr>
          <w:rFonts w:eastAsia="Arial Unicode MS"/>
          <w:sz w:val="22"/>
          <w:szCs w:val="22"/>
        </w:rPr>
      </w:pPr>
    </w:p>
    <w:p w:rsidR="00EA6D92" w:rsidRPr="000B3A97" w:rsidRDefault="00EA6D92" w:rsidP="00EA6D92">
      <w:pPr>
        <w:pStyle w:val="Corpsdetexte"/>
        <w:rPr>
          <w:rFonts w:eastAsia="Arial Unicode MS"/>
          <w:b/>
          <w:bCs/>
          <w:sz w:val="22"/>
          <w:szCs w:val="22"/>
        </w:rPr>
      </w:pPr>
      <w:r w:rsidRPr="000B3A97">
        <w:rPr>
          <w:rFonts w:eastAsia="Arial Unicode MS"/>
          <w:b/>
          <w:bCs/>
          <w:sz w:val="22"/>
          <w:szCs w:val="22"/>
        </w:rPr>
        <w:t>TITRE I : Cahier des Clauses Administratives Particulières (CCAP)</w:t>
      </w:r>
    </w:p>
    <w:p w:rsidR="00EA6D92" w:rsidRPr="000B3A97" w:rsidRDefault="00EA6D92" w:rsidP="00EA6D92">
      <w:pPr>
        <w:pStyle w:val="Corpsdetexte"/>
        <w:ind w:left="567"/>
        <w:rPr>
          <w:rFonts w:eastAsia="Arial Unicode MS"/>
          <w:bCs/>
          <w:sz w:val="22"/>
          <w:szCs w:val="22"/>
        </w:rPr>
      </w:pPr>
    </w:p>
    <w:p w:rsidR="00EA6D92" w:rsidRPr="000B3A97" w:rsidRDefault="00EA6D92" w:rsidP="00EA6D92">
      <w:pPr>
        <w:pStyle w:val="En-ttedetabledesmatires"/>
        <w:spacing w:before="0" w:after="120" w:line="240" w:lineRule="auto"/>
        <w:rPr>
          <w:rFonts w:ascii="Times New Roman" w:eastAsia="Arial Unicode MS" w:hAnsi="Times New Roman"/>
          <w:b w:val="0"/>
          <w:color w:val="auto"/>
          <w:sz w:val="22"/>
          <w:szCs w:val="22"/>
          <w:u w:val="single"/>
        </w:rPr>
      </w:pPr>
      <w:r w:rsidRPr="000B3A97">
        <w:rPr>
          <w:rFonts w:ascii="Times New Roman" w:eastAsia="Arial Unicode MS" w:hAnsi="Times New Roman"/>
          <w:b w:val="0"/>
          <w:color w:val="auto"/>
          <w:sz w:val="22"/>
          <w:szCs w:val="22"/>
          <w:u w:val="single"/>
        </w:rPr>
        <w:t xml:space="preserve">SOMMAIRE </w:t>
      </w:r>
    </w:p>
    <w:p w:rsidR="00EA6D92" w:rsidRPr="000B3A97" w:rsidRDefault="00151594" w:rsidP="00EA6D92">
      <w:pPr>
        <w:pStyle w:val="TM1"/>
        <w:rPr>
          <w:rStyle w:val="Lienhypertexte"/>
          <w:rFonts w:ascii="Times New Roman" w:eastAsia="Arial Unicode MS" w:hAnsi="Times New Roman" w:cs="Times New Roman"/>
          <w:sz w:val="22"/>
          <w:szCs w:val="22"/>
          <w:u w:val="none"/>
        </w:rPr>
      </w:pPr>
      <w:r w:rsidRPr="000B3A97">
        <w:rPr>
          <w:rFonts w:ascii="Times New Roman" w:eastAsia="Arial Unicode MS" w:hAnsi="Times New Roman" w:cs="Times New Roman"/>
          <w:noProof/>
          <w:sz w:val="22"/>
          <w:szCs w:val="22"/>
          <w:lang w:eastAsia="en-US"/>
        </w:rPr>
        <w:fldChar w:fldCharType="begin"/>
      </w:r>
      <w:r w:rsidR="00EA6D92" w:rsidRPr="000B3A97">
        <w:rPr>
          <w:rFonts w:ascii="Times New Roman" w:eastAsia="Arial Unicode MS" w:hAnsi="Times New Roman" w:cs="Times New Roman"/>
          <w:sz w:val="22"/>
          <w:szCs w:val="22"/>
        </w:rPr>
        <w:instrText xml:space="preserve"> TOC \o "1-3" \h \z \u </w:instrText>
      </w:r>
      <w:r w:rsidRPr="000B3A97">
        <w:rPr>
          <w:rFonts w:ascii="Times New Roman" w:eastAsia="Arial Unicode MS" w:hAnsi="Times New Roman" w:cs="Times New Roman"/>
          <w:noProof/>
          <w:sz w:val="22"/>
          <w:szCs w:val="22"/>
          <w:lang w:eastAsia="en-US"/>
        </w:rPr>
        <w:fldChar w:fldCharType="separate"/>
      </w:r>
      <w:hyperlink w:anchor="_Toc354301343" w:history="1">
        <w:r w:rsidR="00EA6D92" w:rsidRPr="000B3A97">
          <w:rPr>
            <w:rStyle w:val="Lienhypertexte"/>
            <w:rFonts w:ascii="Times New Roman" w:eastAsia="Arial Unicode MS" w:hAnsi="Times New Roman" w:cs="Times New Roman"/>
            <w:sz w:val="22"/>
            <w:szCs w:val="22"/>
            <w:u w:val="none"/>
          </w:rPr>
          <w:t>CHAPITRE I: GÉNÉRALITÉS ...……………………………………………</w:t>
        </w:r>
      </w:hyperlink>
      <w:r w:rsidR="00EA6D92" w:rsidRPr="000B3A97">
        <w:rPr>
          <w:rStyle w:val="Lienhypertexte"/>
          <w:rFonts w:ascii="Times New Roman" w:eastAsia="Arial Unicode MS" w:hAnsi="Times New Roman" w:cs="Times New Roman"/>
          <w:sz w:val="22"/>
          <w:szCs w:val="22"/>
          <w:u w:val="none"/>
        </w:rPr>
        <w:t xml:space="preserve">………………………… </w:t>
      </w:r>
      <w:r w:rsidR="00EA6D92" w:rsidRPr="000B3A97">
        <w:rPr>
          <w:rStyle w:val="Lienhypertexte"/>
          <w:rFonts w:ascii="Times New Roman" w:eastAsia="Arial Unicode MS" w:hAnsi="Times New Roman" w:cs="Times New Roman"/>
          <w:b/>
          <w:color w:val="auto"/>
          <w:sz w:val="22"/>
          <w:szCs w:val="22"/>
          <w:u w:val="none"/>
        </w:rPr>
        <w:t>30</w:t>
      </w:r>
    </w:p>
    <w:p w:rsidR="00EA6D92" w:rsidRPr="000B3A97" w:rsidRDefault="00254140" w:rsidP="00EA6D92">
      <w:pPr>
        <w:pStyle w:val="TM2"/>
        <w:rPr>
          <w:rStyle w:val="Lienhypertexte"/>
          <w:rFonts w:ascii="Times New Roman" w:eastAsia="Arial Unicode MS" w:hAnsi="Times New Roman" w:cs="Times New Roman"/>
          <w:b w:val="0"/>
          <w:sz w:val="22"/>
          <w:szCs w:val="22"/>
        </w:rPr>
      </w:pPr>
      <w:hyperlink w:anchor="_Toc354301344" w:history="1">
        <w:r w:rsidR="00EA6D92" w:rsidRPr="000B3A97">
          <w:rPr>
            <w:rStyle w:val="Lienhypertexte"/>
            <w:rFonts w:ascii="Times New Roman" w:eastAsia="Arial Unicode MS" w:hAnsi="Times New Roman" w:cs="Times New Roman"/>
            <w:b w:val="0"/>
            <w:sz w:val="22"/>
            <w:szCs w:val="22"/>
          </w:rPr>
          <w:t>Article 1 : Objet de la  Lettre-Commande</w:t>
        </w:r>
        <w:r w:rsidR="00EA6D92" w:rsidRPr="000B3A97">
          <w:rPr>
            <w:rFonts w:ascii="Times New Roman" w:eastAsia="Arial Unicode MS" w:hAnsi="Times New Roman" w:cs="Times New Roman"/>
            <w:webHidden/>
            <w:sz w:val="22"/>
            <w:szCs w:val="22"/>
          </w:rPr>
          <w:tab/>
        </w:r>
      </w:hyperlink>
      <w:r w:rsidR="00EA6D92" w:rsidRPr="000B3A97">
        <w:rPr>
          <w:rFonts w:ascii="Times New Roman" w:eastAsia="Arial Unicode MS" w:hAnsi="Times New Roman" w:cs="Times New Roman"/>
          <w:b w:val="0"/>
          <w:sz w:val="22"/>
          <w:szCs w:val="22"/>
        </w:rPr>
        <w:t>30</w:t>
      </w:r>
    </w:p>
    <w:p w:rsidR="00EA6D92" w:rsidRPr="000B3A97" w:rsidRDefault="00254140" w:rsidP="00EA6D92">
      <w:pPr>
        <w:pStyle w:val="TM2"/>
        <w:rPr>
          <w:rFonts w:ascii="Times New Roman" w:eastAsia="Arial Unicode MS" w:hAnsi="Times New Roman" w:cs="Times New Roman"/>
          <w:b w:val="0"/>
          <w:sz w:val="22"/>
          <w:szCs w:val="22"/>
        </w:rPr>
      </w:pPr>
      <w:hyperlink w:anchor="_Toc354301345" w:history="1">
        <w:r w:rsidR="00EA6D92" w:rsidRPr="000B3A97">
          <w:rPr>
            <w:rStyle w:val="Lienhypertexte"/>
            <w:rFonts w:ascii="Times New Roman" w:eastAsia="Arial Unicode MS" w:hAnsi="Times New Roman" w:cs="Times New Roman"/>
            <w:b w:val="0"/>
            <w:sz w:val="22"/>
            <w:szCs w:val="22"/>
          </w:rPr>
          <w:t>Article 2</w:t>
        </w:r>
        <w:r w:rsidR="00EA6D92" w:rsidRPr="000B3A97">
          <w:rPr>
            <w:rStyle w:val="Lienhypertexte"/>
            <w:rFonts w:ascii="Times New Roman" w:eastAsia="Arial Unicode MS" w:hAnsi="Times New Roman" w:cs="Times New Roman"/>
            <w:b w:val="0"/>
            <w:caps/>
            <w:sz w:val="22"/>
            <w:szCs w:val="22"/>
          </w:rPr>
          <w:t xml:space="preserve"> :</w:t>
        </w:r>
        <w:r w:rsidR="00EA6D92" w:rsidRPr="000B3A97">
          <w:rPr>
            <w:rFonts w:ascii="Times New Roman" w:eastAsia="Arial Unicode MS" w:hAnsi="Times New Roman" w:cs="Times New Roman"/>
            <w:b w:val="0"/>
            <w:sz w:val="22"/>
            <w:szCs w:val="22"/>
          </w:rPr>
          <w:t xml:space="preserve"> Procédure de passation de la Lettre-commande</w:t>
        </w:r>
        <w:r w:rsidR="00EA6D92" w:rsidRPr="000B3A97">
          <w:rPr>
            <w:rFonts w:ascii="Times New Roman" w:eastAsia="Arial Unicode MS" w:hAnsi="Times New Roman" w:cs="Times New Roman"/>
            <w:b w:val="0"/>
            <w:webHidden/>
            <w:sz w:val="22"/>
            <w:szCs w:val="22"/>
          </w:rPr>
          <w:tab/>
        </w:r>
      </w:hyperlink>
      <w:r w:rsidR="00EA6D92" w:rsidRPr="000B3A97">
        <w:rPr>
          <w:rFonts w:ascii="Times New Roman" w:eastAsia="Arial Unicode MS" w:hAnsi="Times New Roman" w:cs="Times New Roman"/>
          <w:b w:val="0"/>
          <w:sz w:val="22"/>
          <w:szCs w:val="22"/>
        </w:rPr>
        <w:t>30</w:t>
      </w:r>
    </w:p>
    <w:p w:rsidR="00EA6D92" w:rsidRPr="000B3A97" w:rsidRDefault="00254140" w:rsidP="00EA6D92">
      <w:pPr>
        <w:pStyle w:val="TM2"/>
        <w:rPr>
          <w:rFonts w:ascii="Times New Roman" w:eastAsia="Arial Unicode MS" w:hAnsi="Times New Roman" w:cs="Times New Roman"/>
          <w:sz w:val="22"/>
          <w:szCs w:val="22"/>
        </w:rPr>
      </w:pPr>
      <w:hyperlink w:anchor="_Toc354301346" w:history="1">
        <w:r w:rsidR="00EA6D92" w:rsidRPr="000B3A97">
          <w:rPr>
            <w:rStyle w:val="Lienhypertexte"/>
            <w:rFonts w:ascii="Times New Roman" w:eastAsia="Arial Unicode MS" w:hAnsi="Times New Roman" w:cs="Times New Roman"/>
            <w:b w:val="0"/>
            <w:sz w:val="22"/>
            <w:szCs w:val="22"/>
          </w:rPr>
          <w:t>Article 3 : Définitions et Attributions</w:t>
        </w:r>
        <w:r w:rsidR="00EA6D92" w:rsidRPr="000B3A97">
          <w:rPr>
            <w:rFonts w:ascii="Times New Roman" w:eastAsia="Arial Unicode MS" w:hAnsi="Times New Roman" w:cs="Times New Roman"/>
            <w:webHidden/>
            <w:sz w:val="22"/>
            <w:szCs w:val="22"/>
          </w:rPr>
          <w:tab/>
        </w:r>
      </w:hyperlink>
      <w:r w:rsidR="00EA6D92" w:rsidRPr="000B3A97">
        <w:rPr>
          <w:rFonts w:ascii="Times New Roman" w:eastAsia="Arial Unicode MS" w:hAnsi="Times New Roman" w:cs="Times New Roman"/>
          <w:b w:val="0"/>
          <w:sz w:val="22"/>
          <w:szCs w:val="22"/>
        </w:rPr>
        <w:t>30</w:t>
      </w:r>
    </w:p>
    <w:p w:rsidR="00EA6D92" w:rsidRPr="000B3A97" w:rsidRDefault="00254140" w:rsidP="00EA6D92">
      <w:pPr>
        <w:pStyle w:val="TM2"/>
        <w:rPr>
          <w:rFonts w:ascii="Times New Roman" w:eastAsia="Arial Unicode MS" w:hAnsi="Times New Roman" w:cs="Times New Roman"/>
          <w:b w:val="0"/>
          <w:sz w:val="22"/>
          <w:szCs w:val="22"/>
        </w:rPr>
      </w:pPr>
      <w:hyperlink w:anchor="_Toc354301347" w:history="1">
        <w:r w:rsidR="00EA6D92" w:rsidRPr="000B3A97">
          <w:rPr>
            <w:rStyle w:val="Lienhypertexte"/>
            <w:rFonts w:ascii="Times New Roman" w:eastAsia="Arial Unicode MS" w:hAnsi="Times New Roman" w:cs="Times New Roman"/>
            <w:b w:val="0"/>
            <w:sz w:val="22"/>
            <w:szCs w:val="22"/>
          </w:rPr>
          <w:t>Article 4 : Langue, loi et réglementation applicables</w:t>
        </w:r>
        <w:r w:rsidR="00EA6D92" w:rsidRPr="000B3A97">
          <w:rPr>
            <w:rFonts w:ascii="Times New Roman" w:eastAsia="Arial Unicode MS" w:hAnsi="Times New Roman" w:cs="Times New Roman"/>
            <w:webHidden/>
            <w:sz w:val="22"/>
            <w:szCs w:val="22"/>
          </w:rPr>
          <w:tab/>
        </w:r>
      </w:hyperlink>
      <w:r w:rsidR="00EA6D92" w:rsidRPr="000B3A97">
        <w:rPr>
          <w:rFonts w:ascii="Times New Roman" w:eastAsia="Arial Unicode MS" w:hAnsi="Times New Roman" w:cs="Times New Roman"/>
          <w:b w:val="0"/>
          <w:sz w:val="22"/>
          <w:szCs w:val="22"/>
        </w:rPr>
        <w:t>30</w:t>
      </w:r>
    </w:p>
    <w:p w:rsidR="00EA6D92" w:rsidRPr="000B3A97" w:rsidRDefault="00254140" w:rsidP="00EA6D92">
      <w:pPr>
        <w:pStyle w:val="TM2"/>
        <w:rPr>
          <w:rFonts w:ascii="Times New Roman" w:eastAsia="Arial Unicode MS" w:hAnsi="Times New Roman" w:cs="Times New Roman"/>
          <w:b w:val="0"/>
          <w:sz w:val="22"/>
          <w:szCs w:val="22"/>
        </w:rPr>
      </w:pPr>
      <w:hyperlink w:anchor="_Toc354301348" w:history="1">
        <w:r w:rsidR="00EA6D92" w:rsidRPr="000B3A97">
          <w:rPr>
            <w:rStyle w:val="Lienhypertexte"/>
            <w:rFonts w:ascii="Times New Roman" w:eastAsia="Arial Unicode MS" w:hAnsi="Times New Roman" w:cs="Times New Roman"/>
            <w:b w:val="0"/>
            <w:sz w:val="22"/>
            <w:szCs w:val="22"/>
          </w:rPr>
          <w:t>Article 5 : Pièces constitutives de la Lettre-Commande</w:t>
        </w:r>
        <w:r w:rsidR="00EA6D92" w:rsidRPr="000B3A97">
          <w:rPr>
            <w:rFonts w:ascii="Times New Roman" w:eastAsia="Arial Unicode MS" w:hAnsi="Times New Roman" w:cs="Times New Roman"/>
            <w:webHidden/>
            <w:sz w:val="22"/>
            <w:szCs w:val="22"/>
          </w:rPr>
          <w:tab/>
        </w:r>
      </w:hyperlink>
      <w:r w:rsidR="00EA6D92" w:rsidRPr="000B3A97">
        <w:rPr>
          <w:rFonts w:ascii="Times New Roman" w:eastAsia="Arial Unicode MS" w:hAnsi="Times New Roman" w:cs="Times New Roman"/>
          <w:b w:val="0"/>
          <w:sz w:val="22"/>
          <w:szCs w:val="22"/>
        </w:rPr>
        <w:t>30</w:t>
      </w:r>
    </w:p>
    <w:p w:rsidR="00EA6D92" w:rsidRPr="000B3A97" w:rsidRDefault="00254140" w:rsidP="00EA6D92">
      <w:pPr>
        <w:pStyle w:val="TM2"/>
        <w:rPr>
          <w:rFonts w:ascii="Times New Roman" w:eastAsia="Arial Unicode MS" w:hAnsi="Times New Roman" w:cs="Times New Roman"/>
          <w:b w:val="0"/>
          <w:sz w:val="22"/>
          <w:szCs w:val="22"/>
        </w:rPr>
      </w:pPr>
      <w:hyperlink w:anchor="_Toc354301349" w:history="1">
        <w:r w:rsidR="00EA6D92" w:rsidRPr="000B3A97">
          <w:rPr>
            <w:rStyle w:val="Lienhypertexte"/>
            <w:rFonts w:ascii="Times New Roman" w:eastAsia="Arial Unicode MS" w:hAnsi="Times New Roman" w:cs="Times New Roman"/>
            <w:b w:val="0"/>
            <w:sz w:val="22"/>
            <w:szCs w:val="22"/>
          </w:rPr>
          <w:t>Article 6 : Textes généraux applicables</w:t>
        </w:r>
        <w:r w:rsidR="00EA6D92" w:rsidRPr="000B3A97">
          <w:rPr>
            <w:rFonts w:ascii="Times New Roman" w:eastAsia="Arial Unicode MS" w:hAnsi="Times New Roman" w:cs="Times New Roman"/>
            <w:webHidden/>
            <w:sz w:val="22"/>
            <w:szCs w:val="22"/>
          </w:rPr>
          <w:tab/>
        </w:r>
      </w:hyperlink>
      <w:r w:rsidR="00EA6D92" w:rsidRPr="000B3A97">
        <w:rPr>
          <w:rFonts w:ascii="Times New Roman" w:eastAsia="Arial Unicode MS" w:hAnsi="Times New Roman" w:cs="Times New Roman"/>
          <w:b w:val="0"/>
          <w:sz w:val="22"/>
          <w:szCs w:val="22"/>
        </w:rPr>
        <w:t>30</w:t>
      </w:r>
    </w:p>
    <w:p w:rsidR="00EA6D92" w:rsidRPr="000B3A97" w:rsidRDefault="00254140" w:rsidP="00EA6D92">
      <w:pPr>
        <w:pStyle w:val="TM2"/>
        <w:rPr>
          <w:rFonts w:ascii="Times New Roman" w:eastAsia="Arial Unicode MS" w:hAnsi="Times New Roman" w:cs="Times New Roman"/>
          <w:b w:val="0"/>
          <w:sz w:val="22"/>
          <w:szCs w:val="22"/>
        </w:rPr>
      </w:pPr>
      <w:hyperlink w:anchor="_Toc354301350" w:history="1">
        <w:r w:rsidR="00EA6D92" w:rsidRPr="000B3A97">
          <w:rPr>
            <w:rStyle w:val="Lienhypertexte"/>
            <w:rFonts w:ascii="Times New Roman" w:eastAsia="Arial Unicode MS" w:hAnsi="Times New Roman" w:cs="Times New Roman"/>
            <w:b w:val="0"/>
            <w:sz w:val="22"/>
            <w:szCs w:val="22"/>
          </w:rPr>
          <w:t>Article 7 : Communication</w:t>
        </w:r>
        <w:r w:rsidR="00EA6D92" w:rsidRPr="000B3A97">
          <w:rPr>
            <w:rFonts w:ascii="Times New Roman" w:eastAsia="Arial Unicode MS" w:hAnsi="Times New Roman" w:cs="Times New Roman"/>
            <w:webHidden/>
            <w:sz w:val="22"/>
            <w:szCs w:val="22"/>
          </w:rPr>
          <w:tab/>
        </w:r>
      </w:hyperlink>
      <w:r w:rsidR="00EA6D92" w:rsidRPr="000B3A97">
        <w:rPr>
          <w:rFonts w:ascii="Times New Roman" w:eastAsia="Arial Unicode MS" w:hAnsi="Times New Roman" w:cs="Times New Roman"/>
          <w:b w:val="0"/>
          <w:sz w:val="22"/>
          <w:szCs w:val="22"/>
        </w:rPr>
        <w:t>31</w:t>
      </w:r>
    </w:p>
    <w:p w:rsidR="00EA6D92" w:rsidRPr="000B3A97" w:rsidRDefault="00254140" w:rsidP="00EA6D92">
      <w:pPr>
        <w:pStyle w:val="TM2"/>
        <w:rPr>
          <w:rFonts w:ascii="Times New Roman" w:eastAsia="Arial Unicode MS" w:hAnsi="Times New Roman" w:cs="Times New Roman"/>
          <w:b w:val="0"/>
          <w:sz w:val="22"/>
          <w:szCs w:val="22"/>
        </w:rPr>
      </w:pPr>
      <w:hyperlink w:anchor="_Toc354301351" w:history="1">
        <w:r w:rsidR="00EA6D92" w:rsidRPr="000B3A97">
          <w:rPr>
            <w:rStyle w:val="Lienhypertexte"/>
            <w:rFonts w:ascii="Times New Roman" w:eastAsia="Arial Unicode MS" w:hAnsi="Times New Roman" w:cs="Times New Roman"/>
            <w:b w:val="0"/>
            <w:sz w:val="22"/>
            <w:szCs w:val="22"/>
          </w:rPr>
          <w:t>Article 8 : Ordres de service</w:t>
        </w:r>
        <w:r w:rsidR="00EA6D92" w:rsidRPr="000B3A97">
          <w:rPr>
            <w:rFonts w:ascii="Times New Roman" w:eastAsia="Arial Unicode MS" w:hAnsi="Times New Roman" w:cs="Times New Roman"/>
            <w:webHidden/>
            <w:sz w:val="22"/>
            <w:szCs w:val="22"/>
          </w:rPr>
          <w:tab/>
        </w:r>
      </w:hyperlink>
      <w:r w:rsidR="00EA6D92" w:rsidRPr="000B3A97">
        <w:rPr>
          <w:rFonts w:ascii="Times New Roman" w:eastAsia="Arial Unicode MS" w:hAnsi="Times New Roman" w:cs="Times New Roman"/>
          <w:b w:val="0"/>
          <w:sz w:val="22"/>
          <w:szCs w:val="22"/>
        </w:rPr>
        <w:t>31</w:t>
      </w:r>
    </w:p>
    <w:p w:rsidR="00EA6D92" w:rsidRPr="000B3A97" w:rsidRDefault="00254140" w:rsidP="00EA6D92">
      <w:pPr>
        <w:pStyle w:val="TM2"/>
        <w:rPr>
          <w:rFonts w:ascii="Times New Roman" w:eastAsia="Arial Unicode MS" w:hAnsi="Times New Roman" w:cs="Times New Roman"/>
          <w:b w:val="0"/>
          <w:sz w:val="22"/>
          <w:szCs w:val="22"/>
        </w:rPr>
      </w:pPr>
      <w:hyperlink w:anchor="_Toc354301352" w:history="1">
        <w:r w:rsidR="00EA6D92" w:rsidRPr="000B3A97">
          <w:rPr>
            <w:rStyle w:val="Lienhypertexte"/>
            <w:rFonts w:ascii="Times New Roman" w:eastAsia="Arial Unicode MS" w:hAnsi="Times New Roman" w:cs="Times New Roman"/>
            <w:b w:val="0"/>
            <w:sz w:val="22"/>
            <w:szCs w:val="22"/>
          </w:rPr>
          <w:t>Article 9 : Lettre-Commande à tranches conditionnelles</w:t>
        </w:r>
        <w:r w:rsidR="00EA6D92" w:rsidRPr="000B3A97">
          <w:rPr>
            <w:rFonts w:ascii="Times New Roman" w:eastAsia="Arial Unicode MS" w:hAnsi="Times New Roman" w:cs="Times New Roman"/>
            <w:webHidden/>
            <w:sz w:val="22"/>
            <w:szCs w:val="22"/>
          </w:rPr>
          <w:tab/>
        </w:r>
      </w:hyperlink>
      <w:r w:rsidR="00EA6D92" w:rsidRPr="000B3A97">
        <w:rPr>
          <w:rFonts w:ascii="Times New Roman" w:eastAsia="Arial Unicode MS" w:hAnsi="Times New Roman" w:cs="Times New Roman"/>
          <w:b w:val="0"/>
          <w:sz w:val="22"/>
          <w:szCs w:val="22"/>
        </w:rPr>
        <w:t>32</w:t>
      </w:r>
    </w:p>
    <w:p w:rsidR="00EA6D92" w:rsidRPr="000B3A97" w:rsidRDefault="00254140" w:rsidP="00EA6D92">
      <w:pPr>
        <w:pStyle w:val="TM2"/>
        <w:rPr>
          <w:rFonts w:ascii="Times New Roman" w:eastAsia="Arial Unicode MS" w:hAnsi="Times New Roman" w:cs="Times New Roman"/>
          <w:b w:val="0"/>
          <w:sz w:val="22"/>
          <w:szCs w:val="22"/>
        </w:rPr>
      </w:pPr>
      <w:hyperlink w:anchor="_Toc354301354" w:history="1">
        <w:r w:rsidR="00EA6D92" w:rsidRPr="000B3A97">
          <w:rPr>
            <w:rStyle w:val="Lienhypertexte"/>
            <w:rFonts w:ascii="Times New Roman" w:eastAsia="Arial Unicode MS" w:hAnsi="Times New Roman" w:cs="Times New Roman"/>
            <w:b w:val="0"/>
            <w:sz w:val="22"/>
            <w:szCs w:val="22"/>
          </w:rPr>
          <w:t>Article 10 : Matériel et personnel du Co-contractant</w:t>
        </w:r>
        <w:r w:rsidR="00EA6D92" w:rsidRPr="000B3A97">
          <w:rPr>
            <w:rFonts w:ascii="Times New Roman" w:eastAsia="Arial Unicode MS" w:hAnsi="Times New Roman" w:cs="Times New Roman"/>
            <w:webHidden/>
            <w:sz w:val="22"/>
            <w:szCs w:val="22"/>
          </w:rPr>
          <w:tab/>
        </w:r>
      </w:hyperlink>
      <w:r w:rsidR="00EA6D92" w:rsidRPr="000B3A97">
        <w:rPr>
          <w:rFonts w:ascii="Times New Roman" w:eastAsia="Arial Unicode MS" w:hAnsi="Times New Roman" w:cs="Times New Roman"/>
          <w:b w:val="0"/>
          <w:sz w:val="22"/>
          <w:szCs w:val="22"/>
        </w:rPr>
        <w:t>32</w:t>
      </w:r>
    </w:p>
    <w:p w:rsidR="00EA6D92" w:rsidRPr="000B3A97" w:rsidRDefault="00254140" w:rsidP="00EA6D92">
      <w:pPr>
        <w:pStyle w:val="TM1"/>
        <w:rPr>
          <w:rFonts w:ascii="Times New Roman" w:eastAsia="Arial Unicode MS" w:hAnsi="Times New Roman" w:cs="Times New Roman"/>
          <w:b/>
          <w:caps/>
          <w:sz w:val="22"/>
          <w:szCs w:val="22"/>
        </w:rPr>
      </w:pPr>
      <w:hyperlink w:anchor="_Toc354301355" w:history="1">
        <w:r w:rsidR="00EA6D92" w:rsidRPr="000B3A97">
          <w:rPr>
            <w:rStyle w:val="Lienhypertexte"/>
            <w:rFonts w:ascii="Times New Roman" w:eastAsia="Arial Unicode MS" w:hAnsi="Times New Roman" w:cs="Times New Roman"/>
            <w:sz w:val="22"/>
            <w:szCs w:val="22"/>
          </w:rPr>
          <w:t>CHAPITRE II : CLAUSES FINANCIERES</w:t>
        </w:r>
      </w:hyperlink>
      <w:r w:rsidR="00CD10E6" w:rsidRPr="000B3A97">
        <w:rPr>
          <w:rFonts w:ascii="Times New Roman" w:eastAsia="Arial Unicode MS" w:hAnsi="Times New Roman" w:cs="Times New Roman"/>
          <w:sz w:val="22"/>
          <w:szCs w:val="22"/>
        </w:rPr>
        <w:t>……………………………………………..</w:t>
      </w:r>
      <w:r w:rsidR="00EA6D92" w:rsidRPr="000B3A97">
        <w:rPr>
          <w:rFonts w:ascii="Times New Roman" w:eastAsia="Arial Unicode MS" w:hAnsi="Times New Roman" w:cs="Times New Roman"/>
          <w:sz w:val="22"/>
          <w:szCs w:val="22"/>
        </w:rPr>
        <w:t xml:space="preserve">…………………  </w:t>
      </w:r>
      <w:r w:rsidR="00EA6D92" w:rsidRPr="000B3A97">
        <w:rPr>
          <w:rFonts w:ascii="Times New Roman" w:eastAsia="Arial Unicode MS" w:hAnsi="Times New Roman" w:cs="Times New Roman"/>
          <w:b/>
          <w:sz w:val="22"/>
          <w:szCs w:val="22"/>
        </w:rPr>
        <w:t>32</w:t>
      </w:r>
    </w:p>
    <w:p w:rsidR="00EA6D92" w:rsidRPr="000B3A97" w:rsidRDefault="00254140" w:rsidP="00EA6D92">
      <w:pPr>
        <w:pStyle w:val="TM2"/>
        <w:rPr>
          <w:rFonts w:ascii="Times New Roman" w:eastAsia="Arial Unicode MS" w:hAnsi="Times New Roman" w:cs="Times New Roman"/>
          <w:b w:val="0"/>
          <w:sz w:val="22"/>
          <w:szCs w:val="22"/>
        </w:rPr>
      </w:pPr>
      <w:hyperlink w:anchor="_Toc354301356" w:history="1">
        <w:r w:rsidR="00EA6D92" w:rsidRPr="000B3A97">
          <w:rPr>
            <w:rStyle w:val="Lienhypertexte"/>
            <w:rFonts w:ascii="Times New Roman" w:eastAsia="Arial Unicode MS" w:hAnsi="Times New Roman" w:cs="Times New Roman"/>
            <w:b w:val="0"/>
            <w:sz w:val="22"/>
            <w:szCs w:val="22"/>
          </w:rPr>
          <w:t>Article 11 : Garanties et cautions</w:t>
        </w:r>
        <w:r w:rsidR="00EA6D92" w:rsidRPr="000B3A97">
          <w:rPr>
            <w:rFonts w:ascii="Times New Roman" w:eastAsia="Arial Unicode MS" w:hAnsi="Times New Roman" w:cs="Times New Roman"/>
            <w:webHidden/>
            <w:sz w:val="22"/>
            <w:szCs w:val="22"/>
          </w:rPr>
          <w:tab/>
        </w:r>
      </w:hyperlink>
      <w:r w:rsidR="00EA6D92" w:rsidRPr="000B3A97">
        <w:rPr>
          <w:rFonts w:ascii="Times New Roman" w:eastAsia="Arial Unicode MS" w:hAnsi="Times New Roman" w:cs="Times New Roman"/>
          <w:b w:val="0"/>
          <w:sz w:val="22"/>
          <w:szCs w:val="22"/>
        </w:rPr>
        <w:t>32</w:t>
      </w:r>
    </w:p>
    <w:p w:rsidR="00EA6D92" w:rsidRPr="000B3A97" w:rsidRDefault="00254140" w:rsidP="00EA6D92">
      <w:pPr>
        <w:pStyle w:val="TM2"/>
        <w:rPr>
          <w:rFonts w:ascii="Times New Roman" w:eastAsia="Arial Unicode MS" w:hAnsi="Times New Roman" w:cs="Times New Roman"/>
          <w:b w:val="0"/>
          <w:sz w:val="22"/>
          <w:szCs w:val="22"/>
        </w:rPr>
      </w:pPr>
      <w:hyperlink w:anchor="_Toc354301359" w:history="1">
        <w:r w:rsidR="00EA6D92" w:rsidRPr="000B3A97">
          <w:rPr>
            <w:rStyle w:val="Lienhypertexte"/>
            <w:rFonts w:ascii="Times New Roman" w:eastAsia="Arial Unicode MS" w:hAnsi="Times New Roman" w:cs="Times New Roman"/>
            <w:b w:val="0"/>
            <w:sz w:val="22"/>
            <w:szCs w:val="22"/>
          </w:rPr>
          <w:t>Article 12 : Montant de la Lettre-Commande</w:t>
        </w:r>
        <w:r w:rsidR="00EA6D92" w:rsidRPr="000B3A97">
          <w:rPr>
            <w:rFonts w:ascii="Times New Roman" w:eastAsia="Arial Unicode MS" w:hAnsi="Times New Roman" w:cs="Times New Roman"/>
            <w:webHidden/>
            <w:sz w:val="22"/>
            <w:szCs w:val="22"/>
          </w:rPr>
          <w:tab/>
        </w:r>
      </w:hyperlink>
      <w:r w:rsidR="00EA6D92" w:rsidRPr="000B3A97">
        <w:rPr>
          <w:rFonts w:ascii="Times New Roman" w:eastAsia="Arial Unicode MS" w:hAnsi="Times New Roman" w:cs="Times New Roman"/>
          <w:b w:val="0"/>
          <w:sz w:val="22"/>
          <w:szCs w:val="22"/>
        </w:rPr>
        <w:t>32</w:t>
      </w:r>
    </w:p>
    <w:p w:rsidR="00EA6D92" w:rsidRPr="000B3A97" w:rsidRDefault="00254140" w:rsidP="00EA6D92">
      <w:pPr>
        <w:pStyle w:val="TM2"/>
        <w:rPr>
          <w:rFonts w:ascii="Times New Roman" w:eastAsia="Arial Unicode MS" w:hAnsi="Times New Roman" w:cs="Times New Roman"/>
          <w:b w:val="0"/>
          <w:sz w:val="22"/>
          <w:szCs w:val="22"/>
        </w:rPr>
      </w:pPr>
      <w:hyperlink w:anchor="_Toc354301360" w:history="1">
        <w:r w:rsidR="00EA6D92" w:rsidRPr="000B3A97">
          <w:rPr>
            <w:rStyle w:val="Lienhypertexte"/>
            <w:rFonts w:ascii="Times New Roman" w:eastAsia="Arial Unicode MS" w:hAnsi="Times New Roman" w:cs="Times New Roman"/>
            <w:b w:val="0"/>
            <w:sz w:val="22"/>
            <w:szCs w:val="22"/>
          </w:rPr>
          <w:t>Article 13 : Consistance des prix</w:t>
        </w:r>
        <w:r w:rsidR="00EA6D92" w:rsidRPr="000B3A97">
          <w:rPr>
            <w:rFonts w:ascii="Times New Roman" w:eastAsia="Arial Unicode MS" w:hAnsi="Times New Roman" w:cs="Times New Roman"/>
            <w:webHidden/>
            <w:sz w:val="22"/>
            <w:szCs w:val="22"/>
          </w:rPr>
          <w:tab/>
        </w:r>
      </w:hyperlink>
      <w:r w:rsidR="00EA6D92" w:rsidRPr="000B3A97">
        <w:rPr>
          <w:rFonts w:ascii="Times New Roman" w:eastAsia="Arial Unicode MS" w:hAnsi="Times New Roman" w:cs="Times New Roman"/>
          <w:b w:val="0"/>
          <w:sz w:val="22"/>
          <w:szCs w:val="22"/>
        </w:rPr>
        <w:t>32</w:t>
      </w:r>
    </w:p>
    <w:p w:rsidR="00EA6D92" w:rsidRPr="000B3A97" w:rsidRDefault="00254140" w:rsidP="00EA6D92">
      <w:pPr>
        <w:pStyle w:val="TM2"/>
        <w:rPr>
          <w:rFonts w:ascii="Times New Roman" w:eastAsia="Arial Unicode MS" w:hAnsi="Times New Roman" w:cs="Times New Roman"/>
          <w:b w:val="0"/>
          <w:sz w:val="22"/>
          <w:szCs w:val="22"/>
        </w:rPr>
      </w:pPr>
      <w:hyperlink w:anchor="_Toc354301361" w:history="1">
        <w:r w:rsidR="00EA6D92" w:rsidRPr="000B3A97">
          <w:rPr>
            <w:rStyle w:val="Lienhypertexte"/>
            <w:rFonts w:ascii="Times New Roman" w:eastAsia="Arial Unicode MS" w:hAnsi="Times New Roman" w:cs="Times New Roman"/>
            <w:b w:val="0"/>
            <w:sz w:val="22"/>
            <w:szCs w:val="22"/>
          </w:rPr>
          <w:t>Article 14 : Mode de règlement des travaux</w:t>
        </w:r>
        <w:r w:rsidR="00EA6D92" w:rsidRPr="000B3A97">
          <w:rPr>
            <w:rFonts w:ascii="Times New Roman" w:eastAsia="Arial Unicode MS" w:hAnsi="Times New Roman" w:cs="Times New Roman"/>
            <w:webHidden/>
            <w:sz w:val="22"/>
            <w:szCs w:val="22"/>
          </w:rPr>
          <w:tab/>
        </w:r>
      </w:hyperlink>
      <w:r w:rsidR="00EA6D92" w:rsidRPr="000B3A97">
        <w:rPr>
          <w:rFonts w:ascii="Times New Roman" w:eastAsia="Arial Unicode MS" w:hAnsi="Times New Roman" w:cs="Times New Roman"/>
          <w:b w:val="0"/>
          <w:sz w:val="22"/>
          <w:szCs w:val="22"/>
        </w:rPr>
        <w:t>33</w:t>
      </w:r>
    </w:p>
    <w:p w:rsidR="00EA6D92" w:rsidRPr="000B3A97" w:rsidRDefault="00254140" w:rsidP="00EA6D92">
      <w:pPr>
        <w:pStyle w:val="TM2"/>
        <w:rPr>
          <w:rFonts w:ascii="Times New Roman" w:eastAsia="Arial Unicode MS" w:hAnsi="Times New Roman" w:cs="Times New Roman"/>
          <w:b w:val="0"/>
          <w:sz w:val="22"/>
          <w:szCs w:val="22"/>
        </w:rPr>
      </w:pPr>
      <w:hyperlink w:anchor="_Toc354301362" w:history="1">
        <w:r w:rsidR="00EA6D92" w:rsidRPr="000B3A97">
          <w:rPr>
            <w:rStyle w:val="Lienhypertexte"/>
            <w:rFonts w:ascii="Times New Roman" w:eastAsia="Arial Unicode MS" w:hAnsi="Times New Roman" w:cs="Times New Roman"/>
            <w:b w:val="0"/>
            <w:sz w:val="22"/>
            <w:szCs w:val="22"/>
          </w:rPr>
          <w:t>Article 15 : Lieu et mode de paiement</w:t>
        </w:r>
        <w:r w:rsidR="00EA6D92" w:rsidRPr="000B3A97">
          <w:rPr>
            <w:rFonts w:ascii="Times New Roman" w:eastAsia="Arial Unicode MS" w:hAnsi="Times New Roman" w:cs="Times New Roman"/>
            <w:webHidden/>
            <w:sz w:val="22"/>
            <w:szCs w:val="22"/>
          </w:rPr>
          <w:tab/>
        </w:r>
      </w:hyperlink>
      <w:r w:rsidR="00EA6D92" w:rsidRPr="000B3A97">
        <w:rPr>
          <w:rFonts w:ascii="Times New Roman" w:eastAsia="Arial Unicode MS" w:hAnsi="Times New Roman" w:cs="Times New Roman"/>
          <w:b w:val="0"/>
          <w:sz w:val="22"/>
          <w:szCs w:val="22"/>
        </w:rPr>
        <w:t>33</w:t>
      </w:r>
    </w:p>
    <w:p w:rsidR="00EA6D92" w:rsidRPr="000B3A97" w:rsidRDefault="00254140" w:rsidP="00EA6D92">
      <w:pPr>
        <w:pStyle w:val="TM2"/>
        <w:rPr>
          <w:rFonts w:ascii="Times New Roman" w:eastAsia="Arial Unicode MS" w:hAnsi="Times New Roman" w:cs="Times New Roman"/>
          <w:b w:val="0"/>
          <w:sz w:val="22"/>
          <w:szCs w:val="22"/>
        </w:rPr>
      </w:pPr>
      <w:hyperlink w:anchor="_Toc354301363" w:history="1">
        <w:r w:rsidR="00EA6D92" w:rsidRPr="000B3A97">
          <w:rPr>
            <w:rStyle w:val="Lienhypertexte"/>
            <w:rFonts w:ascii="Times New Roman" w:eastAsia="Arial Unicode MS" w:hAnsi="Times New Roman" w:cs="Times New Roman"/>
            <w:b w:val="0"/>
            <w:sz w:val="22"/>
            <w:szCs w:val="22"/>
          </w:rPr>
          <w:t>Article 16 : Variation des prix</w:t>
        </w:r>
        <w:r w:rsidR="00EA6D92" w:rsidRPr="000B3A97">
          <w:rPr>
            <w:rFonts w:ascii="Times New Roman" w:eastAsia="Arial Unicode MS" w:hAnsi="Times New Roman" w:cs="Times New Roman"/>
            <w:webHidden/>
            <w:sz w:val="22"/>
            <w:szCs w:val="22"/>
          </w:rPr>
          <w:tab/>
        </w:r>
      </w:hyperlink>
      <w:r w:rsidR="00EA6D92" w:rsidRPr="000B3A97">
        <w:rPr>
          <w:rFonts w:ascii="Times New Roman" w:eastAsia="Arial Unicode MS" w:hAnsi="Times New Roman" w:cs="Times New Roman"/>
          <w:b w:val="0"/>
          <w:sz w:val="22"/>
          <w:szCs w:val="22"/>
        </w:rPr>
        <w:t>33</w:t>
      </w:r>
    </w:p>
    <w:p w:rsidR="00EA6D92" w:rsidRPr="000B3A97" w:rsidRDefault="00254140" w:rsidP="00EA6D92">
      <w:pPr>
        <w:pStyle w:val="TM2"/>
        <w:rPr>
          <w:rFonts w:ascii="Times New Roman" w:eastAsia="Arial Unicode MS" w:hAnsi="Times New Roman" w:cs="Times New Roman"/>
          <w:b w:val="0"/>
          <w:sz w:val="22"/>
          <w:szCs w:val="22"/>
        </w:rPr>
      </w:pPr>
      <w:hyperlink w:anchor="_Toc354301364" w:history="1">
        <w:r w:rsidR="00EA6D92" w:rsidRPr="000B3A97">
          <w:rPr>
            <w:rStyle w:val="Lienhypertexte"/>
            <w:rFonts w:ascii="Times New Roman" w:eastAsia="Arial Unicode MS" w:hAnsi="Times New Roman" w:cs="Times New Roman"/>
            <w:b w:val="0"/>
            <w:sz w:val="22"/>
            <w:szCs w:val="22"/>
          </w:rPr>
          <w:t>Article 17 : Valorisation des travaux</w:t>
        </w:r>
        <w:r w:rsidR="00EA6D92" w:rsidRPr="000B3A97">
          <w:rPr>
            <w:rFonts w:ascii="Times New Roman" w:eastAsia="Arial Unicode MS" w:hAnsi="Times New Roman" w:cs="Times New Roman"/>
            <w:webHidden/>
            <w:sz w:val="22"/>
            <w:szCs w:val="22"/>
          </w:rPr>
          <w:tab/>
        </w:r>
      </w:hyperlink>
      <w:r w:rsidR="00EA6D92" w:rsidRPr="000B3A97">
        <w:rPr>
          <w:rFonts w:ascii="Times New Roman" w:eastAsia="Arial Unicode MS" w:hAnsi="Times New Roman" w:cs="Times New Roman"/>
          <w:b w:val="0"/>
          <w:sz w:val="22"/>
          <w:szCs w:val="22"/>
        </w:rPr>
        <w:t>33</w:t>
      </w:r>
    </w:p>
    <w:p w:rsidR="00EA6D92" w:rsidRPr="000B3A97" w:rsidRDefault="00254140" w:rsidP="00EA6D92">
      <w:pPr>
        <w:pStyle w:val="TM2"/>
        <w:rPr>
          <w:rFonts w:ascii="Times New Roman" w:eastAsia="Arial Unicode MS" w:hAnsi="Times New Roman" w:cs="Times New Roman"/>
          <w:b w:val="0"/>
          <w:sz w:val="22"/>
          <w:szCs w:val="22"/>
        </w:rPr>
      </w:pPr>
      <w:hyperlink w:anchor="_Toc354301365" w:history="1">
        <w:r w:rsidR="00EA6D92" w:rsidRPr="000B3A97">
          <w:rPr>
            <w:rStyle w:val="Lienhypertexte"/>
            <w:rFonts w:ascii="Times New Roman" w:eastAsia="Arial Unicode MS" w:hAnsi="Times New Roman" w:cs="Times New Roman"/>
            <w:b w:val="0"/>
            <w:sz w:val="22"/>
            <w:szCs w:val="22"/>
          </w:rPr>
          <w:t>Article 18 : Intérêts moratoires</w:t>
        </w:r>
        <w:r w:rsidR="00EA6D92" w:rsidRPr="000B3A97">
          <w:rPr>
            <w:rFonts w:ascii="Times New Roman" w:eastAsia="Arial Unicode MS" w:hAnsi="Times New Roman" w:cs="Times New Roman"/>
            <w:webHidden/>
            <w:sz w:val="22"/>
            <w:szCs w:val="22"/>
          </w:rPr>
          <w:tab/>
        </w:r>
      </w:hyperlink>
      <w:r w:rsidR="00EA6D92" w:rsidRPr="000B3A97">
        <w:rPr>
          <w:rFonts w:ascii="Times New Roman" w:eastAsia="Arial Unicode MS" w:hAnsi="Times New Roman" w:cs="Times New Roman"/>
          <w:b w:val="0"/>
          <w:sz w:val="22"/>
          <w:szCs w:val="22"/>
        </w:rPr>
        <w:t>33</w:t>
      </w:r>
    </w:p>
    <w:p w:rsidR="00EA6D92" w:rsidRPr="000B3A97" w:rsidRDefault="00254140" w:rsidP="00EA6D92">
      <w:pPr>
        <w:pStyle w:val="TM2"/>
        <w:rPr>
          <w:rFonts w:ascii="Times New Roman" w:eastAsia="Arial Unicode MS" w:hAnsi="Times New Roman" w:cs="Times New Roman"/>
          <w:b w:val="0"/>
          <w:sz w:val="22"/>
          <w:szCs w:val="22"/>
        </w:rPr>
      </w:pPr>
      <w:hyperlink w:anchor="_Toc354301366" w:history="1">
        <w:r w:rsidR="00EA6D92" w:rsidRPr="000B3A97">
          <w:rPr>
            <w:rStyle w:val="Lienhypertexte"/>
            <w:rFonts w:ascii="Times New Roman" w:eastAsia="Arial Unicode MS" w:hAnsi="Times New Roman" w:cs="Times New Roman"/>
            <w:b w:val="0"/>
            <w:sz w:val="22"/>
            <w:szCs w:val="22"/>
          </w:rPr>
          <w:t>Article 19 : Pénalités de retard</w:t>
        </w:r>
        <w:r w:rsidR="00EA6D92" w:rsidRPr="000B3A97">
          <w:rPr>
            <w:rFonts w:ascii="Times New Roman" w:eastAsia="Arial Unicode MS" w:hAnsi="Times New Roman" w:cs="Times New Roman"/>
            <w:webHidden/>
            <w:sz w:val="22"/>
            <w:szCs w:val="22"/>
          </w:rPr>
          <w:tab/>
        </w:r>
      </w:hyperlink>
      <w:r w:rsidR="00EA6D92" w:rsidRPr="000B3A97">
        <w:rPr>
          <w:rFonts w:ascii="Times New Roman" w:eastAsia="Arial Unicode MS" w:hAnsi="Times New Roman" w:cs="Times New Roman"/>
          <w:b w:val="0"/>
          <w:sz w:val="22"/>
          <w:szCs w:val="22"/>
        </w:rPr>
        <w:t>33</w:t>
      </w:r>
    </w:p>
    <w:p w:rsidR="00EA6D92" w:rsidRPr="000B3A97" w:rsidRDefault="00254140" w:rsidP="00EA6D92">
      <w:pPr>
        <w:pStyle w:val="TM2"/>
        <w:rPr>
          <w:rFonts w:ascii="Times New Roman" w:eastAsia="Arial Unicode MS" w:hAnsi="Times New Roman" w:cs="Times New Roman"/>
          <w:b w:val="0"/>
          <w:sz w:val="22"/>
          <w:szCs w:val="22"/>
        </w:rPr>
      </w:pPr>
      <w:hyperlink w:anchor="_Toc354301367" w:history="1">
        <w:r w:rsidR="00EA6D92" w:rsidRPr="000B3A97">
          <w:rPr>
            <w:rStyle w:val="Lienhypertexte"/>
            <w:rFonts w:ascii="Times New Roman" w:eastAsia="Arial Unicode MS" w:hAnsi="Times New Roman" w:cs="Times New Roman"/>
            <w:b w:val="0"/>
            <w:sz w:val="22"/>
            <w:szCs w:val="22"/>
          </w:rPr>
          <w:t>Article 20 : Règlement en cas de groupement d’entreprises</w:t>
        </w:r>
        <w:r w:rsidR="00EA6D92" w:rsidRPr="000B3A97">
          <w:rPr>
            <w:rFonts w:ascii="Times New Roman" w:eastAsia="Arial Unicode MS" w:hAnsi="Times New Roman" w:cs="Times New Roman"/>
            <w:webHidden/>
            <w:sz w:val="22"/>
            <w:szCs w:val="22"/>
          </w:rPr>
          <w:tab/>
        </w:r>
      </w:hyperlink>
      <w:r w:rsidR="00EA6D92" w:rsidRPr="000B3A97">
        <w:rPr>
          <w:rFonts w:ascii="Times New Roman" w:eastAsia="Arial Unicode MS" w:hAnsi="Times New Roman" w:cs="Times New Roman"/>
          <w:b w:val="0"/>
          <w:sz w:val="22"/>
          <w:szCs w:val="22"/>
        </w:rPr>
        <w:t>33</w:t>
      </w:r>
    </w:p>
    <w:p w:rsidR="00EA6D92" w:rsidRPr="000B3A97" w:rsidRDefault="00254140" w:rsidP="00EA6D92">
      <w:pPr>
        <w:pStyle w:val="TM2"/>
        <w:rPr>
          <w:rFonts w:ascii="Times New Roman" w:eastAsia="Arial Unicode MS" w:hAnsi="Times New Roman" w:cs="Times New Roman"/>
          <w:b w:val="0"/>
          <w:sz w:val="22"/>
          <w:szCs w:val="22"/>
        </w:rPr>
      </w:pPr>
      <w:hyperlink w:anchor="_Toc354301368" w:history="1">
        <w:r w:rsidR="00EA6D92" w:rsidRPr="000B3A97">
          <w:rPr>
            <w:rStyle w:val="Lienhypertexte"/>
            <w:rFonts w:ascii="Times New Roman" w:eastAsia="Arial Unicode MS" w:hAnsi="Times New Roman" w:cs="Times New Roman"/>
            <w:b w:val="0"/>
            <w:sz w:val="22"/>
            <w:szCs w:val="22"/>
          </w:rPr>
          <w:t>Article 21 : Décompte final</w:t>
        </w:r>
        <w:r w:rsidR="00EA6D92" w:rsidRPr="000B3A97">
          <w:rPr>
            <w:rFonts w:ascii="Times New Roman" w:eastAsia="Arial Unicode MS" w:hAnsi="Times New Roman" w:cs="Times New Roman"/>
            <w:webHidden/>
            <w:sz w:val="22"/>
            <w:szCs w:val="22"/>
          </w:rPr>
          <w:tab/>
        </w:r>
      </w:hyperlink>
      <w:r w:rsidR="00EA6D92" w:rsidRPr="000B3A97">
        <w:rPr>
          <w:rFonts w:ascii="Times New Roman" w:eastAsia="Arial Unicode MS" w:hAnsi="Times New Roman" w:cs="Times New Roman"/>
          <w:b w:val="0"/>
          <w:sz w:val="22"/>
          <w:szCs w:val="22"/>
        </w:rPr>
        <w:t>34</w:t>
      </w:r>
    </w:p>
    <w:p w:rsidR="00EA6D92" w:rsidRPr="000B3A97" w:rsidRDefault="00254140" w:rsidP="00EA6D92">
      <w:pPr>
        <w:pStyle w:val="TM2"/>
        <w:rPr>
          <w:rFonts w:ascii="Times New Roman" w:eastAsia="Arial Unicode MS" w:hAnsi="Times New Roman" w:cs="Times New Roman"/>
          <w:b w:val="0"/>
          <w:sz w:val="22"/>
          <w:szCs w:val="22"/>
        </w:rPr>
      </w:pPr>
      <w:hyperlink w:anchor="_Toc354301369" w:history="1">
        <w:r w:rsidR="00EA6D92" w:rsidRPr="000B3A97">
          <w:rPr>
            <w:rStyle w:val="Lienhypertexte"/>
            <w:rFonts w:ascii="Times New Roman" w:eastAsia="Arial Unicode MS" w:hAnsi="Times New Roman" w:cs="Times New Roman"/>
            <w:b w:val="0"/>
            <w:sz w:val="22"/>
            <w:szCs w:val="22"/>
          </w:rPr>
          <w:t>Article 22 : Décompte général et définitif</w:t>
        </w:r>
        <w:r w:rsidR="00EA6D92" w:rsidRPr="000B3A97">
          <w:rPr>
            <w:rFonts w:ascii="Times New Roman" w:eastAsia="Arial Unicode MS" w:hAnsi="Times New Roman" w:cs="Times New Roman"/>
            <w:webHidden/>
            <w:sz w:val="22"/>
            <w:szCs w:val="22"/>
          </w:rPr>
          <w:tab/>
        </w:r>
      </w:hyperlink>
      <w:r w:rsidR="00EA6D92" w:rsidRPr="000B3A97">
        <w:rPr>
          <w:rFonts w:ascii="Times New Roman" w:eastAsia="Arial Unicode MS" w:hAnsi="Times New Roman" w:cs="Times New Roman"/>
          <w:b w:val="0"/>
          <w:sz w:val="22"/>
          <w:szCs w:val="22"/>
        </w:rPr>
        <w:t>34</w:t>
      </w:r>
    </w:p>
    <w:p w:rsidR="00EA6D92" w:rsidRPr="000B3A97" w:rsidRDefault="00254140" w:rsidP="00EA6D92">
      <w:pPr>
        <w:pStyle w:val="TM2"/>
        <w:rPr>
          <w:rFonts w:ascii="Times New Roman" w:eastAsia="Arial Unicode MS" w:hAnsi="Times New Roman" w:cs="Times New Roman"/>
          <w:b w:val="0"/>
          <w:sz w:val="22"/>
          <w:szCs w:val="22"/>
        </w:rPr>
      </w:pPr>
      <w:hyperlink w:anchor="_Toc354301370" w:history="1">
        <w:r w:rsidR="00EA6D92" w:rsidRPr="000B3A97">
          <w:rPr>
            <w:rStyle w:val="Lienhypertexte"/>
            <w:rFonts w:ascii="Times New Roman" w:eastAsia="Arial Unicode MS" w:hAnsi="Times New Roman" w:cs="Times New Roman"/>
            <w:b w:val="0"/>
            <w:sz w:val="22"/>
            <w:szCs w:val="22"/>
          </w:rPr>
          <w:t>Article 23 : Régime fiscal et douanier</w:t>
        </w:r>
        <w:r w:rsidR="00EA6D92" w:rsidRPr="000B3A97">
          <w:rPr>
            <w:rFonts w:ascii="Times New Roman" w:eastAsia="Arial Unicode MS" w:hAnsi="Times New Roman" w:cs="Times New Roman"/>
            <w:webHidden/>
            <w:sz w:val="22"/>
            <w:szCs w:val="22"/>
          </w:rPr>
          <w:tab/>
        </w:r>
      </w:hyperlink>
      <w:r w:rsidR="00EA6D92" w:rsidRPr="000B3A97">
        <w:rPr>
          <w:rFonts w:ascii="Times New Roman" w:eastAsia="Arial Unicode MS" w:hAnsi="Times New Roman" w:cs="Times New Roman"/>
          <w:b w:val="0"/>
          <w:sz w:val="22"/>
          <w:szCs w:val="22"/>
        </w:rPr>
        <w:t>34</w:t>
      </w:r>
    </w:p>
    <w:p w:rsidR="00EA6D92" w:rsidRPr="000B3A97" w:rsidRDefault="00254140" w:rsidP="00EA6D92">
      <w:pPr>
        <w:pStyle w:val="TM2"/>
        <w:rPr>
          <w:rFonts w:ascii="Times New Roman" w:eastAsia="Arial Unicode MS" w:hAnsi="Times New Roman" w:cs="Times New Roman"/>
          <w:b w:val="0"/>
          <w:sz w:val="22"/>
          <w:szCs w:val="22"/>
        </w:rPr>
      </w:pPr>
      <w:hyperlink w:anchor="_Toc354301371" w:history="1">
        <w:r w:rsidR="00EA6D92" w:rsidRPr="000B3A97">
          <w:rPr>
            <w:rStyle w:val="Lienhypertexte"/>
            <w:rFonts w:ascii="Times New Roman" w:eastAsia="Arial Unicode MS" w:hAnsi="Times New Roman" w:cs="Times New Roman"/>
            <w:b w:val="0"/>
            <w:sz w:val="22"/>
            <w:szCs w:val="22"/>
          </w:rPr>
          <w:t>Article 24 : Nantissement</w:t>
        </w:r>
        <w:r w:rsidR="00EA6D92" w:rsidRPr="000B3A97">
          <w:rPr>
            <w:rFonts w:ascii="Times New Roman" w:eastAsia="Arial Unicode MS" w:hAnsi="Times New Roman" w:cs="Times New Roman"/>
            <w:webHidden/>
            <w:sz w:val="22"/>
            <w:szCs w:val="22"/>
          </w:rPr>
          <w:tab/>
        </w:r>
      </w:hyperlink>
      <w:r w:rsidR="00EA6D92" w:rsidRPr="000B3A97">
        <w:rPr>
          <w:rFonts w:ascii="Times New Roman" w:eastAsia="Arial Unicode MS" w:hAnsi="Times New Roman" w:cs="Times New Roman"/>
          <w:b w:val="0"/>
          <w:sz w:val="22"/>
          <w:szCs w:val="22"/>
        </w:rPr>
        <w:t>34</w:t>
      </w:r>
    </w:p>
    <w:p w:rsidR="00EA6D92" w:rsidRPr="000B3A97" w:rsidRDefault="00254140" w:rsidP="00EA6D92">
      <w:pPr>
        <w:pStyle w:val="TM2"/>
        <w:rPr>
          <w:rFonts w:ascii="Times New Roman" w:eastAsia="Arial Unicode MS" w:hAnsi="Times New Roman" w:cs="Times New Roman"/>
          <w:b w:val="0"/>
          <w:sz w:val="22"/>
          <w:szCs w:val="22"/>
        </w:rPr>
      </w:pPr>
      <w:hyperlink w:anchor="_Toc354301372" w:history="1">
        <w:r w:rsidR="00EA6D92" w:rsidRPr="000B3A97">
          <w:rPr>
            <w:rStyle w:val="Lienhypertexte"/>
            <w:rFonts w:ascii="Times New Roman" w:eastAsia="Arial Unicode MS" w:hAnsi="Times New Roman" w:cs="Times New Roman"/>
            <w:b w:val="0"/>
            <w:sz w:val="22"/>
            <w:szCs w:val="22"/>
          </w:rPr>
          <w:t>Article 25 : Timbre et enregistrement</w:t>
        </w:r>
        <w:r w:rsidR="00EA6D92" w:rsidRPr="000B3A97">
          <w:rPr>
            <w:rFonts w:ascii="Times New Roman" w:eastAsia="Arial Unicode MS" w:hAnsi="Times New Roman" w:cs="Times New Roman"/>
            <w:webHidden/>
            <w:sz w:val="22"/>
            <w:szCs w:val="22"/>
          </w:rPr>
          <w:tab/>
        </w:r>
      </w:hyperlink>
      <w:r w:rsidR="00EA6D92" w:rsidRPr="000B3A97">
        <w:rPr>
          <w:rFonts w:ascii="Times New Roman" w:eastAsia="Arial Unicode MS" w:hAnsi="Times New Roman" w:cs="Times New Roman"/>
          <w:b w:val="0"/>
          <w:sz w:val="22"/>
          <w:szCs w:val="22"/>
        </w:rPr>
        <w:t>34</w:t>
      </w:r>
    </w:p>
    <w:p w:rsidR="00EA6D92" w:rsidRPr="000B3A97" w:rsidRDefault="00254140" w:rsidP="00EA6D92">
      <w:pPr>
        <w:pStyle w:val="TM1"/>
        <w:rPr>
          <w:rFonts w:ascii="Times New Roman" w:eastAsia="Arial Unicode MS" w:hAnsi="Times New Roman" w:cs="Times New Roman"/>
          <w:b/>
          <w:caps/>
          <w:sz w:val="22"/>
          <w:szCs w:val="22"/>
        </w:rPr>
      </w:pPr>
      <w:hyperlink w:anchor="_Toc354301373" w:history="1">
        <w:r w:rsidR="00EA6D92" w:rsidRPr="000B3A97">
          <w:rPr>
            <w:rStyle w:val="Lienhypertexte"/>
            <w:rFonts w:ascii="Times New Roman" w:eastAsia="Arial Unicode MS" w:hAnsi="Times New Roman" w:cs="Times New Roman"/>
            <w:sz w:val="22"/>
            <w:szCs w:val="22"/>
          </w:rPr>
          <w:t>CHAPITRE III : EXECUTION DES TRAVAUX</w:t>
        </w:r>
      </w:hyperlink>
      <w:r w:rsidR="00FB5887" w:rsidRPr="000B3A97">
        <w:rPr>
          <w:rFonts w:ascii="Times New Roman" w:eastAsia="Arial Unicode MS" w:hAnsi="Times New Roman" w:cs="Times New Roman"/>
          <w:sz w:val="22"/>
          <w:szCs w:val="22"/>
        </w:rPr>
        <w:t xml:space="preserve"> …………………………………</w:t>
      </w:r>
      <w:r w:rsidR="00EA6D92" w:rsidRPr="000B3A97">
        <w:rPr>
          <w:rFonts w:ascii="Times New Roman" w:eastAsia="Arial Unicode MS" w:hAnsi="Times New Roman" w:cs="Times New Roman"/>
          <w:sz w:val="22"/>
          <w:szCs w:val="22"/>
        </w:rPr>
        <w:t xml:space="preserve">………………………  </w:t>
      </w:r>
      <w:r w:rsidR="00EA6D92" w:rsidRPr="000B3A97">
        <w:rPr>
          <w:rFonts w:ascii="Times New Roman" w:eastAsia="Arial Unicode MS" w:hAnsi="Times New Roman" w:cs="Times New Roman"/>
          <w:b/>
          <w:sz w:val="22"/>
          <w:szCs w:val="22"/>
        </w:rPr>
        <w:t>35</w:t>
      </w:r>
    </w:p>
    <w:p w:rsidR="00EA6D92" w:rsidRPr="000B3A97" w:rsidRDefault="00254140" w:rsidP="00EA6D92">
      <w:pPr>
        <w:pStyle w:val="TM2"/>
        <w:rPr>
          <w:rFonts w:ascii="Times New Roman" w:eastAsia="Arial Unicode MS" w:hAnsi="Times New Roman" w:cs="Times New Roman"/>
          <w:b w:val="0"/>
          <w:sz w:val="22"/>
          <w:szCs w:val="22"/>
        </w:rPr>
      </w:pPr>
      <w:hyperlink w:anchor="_Toc354301375" w:history="1">
        <w:r w:rsidR="00EA6D92" w:rsidRPr="000B3A97">
          <w:rPr>
            <w:rStyle w:val="Lienhypertexte"/>
            <w:rFonts w:ascii="Times New Roman" w:eastAsia="Arial Unicode MS" w:hAnsi="Times New Roman" w:cs="Times New Roman"/>
            <w:b w:val="0"/>
            <w:sz w:val="22"/>
            <w:szCs w:val="22"/>
          </w:rPr>
          <w:t>Article 26 : Consistance des travaux</w:t>
        </w:r>
        <w:r w:rsidR="00EA6D92" w:rsidRPr="000B3A97">
          <w:rPr>
            <w:rFonts w:ascii="Times New Roman" w:eastAsia="Arial Unicode MS" w:hAnsi="Times New Roman" w:cs="Times New Roman"/>
            <w:webHidden/>
            <w:sz w:val="22"/>
            <w:szCs w:val="22"/>
          </w:rPr>
          <w:tab/>
        </w:r>
      </w:hyperlink>
      <w:r w:rsidR="00EA6D92" w:rsidRPr="000B3A97">
        <w:rPr>
          <w:rFonts w:ascii="Times New Roman" w:eastAsia="Arial Unicode MS" w:hAnsi="Times New Roman" w:cs="Times New Roman"/>
          <w:b w:val="0"/>
          <w:sz w:val="22"/>
          <w:szCs w:val="22"/>
        </w:rPr>
        <w:t>35</w:t>
      </w:r>
    </w:p>
    <w:p w:rsidR="00EA6D92" w:rsidRPr="000B3A97" w:rsidRDefault="00EA6D92" w:rsidP="00EA6D92">
      <w:pPr>
        <w:pStyle w:val="TM2"/>
        <w:rPr>
          <w:rFonts w:ascii="Times New Roman" w:eastAsia="Arial Unicode MS" w:hAnsi="Times New Roman" w:cs="Times New Roman"/>
          <w:b w:val="0"/>
          <w:sz w:val="22"/>
          <w:szCs w:val="22"/>
        </w:rPr>
      </w:pPr>
      <w:r w:rsidRPr="000B3A97">
        <w:rPr>
          <w:rStyle w:val="Lienhypertexte"/>
          <w:rFonts w:ascii="Times New Roman" w:eastAsia="Arial Unicode MS" w:hAnsi="Times New Roman" w:cs="Times New Roman"/>
          <w:b w:val="0"/>
          <w:color w:val="auto"/>
          <w:sz w:val="22"/>
          <w:szCs w:val="22"/>
          <w:u w:val="none"/>
        </w:rPr>
        <w:t>Article 27 : Obligations du Maître d'ouvrage</w:t>
      </w:r>
      <w:r w:rsidRPr="000B3A97">
        <w:rPr>
          <w:rFonts w:ascii="Times New Roman" w:eastAsia="Arial Unicode MS" w:hAnsi="Times New Roman" w:cs="Times New Roman"/>
          <w:b w:val="0"/>
          <w:webHidden/>
          <w:sz w:val="22"/>
          <w:szCs w:val="22"/>
        </w:rPr>
        <w:tab/>
        <w:t>35</w:t>
      </w:r>
    </w:p>
    <w:p w:rsidR="00EA6D92" w:rsidRPr="000B3A97" w:rsidRDefault="00254140" w:rsidP="00EA6D92">
      <w:pPr>
        <w:pStyle w:val="TM2"/>
        <w:rPr>
          <w:rFonts w:ascii="Times New Roman" w:eastAsia="Arial Unicode MS" w:hAnsi="Times New Roman" w:cs="Times New Roman"/>
          <w:b w:val="0"/>
          <w:sz w:val="22"/>
          <w:szCs w:val="22"/>
        </w:rPr>
      </w:pPr>
      <w:hyperlink w:anchor="_Toc354301376" w:history="1">
        <w:r w:rsidR="00EA6D92" w:rsidRPr="000B3A97">
          <w:rPr>
            <w:rStyle w:val="Lienhypertexte"/>
            <w:rFonts w:ascii="Times New Roman" w:eastAsia="Arial Unicode MS" w:hAnsi="Times New Roman" w:cs="Times New Roman"/>
            <w:b w:val="0"/>
            <w:sz w:val="22"/>
            <w:szCs w:val="22"/>
          </w:rPr>
          <w:t xml:space="preserve">Article 28 : Délai d'exécution </w:t>
        </w:r>
        <w:r w:rsidR="00EA6D92" w:rsidRPr="000B3A97">
          <w:rPr>
            <w:rFonts w:ascii="Times New Roman" w:eastAsia="Arial Unicode MS" w:hAnsi="Times New Roman" w:cs="Times New Roman"/>
            <w:b w:val="0"/>
            <w:sz w:val="22"/>
            <w:szCs w:val="22"/>
          </w:rPr>
          <w:t>de la Lettre-Commande</w:t>
        </w:r>
        <w:r w:rsidR="00EA6D92" w:rsidRPr="000B3A97">
          <w:rPr>
            <w:rFonts w:ascii="Times New Roman" w:eastAsia="Arial Unicode MS" w:hAnsi="Times New Roman" w:cs="Times New Roman"/>
            <w:webHidden/>
            <w:sz w:val="22"/>
            <w:szCs w:val="22"/>
          </w:rPr>
          <w:tab/>
        </w:r>
      </w:hyperlink>
      <w:r w:rsidR="00EA6D92" w:rsidRPr="000B3A97">
        <w:rPr>
          <w:rFonts w:ascii="Times New Roman" w:eastAsia="Arial Unicode MS" w:hAnsi="Times New Roman" w:cs="Times New Roman"/>
          <w:b w:val="0"/>
          <w:sz w:val="22"/>
          <w:szCs w:val="22"/>
        </w:rPr>
        <w:t>35</w:t>
      </w:r>
    </w:p>
    <w:p w:rsidR="00EA6D92" w:rsidRPr="000B3A97" w:rsidRDefault="00254140" w:rsidP="00EA6D92">
      <w:pPr>
        <w:pStyle w:val="TM2"/>
        <w:rPr>
          <w:rStyle w:val="Lienhypertexte"/>
          <w:rFonts w:ascii="Times New Roman" w:eastAsia="Arial Unicode MS" w:hAnsi="Times New Roman" w:cs="Times New Roman"/>
          <w:b w:val="0"/>
          <w:sz w:val="22"/>
          <w:szCs w:val="22"/>
        </w:rPr>
      </w:pPr>
      <w:hyperlink w:anchor="_Toc354301377" w:history="1">
        <w:r w:rsidR="00EA6D92" w:rsidRPr="000B3A97">
          <w:rPr>
            <w:rStyle w:val="Lienhypertexte"/>
            <w:rFonts w:ascii="Times New Roman" w:eastAsia="Arial Unicode MS" w:hAnsi="Times New Roman" w:cs="Times New Roman"/>
            <w:b w:val="0"/>
            <w:sz w:val="22"/>
            <w:szCs w:val="22"/>
          </w:rPr>
          <w:t>Article 29 : Connaissance des lieux et conditions générales des travaux</w:t>
        </w:r>
        <w:r w:rsidR="00EA6D92" w:rsidRPr="000B3A97">
          <w:rPr>
            <w:rFonts w:ascii="Times New Roman" w:eastAsia="Arial Unicode MS" w:hAnsi="Times New Roman" w:cs="Times New Roman"/>
            <w:webHidden/>
            <w:sz w:val="22"/>
            <w:szCs w:val="22"/>
          </w:rPr>
          <w:tab/>
        </w:r>
      </w:hyperlink>
      <w:r w:rsidR="00EA6D92" w:rsidRPr="000B3A97">
        <w:rPr>
          <w:rFonts w:ascii="Times New Roman" w:eastAsia="Arial Unicode MS" w:hAnsi="Times New Roman" w:cs="Times New Roman"/>
          <w:b w:val="0"/>
          <w:sz w:val="22"/>
          <w:szCs w:val="22"/>
        </w:rPr>
        <w:t>35</w:t>
      </w:r>
    </w:p>
    <w:p w:rsidR="00EA6D92" w:rsidRPr="000B3A97" w:rsidRDefault="00EA6D92" w:rsidP="00EA6D92">
      <w:pPr>
        <w:pStyle w:val="TM2"/>
        <w:rPr>
          <w:rStyle w:val="Lienhypertexte"/>
          <w:rFonts w:ascii="Times New Roman" w:eastAsia="Arial Unicode MS" w:hAnsi="Times New Roman" w:cs="Times New Roman"/>
          <w:b w:val="0"/>
          <w:webHidden/>
          <w:color w:val="auto"/>
          <w:sz w:val="22"/>
          <w:szCs w:val="22"/>
          <w:u w:val="none"/>
        </w:rPr>
      </w:pPr>
      <w:r w:rsidRPr="000B3A97">
        <w:rPr>
          <w:rFonts w:ascii="Times New Roman" w:eastAsia="Arial Unicode MS" w:hAnsi="Times New Roman" w:cs="Times New Roman"/>
          <w:b w:val="0"/>
          <w:sz w:val="22"/>
          <w:szCs w:val="22"/>
        </w:rPr>
        <w:t>A</w:t>
      </w:r>
      <w:r w:rsidRPr="000B3A97">
        <w:rPr>
          <w:rStyle w:val="Lienhypertexte"/>
          <w:rFonts w:ascii="Times New Roman" w:eastAsia="Arial Unicode MS" w:hAnsi="Times New Roman" w:cs="Times New Roman"/>
          <w:b w:val="0"/>
          <w:color w:val="auto"/>
          <w:sz w:val="22"/>
          <w:szCs w:val="22"/>
          <w:u w:val="none"/>
        </w:rPr>
        <w:t>rticle 30 : Mise à disposition des documents et des lieux</w:t>
      </w:r>
      <w:r w:rsidRPr="000B3A97">
        <w:rPr>
          <w:rStyle w:val="Lienhypertexte"/>
          <w:rFonts w:ascii="Times New Roman" w:eastAsia="Arial Unicode MS" w:hAnsi="Times New Roman" w:cs="Times New Roman"/>
          <w:b w:val="0"/>
          <w:webHidden/>
          <w:color w:val="auto"/>
          <w:sz w:val="22"/>
          <w:szCs w:val="22"/>
          <w:u w:val="none"/>
        </w:rPr>
        <w:tab/>
        <w:t>35</w:t>
      </w:r>
    </w:p>
    <w:p w:rsidR="00EA6D92" w:rsidRPr="000B3A97" w:rsidRDefault="00EA6D92" w:rsidP="00EA6D92">
      <w:pPr>
        <w:pStyle w:val="TM2"/>
        <w:rPr>
          <w:rStyle w:val="Lienhypertexte"/>
          <w:rFonts w:ascii="Times New Roman" w:eastAsia="Arial Unicode MS" w:hAnsi="Times New Roman" w:cs="Times New Roman"/>
          <w:b w:val="0"/>
          <w:webHidden/>
          <w:color w:val="auto"/>
          <w:sz w:val="22"/>
          <w:szCs w:val="22"/>
          <w:u w:val="none"/>
        </w:rPr>
      </w:pPr>
      <w:r w:rsidRPr="000B3A97">
        <w:rPr>
          <w:rStyle w:val="Lienhypertexte"/>
          <w:rFonts w:ascii="Times New Roman" w:eastAsia="Arial Unicode MS" w:hAnsi="Times New Roman" w:cs="Times New Roman"/>
          <w:b w:val="0"/>
          <w:color w:val="auto"/>
          <w:sz w:val="22"/>
          <w:szCs w:val="22"/>
          <w:u w:val="none"/>
        </w:rPr>
        <w:t>Article 31 : Assurance</w:t>
      </w:r>
      <w:r w:rsidRPr="000B3A97">
        <w:rPr>
          <w:rStyle w:val="Lienhypertexte"/>
          <w:rFonts w:ascii="Times New Roman" w:eastAsia="Arial Unicode MS" w:hAnsi="Times New Roman" w:cs="Times New Roman"/>
          <w:b w:val="0"/>
          <w:webHidden/>
          <w:color w:val="auto"/>
          <w:sz w:val="22"/>
          <w:szCs w:val="22"/>
          <w:u w:val="none"/>
        </w:rPr>
        <w:t>des ouvrages et responsabilités civiles</w:t>
      </w:r>
      <w:r w:rsidRPr="000B3A97">
        <w:rPr>
          <w:rStyle w:val="Lienhypertexte"/>
          <w:rFonts w:ascii="Times New Roman" w:eastAsia="Arial Unicode MS" w:hAnsi="Times New Roman" w:cs="Times New Roman"/>
          <w:b w:val="0"/>
          <w:webHidden/>
          <w:color w:val="auto"/>
          <w:sz w:val="22"/>
          <w:szCs w:val="22"/>
          <w:u w:val="none"/>
        </w:rPr>
        <w:tab/>
        <w:t>36</w:t>
      </w:r>
    </w:p>
    <w:p w:rsidR="00EA6D92" w:rsidRPr="000B3A97" w:rsidRDefault="00EA6D92" w:rsidP="00EA6D92">
      <w:pPr>
        <w:pStyle w:val="TM2"/>
        <w:rPr>
          <w:rStyle w:val="Lienhypertexte"/>
          <w:rFonts w:ascii="Times New Roman" w:eastAsia="Arial Unicode MS" w:hAnsi="Times New Roman" w:cs="Times New Roman"/>
          <w:b w:val="0"/>
          <w:webHidden/>
          <w:sz w:val="22"/>
          <w:szCs w:val="22"/>
          <w:u w:val="none"/>
        </w:rPr>
      </w:pPr>
      <w:r w:rsidRPr="000B3A97">
        <w:rPr>
          <w:rStyle w:val="Lienhypertexte"/>
          <w:rFonts w:ascii="Times New Roman" w:eastAsia="Arial Unicode MS" w:hAnsi="Times New Roman" w:cs="Times New Roman"/>
          <w:b w:val="0"/>
          <w:color w:val="auto"/>
          <w:sz w:val="22"/>
          <w:szCs w:val="22"/>
          <w:u w:val="none"/>
        </w:rPr>
        <w:t>Article 32 : Organisation et mesures de sécurité</w:t>
      </w:r>
      <w:r w:rsidRPr="000B3A97">
        <w:rPr>
          <w:rStyle w:val="Lienhypertexte"/>
          <w:rFonts w:ascii="Times New Roman" w:eastAsia="Arial Unicode MS" w:hAnsi="Times New Roman" w:cs="Times New Roman"/>
          <w:b w:val="0"/>
          <w:webHidden/>
          <w:color w:val="auto"/>
          <w:sz w:val="22"/>
          <w:szCs w:val="22"/>
          <w:u w:val="none"/>
        </w:rPr>
        <w:tab/>
        <w:t>36</w:t>
      </w:r>
    </w:p>
    <w:p w:rsidR="00EA6D92" w:rsidRPr="000B3A97" w:rsidRDefault="00EA6D92" w:rsidP="00EA6D92">
      <w:pPr>
        <w:pStyle w:val="TM2"/>
        <w:rPr>
          <w:rStyle w:val="Lienhypertexte"/>
          <w:rFonts w:ascii="Times New Roman" w:eastAsia="Arial Unicode MS" w:hAnsi="Times New Roman" w:cs="Times New Roman"/>
          <w:b w:val="0"/>
          <w:webHidden/>
          <w:color w:val="auto"/>
          <w:sz w:val="22"/>
          <w:szCs w:val="22"/>
          <w:u w:val="none"/>
        </w:rPr>
      </w:pPr>
      <w:r w:rsidRPr="000B3A97">
        <w:rPr>
          <w:rStyle w:val="Lienhypertexte"/>
          <w:rFonts w:ascii="Times New Roman" w:eastAsia="Arial Unicode MS" w:hAnsi="Times New Roman" w:cs="Times New Roman"/>
          <w:b w:val="0"/>
          <w:color w:val="auto"/>
          <w:sz w:val="22"/>
          <w:szCs w:val="22"/>
          <w:u w:val="none"/>
        </w:rPr>
        <w:t>Article 33 : Protection de l’environnement</w:t>
      </w:r>
      <w:r w:rsidRPr="000B3A97">
        <w:rPr>
          <w:rStyle w:val="Lienhypertexte"/>
          <w:rFonts w:ascii="Times New Roman" w:eastAsia="Arial Unicode MS" w:hAnsi="Times New Roman" w:cs="Times New Roman"/>
          <w:b w:val="0"/>
          <w:color w:val="auto"/>
          <w:sz w:val="22"/>
          <w:szCs w:val="22"/>
          <w:u w:val="none"/>
        </w:rPr>
        <w:tab/>
        <w:t>37</w:t>
      </w:r>
    </w:p>
    <w:p w:rsidR="00EA6D92" w:rsidRPr="000B3A97" w:rsidRDefault="00254140" w:rsidP="00EA6D92">
      <w:pPr>
        <w:pStyle w:val="TM2"/>
        <w:rPr>
          <w:rFonts w:ascii="Times New Roman" w:eastAsia="Arial Unicode MS" w:hAnsi="Times New Roman" w:cs="Times New Roman"/>
          <w:b w:val="0"/>
          <w:sz w:val="22"/>
          <w:szCs w:val="22"/>
        </w:rPr>
      </w:pPr>
      <w:hyperlink w:anchor="_Toc354301378" w:history="1">
        <w:r w:rsidR="00EA6D92" w:rsidRPr="000B3A97">
          <w:rPr>
            <w:rStyle w:val="Lienhypertexte"/>
            <w:rFonts w:ascii="Times New Roman" w:eastAsia="Arial Unicode MS" w:hAnsi="Times New Roman" w:cs="Times New Roman"/>
            <w:b w:val="0"/>
            <w:color w:val="auto"/>
            <w:sz w:val="22"/>
            <w:szCs w:val="22"/>
            <w:u w:val="none"/>
          </w:rPr>
          <w:t>Article 34 : Rôle et Responsabilité du Co-contractant</w:t>
        </w:r>
        <w:r w:rsidR="00EA6D92" w:rsidRPr="000B3A97">
          <w:rPr>
            <w:rStyle w:val="Lienhypertexte"/>
            <w:rFonts w:ascii="Times New Roman" w:eastAsia="Arial Unicode MS" w:hAnsi="Times New Roman" w:cs="Times New Roman"/>
            <w:webHidden/>
            <w:color w:val="auto"/>
            <w:sz w:val="22"/>
            <w:szCs w:val="22"/>
            <w:u w:val="none"/>
          </w:rPr>
          <w:tab/>
        </w:r>
      </w:hyperlink>
      <w:r w:rsidR="00EA6D92" w:rsidRPr="000B3A97">
        <w:rPr>
          <w:rStyle w:val="Lienhypertexte"/>
          <w:rFonts w:ascii="Times New Roman" w:eastAsia="Arial Unicode MS" w:hAnsi="Times New Roman" w:cs="Times New Roman"/>
          <w:b w:val="0"/>
          <w:color w:val="auto"/>
          <w:sz w:val="22"/>
          <w:szCs w:val="22"/>
          <w:u w:val="none"/>
        </w:rPr>
        <w:t>37</w:t>
      </w:r>
    </w:p>
    <w:p w:rsidR="00EA6D92" w:rsidRPr="000B3A97" w:rsidRDefault="00254140" w:rsidP="00EA6D92">
      <w:pPr>
        <w:pStyle w:val="TM2"/>
        <w:rPr>
          <w:rFonts w:ascii="Times New Roman" w:eastAsia="Arial Unicode MS" w:hAnsi="Times New Roman" w:cs="Times New Roman"/>
          <w:b w:val="0"/>
          <w:sz w:val="22"/>
          <w:szCs w:val="22"/>
        </w:rPr>
      </w:pPr>
      <w:hyperlink w:anchor="_Toc354301379" w:history="1">
        <w:r w:rsidR="00EA6D92" w:rsidRPr="000B3A97">
          <w:rPr>
            <w:rStyle w:val="Lienhypertexte"/>
            <w:rFonts w:ascii="Times New Roman" w:eastAsia="Arial Unicode MS" w:hAnsi="Times New Roman" w:cs="Times New Roman"/>
            <w:b w:val="0"/>
            <w:sz w:val="22"/>
            <w:szCs w:val="22"/>
          </w:rPr>
          <w:t>Article 35 : Pièces à fournir par le  Co-contractant</w:t>
        </w:r>
        <w:r w:rsidR="00EA6D92" w:rsidRPr="000B3A97">
          <w:rPr>
            <w:rFonts w:ascii="Times New Roman" w:eastAsia="Arial Unicode MS" w:hAnsi="Times New Roman" w:cs="Times New Roman"/>
            <w:webHidden/>
            <w:sz w:val="22"/>
            <w:szCs w:val="22"/>
          </w:rPr>
          <w:tab/>
        </w:r>
      </w:hyperlink>
      <w:r w:rsidR="00EA6D92" w:rsidRPr="000B3A97">
        <w:rPr>
          <w:rFonts w:ascii="Times New Roman" w:eastAsia="Arial Unicode MS" w:hAnsi="Times New Roman" w:cs="Times New Roman"/>
          <w:b w:val="0"/>
          <w:sz w:val="22"/>
          <w:szCs w:val="22"/>
        </w:rPr>
        <w:t>37</w:t>
      </w:r>
    </w:p>
    <w:p w:rsidR="00EA6D92" w:rsidRPr="000B3A97" w:rsidRDefault="00254140" w:rsidP="00EA6D92">
      <w:pPr>
        <w:pStyle w:val="TM2"/>
        <w:rPr>
          <w:rFonts w:ascii="Times New Roman" w:eastAsia="Arial Unicode MS" w:hAnsi="Times New Roman" w:cs="Times New Roman"/>
          <w:b w:val="0"/>
          <w:sz w:val="22"/>
          <w:szCs w:val="22"/>
        </w:rPr>
      </w:pPr>
      <w:hyperlink w:anchor="_Toc354301380" w:history="1">
        <w:r w:rsidR="00EA6D92" w:rsidRPr="000B3A97">
          <w:rPr>
            <w:rStyle w:val="Lienhypertexte"/>
            <w:rFonts w:ascii="Times New Roman" w:eastAsia="Arial Unicode MS" w:hAnsi="Times New Roman" w:cs="Times New Roman"/>
            <w:b w:val="0"/>
            <w:sz w:val="22"/>
            <w:szCs w:val="22"/>
          </w:rPr>
          <w:t>Article 36 : Signalisation de chantier</w:t>
        </w:r>
        <w:r w:rsidR="00EA6D92" w:rsidRPr="000B3A97">
          <w:rPr>
            <w:rFonts w:ascii="Times New Roman" w:eastAsia="Arial Unicode MS" w:hAnsi="Times New Roman" w:cs="Times New Roman"/>
            <w:webHidden/>
            <w:sz w:val="22"/>
            <w:szCs w:val="22"/>
          </w:rPr>
          <w:tab/>
        </w:r>
      </w:hyperlink>
      <w:r w:rsidR="00EA6D92" w:rsidRPr="000B3A97">
        <w:rPr>
          <w:rFonts w:ascii="Times New Roman" w:eastAsia="Arial Unicode MS" w:hAnsi="Times New Roman" w:cs="Times New Roman"/>
          <w:b w:val="0"/>
          <w:sz w:val="22"/>
          <w:szCs w:val="22"/>
        </w:rPr>
        <w:t>38</w:t>
      </w:r>
    </w:p>
    <w:p w:rsidR="00EA6D92" w:rsidRPr="000B3A97" w:rsidRDefault="00EA6D92" w:rsidP="00EA6D92">
      <w:pPr>
        <w:pStyle w:val="TM2"/>
        <w:rPr>
          <w:rFonts w:ascii="Times New Roman" w:eastAsia="Arial Unicode MS" w:hAnsi="Times New Roman" w:cs="Times New Roman"/>
          <w:b w:val="0"/>
          <w:sz w:val="22"/>
          <w:szCs w:val="22"/>
        </w:rPr>
      </w:pPr>
      <w:r w:rsidRPr="000B3A97">
        <w:rPr>
          <w:rFonts w:ascii="Times New Roman" w:eastAsia="Arial Unicode MS" w:hAnsi="Times New Roman" w:cs="Times New Roman"/>
          <w:b w:val="0"/>
          <w:sz w:val="22"/>
          <w:szCs w:val="22"/>
        </w:rPr>
        <w:t>Article 37 : Implantation des ouvrages</w:t>
      </w:r>
      <w:r w:rsidRPr="000B3A97">
        <w:rPr>
          <w:rFonts w:ascii="Times New Roman" w:eastAsia="Arial Unicode MS" w:hAnsi="Times New Roman" w:cs="Times New Roman"/>
          <w:b w:val="0"/>
          <w:sz w:val="22"/>
          <w:szCs w:val="22"/>
        </w:rPr>
        <w:tab/>
        <w:t xml:space="preserve">38            </w:t>
      </w:r>
    </w:p>
    <w:p w:rsidR="00EA6D92" w:rsidRPr="000B3A97" w:rsidRDefault="00254140" w:rsidP="00EA6D92">
      <w:pPr>
        <w:pStyle w:val="TM2"/>
        <w:rPr>
          <w:rFonts w:ascii="Times New Roman" w:eastAsia="Arial Unicode MS" w:hAnsi="Times New Roman" w:cs="Times New Roman"/>
          <w:b w:val="0"/>
          <w:sz w:val="22"/>
          <w:szCs w:val="22"/>
        </w:rPr>
      </w:pPr>
      <w:hyperlink w:anchor="_Toc354301381" w:history="1">
        <w:r w:rsidR="00EA6D92" w:rsidRPr="000B3A97">
          <w:rPr>
            <w:rStyle w:val="Lienhypertexte"/>
            <w:rFonts w:ascii="Times New Roman" w:eastAsia="Arial Unicode MS" w:hAnsi="Times New Roman" w:cs="Times New Roman"/>
            <w:b w:val="0"/>
            <w:sz w:val="22"/>
            <w:szCs w:val="22"/>
          </w:rPr>
          <w:t>Article 38 : Sous-traitance</w:t>
        </w:r>
        <w:r w:rsidR="00EA6D92" w:rsidRPr="000B3A97">
          <w:rPr>
            <w:rFonts w:ascii="Times New Roman" w:eastAsia="Arial Unicode MS" w:hAnsi="Times New Roman" w:cs="Times New Roman"/>
            <w:webHidden/>
            <w:sz w:val="22"/>
            <w:szCs w:val="22"/>
          </w:rPr>
          <w:tab/>
        </w:r>
      </w:hyperlink>
      <w:r w:rsidR="00EA6D92" w:rsidRPr="000B3A97">
        <w:rPr>
          <w:rFonts w:ascii="Times New Roman" w:eastAsia="Arial Unicode MS" w:hAnsi="Times New Roman" w:cs="Times New Roman"/>
          <w:b w:val="0"/>
          <w:sz w:val="22"/>
          <w:szCs w:val="22"/>
        </w:rPr>
        <w:t>38</w:t>
      </w:r>
    </w:p>
    <w:p w:rsidR="00EA6D92" w:rsidRPr="000B3A97" w:rsidRDefault="00254140" w:rsidP="00EA6D92">
      <w:pPr>
        <w:pStyle w:val="TM2"/>
        <w:rPr>
          <w:rFonts w:ascii="Times New Roman" w:eastAsia="Arial Unicode MS" w:hAnsi="Times New Roman" w:cs="Times New Roman"/>
          <w:b w:val="0"/>
          <w:sz w:val="22"/>
          <w:szCs w:val="22"/>
        </w:rPr>
      </w:pPr>
      <w:hyperlink w:anchor="_Toc354301383" w:history="1">
        <w:r w:rsidR="00EA6D92" w:rsidRPr="000B3A97">
          <w:rPr>
            <w:rStyle w:val="Lienhypertexte"/>
            <w:rFonts w:ascii="Times New Roman" w:eastAsia="Arial Unicode MS" w:hAnsi="Times New Roman" w:cs="Times New Roman"/>
            <w:b w:val="0"/>
            <w:sz w:val="22"/>
            <w:szCs w:val="22"/>
          </w:rPr>
          <w:t>Article 39 : Journal de chantier</w:t>
        </w:r>
        <w:r w:rsidR="00EA6D92" w:rsidRPr="000B3A97">
          <w:rPr>
            <w:rFonts w:ascii="Times New Roman" w:eastAsia="Arial Unicode MS" w:hAnsi="Times New Roman" w:cs="Times New Roman"/>
            <w:webHidden/>
            <w:sz w:val="22"/>
            <w:szCs w:val="22"/>
          </w:rPr>
          <w:tab/>
        </w:r>
      </w:hyperlink>
      <w:r w:rsidR="00EA6D92" w:rsidRPr="000B3A97">
        <w:rPr>
          <w:rFonts w:ascii="Times New Roman" w:eastAsia="Arial Unicode MS" w:hAnsi="Times New Roman" w:cs="Times New Roman"/>
          <w:b w:val="0"/>
          <w:sz w:val="22"/>
          <w:szCs w:val="22"/>
        </w:rPr>
        <w:t>39</w:t>
      </w:r>
    </w:p>
    <w:p w:rsidR="00EA6D92" w:rsidRPr="000B3A97" w:rsidRDefault="00254140" w:rsidP="00EA6D92">
      <w:pPr>
        <w:pStyle w:val="TM2"/>
        <w:rPr>
          <w:rStyle w:val="Lienhypertexte"/>
          <w:rFonts w:ascii="Times New Roman" w:eastAsia="Arial Unicode MS" w:hAnsi="Times New Roman" w:cs="Times New Roman"/>
          <w:b w:val="0"/>
          <w:sz w:val="22"/>
          <w:szCs w:val="22"/>
        </w:rPr>
      </w:pPr>
      <w:hyperlink w:anchor="_Toc354301384" w:history="1">
        <w:r w:rsidR="00EA6D92" w:rsidRPr="000B3A97">
          <w:rPr>
            <w:rStyle w:val="Lienhypertexte"/>
            <w:rFonts w:ascii="Times New Roman" w:eastAsia="Arial Unicode MS" w:hAnsi="Times New Roman" w:cs="Times New Roman"/>
            <w:b w:val="0"/>
            <w:sz w:val="22"/>
            <w:szCs w:val="22"/>
          </w:rPr>
          <w:t>Article 40 : Réunions de chantier</w:t>
        </w:r>
        <w:r w:rsidR="00EA6D92" w:rsidRPr="000B3A97">
          <w:rPr>
            <w:rFonts w:ascii="Times New Roman" w:eastAsia="Arial Unicode MS" w:hAnsi="Times New Roman" w:cs="Times New Roman"/>
            <w:webHidden/>
            <w:sz w:val="22"/>
            <w:szCs w:val="22"/>
          </w:rPr>
          <w:tab/>
        </w:r>
      </w:hyperlink>
      <w:r w:rsidR="00EA6D92" w:rsidRPr="000B3A97">
        <w:rPr>
          <w:rFonts w:ascii="Times New Roman" w:eastAsia="Arial Unicode MS" w:hAnsi="Times New Roman" w:cs="Times New Roman"/>
          <w:b w:val="0"/>
          <w:sz w:val="22"/>
          <w:szCs w:val="22"/>
        </w:rPr>
        <w:t>39</w:t>
      </w:r>
    </w:p>
    <w:p w:rsidR="00EA6D92" w:rsidRPr="000B3A97" w:rsidRDefault="00EA6D92" w:rsidP="00EA6D92">
      <w:pPr>
        <w:pStyle w:val="TM2"/>
        <w:rPr>
          <w:rFonts w:ascii="Times New Roman" w:eastAsia="Arial Unicode MS" w:hAnsi="Times New Roman" w:cs="Times New Roman"/>
          <w:b w:val="0"/>
          <w:sz w:val="22"/>
          <w:szCs w:val="22"/>
        </w:rPr>
      </w:pPr>
      <w:r w:rsidRPr="000B3A97">
        <w:rPr>
          <w:rFonts w:ascii="Times New Roman" w:eastAsia="Arial Unicode MS" w:hAnsi="Times New Roman" w:cs="Times New Roman"/>
          <w:b w:val="0"/>
          <w:sz w:val="22"/>
          <w:szCs w:val="22"/>
        </w:rPr>
        <w:t>Article 41 : Attributions de l'Ingénieur</w:t>
      </w:r>
      <w:r w:rsidRPr="000B3A97">
        <w:rPr>
          <w:rFonts w:ascii="Times New Roman" w:eastAsia="Arial Unicode MS" w:hAnsi="Times New Roman" w:cs="Times New Roman"/>
          <w:b w:val="0"/>
          <w:sz w:val="22"/>
          <w:szCs w:val="22"/>
        </w:rPr>
        <w:tab/>
        <w:t>39</w:t>
      </w:r>
    </w:p>
    <w:p w:rsidR="00EA6D92" w:rsidRPr="000B3A97" w:rsidRDefault="00254140" w:rsidP="00EA6D92">
      <w:pPr>
        <w:pStyle w:val="TM1"/>
        <w:rPr>
          <w:rFonts w:ascii="Times New Roman" w:eastAsia="Arial Unicode MS" w:hAnsi="Times New Roman" w:cs="Times New Roman"/>
          <w:b/>
          <w:caps/>
          <w:sz w:val="22"/>
          <w:szCs w:val="22"/>
        </w:rPr>
      </w:pPr>
      <w:hyperlink w:anchor="_Toc354301385" w:history="1">
        <w:r w:rsidR="00EA6D92" w:rsidRPr="000B3A97">
          <w:rPr>
            <w:rStyle w:val="Lienhypertexte"/>
            <w:rFonts w:ascii="Times New Roman" w:eastAsia="Arial Unicode MS" w:hAnsi="Times New Roman" w:cs="Times New Roman"/>
            <w:sz w:val="22"/>
            <w:szCs w:val="22"/>
          </w:rPr>
          <w:t>CHAPITRE IV : DE LA RECEPTION</w:t>
        </w:r>
      </w:hyperlink>
      <w:r w:rsidR="00CD10E6" w:rsidRPr="000B3A97">
        <w:rPr>
          <w:rFonts w:ascii="Times New Roman" w:eastAsia="Arial Unicode MS" w:hAnsi="Times New Roman" w:cs="Times New Roman"/>
          <w:sz w:val="22"/>
          <w:szCs w:val="22"/>
        </w:rPr>
        <w:t>……………………………</w:t>
      </w:r>
      <w:r w:rsidR="00EA6D92" w:rsidRPr="000B3A97">
        <w:rPr>
          <w:rFonts w:ascii="Times New Roman" w:eastAsia="Arial Unicode MS" w:hAnsi="Times New Roman" w:cs="Times New Roman"/>
          <w:sz w:val="22"/>
          <w:szCs w:val="22"/>
        </w:rPr>
        <w:t xml:space="preserve">………………………………………..  </w:t>
      </w:r>
      <w:r w:rsidR="00EA6D92" w:rsidRPr="000B3A97">
        <w:rPr>
          <w:rFonts w:ascii="Times New Roman" w:eastAsia="Arial Unicode MS" w:hAnsi="Times New Roman" w:cs="Times New Roman"/>
          <w:b/>
          <w:sz w:val="22"/>
          <w:szCs w:val="22"/>
        </w:rPr>
        <w:t>40</w:t>
      </w:r>
    </w:p>
    <w:p w:rsidR="00EA6D92" w:rsidRPr="000B3A97" w:rsidRDefault="00254140" w:rsidP="00EA6D92">
      <w:pPr>
        <w:pStyle w:val="TM2"/>
        <w:rPr>
          <w:rFonts w:ascii="Times New Roman" w:eastAsia="Arial Unicode MS" w:hAnsi="Times New Roman" w:cs="Times New Roman"/>
          <w:b w:val="0"/>
          <w:sz w:val="22"/>
          <w:szCs w:val="22"/>
        </w:rPr>
      </w:pPr>
      <w:hyperlink w:anchor="_Toc354301386" w:history="1">
        <w:r w:rsidR="00EA6D92" w:rsidRPr="000B3A97">
          <w:rPr>
            <w:rStyle w:val="Lienhypertexte"/>
            <w:rFonts w:ascii="Times New Roman" w:eastAsia="Arial Unicode MS" w:hAnsi="Times New Roman" w:cs="Times New Roman"/>
            <w:b w:val="0"/>
            <w:sz w:val="22"/>
            <w:szCs w:val="22"/>
          </w:rPr>
          <w:t>Article 42: Réception provisoire</w:t>
        </w:r>
        <w:r w:rsidR="00EA6D92" w:rsidRPr="000B3A97">
          <w:rPr>
            <w:rFonts w:ascii="Times New Roman" w:eastAsia="Arial Unicode MS" w:hAnsi="Times New Roman" w:cs="Times New Roman"/>
            <w:webHidden/>
            <w:sz w:val="22"/>
            <w:szCs w:val="22"/>
          </w:rPr>
          <w:tab/>
        </w:r>
      </w:hyperlink>
      <w:r w:rsidR="00EA6D92" w:rsidRPr="000B3A97">
        <w:rPr>
          <w:rFonts w:ascii="Times New Roman" w:eastAsia="Arial Unicode MS" w:hAnsi="Times New Roman" w:cs="Times New Roman"/>
          <w:b w:val="0"/>
          <w:sz w:val="22"/>
          <w:szCs w:val="22"/>
        </w:rPr>
        <w:t>40</w:t>
      </w:r>
    </w:p>
    <w:p w:rsidR="00EA6D92" w:rsidRPr="000B3A97" w:rsidRDefault="00254140" w:rsidP="00EA6D92">
      <w:pPr>
        <w:pStyle w:val="TM2"/>
        <w:rPr>
          <w:rFonts w:ascii="Times New Roman" w:eastAsia="Arial Unicode MS" w:hAnsi="Times New Roman" w:cs="Times New Roman"/>
          <w:b w:val="0"/>
          <w:sz w:val="22"/>
          <w:szCs w:val="22"/>
        </w:rPr>
      </w:pPr>
      <w:hyperlink w:anchor="_Toc354301387" w:history="1">
        <w:r w:rsidR="00EA6D92" w:rsidRPr="000B3A97">
          <w:rPr>
            <w:rStyle w:val="Lienhypertexte"/>
            <w:rFonts w:ascii="Times New Roman" w:eastAsia="Arial Unicode MS" w:hAnsi="Times New Roman" w:cs="Times New Roman"/>
            <w:b w:val="0"/>
            <w:sz w:val="22"/>
            <w:szCs w:val="22"/>
          </w:rPr>
          <w:t>Article 43: Documents à fournir après exécution</w:t>
        </w:r>
        <w:r w:rsidR="00EA6D92" w:rsidRPr="000B3A97">
          <w:rPr>
            <w:rFonts w:ascii="Times New Roman" w:eastAsia="Arial Unicode MS" w:hAnsi="Times New Roman" w:cs="Times New Roman"/>
            <w:webHidden/>
            <w:sz w:val="22"/>
            <w:szCs w:val="22"/>
          </w:rPr>
          <w:tab/>
        </w:r>
      </w:hyperlink>
      <w:r w:rsidR="00EA6D92" w:rsidRPr="000B3A97">
        <w:rPr>
          <w:rFonts w:ascii="Times New Roman" w:eastAsia="Arial Unicode MS" w:hAnsi="Times New Roman" w:cs="Times New Roman"/>
          <w:b w:val="0"/>
          <w:sz w:val="22"/>
          <w:szCs w:val="22"/>
        </w:rPr>
        <w:t>40</w:t>
      </w:r>
    </w:p>
    <w:p w:rsidR="00EA6D92" w:rsidRPr="000B3A97" w:rsidRDefault="00254140" w:rsidP="00EA6D92">
      <w:pPr>
        <w:pStyle w:val="TM2"/>
        <w:rPr>
          <w:rFonts w:ascii="Times New Roman" w:eastAsia="Arial Unicode MS" w:hAnsi="Times New Roman" w:cs="Times New Roman"/>
          <w:b w:val="0"/>
          <w:sz w:val="22"/>
          <w:szCs w:val="22"/>
        </w:rPr>
      </w:pPr>
      <w:hyperlink w:anchor="_Toc354301388" w:history="1">
        <w:r w:rsidR="00EA6D92" w:rsidRPr="000B3A97">
          <w:rPr>
            <w:rStyle w:val="Lienhypertexte"/>
            <w:rFonts w:ascii="Times New Roman" w:eastAsia="Arial Unicode MS" w:hAnsi="Times New Roman" w:cs="Times New Roman"/>
            <w:b w:val="0"/>
            <w:sz w:val="22"/>
            <w:szCs w:val="22"/>
          </w:rPr>
          <w:t>Article 44 : Délai de garantie</w:t>
        </w:r>
        <w:r w:rsidR="00EA6D92" w:rsidRPr="000B3A97">
          <w:rPr>
            <w:rFonts w:ascii="Times New Roman" w:eastAsia="Arial Unicode MS" w:hAnsi="Times New Roman" w:cs="Times New Roman"/>
            <w:webHidden/>
            <w:sz w:val="22"/>
            <w:szCs w:val="22"/>
          </w:rPr>
          <w:tab/>
        </w:r>
      </w:hyperlink>
      <w:r w:rsidR="00EA6D92" w:rsidRPr="000B3A97">
        <w:rPr>
          <w:rFonts w:ascii="Times New Roman" w:eastAsia="Arial Unicode MS" w:hAnsi="Times New Roman" w:cs="Times New Roman"/>
          <w:b w:val="0"/>
          <w:sz w:val="22"/>
          <w:szCs w:val="22"/>
        </w:rPr>
        <w:t>41</w:t>
      </w:r>
    </w:p>
    <w:p w:rsidR="00EA6D92" w:rsidRPr="000B3A97" w:rsidRDefault="00254140" w:rsidP="00EA6D92">
      <w:pPr>
        <w:pStyle w:val="TM2"/>
        <w:rPr>
          <w:rFonts w:ascii="Times New Roman" w:eastAsia="Arial Unicode MS" w:hAnsi="Times New Roman" w:cs="Times New Roman"/>
          <w:b w:val="0"/>
          <w:sz w:val="22"/>
          <w:szCs w:val="22"/>
        </w:rPr>
      </w:pPr>
      <w:hyperlink w:anchor="_Toc354301388" w:history="1">
        <w:r w:rsidR="00EA6D92" w:rsidRPr="000B3A97">
          <w:rPr>
            <w:rStyle w:val="Lienhypertexte"/>
            <w:rFonts w:ascii="Times New Roman" w:eastAsia="Arial Unicode MS" w:hAnsi="Times New Roman" w:cs="Times New Roman"/>
            <w:b w:val="0"/>
            <w:sz w:val="22"/>
            <w:szCs w:val="22"/>
          </w:rPr>
          <w:t>Article 45 : Entretien pendant le délai de garantie</w:t>
        </w:r>
        <w:r w:rsidR="00EA6D92" w:rsidRPr="000B3A97">
          <w:rPr>
            <w:rFonts w:ascii="Times New Roman" w:eastAsia="Arial Unicode MS" w:hAnsi="Times New Roman" w:cs="Times New Roman"/>
            <w:webHidden/>
            <w:sz w:val="22"/>
            <w:szCs w:val="22"/>
          </w:rPr>
          <w:tab/>
        </w:r>
      </w:hyperlink>
      <w:r w:rsidR="00EA6D92" w:rsidRPr="000B3A97">
        <w:rPr>
          <w:rFonts w:ascii="Times New Roman" w:eastAsia="Arial Unicode MS" w:hAnsi="Times New Roman" w:cs="Times New Roman"/>
          <w:b w:val="0"/>
          <w:sz w:val="22"/>
          <w:szCs w:val="22"/>
        </w:rPr>
        <w:t>41</w:t>
      </w:r>
    </w:p>
    <w:p w:rsidR="00EA6D92" w:rsidRPr="000B3A97" w:rsidRDefault="00254140" w:rsidP="00EA6D92">
      <w:pPr>
        <w:pStyle w:val="TM2"/>
        <w:rPr>
          <w:rFonts w:ascii="Times New Roman" w:eastAsia="Arial Unicode MS" w:hAnsi="Times New Roman" w:cs="Times New Roman"/>
          <w:b w:val="0"/>
          <w:sz w:val="22"/>
          <w:szCs w:val="22"/>
        </w:rPr>
      </w:pPr>
      <w:hyperlink w:anchor="_Toc354301389" w:history="1">
        <w:r w:rsidR="00EA6D92" w:rsidRPr="000B3A97">
          <w:rPr>
            <w:rStyle w:val="Lienhypertexte"/>
            <w:rFonts w:ascii="Times New Roman" w:eastAsia="Arial Unicode MS" w:hAnsi="Times New Roman" w:cs="Times New Roman"/>
            <w:b w:val="0"/>
            <w:sz w:val="22"/>
            <w:szCs w:val="22"/>
          </w:rPr>
          <w:t>Article 46: Réception définitive</w:t>
        </w:r>
        <w:r w:rsidR="00EA6D92" w:rsidRPr="000B3A97">
          <w:rPr>
            <w:rFonts w:ascii="Times New Roman" w:eastAsia="Arial Unicode MS" w:hAnsi="Times New Roman" w:cs="Times New Roman"/>
            <w:webHidden/>
            <w:sz w:val="22"/>
            <w:szCs w:val="22"/>
          </w:rPr>
          <w:tab/>
        </w:r>
      </w:hyperlink>
      <w:r w:rsidR="00EA6D92" w:rsidRPr="000B3A97">
        <w:rPr>
          <w:rFonts w:ascii="Times New Roman" w:eastAsia="Arial Unicode MS" w:hAnsi="Times New Roman" w:cs="Times New Roman"/>
          <w:b w:val="0"/>
          <w:sz w:val="22"/>
          <w:szCs w:val="22"/>
        </w:rPr>
        <w:t>41</w:t>
      </w:r>
    </w:p>
    <w:p w:rsidR="00EA6D92" w:rsidRPr="000B3A97" w:rsidRDefault="00254140" w:rsidP="00EA6D92">
      <w:pPr>
        <w:pStyle w:val="TM1"/>
        <w:rPr>
          <w:rFonts w:ascii="Times New Roman" w:eastAsia="Arial Unicode MS" w:hAnsi="Times New Roman" w:cs="Times New Roman"/>
          <w:b/>
          <w:caps/>
          <w:sz w:val="22"/>
          <w:szCs w:val="22"/>
        </w:rPr>
      </w:pPr>
      <w:hyperlink w:anchor="_Toc354301390" w:history="1">
        <w:r w:rsidR="00EA6D92" w:rsidRPr="000B3A97">
          <w:rPr>
            <w:rStyle w:val="Lienhypertexte"/>
            <w:rFonts w:ascii="Times New Roman" w:eastAsia="Arial Unicode MS" w:hAnsi="Times New Roman" w:cs="Times New Roman"/>
            <w:sz w:val="22"/>
            <w:szCs w:val="22"/>
          </w:rPr>
          <w:t xml:space="preserve">CHAPITRE V : CLAUSES DIVERSES </w:t>
        </w:r>
      </w:hyperlink>
      <w:r w:rsidR="00EA6D92" w:rsidRPr="000B3A97">
        <w:rPr>
          <w:rFonts w:ascii="Times New Roman" w:eastAsia="Arial Unicode MS" w:hAnsi="Times New Roman" w:cs="Times New Roman"/>
          <w:sz w:val="22"/>
          <w:szCs w:val="22"/>
        </w:rPr>
        <w:t xml:space="preserve"> </w:t>
      </w:r>
      <w:r w:rsidR="00280653" w:rsidRPr="000B3A97">
        <w:rPr>
          <w:rFonts w:ascii="Times New Roman" w:eastAsia="Arial Unicode MS" w:hAnsi="Times New Roman" w:cs="Times New Roman"/>
          <w:sz w:val="22"/>
          <w:szCs w:val="22"/>
        </w:rPr>
        <w:t>……………………………………………………</w:t>
      </w:r>
      <w:r w:rsidR="00EA6D92" w:rsidRPr="000B3A97">
        <w:rPr>
          <w:rFonts w:ascii="Times New Roman" w:eastAsia="Arial Unicode MS" w:hAnsi="Times New Roman" w:cs="Times New Roman"/>
          <w:sz w:val="22"/>
          <w:szCs w:val="22"/>
        </w:rPr>
        <w:t xml:space="preserve">. </w:t>
      </w:r>
      <w:r w:rsidR="00EA6D92" w:rsidRPr="000B3A97">
        <w:rPr>
          <w:rFonts w:ascii="Times New Roman" w:eastAsia="Arial Unicode MS" w:hAnsi="Times New Roman" w:cs="Times New Roman"/>
          <w:b/>
          <w:sz w:val="22"/>
          <w:szCs w:val="22"/>
        </w:rPr>
        <w:t>41</w:t>
      </w:r>
    </w:p>
    <w:p w:rsidR="00EA6D92" w:rsidRPr="000B3A97" w:rsidRDefault="00254140" w:rsidP="00EA6D92">
      <w:pPr>
        <w:pStyle w:val="TM2"/>
        <w:rPr>
          <w:rFonts w:ascii="Times New Roman" w:eastAsia="Arial Unicode MS" w:hAnsi="Times New Roman" w:cs="Times New Roman"/>
          <w:b w:val="0"/>
          <w:sz w:val="22"/>
          <w:szCs w:val="22"/>
        </w:rPr>
      </w:pPr>
      <w:hyperlink w:anchor="_Toc354301391" w:history="1">
        <w:r w:rsidR="00EA6D92" w:rsidRPr="000B3A97">
          <w:rPr>
            <w:rStyle w:val="Lienhypertexte"/>
            <w:rFonts w:ascii="Times New Roman" w:eastAsia="Arial Unicode MS" w:hAnsi="Times New Roman" w:cs="Times New Roman"/>
            <w:b w:val="0"/>
            <w:sz w:val="22"/>
            <w:szCs w:val="22"/>
          </w:rPr>
          <w:t>Article 47 : Résiliation de la Lettre-Commande</w:t>
        </w:r>
        <w:r w:rsidR="00EA6D92" w:rsidRPr="000B3A97">
          <w:rPr>
            <w:rFonts w:ascii="Times New Roman" w:eastAsia="Arial Unicode MS" w:hAnsi="Times New Roman" w:cs="Times New Roman"/>
            <w:webHidden/>
            <w:sz w:val="22"/>
            <w:szCs w:val="22"/>
          </w:rPr>
          <w:tab/>
        </w:r>
      </w:hyperlink>
      <w:r w:rsidR="00EA6D92" w:rsidRPr="000B3A97">
        <w:rPr>
          <w:rFonts w:ascii="Times New Roman" w:eastAsia="Arial Unicode MS" w:hAnsi="Times New Roman" w:cs="Times New Roman"/>
          <w:b w:val="0"/>
          <w:sz w:val="22"/>
          <w:szCs w:val="22"/>
        </w:rPr>
        <w:t>41</w:t>
      </w:r>
    </w:p>
    <w:p w:rsidR="00EA6D92" w:rsidRPr="000B3A97" w:rsidRDefault="00254140" w:rsidP="00EA6D92">
      <w:pPr>
        <w:pStyle w:val="TM2"/>
        <w:rPr>
          <w:rFonts w:ascii="Times New Roman" w:eastAsia="Arial Unicode MS" w:hAnsi="Times New Roman" w:cs="Times New Roman"/>
          <w:b w:val="0"/>
          <w:sz w:val="22"/>
          <w:szCs w:val="22"/>
        </w:rPr>
      </w:pPr>
      <w:hyperlink w:anchor="_Toc354301392" w:history="1">
        <w:r w:rsidR="00EA6D92" w:rsidRPr="000B3A97">
          <w:rPr>
            <w:rStyle w:val="Lienhypertexte"/>
            <w:rFonts w:ascii="Times New Roman" w:eastAsia="Arial Unicode MS" w:hAnsi="Times New Roman" w:cs="Times New Roman"/>
            <w:b w:val="0"/>
            <w:sz w:val="22"/>
            <w:szCs w:val="22"/>
          </w:rPr>
          <w:t>Article 48 : Edition et diffusion de la Lettre-Commande</w:t>
        </w:r>
        <w:r w:rsidR="00EA6D92" w:rsidRPr="000B3A97">
          <w:rPr>
            <w:rFonts w:ascii="Times New Roman" w:eastAsia="Arial Unicode MS" w:hAnsi="Times New Roman" w:cs="Times New Roman"/>
            <w:webHidden/>
            <w:sz w:val="22"/>
            <w:szCs w:val="22"/>
          </w:rPr>
          <w:tab/>
        </w:r>
      </w:hyperlink>
      <w:r w:rsidR="00EA6D92" w:rsidRPr="000B3A97">
        <w:rPr>
          <w:rFonts w:ascii="Times New Roman" w:eastAsia="Arial Unicode MS" w:hAnsi="Times New Roman" w:cs="Times New Roman"/>
          <w:b w:val="0"/>
          <w:sz w:val="22"/>
          <w:szCs w:val="22"/>
        </w:rPr>
        <w:t>41</w:t>
      </w:r>
    </w:p>
    <w:p w:rsidR="00EA6D92" w:rsidRPr="000B3A97" w:rsidRDefault="00254140" w:rsidP="00EA6D92">
      <w:pPr>
        <w:pStyle w:val="TM2"/>
        <w:rPr>
          <w:rFonts w:ascii="Times New Roman" w:eastAsia="Arial Unicode MS" w:hAnsi="Times New Roman" w:cs="Times New Roman"/>
          <w:b w:val="0"/>
          <w:sz w:val="22"/>
          <w:szCs w:val="22"/>
        </w:rPr>
      </w:pPr>
      <w:hyperlink w:anchor="_Toc354301393" w:history="1">
        <w:r w:rsidR="00EA6D92" w:rsidRPr="000B3A97">
          <w:rPr>
            <w:rStyle w:val="Lienhypertexte"/>
            <w:rFonts w:ascii="Times New Roman" w:eastAsia="Arial Unicode MS" w:hAnsi="Times New Roman" w:cs="Times New Roman"/>
            <w:b w:val="0"/>
            <w:sz w:val="22"/>
            <w:szCs w:val="22"/>
          </w:rPr>
          <w:t>Article 49 : Cas de force majeure</w:t>
        </w:r>
        <w:r w:rsidR="00EA6D92" w:rsidRPr="000B3A97">
          <w:rPr>
            <w:rFonts w:ascii="Times New Roman" w:eastAsia="Arial Unicode MS" w:hAnsi="Times New Roman" w:cs="Times New Roman"/>
            <w:webHidden/>
            <w:sz w:val="22"/>
            <w:szCs w:val="22"/>
          </w:rPr>
          <w:tab/>
        </w:r>
      </w:hyperlink>
      <w:r w:rsidR="00EA6D92" w:rsidRPr="000B3A97">
        <w:rPr>
          <w:rFonts w:ascii="Times New Roman" w:eastAsia="Arial Unicode MS" w:hAnsi="Times New Roman" w:cs="Times New Roman"/>
          <w:b w:val="0"/>
          <w:sz w:val="22"/>
          <w:szCs w:val="22"/>
        </w:rPr>
        <w:t>41</w:t>
      </w:r>
    </w:p>
    <w:p w:rsidR="00EA6D92" w:rsidRPr="000B3A97" w:rsidRDefault="00254140" w:rsidP="00EA6D92">
      <w:pPr>
        <w:pStyle w:val="TM2"/>
        <w:rPr>
          <w:rFonts w:ascii="Times New Roman" w:eastAsia="Arial Unicode MS" w:hAnsi="Times New Roman" w:cs="Times New Roman"/>
          <w:b w:val="0"/>
          <w:sz w:val="22"/>
          <w:szCs w:val="22"/>
        </w:rPr>
      </w:pPr>
      <w:hyperlink w:anchor="_Toc354301394" w:history="1">
        <w:r w:rsidR="00EA6D92" w:rsidRPr="000B3A97">
          <w:rPr>
            <w:rStyle w:val="Lienhypertexte"/>
            <w:rFonts w:ascii="Times New Roman" w:eastAsia="Arial Unicode MS" w:hAnsi="Times New Roman" w:cs="Times New Roman"/>
            <w:b w:val="0"/>
            <w:sz w:val="22"/>
            <w:szCs w:val="22"/>
          </w:rPr>
          <w:t>Article 50 : Manœuvres frauduleuses et corruption</w:t>
        </w:r>
        <w:r w:rsidR="00EA6D92" w:rsidRPr="000B3A97">
          <w:rPr>
            <w:rFonts w:ascii="Times New Roman" w:eastAsia="Arial Unicode MS" w:hAnsi="Times New Roman" w:cs="Times New Roman"/>
            <w:webHidden/>
            <w:sz w:val="22"/>
            <w:szCs w:val="22"/>
          </w:rPr>
          <w:tab/>
        </w:r>
      </w:hyperlink>
      <w:r w:rsidR="00EA6D92" w:rsidRPr="000B3A97">
        <w:rPr>
          <w:rFonts w:ascii="Times New Roman" w:eastAsia="Arial Unicode MS" w:hAnsi="Times New Roman" w:cs="Times New Roman"/>
          <w:b w:val="0"/>
          <w:sz w:val="22"/>
          <w:szCs w:val="22"/>
        </w:rPr>
        <w:t>42</w:t>
      </w:r>
    </w:p>
    <w:p w:rsidR="00EA6D92" w:rsidRPr="000B3A97" w:rsidRDefault="00254140" w:rsidP="00EA6D92">
      <w:pPr>
        <w:pStyle w:val="TM2"/>
        <w:rPr>
          <w:rFonts w:ascii="Times New Roman" w:eastAsia="Arial Unicode MS" w:hAnsi="Times New Roman" w:cs="Times New Roman"/>
          <w:b w:val="0"/>
          <w:sz w:val="22"/>
          <w:szCs w:val="22"/>
        </w:rPr>
      </w:pPr>
      <w:hyperlink w:anchor="_Toc354301395" w:history="1">
        <w:r w:rsidR="00EA6D92" w:rsidRPr="000B3A97">
          <w:rPr>
            <w:rStyle w:val="Lienhypertexte"/>
            <w:rFonts w:ascii="Times New Roman" w:eastAsia="Arial Unicode MS" w:hAnsi="Times New Roman" w:cs="Times New Roman"/>
            <w:b w:val="0"/>
            <w:sz w:val="22"/>
            <w:szCs w:val="22"/>
          </w:rPr>
          <w:t>Article 51: Règlement de litiges</w:t>
        </w:r>
        <w:r w:rsidR="00EA6D92" w:rsidRPr="000B3A97">
          <w:rPr>
            <w:rFonts w:ascii="Times New Roman" w:eastAsia="Arial Unicode MS" w:hAnsi="Times New Roman" w:cs="Times New Roman"/>
            <w:webHidden/>
            <w:sz w:val="22"/>
            <w:szCs w:val="22"/>
          </w:rPr>
          <w:tab/>
        </w:r>
      </w:hyperlink>
      <w:r w:rsidR="00EA6D92" w:rsidRPr="000B3A97">
        <w:rPr>
          <w:rFonts w:ascii="Times New Roman" w:eastAsia="Arial Unicode MS" w:hAnsi="Times New Roman" w:cs="Times New Roman"/>
          <w:b w:val="0"/>
          <w:sz w:val="22"/>
          <w:szCs w:val="22"/>
        </w:rPr>
        <w:t>42</w:t>
      </w:r>
    </w:p>
    <w:p w:rsidR="00EA6D92" w:rsidRPr="000B3A97" w:rsidRDefault="00254140" w:rsidP="00EA6D92">
      <w:pPr>
        <w:pStyle w:val="TM2"/>
        <w:rPr>
          <w:rFonts w:ascii="Times New Roman" w:eastAsia="Arial Unicode MS" w:hAnsi="Times New Roman" w:cs="Times New Roman"/>
          <w:b w:val="0"/>
          <w:bCs w:val="0"/>
          <w:sz w:val="22"/>
          <w:szCs w:val="22"/>
        </w:rPr>
      </w:pPr>
      <w:hyperlink w:anchor="_Toc354301396" w:history="1">
        <w:r w:rsidR="00EA6D92" w:rsidRPr="000B3A97">
          <w:rPr>
            <w:rStyle w:val="Lienhypertexte"/>
            <w:rFonts w:ascii="Times New Roman" w:eastAsia="Arial Unicode MS" w:hAnsi="Times New Roman" w:cs="Times New Roman"/>
            <w:b w:val="0"/>
            <w:sz w:val="22"/>
            <w:szCs w:val="22"/>
          </w:rPr>
          <w:t xml:space="preserve">Article 52 et dernier : Validité et entrée en vigueur de la Lettre-Commande  </w:t>
        </w:r>
        <w:r w:rsidR="00EA6D92" w:rsidRPr="000B3A97">
          <w:rPr>
            <w:rFonts w:ascii="Times New Roman" w:eastAsia="Arial Unicode MS" w:hAnsi="Times New Roman" w:cs="Times New Roman"/>
            <w:webHidden/>
            <w:sz w:val="22"/>
            <w:szCs w:val="22"/>
          </w:rPr>
          <w:tab/>
        </w:r>
      </w:hyperlink>
      <w:r w:rsidR="00151594" w:rsidRPr="000B3A97">
        <w:rPr>
          <w:rFonts w:ascii="Times New Roman" w:eastAsia="Arial Unicode MS" w:hAnsi="Times New Roman" w:cs="Times New Roman"/>
          <w:b w:val="0"/>
          <w:bCs w:val="0"/>
          <w:sz w:val="22"/>
          <w:szCs w:val="22"/>
        </w:rPr>
        <w:fldChar w:fldCharType="end"/>
      </w:r>
      <w:r w:rsidR="00EA6D92" w:rsidRPr="000B3A97">
        <w:rPr>
          <w:rFonts w:ascii="Times New Roman" w:eastAsia="Arial Unicode MS" w:hAnsi="Times New Roman" w:cs="Times New Roman"/>
          <w:b w:val="0"/>
          <w:bCs w:val="0"/>
          <w:sz w:val="22"/>
          <w:szCs w:val="22"/>
        </w:rPr>
        <w:t>42</w:t>
      </w:r>
    </w:p>
    <w:p w:rsidR="00EA6D92" w:rsidRDefault="00EA6D92" w:rsidP="00EA6D92">
      <w:pPr>
        <w:rPr>
          <w:rFonts w:eastAsia="Arial Unicode MS"/>
        </w:rPr>
      </w:pPr>
    </w:p>
    <w:p w:rsidR="00F04450" w:rsidRDefault="00F04450" w:rsidP="00EA6D92">
      <w:pPr>
        <w:rPr>
          <w:rFonts w:eastAsia="Arial Unicode MS"/>
        </w:rPr>
      </w:pPr>
    </w:p>
    <w:p w:rsidR="00F04450" w:rsidRDefault="00F04450" w:rsidP="00EA6D92">
      <w:pPr>
        <w:rPr>
          <w:rFonts w:eastAsia="Arial Unicode MS"/>
        </w:rPr>
      </w:pPr>
    </w:p>
    <w:p w:rsidR="00F04450" w:rsidRDefault="00F04450" w:rsidP="00EA6D92">
      <w:pPr>
        <w:rPr>
          <w:rFonts w:eastAsia="Arial Unicode MS"/>
        </w:rPr>
      </w:pPr>
    </w:p>
    <w:p w:rsidR="00F04450" w:rsidRDefault="00F04450" w:rsidP="00EA6D92">
      <w:pPr>
        <w:rPr>
          <w:rFonts w:eastAsia="Arial Unicode MS"/>
        </w:rPr>
      </w:pPr>
    </w:p>
    <w:p w:rsidR="00F04450" w:rsidRDefault="00F04450" w:rsidP="00EA6D92">
      <w:pPr>
        <w:rPr>
          <w:rFonts w:eastAsia="Arial Unicode MS"/>
        </w:rPr>
      </w:pPr>
    </w:p>
    <w:p w:rsidR="00F04450" w:rsidRDefault="00F04450" w:rsidP="00EA6D92">
      <w:pPr>
        <w:rPr>
          <w:rFonts w:eastAsia="Arial Unicode MS"/>
        </w:rPr>
      </w:pPr>
    </w:p>
    <w:p w:rsidR="00F04450" w:rsidRDefault="00F04450" w:rsidP="00EA6D92">
      <w:pPr>
        <w:rPr>
          <w:rFonts w:eastAsia="Arial Unicode MS"/>
        </w:rPr>
      </w:pPr>
    </w:p>
    <w:p w:rsidR="00F04450" w:rsidRDefault="00F04450" w:rsidP="00EA6D92">
      <w:pPr>
        <w:rPr>
          <w:rFonts w:eastAsia="Arial Unicode MS"/>
        </w:rPr>
      </w:pPr>
    </w:p>
    <w:p w:rsidR="00F04450" w:rsidRDefault="00F04450" w:rsidP="00EA6D92">
      <w:pPr>
        <w:rPr>
          <w:rFonts w:eastAsia="Arial Unicode MS"/>
        </w:rPr>
      </w:pPr>
    </w:p>
    <w:p w:rsidR="00F04450" w:rsidRDefault="00F04450" w:rsidP="00EA6D92">
      <w:pPr>
        <w:rPr>
          <w:rFonts w:eastAsia="Arial Unicode MS"/>
        </w:rPr>
      </w:pPr>
    </w:p>
    <w:p w:rsidR="00F04450" w:rsidRDefault="00F04450" w:rsidP="00EA6D92">
      <w:pPr>
        <w:rPr>
          <w:rFonts w:eastAsia="Arial Unicode MS"/>
        </w:rPr>
      </w:pPr>
    </w:p>
    <w:p w:rsidR="00F04450" w:rsidRDefault="00F04450" w:rsidP="00EA6D92">
      <w:pPr>
        <w:rPr>
          <w:rFonts w:eastAsia="Arial Unicode MS"/>
        </w:rPr>
      </w:pPr>
    </w:p>
    <w:p w:rsidR="00F04450" w:rsidRDefault="00F04450" w:rsidP="00EA6D92">
      <w:pPr>
        <w:rPr>
          <w:rFonts w:eastAsia="Arial Unicode MS"/>
        </w:rPr>
      </w:pPr>
    </w:p>
    <w:p w:rsidR="00F04450" w:rsidRDefault="00F04450" w:rsidP="00EA6D92">
      <w:pPr>
        <w:rPr>
          <w:rFonts w:eastAsia="Arial Unicode MS"/>
        </w:rPr>
      </w:pPr>
    </w:p>
    <w:p w:rsidR="00F04450" w:rsidRDefault="00F04450" w:rsidP="00EA6D92">
      <w:pPr>
        <w:rPr>
          <w:rFonts w:eastAsia="Arial Unicode MS"/>
        </w:rPr>
      </w:pPr>
    </w:p>
    <w:p w:rsidR="00F04450" w:rsidRDefault="00F04450" w:rsidP="00EA6D92">
      <w:pPr>
        <w:rPr>
          <w:rFonts w:eastAsia="Arial Unicode MS"/>
        </w:rPr>
      </w:pPr>
    </w:p>
    <w:p w:rsidR="00F04450" w:rsidRDefault="00F04450" w:rsidP="00EA6D92">
      <w:pPr>
        <w:rPr>
          <w:rFonts w:eastAsia="Arial Unicode MS"/>
        </w:rPr>
      </w:pPr>
    </w:p>
    <w:p w:rsidR="00F04450" w:rsidRDefault="00F04450" w:rsidP="00EA6D92">
      <w:pPr>
        <w:rPr>
          <w:rFonts w:eastAsia="Arial Unicode MS"/>
        </w:rPr>
      </w:pPr>
    </w:p>
    <w:p w:rsidR="00F04450" w:rsidRDefault="00F04450" w:rsidP="00EA6D92">
      <w:pPr>
        <w:rPr>
          <w:rFonts w:eastAsia="Arial Unicode MS"/>
        </w:rPr>
      </w:pPr>
    </w:p>
    <w:p w:rsidR="00F04450" w:rsidRDefault="00F04450" w:rsidP="00EA6D92">
      <w:pPr>
        <w:rPr>
          <w:rFonts w:eastAsia="Arial Unicode MS"/>
        </w:rPr>
      </w:pPr>
    </w:p>
    <w:p w:rsidR="00F04450" w:rsidRDefault="00F04450" w:rsidP="00EA6D92">
      <w:pPr>
        <w:rPr>
          <w:rFonts w:eastAsia="Arial Unicode MS"/>
        </w:rPr>
      </w:pPr>
    </w:p>
    <w:p w:rsidR="00F04450" w:rsidRDefault="00F04450" w:rsidP="00EA6D92">
      <w:pPr>
        <w:rPr>
          <w:rFonts w:eastAsia="Arial Unicode MS"/>
        </w:rPr>
      </w:pPr>
    </w:p>
    <w:p w:rsidR="00F04450" w:rsidRDefault="00F04450" w:rsidP="00EA6D92">
      <w:pPr>
        <w:rPr>
          <w:rFonts w:eastAsia="Arial Unicode MS"/>
        </w:rPr>
      </w:pPr>
    </w:p>
    <w:p w:rsidR="00F04450" w:rsidRDefault="00F04450" w:rsidP="00EA6D92">
      <w:pPr>
        <w:rPr>
          <w:rFonts w:eastAsia="Arial Unicode MS"/>
        </w:rPr>
      </w:pPr>
    </w:p>
    <w:p w:rsidR="00F04450" w:rsidRDefault="00F04450" w:rsidP="00EA6D92">
      <w:pPr>
        <w:rPr>
          <w:rFonts w:eastAsia="Arial Unicode MS"/>
        </w:rPr>
      </w:pPr>
    </w:p>
    <w:p w:rsidR="00F04450" w:rsidRDefault="00F04450" w:rsidP="00EA6D92">
      <w:pPr>
        <w:rPr>
          <w:rFonts w:eastAsia="Arial Unicode MS"/>
        </w:rPr>
      </w:pPr>
    </w:p>
    <w:p w:rsidR="00F04450" w:rsidRDefault="00F04450" w:rsidP="00EA6D92">
      <w:pPr>
        <w:rPr>
          <w:rFonts w:eastAsia="Arial Unicode MS"/>
        </w:rPr>
      </w:pPr>
    </w:p>
    <w:p w:rsidR="00F04450" w:rsidRDefault="00F04450" w:rsidP="00EA6D92">
      <w:pPr>
        <w:rPr>
          <w:rFonts w:eastAsia="Arial Unicode MS"/>
        </w:rPr>
      </w:pPr>
    </w:p>
    <w:p w:rsidR="00F04450" w:rsidRDefault="00F04450" w:rsidP="00EA6D92">
      <w:pPr>
        <w:rPr>
          <w:rFonts w:eastAsia="Arial Unicode MS"/>
        </w:rPr>
      </w:pPr>
    </w:p>
    <w:p w:rsidR="00F04450" w:rsidRDefault="00F04450" w:rsidP="00EA6D92">
      <w:pPr>
        <w:rPr>
          <w:rFonts w:eastAsia="Arial Unicode MS"/>
        </w:rPr>
      </w:pPr>
    </w:p>
    <w:p w:rsidR="00F04450" w:rsidRDefault="00F04450" w:rsidP="00EA6D92">
      <w:pPr>
        <w:rPr>
          <w:rFonts w:eastAsia="Arial Unicode MS"/>
        </w:rPr>
      </w:pPr>
    </w:p>
    <w:p w:rsidR="00F04450" w:rsidRDefault="00F04450" w:rsidP="00EA6D92">
      <w:pPr>
        <w:rPr>
          <w:rFonts w:eastAsia="Arial Unicode MS"/>
        </w:rPr>
      </w:pPr>
    </w:p>
    <w:p w:rsidR="00F04450" w:rsidRDefault="00F04450" w:rsidP="00EA6D92">
      <w:pPr>
        <w:rPr>
          <w:rFonts w:eastAsia="Arial Unicode MS"/>
        </w:rPr>
      </w:pPr>
    </w:p>
    <w:p w:rsidR="00F04450" w:rsidRDefault="00F04450" w:rsidP="00EA6D92">
      <w:pPr>
        <w:rPr>
          <w:rFonts w:eastAsia="Arial Unicode MS"/>
        </w:rPr>
      </w:pPr>
    </w:p>
    <w:p w:rsidR="00F04450" w:rsidRDefault="00F04450" w:rsidP="00EA6D92">
      <w:pPr>
        <w:rPr>
          <w:rFonts w:eastAsia="Arial Unicode MS"/>
        </w:rPr>
      </w:pPr>
    </w:p>
    <w:p w:rsidR="00F04450" w:rsidRDefault="00F04450" w:rsidP="00EA6D92">
      <w:pPr>
        <w:rPr>
          <w:rFonts w:eastAsia="Arial Unicode MS"/>
        </w:rPr>
      </w:pPr>
    </w:p>
    <w:p w:rsidR="00F04450" w:rsidRDefault="00F04450" w:rsidP="00EA6D92">
      <w:pPr>
        <w:rPr>
          <w:rFonts w:eastAsia="Arial Unicode MS"/>
        </w:rPr>
      </w:pPr>
    </w:p>
    <w:p w:rsidR="00F04450" w:rsidRDefault="00F04450" w:rsidP="00EA6D92">
      <w:pPr>
        <w:rPr>
          <w:rFonts w:eastAsia="Arial Unicode MS"/>
        </w:rPr>
      </w:pPr>
    </w:p>
    <w:p w:rsidR="00F04450" w:rsidRDefault="00F04450" w:rsidP="00EA6D92">
      <w:pPr>
        <w:rPr>
          <w:rFonts w:eastAsia="Arial Unicode MS"/>
        </w:rPr>
      </w:pPr>
    </w:p>
    <w:p w:rsidR="00F04450" w:rsidRDefault="00F04450" w:rsidP="00EA6D92">
      <w:pPr>
        <w:rPr>
          <w:rFonts w:eastAsia="Arial Unicode MS"/>
        </w:rPr>
      </w:pPr>
    </w:p>
    <w:p w:rsidR="00F04450" w:rsidRDefault="00F04450" w:rsidP="00EA6D92">
      <w:pPr>
        <w:rPr>
          <w:rFonts w:eastAsia="Arial Unicode MS"/>
        </w:rPr>
      </w:pPr>
    </w:p>
    <w:p w:rsidR="00F04450" w:rsidRDefault="00F04450" w:rsidP="00EA6D92">
      <w:pPr>
        <w:rPr>
          <w:rFonts w:eastAsia="Arial Unicode MS"/>
        </w:rPr>
      </w:pPr>
    </w:p>
    <w:p w:rsidR="00F04450" w:rsidRDefault="00F04450" w:rsidP="00EA6D92">
      <w:pPr>
        <w:rPr>
          <w:rFonts w:eastAsia="Arial Unicode MS"/>
        </w:rPr>
      </w:pPr>
    </w:p>
    <w:p w:rsidR="00F04450" w:rsidRDefault="00F04450" w:rsidP="00EA6D92">
      <w:pPr>
        <w:rPr>
          <w:rFonts w:eastAsia="Arial Unicode MS"/>
        </w:rPr>
      </w:pPr>
    </w:p>
    <w:p w:rsidR="00F04450" w:rsidRDefault="00F04450" w:rsidP="00EA6D92">
      <w:pPr>
        <w:rPr>
          <w:rFonts w:eastAsia="Arial Unicode MS"/>
        </w:rPr>
      </w:pPr>
    </w:p>
    <w:p w:rsidR="00F04450" w:rsidRDefault="00F04450" w:rsidP="00EA6D92">
      <w:pPr>
        <w:rPr>
          <w:rFonts w:eastAsia="Arial Unicode MS"/>
        </w:rPr>
      </w:pPr>
    </w:p>
    <w:p w:rsidR="00F04450" w:rsidRDefault="00F04450" w:rsidP="00EA6D92">
      <w:pPr>
        <w:rPr>
          <w:rFonts w:eastAsia="Arial Unicode MS"/>
        </w:rPr>
      </w:pPr>
    </w:p>
    <w:p w:rsidR="00F04450" w:rsidRDefault="00F04450" w:rsidP="00EA6D92">
      <w:pPr>
        <w:rPr>
          <w:rFonts w:eastAsia="Arial Unicode MS"/>
        </w:rPr>
      </w:pPr>
    </w:p>
    <w:p w:rsidR="00F04450" w:rsidRDefault="00F04450" w:rsidP="00EA6D92">
      <w:pPr>
        <w:rPr>
          <w:rFonts w:eastAsia="Arial Unicode MS"/>
        </w:rPr>
      </w:pPr>
    </w:p>
    <w:p w:rsidR="00F04450" w:rsidRPr="000B3A97" w:rsidRDefault="00F04450" w:rsidP="00EA6D92">
      <w:pPr>
        <w:rPr>
          <w:rFonts w:eastAsia="Arial Unicode MS"/>
        </w:rPr>
      </w:pPr>
    </w:p>
    <w:p w:rsidR="00EA6D92" w:rsidRPr="000B3A97" w:rsidRDefault="00EA6D92" w:rsidP="00EA6D92">
      <w:pPr>
        <w:rPr>
          <w:rFonts w:eastAsia="Arial Unicode MS"/>
        </w:rPr>
      </w:pPr>
    </w:p>
    <w:p w:rsidR="00EA6D92" w:rsidRPr="000B3A97" w:rsidRDefault="00EA6D92" w:rsidP="00EA6D92">
      <w:pPr>
        <w:pStyle w:val="En-ttedetabledesmatires"/>
        <w:spacing w:before="0" w:line="240" w:lineRule="auto"/>
        <w:rPr>
          <w:rFonts w:ascii="Times New Roman" w:eastAsia="Arial Unicode MS" w:hAnsi="Times New Roman"/>
          <w:bCs w:val="0"/>
          <w:color w:val="auto"/>
          <w:sz w:val="22"/>
          <w:szCs w:val="22"/>
        </w:rPr>
      </w:pPr>
      <w:r w:rsidRPr="000B3A97">
        <w:rPr>
          <w:rFonts w:ascii="Times New Roman" w:eastAsia="Arial Unicode MS" w:hAnsi="Times New Roman"/>
          <w:bCs w:val="0"/>
          <w:color w:val="auto"/>
          <w:sz w:val="22"/>
          <w:szCs w:val="22"/>
        </w:rPr>
        <w:t>CHAPITRE I : GÉNÉRALITÉS</w:t>
      </w:r>
    </w:p>
    <w:p w:rsidR="00EA6D92" w:rsidRPr="000B3A97" w:rsidRDefault="00EA6D92" w:rsidP="00EA6D92">
      <w:pPr>
        <w:pStyle w:val="Titre2"/>
        <w:rPr>
          <w:rFonts w:eastAsia="Arial Unicode MS"/>
          <w:b/>
          <w:sz w:val="22"/>
          <w:szCs w:val="22"/>
        </w:rPr>
      </w:pPr>
      <w:r w:rsidRPr="000B3A97">
        <w:rPr>
          <w:rFonts w:eastAsia="Arial Unicode MS"/>
          <w:b/>
          <w:sz w:val="22"/>
          <w:szCs w:val="22"/>
        </w:rPr>
        <w:t>Article 1 : Objet de la Lettre-Commande</w:t>
      </w:r>
    </w:p>
    <w:p w:rsidR="004A3AB3" w:rsidRDefault="00EA6D92" w:rsidP="004467D4">
      <w:pPr>
        <w:jc w:val="both"/>
        <w:rPr>
          <w:rFonts w:eastAsia="Arial Unicode MS"/>
          <w:sz w:val="22"/>
          <w:szCs w:val="22"/>
        </w:rPr>
      </w:pPr>
      <w:r w:rsidRPr="000B3A97">
        <w:rPr>
          <w:rFonts w:eastAsia="Arial Unicode MS"/>
          <w:b/>
          <w:i/>
          <w:sz w:val="22"/>
          <w:szCs w:val="22"/>
        </w:rPr>
        <w:t xml:space="preserve">La Lettre-Commande à élaborer à l’issue du présent Appel d’Offres </w:t>
      </w:r>
      <w:r w:rsidR="0018678D" w:rsidRPr="000B3A97">
        <w:rPr>
          <w:rFonts w:eastAsia="Arial Unicode MS"/>
          <w:b/>
          <w:i/>
          <w:sz w:val="22"/>
          <w:szCs w:val="22"/>
        </w:rPr>
        <w:t>a</w:t>
      </w:r>
      <w:r w:rsidRPr="000B3A97">
        <w:rPr>
          <w:rFonts w:eastAsia="Arial Unicode MS"/>
          <w:b/>
          <w:i/>
          <w:sz w:val="22"/>
          <w:szCs w:val="22"/>
        </w:rPr>
        <w:t xml:space="preserve"> pour objet l’exécution des </w:t>
      </w:r>
      <w:r w:rsidR="004467D4" w:rsidRPr="000B3A97">
        <w:rPr>
          <w:rFonts w:eastAsia="Arial Unicode MS"/>
          <w:sz w:val="22"/>
          <w:szCs w:val="22"/>
        </w:rPr>
        <w:t xml:space="preserve">travaux de construction </w:t>
      </w:r>
      <w:r w:rsidR="00635CB0">
        <w:rPr>
          <w:rFonts w:eastAsia="Arial Unicode MS"/>
          <w:sz w:val="22"/>
          <w:szCs w:val="22"/>
        </w:rPr>
        <w:t>d’une radio communale</w:t>
      </w:r>
      <w:r w:rsidR="00191F63">
        <w:rPr>
          <w:rFonts w:eastAsia="Arial Unicode MS"/>
          <w:sz w:val="22"/>
          <w:szCs w:val="22"/>
        </w:rPr>
        <w:t xml:space="preserve"> </w:t>
      </w:r>
      <w:r w:rsidR="004467D4" w:rsidRPr="000B3A97">
        <w:rPr>
          <w:rFonts w:eastAsia="Arial Unicode MS"/>
          <w:sz w:val="22"/>
          <w:szCs w:val="22"/>
        </w:rPr>
        <w:t xml:space="preserve">dans la Commune de </w:t>
      </w:r>
      <w:r w:rsidR="00BF3C44" w:rsidRPr="000B3A97">
        <w:rPr>
          <w:rFonts w:eastAsia="Arial Unicode MS"/>
          <w:sz w:val="22"/>
          <w:szCs w:val="22"/>
        </w:rPr>
        <w:t>NGOURA</w:t>
      </w:r>
      <w:r w:rsidR="004467D4" w:rsidRPr="000B3A97">
        <w:rPr>
          <w:rFonts w:eastAsia="Arial Unicode MS"/>
          <w:sz w:val="22"/>
          <w:szCs w:val="22"/>
        </w:rPr>
        <w:t xml:space="preserve">  département du  Lom et Djérem, région de l’Est. </w:t>
      </w:r>
    </w:p>
    <w:p w:rsidR="0018678D" w:rsidRPr="000B3A97" w:rsidRDefault="0018678D" w:rsidP="004467D4">
      <w:pPr>
        <w:jc w:val="both"/>
        <w:rPr>
          <w:rFonts w:eastAsia="Arial Unicode MS"/>
          <w:sz w:val="22"/>
          <w:szCs w:val="22"/>
        </w:rPr>
      </w:pPr>
    </w:p>
    <w:p w:rsidR="00EA6D92" w:rsidRPr="000B3A97" w:rsidRDefault="00EA6D92" w:rsidP="004467D4">
      <w:pPr>
        <w:pStyle w:val="Titre2"/>
        <w:rPr>
          <w:rFonts w:eastAsia="Arial Unicode MS"/>
          <w:b/>
          <w:sz w:val="22"/>
          <w:szCs w:val="22"/>
        </w:rPr>
      </w:pPr>
      <w:r w:rsidRPr="000B3A97">
        <w:rPr>
          <w:rFonts w:eastAsia="Arial Unicode MS"/>
          <w:b/>
          <w:sz w:val="22"/>
          <w:szCs w:val="22"/>
        </w:rPr>
        <w:t>Article 2 : Procédure de passation de la Lettre-Commande</w:t>
      </w:r>
    </w:p>
    <w:p w:rsidR="00280653" w:rsidRPr="000B3A97" w:rsidRDefault="00EA6D92" w:rsidP="00280653">
      <w:pPr>
        <w:pStyle w:val="Titre10"/>
        <w:jc w:val="both"/>
        <w:rPr>
          <w:rFonts w:eastAsia="Arial Unicode MS"/>
          <w:b w:val="0"/>
          <w:sz w:val="22"/>
          <w:szCs w:val="22"/>
        </w:rPr>
      </w:pPr>
      <w:r w:rsidRPr="000B3A97">
        <w:rPr>
          <w:rFonts w:eastAsia="Arial Unicode MS"/>
          <w:b w:val="0"/>
          <w:i w:val="0"/>
          <w:sz w:val="22"/>
          <w:szCs w:val="22"/>
        </w:rPr>
        <w:t xml:space="preserve">La Lettre-Commande à élaborer dont l’objet est précisé ci-dessus sera passée à l’issue du présent Appel d’Offres National Ouvert </w:t>
      </w:r>
      <w:r w:rsidR="00280653" w:rsidRPr="000B3A97">
        <w:rPr>
          <w:rFonts w:eastAsia="Arial Unicode MS"/>
          <w:b w:val="0"/>
          <w:i w:val="0"/>
          <w:sz w:val="22"/>
          <w:szCs w:val="22"/>
        </w:rPr>
        <w:t>N</w:t>
      </w:r>
      <w:r w:rsidR="00280653" w:rsidRPr="000B3A97">
        <w:rPr>
          <w:rFonts w:eastAsia="Arial Unicode MS"/>
          <w:b w:val="0"/>
          <w:sz w:val="22"/>
          <w:szCs w:val="22"/>
        </w:rPr>
        <w:t xml:space="preserve">° </w:t>
      </w:r>
      <w:r w:rsidR="00B027B0" w:rsidRPr="000B3A97">
        <w:rPr>
          <w:rFonts w:eastAsia="Arial Unicode MS"/>
          <w:sz w:val="22"/>
          <w:szCs w:val="22"/>
        </w:rPr>
        <w:t>……..</w:t>
      </w:r>
      <w:r w:rsidR="00280653" w:rsidRPr="000B3A97">
        <w:rPr>
          <w:rFonts w:eastAsia="Arial Unicode MS"/>
          <w:i w:val="0"/>
          <w:sz w:val="22"/>
          <w:szCs w:val="22"/>
        </w:rPr>
        <w:t xml:space="preserve"> </w:t>
      </w:r>
      <w:r w:rsidR="00F04450">
        <w:rPr>
          <w:rFonts w:eastAsia="Arial Unicode MS"/>
          <w:b w:val="0"/>
          <w:sz w:val="22"/>
          <w:szCs w:val="22"/>
        </w:rPr>
        <w:t>/AONO</w:t>
      </w:r>
      <w:r w:rsidR="004E7926">
        <w:rPr>
          <w:rFonts w:eastAsia="Arial Unicode MS"/>
          <w:b w:val="0"/>
          <w:sz w:val="22"/>
          <w:szCs w:val="22"/>
        </w:rPr>
        <w:t>C.NGRA</w:t>
      </w:r>
      <w:r w:rsidR="00F04450">
        <w:rPr>
          <w:rFonts w:eastAsia="Arial Unicode MS"/>
          <w:b w:val="0"/>
          <w:sz w:val="22"/>
          <w:szCs w:val="22"/>
        </w:rPr>
        <w:t>/SG/ST/CI</w:t>
      </w:r>
      <w:r w:rsidR="00280653" w:rsidRPr="000B3A97">
        <w:rPr>
          <w:rFonts w:eastAsia="Arial Unicode MS"/>
          <w:b w:val="0"/>
          <w:sz w:val="22"/>
          <w:szCs w:val="22"/>
        </w:rPr>
        <w:t>PM/</w:t>
      </w:r>
      <w:r w:rsidR="00F04450">
        <w:rPr>
          <w:rFonts w:eastAsia="Arial Unicode MS"/>
          <w:b w:val="0"/>
          <w:sz w:val="22"/>
          <w:szCs w:val="22"/>
        </w:rPr>
        <w:t>NGRA</w:t>
      </w:r>
      <w:r w:rsidR="00280653" w:rsidRPr="000B3A97">
        <w:rPr>
          <w:rFonts w:eastAsia="Arial Unicode MS"/>
          <w:b w:val="0"/>
          <w:sz w:val="22"/>
          <w:szCs w:val="22"/>
        </w:rPr>
        <w:t>/20</w:t>
      </w:r>
      <w:r w:rsidR="00191F63">
        <w:rPr>
          <w:rFonts w:eastAsia="Arial Unicode MS"/>
          <w:b w:val="0"/>
          <w:sz w:val="22"/>
          <w:szCs w:val="22"/>
        </w:rPr>
        <w:t>2</w:t>
      </w:r>
      <w:r w:rsidR="004E7926">
        <w:rPr>
          <w:rFonts w:eastAsia="Arial Unicode MS"/>
          <w:b w:val="0"/>
          <w:sz w:val="22"/>
          <w:szCs w:val="22"/>
        </w:rPr>
        <w:t>1</w:t>
      </w:r>
      <w:r w:rsidR="009F19CC" w:rsidRPr="000B3A97">
        <w:rPr>
          <w:rFonts w:eastAsia="Arial Unicode MS"/>
          <w:b w:val="0"/>
          <w:sz w:val="22"/>
          <w:szCs w:val="22"/>
        </w:rPr>
        <w:t xml:space="preserve"> </w:t>
      </w:r>
      <w:r w:rsidR="00280653" w:rsidRPr="000B3A97">
        <w:rPr>
          <w:rFonts w:eastAsia="Arial Unicode MS"/>
          <w:b w:val="0"/>
          <w:sz w:val="22"/>
          <w:szCs w:val="22"/>
        </w:rPr>
        <w:t xml:space="preserve"> </w:t>
      </w:r>
      <w:r w:rsidR="00280653" w:rsidRPr="000B3A97">
        <w:rPr>
          <w:rFonts w:eastAsia="Arial Unicode MS"/>
          <w:b w:val="0"/>
          <w:i w:val="0"/>
          <w:sz w:val="22"/>
          <w:szCs w:val="22"/>
        </w:rPr>
        <w:t>D</w:t>
      </w:r>
      <w:r w:rsidR="009F19CC" w:rsidRPr="000B3A97">
        <w:rPr>
          <w:rFonts w:eastAsia="Arial Unicode MS"/>
          <w:b w:val="0"/>
          <w:i w:val="0"/>
          <w:sz w:val="22"/>
          <w:szCs w:val="22"/>
        </w:rPr>
        <w:t xml:space="preserve">U </w:t>
      </w:r>
      <w:r w:rsidR="00B027B0" w:rsidRPr="000B3A97">
        <w:rPr>
          <w:rFonts w:eastAsia="Arial Unicode MS"/>
          <w:i w:val="0"/>
          <w:sz w:val="22"/>
          <w:szCs w:val="22"/>
        </w:rPr>
        <w:t>…..</w:t>
      </w:r>
      <w:r w:rsidR="00280653" w:rsidRPr="000B3A97">
        <w:rPr>
          <w:rFonts w:eastAsia="Arial Unicode MS"/>
          <w:sz w:val="22"/>
          <w:szCs w:val="22"/>
        </w:rPr>
        <w:t>/</w:t>
      </w:r>
      <w:r w:rsidR="00B027B0" w:rsidRPr="000B3A97">
        <w:rPr>
          <w:rFonts w:eastAsia="Arial Unicode MS"/>
          <w:sz w:val="22"/>
          <w:szCs w:val="22"/>
        </w:rPr>
        <w:t>….</w:t>
      </w:r>
      <w:r w:rsidR="00280653" w:rsidRPr="000B3A97">
        <w:rPr>
          <w:rFonts w:eastAsia="Arial Unicode MS"/>
          <w:sz w:val="22"/>
          <w:szCs w:val="22"/>
        </w:rPr>
        <w:t>/</w:t>
      </w:r>
      <w:r w:rsidR="00280653" w:rsidRPr="004E7926">
        <w:rPr>
          <w:rFonts w:eastAsia="Arial Unicode MS"/>
          <w:b w:val="0"/>
          <w:sz w:val="22"/>
          <w:szCs w:val="22"/>
        </w:rPr>
        <w:t>20</w:t>
      </w:r>
      <w:r w:rsidR="00191F63" w:rsidRPr="004E7926">
        <w:rPr>
          <w:rFonts w:eastAsia="Arial Unicode MS"/>
          <w:b w:val="0"/>
          <w:sz w:val="22"/>
          <w:szCs w:val="22"/>
        </w:rPr>
        <w:t>2</w:t>
      </w:r>
      <w:r w:rsidR="004E7926" w:rsidRPr="004E7926">
        <w:rPr>
          <w:rFonts w:eastAsia="Arial Unicode MS"/>
          <w:b w:val="0"/>
          <w:sz w:val="22"/>
          <w:szCs w:val="22"/>
        </w:rPr>
        <w:t>1</w:t>
      </w:r>
    </w:p>
    <w:p w:rsidR="00EA6D92" w:rsidRPr="000B3A97" w:rsidRDefault="00EA6D92" w:rsidP="00280653">
      <w:pPr>
        <w:pStyle w:val="Titre10"/>
        <w:jc w:val="both"/>
        <w:rPr>
          <w:rFonts w:eastAsia="Arial Unicode MS"/>
          <w:sz w:val="22"/>
          <w:szCs w:val="22"/>
        </w:rPr>
      </w:pPr>
      <w:r w:rsidRPr="000B3A97">
        <w:rPr>
          <w:rFonts w:eastAsia="Arial Unicode MS"/>
          <w:sz w:val="22"/>
          <w:szCs w:val="22"/>
        </w:rPr>
        <w:t>Article 3 : Définitions et Attributions</w:t>
      </w:r>
    </w:p>
    <w:p w:rsidR="00EA6D92" w:rsidRPr="000B3A97" w:rsidRDefault="00EA6D92" w:rsidP="00FD155E">
      <w:pPr>
        <w:pStyle w:val="Paragraphedeliste"/>
        <w:widowControl w:val="0"/>
        <w:numPr>
          <w:ilvl w:val="0"/>
          <w:numId w:val="117"/>
        </w:numPr>
        <w:tabs>
          <w:tab w:val="left" w:pos="880"/>
        </w:tabs>
        <w:autoSpaceDE w:val="0"/>
        <w:autoSpaceDN w:val="0"/>
        <w:adjustRightInd w:val="0"/>
        <w:ind w:left="567" w:right="-8" w:hanging="207"/>
        <w:jc w:val="both"/>
        <w:rPr>
          <w:rFonts w:eastAsia="Arial Unicode MS"/>
          <w:sz w:val="22"/>
          <w:szCs w:val="22"/>
        </w:rPr>
      </w:pPr>
      <w:r w:rsidRPr="000B3A97">
        <w:rPr>
          <w:rFonts w:eastAsia="Arial Unicode MS"/>
          <w:sz w:val="22"/>
          <w:szCs w:val="22"/>
        </w:rPr>
        <w:t xml:space="preserve">Le Maître d’Ouvrage est le </w:t>
      </w:r>
      <w:r w:rsidR="00CD10E6" w:rsidRPr="000B3A97">
        <w:rPr>
          <w:rFonts w:eastAsia="Arial Unicode MS"/>
          <w:sz w:val="22"/>
          <w:szCs w:val="22"/>
        </w:rPr>
        <w:t xml:space="preserve">Maire de la Commune de </w:t>
      </w:r>
      <w:r w:rsidR="00BF3C44" w:rsidRPr="000B3A97">
        <w:rPr>
          <w:rFonts w:eastAsia="Arial Unicode MS"/>
          <w:sz w:val="22"/>
          <w:szCs w:val="22"/>
        </w:rPr>
        <w:t>NGOURA</w:t>
      </w:r>
      <w:r w:rsidR="00CD10E6" w:rsidRPr="000B3A97">
        <w:rPr>
          <w:rFonts w:eastAsia="Arial Unicode MS"/>
          <w:sz w:val="22"/>
          <w:szCs w:val="22"/>
        </w:rPr>
        <w:t>;</w:t>
      </w:r>
    </w:p>
    <w:p w:rsidR="00EA6D92" w:rsidRPr="000B3A97" w:rsidRDefault="00EA6D92" w:rsidP="00FD155E">
      <w:pPr>
        <w:pStyle w:val="Paragraphedeliste"/>
        <w:widowControl w:val="0"/>
        <w:numPr>
          <w:ilvl w:val="0"/>
          <w:numId w:val="86"/>
        </w:numPr>
        <w:tabs>
          <w:tab w:val="left" w:pos="880"/>
        </w:tabs>
        <w:autoSpaceDE w:val="0"/>
        <w:autoSpaceDN w:val="0"/>
        <w:adjustRightInd w:val="0"/>
        <w:ind w:left="567" w:right="-8" w:hanging="207"/>
        <w:jc w:val="both"/>
        <w:rPr>
          <w:rFonts w:eastAsia="Arial Unicode MS"/>
          <w:i/>
          <w:sz w:val="22"/>
          <w:szCs w:val="22"/>
        </w:rPr>
      </w:pPr>
      <w:r w:rsidRPr="000B3A97">
        <w:rPr>
          <w:rFonts w:eastAsia="Arial Unicode MS"/>
          <w:sz w:val="22"/>
          <w:szCs w:val="22"/>
        </w:rPr>
        <w:t xml:space="preserve">Le Chef de service de la Lettre-Commande à élaborer est le </w:t>
      </w:r>
      <w:r w:rsidR="00DD5373" w:rsidRPr="000B3A97">
        <w:rPr>
          <w:rFonts w:eastAsia="Arial Unicode MS"/>
          <w:sz w:val="22"/>
          <w:szCs w:val="22"/>
        </w:rPr>
        <w:t>Secrétaire</w:t>
      </w:r>
      <w:r w:rsidR="00CD10E6" w:rsidRPr="000B3A97">
        <w:rPr>
          <w:rFonts w:eastAsia="Arial Unicode MS"/>
          <w:sz w:val="22"/>
          <w:szCs w:val="22"/>
        </w:rPr>
        <w:t xml:space="preserve"> Général de la Commune de </w:t>
      </w:r>
      <w:r w:rsidR="00BF3C44" w:rsidRPr="000B3A97">
        <w:rPr>
          <w:rFonts w:eastAsia="Arial Unicode MS"/>
          <w:sz w:val="22"/>
          <w:szCs w:val="22"/>
        </w:rPr>
        <w:t>NGOURA</w:t>
      </w:r>
      <w:r w:rsidRPr="000B3A97">
        <w:rPr>
          <w:rFonts w:eastAsia="Arial Unicode MS"/>
          <w:sz w:val="22"/>
          <w:szCs w:val="22"/>
        </w:rPr>
        <w:t>;</w:t>
      </w:r>
    </w:p>
    <w:p w:rsidR="00EB637A" w:rsidRPr="000B3A97" w:rsidRDefault="004E7926" w:rsidP="00E74E04">
      <w:pPr>
        <w:pStyle w:val="Paragraphedeliste"/>
        <w:widowControl w:val="0"/>
        <w:numPr>
          <w:ilvl w:val="0"/>
          <w:numId w:val="86"/>
        </w:numPr>
        <w:tabs>
          <w:tab w:val="left" w:pos="880"/>
        </w:tabs>
        <w:autoSpaceDE w:val="0"/>
        <w:autoSpaceDN w:val="0"/>
        <w:adjustRightInd w:val="0"/>
        <w:ind w:left="567" w:right="-8" w:hanging="207"/>
        <w:jc w:val="both"/>
        <w:rPr>
          <w:rFonts w:eastAsia="Arial Unicode MS"/>
          <w:i/>
          <w:sz w:val="22"/>
          <w:szCs w:val="22"/>
        </w:rPr>
      </w:pPr>
      <w:r>
        <w:rPr>
          <w:rFonts w:eastAsia="Arial Unicode MS"/>
          <w:sz w:val="22"/>
          <w:szCs w:val="22"/>
        </w:rPr>
        <w:t xml:space="preserve">L’Ingénieur des  </w:t>
      </w:r>
      <w:r w:rsidR="00EA6D92" w:rsidRPr="000B3A97">
        <w:rPr>
          <w:rFonts w:eastAsia="Arial Unicode MS"/>
          <w:sz w:val="22"/>
          <w:szCs w:val="22"/>
        </w:rPr>
        <w:t xml:space="preserve"> Lettre-commande</w:t>
      </w:r>
      <w:r>
        <w:rPr>
          <w:rFonts w:eastAsia="Arial Unicode MS"/>
          <w:sz w:val="22"/>
          <w:szCs w:val="22"/>
        </w:rPr>
        <w:t>s</w:t>
      </w:r>
      <w:r w:rsidR="00EA6D92" w:rsidRPr="000B3A97">
        <w:rPr>
          <w:rFonts w:eastAsia="Arial Unicode MS"/>
          <w:sz w:val="22"/>
          <w:szCs w:val="22"/>
        </w:rPr>
        <w:t xml:space="preserve"> à élaborer est le </w:t>
      </w:r>
      <w:r w:rsidR="00191F63">
        <w:rPr>
          <w:rFonts w:eastAsia="Arial Unicode MS"/>
          <w:sz w:val="22"/>
          <w:szCs w:val="22"/>
        </w:rPr>
        <w:t>Chef de Subdivision des routes de Bétaré-Oya</w:t>
      </w:r>
      <w:r w:rsidR="00EA6D92" w:rsidRPr="000B3A97">
        <w:rPr>
          <w:rFonts w:eastAsia="Arial Unicode MS"/>
          <w:i/>
          <w:sz w:val="22"/>
          <w:szCs w:val="22"/>
        </w:rPr>
        <w:t>;</w:t>
      </w:r>
    </w:p>
    <w:p w:rsidR="00EA6D92" w:rsidRPr="000B3A97" w:rsidRDefault="00EA6D92" w:rsidP="00FD155E">
      <w:pPr>
        <w:pStyle w:val="Paragraphedeliste"/>
        <w:widowControl w:val="0"/>
        <w:numPr>
          <w:ilvl w:val="0"/>
          <w:numId w:val="86"/>
        </w:numPr>
        <w:tabs>
          <w:tab w:val="left" w:pos="880"/>
        </w:tabs>
        <w:autoSpaceDE w:val="0"/>
        <w:autoSpaceDN w:val="0"/>
        <w:adjustRightInd w:val="0"/>
        <w:ind w:left="567" w:right="-8" w:hanging="207"/>
        <w:jc w:val="both"/>
        <w:rPr>
          <w:rFonts w:eastAsia="Arial Unicode MS"/>
          <w:i/>
          <w:sz w:val="22"/>
          <w:szCs w:val="22"/>
        </w:rPr>
      </w:pPr>
      <w:r w:rsidRPr="000B3A97">
        <w:rPr>
          <w:rFonts w:eastAsia="Arial Unicode MS"/>
          <w:sz w:val="22"/>
          <w:szCs w:val="22"/>
        </w:rPr>
        <w:t xml:space="preserve">La Commission de Passation des Marchés est la Commission </w:t>
      </w:r>
      <w:r w:rsidR="00F04450">
        <w:rPr>
          <w:rFonts w:eastAsia="Arial Unicode MS"/>
          <w:sz w:val="22"/>
          <w:szCs w:val="22"/>
        </w:rPr>
        <w:t>Interne</w:t>
      </w:r>
      <w:r w:rsidRPr="000B3A97">
        <w:rPr>
          <w:rFonts w:eastAsia="Arial Unicode MS"/>
          <w:sz w:val="22"/>
          <w:szCs w:val="22"/>
        </w:rPr>
        <w:t xml:space="preserve"> de Passation des Marchés Publics </w:t>
      </w:r>
      <w:r w:rsidR="00F04450">
        <w:rPr>
          <w:rFonts w:eastAsia="Arial Unicode MS"/>
          <w:sz w:val="22"/>
          <w:szCs w:val="22"/>
        </w:rPr>
        <w:t>de la Commune de Ngoura</w:t>
      </w:r>
      <w:r w:rsidR="00545D8D" w:rsidRPr="000B3A97">
        <w:rPr>
          <w:rFonts w:eastAsia="Arial Unicode MS"/>
          <w:sz w:val="22"/>
          <w:szCs w:val="22"/>
        </w:rPr>
        <w:t> </w:t>
      </w:r>
      <w:r w:rsidRPr="000B3A97">
        <w:rPr>
          <w:rFonts w:eastAsia="Arial Unicode MS"/>
          <w:sz w:val="22"/>
          <w:szCs w:val="22"/>
        </w:rPr>
        <w:t>; </w:t>
      </w:r>
    </w:p>
    <w:p w:rsidR="00EA6D92" w:rsidRPr="000B3A97" w:rsidRDefault="00EA6D92" w:rsidP="00FD155E">
      <w:pPr>
        <w:pStyle w:val="Paragraphedeliste"/>
        <w:widowControl w:val="0"/>
        <w:numPr>
          <w:ilvl w:val="0"/>
          <w:numId w:val="86"/>
        </w:numPr>
        <w:tabs>
          <w:tab w:val="left" w:pos="880"/>
        </w:tabs>
        <w:autoSpaceDE w:val="0"/>
        <w:autoSpaceDN w:val="0"/>
        <w:adjustRightInd w:val="0"/>
        <w:ind w:left="567" w:right="-8" w:hanging="207"/>
        <w:jc w:val="both"/>
        <w:rPr>
          <w:rFonts w:eastAsia="Arial Unicode MS"/>
          <w:i/>
          <w:sz w:val="22"/>
          <w:szCs w:val="22"/>
        </w:rPr>
      </w:pPr>
      <w:r w:rsidRPr="000B3A97">
        <w:rPr>
          <w:rFonts w:eastAsia="Arial Unicode MS"/>
          <w:sz w:val="22"/>
          <w:szCs w:val="22"/>
        </w:rPr>
        <w:t>Le co-contractant est : (</w:t>
      </w:r>
      <w:r w:rsidRPr="000B3A97">
        <w:rPr>
          <w:rFonts w:eastAsia="Arial Unicode MS"/>
          <w:b/>
          <w:i/>
          <w:sz w:val="22"/>
          <w:szCs w:val="22"/>
        </w:rPr>
        <w:t>nom et adresse de l’entreprise</w:t>
      </w:r>
      <w:r w:rsidRPr="000B3A97">
        <w:rPr>
          <w:rFonts w:eastAsia="Arial Unicode MS"/>
          <w:i/>
          <w:sz w:val="22"/>
          <w:szCs w:val="22"/>
        </w:rPr>
        <w:t>)</w:t>
      </w:r>
      <w:r w:rsidRPr="000B3A97">
        <w:rPr>
          <w:rFonts w:eastAsia="Arial Unicode MS"/>
          <w:sz w:val="22"/>
          <w:szCs w:val="22"/>
        </w:rPr>
        <w:t>.</w:t>
      </w:r>
    </w:p>
    <w:p w:rsidR="00EA6D92" w:rsidRPr="000B3A97" w:rsidRDefault="00EA6D92" w:rsidP="00EA6D92">
      <w:pPr>
        <w:pStyle w:val="Paragraphedeliste"/>
        <w:widowControl w:val="0"/>
        <w:tabs>
          <w:tab w:val="left" w:pos="880"/>
        </w:tabs>
        <w:autoSpaceDE w:val="0"/>
        <w:autoSpaceDN w:val="0"/>
        <w:adjustRightInd w:val="0"/>
        <w:ind w:left="567" w:right="-8"/>
        <w:jc w:val="both"/>
        <w:rPr>
          <w:rFonts w:eastAsia="Arial Unicode MS"/>
          <w:i/>
          <w:sz w:val="22"/>
          <w:szCs w:val="22"/>
        </w:rPr>
      </w:pPr>
    </w:p>
    <w:p w:rsidR="00EA6D92" w:rsidRPr="000B3A97" w:rsidRDefault="00EA6D92" w:rsidP="00EA6D92">
      <w:pPr>
        <w:pStyle w:val="Titre2"/>
        <w:rPr>
          <w:rFonts w:eastAsia="Arial Unicode MS"/>
          <w:b/>
          <w:sz w:val="22"/>
          <w:szCs w:val="22"/>
        </w:rPr>
      </w:pPr>
      <w:r w:rsidRPr="000B3A97">
        <w:rPr>
          <w:rFonts w:eastAsia="Arial Unicode MS"/>
          <w:b/>
          <w:sz w:val="22"/>
          <w:szCs w:val="22"/>
        </w:rPr>
        <w:t>Article 4 : Langue, loi et réglementation applicables</w:t>
      </w:r>
    </w:p>
    <w:p w:rsidR="00EA6D92" w:rsidRPr="000B3A97" w:rsidRDefault="00EA6D92" w:rsidP="00EA6D92">
      <w:pPr>
        <w:widowControl w:val="0"/>
        <w:autoSpaceDE w:val="0"/>
        <w:autoSpaceDN w:val="0"/>
        <w:adjustRightInd w:val="0"/>
        <w:ind w:right="-20"/>
        <w:rPr>
          <w:rFonts w:eastAsia="Arial Unicode MS"/>
          <w:sz w:val="22"/>
          <w:szCs w:val="22"/>
        </w:rPr>
      </w:pPr>
      <w:r w:rsidRPr="000B3A97">
        <w:rPr>
          <w:rFonts w:eastAsia="Arial Unicode MS"/>
          <w:sz w:val="22"/>
          <w:szCs w:val="22"/>
        </w:rPr>
        <w:t>4.1. La langue utilisée est le</w:t>
      </w:r>
      <w:r w:rsidRPr="000B3A97">
        <w:rPr>
          <w:rFonts w:eastAsia="Arial Unicode MS"/>
          <w:spacing w:val="7"/>
          <w:sz w:val="22"/>
          <w:szCs w:val="22"/>
        </w:rPr>
        <w:t xml:space="preserve"> français ou l’anglais.</w:t>
      </w:r>
    </w:p>
    <w:p w:rsidR="00EA6D92" w:rsidRPr="000B3A97" w:rsidRDefault="00EA6D92" w:rsidP="00EA6D92">
      <w:pPr>
        <w:widowControl w:val="0"/>
        <w:tabs>
          <w:tab w:val="left" w:pos="1900"/>
          <w:tab w:val="left" w:pos="3420"/>
          <w:tab w:val="left" w:pos="3880"/>
          <w:tab w:val="left" w:pos="4820"/>
        </w:tabs>
        <w:autoSpaceDE w:val="0"/>
        <w:autoSpaceDN w:val="0"/>
        <w:adjustRightInd w:val="0"/>
        <w:ind w:right="90"/>
        <w:jc w:val="both"/>
        <w:rPr>
          <w:rFonts w:eastAsia="Arial Unicode MS"/>
          <w:sz w:val="22"/>
          <w:szCs w:val="22"/>
        </w:rPr>
      </w:pPr>
      <w:r w:rsidRPr="000B3A97">
        <w:rPr>
          <w:rFonts w:eastAsia="Arial Unicode MS"/>
          <w:sz w:val="22"/>
          <w:szCs w:val="22"/>
        </w:rPr>
        <w:t xml:space="preserve">4.2. Le co-contractant s’engagera à observer les lois, </w:t>
      </w:r>
      <w:r w:rsidRPr="000B3A97">
        <w:rPr>
          <w:rFonts w:eastAsia="Arial Unicode MS"/>
          <w:spacing w:val="5"/>
          <w:sz w:val="22"/>
          <w:szCs w:val="22"/>
        </w:rPr>
        <w:t>règlements</w:t>
      </w:r>
      <w:r w:rsidRPr="000B3A97">
        <w:rPr>
          <w:rFonts w:eastAsia="Arial Unicode MS"/>
          <w:sz w:val="22"/>
          <w:szCs w:val="22"/>
        </w:rPr>
        <w:t xml:space="preserve">, </w:t>
      </w:r>
      <w:r w:rsidRPr="000B3A97">
        <w:rPr>
          <w:rFonts w:eastAsia="Arial Unicode MS"/>
          <w:spacing w:val="5"/>
          <w:sz w:val="22"/>
          <w:szCs w:val="22"/>
        </w:rPr>
        <w:t>ordonnance</w:t>
      </w:r>
      <w:r w:rsidRPr="000B3A97">
        <w:rPr>
          <w:rFonts w:eastAsia="Arial Unicode MS"/>
          <w:sz w:val="22"/>
          <w:szCs w:val="22"/>
        </w:rPr>
        <w:t xml:space="preserve">s </w:t>
      </w:r>
      <w:r w:rsidRPr="000B3A97">
        <w:rPr>
          <w:rFonts w:eastAsia="Arial Unicode MS"/>
          <w:spacing w:val="5"/>
          <w:sz w:val="22"/>
          <w:szCs w:val="22"/>
        </w:rPr>
        <w:t>e</w:t>
      </w:r>
      <w:r w:rsidRPr="000B3A97">
        <w:rPr>
          <w:rFonts w:eastAsia="Arial Unicode MS"/>
          <w:sz w:val="22"/>
          <w:szCs w:val="22"/>
        </w:rPr>
        <w:t xml:space="preserve">n </w:t>
      </w:r>
      <w:r w:rsidRPr="000B3A97">
        <w:rPr>
          <w:rFonts w:eastAsia="Arial Unicode MS"/>
          <w:spacing w:val="5"/>
          <w:sz w:val="22"/>
          <w:szCs w:val="22"/>
        </w:rPr>
        <w:t>vigueu</w:t>
      </w:r>
      <w:r w:rsidRPr="000B3A97">
        <w:rPr>
          <w:rFonts w:eastAsia="Arial Unicode MS"/>
          <w:sz w:val="22"/>
          <w:szCs w:val="22"/>
        </w:rPr>
        <w:t xml:space="preserve">r </w:t>
      </w:r>
      <w:r w:rsidRPr="000B3A97">
        <w:rPr>
          <w:rFonts w:eastAsia="Arial Unicode MS"/>
          <w:spacing w:val="5"/>
          <w:sz w:val="22"/>
          <w:szCs w:val="22"/>
        </w:rPr>
        <w:t xml:space="preserve">en </w:t>
      </w:r>
      <w:r w:rsidRPr="000B3A97">
        <w:rPr>
          <w:rFonts w:eastAsia="Arial Unicode MS"/>
          <w:sz w:val="22"/>
          <w:szCs w:val="22"/>
        </w:rPr>
        <w:t>République du Cameroun, et ce aussi bien dans sa propre organisation que dans la réalisation de la Lettre-Commande qui lui aura été attribuée.</w:t>
      </w:r>
    </w:p>
    <w:p w:rsidR="00EA6D92" w:rsidRPr="000B3A97" w:rsidRDefault="00EA6D92" w:rsidP="00EA6D92">
      <w:pPr>
        <w:widowControl w:val="0"/>
        <w:autoSpaceDE w:val="0"/>
        <w:autoSpaceDN w:val="0"/>
        <w:adjustRightInd w:val="0"/>
        <w:ind w:right="95"/>
        <w:jc w:val="both"/>
        <w:rPr>
          <w:rFonts w:eastAsia="Arial Unicode MS"/>
          <w:sz w:val="22"/>
          <w:szCs w:val="22"/>
        </w:rPr>
      </w:pPr>
      <w:r w:rsidRPr="000B3A97">
        <w:rPr>
          <w:rFonts w:eastAsia="Arial Unicode MS"/>
          <w:sz w:val="22"/>
          <w:szCs w:val="22"/>
        </w:rPr>
        <w:t>Si au Cameroun, ces règlements, lois et dispositions administratives et fiscales en vigueur à la date de signature de la dite Lettre-Commande venaient à être modifiés après sa signature, les coûts éventuels qui en découleraient directement seraient pris en compte sans gain ni perte pour chaque partie.</w:t>
      </w:r>
    </w:p>
    <w:p w:rsidR="00EA6D92" w:rsidRPr="000B3A97" w:rsidRDefault="00EA6D92" w:rsidP="00EA6D92">
      <w:pPr>
        <w:widowControl w:val="0"/>
        <w:autoSpaceDE w:val="0"/>
        <w:autoSpaceDN w:val="0"/>
        <w:adjustRightInd w:val="0"/>
        <w:ind w:right="95"/>
        <w:jc w:val="both"/>
        <w:rPr>
          <w:rFonts w:eastAsia="Arial Unicode MS"/>
          <w:sz w:val="22"/>
          <w:szCs w:val="22"/>
        </w:rPr>
      </w:pPr>
    </w:p>
    <w:p w:rsidR="00EA6D92" w:rsidRPr="000B3A97" w:rsidRDefault="00EA6D92" w:rsidP="00EA6D92">
      <w:pPr>
        <w:pStyle w:val="Titre2"/>
        <w:rPr>
          <w:rFonts w:eastAsia="Arial Unicode MS"/>
          <w:b/>
          <w:sz w:val="22"/>
          <w:szCs w:val="22"/>
        </w:rPr>
      </w:pPr>
      <w:r w:rsidRPr="000B3A97">
        <w:rPr>
          <w:rFonts w:eastAsia="Arial Unicode MS"/>
          <w:b/>
          <w:sz w:val="22"/>
          <w:szCs w:val="22"/>
        </w:rPr>
        <w:t>Article 5 : Pièces constitutives de la  Lettre-Commande</w:t>
      </w:r>
    </w:p>
    <w:p w:rsidR="00EA6D92" w:rsidRPr="000B3A97" w:rsidRDefault="00EA6D92" w:rsidP="00EA6D92">
      <w:pPr>
        <w:widowControl w:val="0"/>
        <w:autoSpaceDE w:val="0"/>
        <w:autoSpaceDN w:val="0"/>
        <w:adjustRightInd w:val="0"/>
        <w:jc w:val="both"/>
        <w:rPr>
          <w:rFonts w:eastAsia="Arial Unicode MS"/>
          <w:sz w:val="22"/>
          <w:szCs w:val="22"/>
        </w:rPr>
      </w:pPr>
      <w:r w:rsidRPr="000B3A97">
        <w:rPr>
          <w:rFonts w:eastAsia="Arial Unicode MS"/>
          <w:sz w:val="22"/>
          <w:szCs w:val="22"/>
        </w:rPr>
        <w:t>Les pièces contractuelles constitutives de la présente Lettre-Commande sont par ordre de priorité :</w:t>
      </w:r>
    </w:p>
    <w:p w:rsidR="00EA6D92" w:rsidRPr="000B3A97" w:rsidRDefault="00EA6D92" w:rsidP="00FD155E">
      <w:pPr>
        <w:numPr>
          <w:ilvl w:val="0"/>
          <w:numId w:val="98"/>
        </w:numPr>
        <w:tabs>
          <w:tab w:val="left" w:pos="1134"/>
        </w:tabs>
        <w:jc w:val="both"/>
        <w:rPr>
          <w:rFonts w:eastAsia="Arial Unicode MS"/>
          <w:sz w:val="22"/>
          <w:szCs w:val="22"/>
        </w:rPr>
      </w:pPr>
      <w:r w:rsidRPr="000B3A97">
        <w:rPr>
          <w:rFonts w:eastAsia="Arial Unicode MS"/>
          <w:sz w:val="22"/>
          <w:szCs w:val="22"/>
        </w:rPr>
        <w:t>La Lettre-Commande proprement dite comprenant :</w:t>
      </w:r>
    </w:p>
    <w:p w:rsidR="00EA6D92" w:rsidRPr="000B3A97" w:rsidRDefault="00EA6D92" w:rsidP="00FD155E">
      <w:pPr>
        <w:numPr>
          <w:ilvl w:val="0"/>
          <w:numId w:val="99"/>
        </w:numPr>
        <w:tabs>
          <w:tab w:val="left" w:pos="1134"/>
          <w:tab w:val="left" w:pos="1560"/>
        </w:tabs>
        <w:ind w:firstLine="1058"/>
        <w:jc w:val="both"/>
        <w:rPr>
          <w:rFonts w:eastAsia="Arial Unicode MS"/>
          <w:sz w:val="22"/>
          <w:szCs w:val="22"/>
        </w:rPr>
      </w:pPr>
      <w:r w:rsidRPr="000B3A97">
        <w:rPr>
          <w:rFonts w:eastAsia="Arial Unicode MS"/>
          <w:sz w:val="22"/>
          <w:szCs w:val="22"/>
        </w:rPr>
        <w:t xml:space="preserve"> Le Cahier des Clauses Administratives Particulières (CCAP) ;</w:t>
      </w:r>
    </w:p>
    <w:p w:rsidR="00EA6D92" w:rsidRPr="000B3A97" w:rsidRDefault="00EA6D92" w:rsidP="00FD155E">
      <w:pPr>
        <w:numPr>
          <w:ilvl w:val="0"/>
          <w:numId w:val="99"/>
        </w:numPr>
        <w:tabs>
          <w:tab w:val="left" w:pos="1134"/>
          <w:tab w:val="left" w:pos="1560"/>
        </w:tabs>
        <w:ind w:firstLine="1058"/>
        <w:jc w:val="both"/>
        <w:rPr>
          <w:rFonts w:eastAsia="Arial Unicode MS"/>
          <w:sz w:val="22"/>
          <w:szCs w:val="22"/>
        </w:rPr>
      </w:pPr>
      <w:r w:rsidRPr="000B3A97">
        <w:rPr>
          <w:rFonts w:eastAsia="Arial Unicode MS"/>
          <w:sz w:val="22"/>
          <w:szCs w:val="22"/>
        </w:rPr>
        <w:t xml:space="preserve"> le Cahier des Clauses Techniques Particulières (CCTP);</w:t>
      </w:r>
    </w:p>
    <w:p w:rsidR="00EA6D92" w:rsidRPr="000B3A97" w:rsidRDefault="00EA6D92" w:rsidP="00FD155E">
      <w:pPr>
        <w:numPr>
          <w:ilvl w:val="0"/>
          <w:numId w:val="99"/>
        </w:numPr>
        <w:tabs>
          <w:tab w:val="left" w:pos="1134"/>
          <w:tab w:val="left" w:pos="1560"/>
        </w:tabs>
        <w:ind w:firstLine="1058"/>
        <w:jc w:val="both"/>
        <w:rPr>
          <w:rFonts w:eastAsia="Arial Unicode MS"/>
          <w:sz w:val="22"/>
          <w:szCs w:val="22"/>
        </w:rPr>
      </w:pPr>
      <w:r w:rsidRPr="000B3A97">
        <w:rPr>
          <w:rFonts w:eastAsia="Arial Unicode MS"/>
          <w:sz w:val="22"/>
          <w:szCs w:val="22"/>
        </w:rPr>
        <w:t xml:space="preserve"> Le Bordereau de Prix (BP) ; </w:t>
      </w:r>
    </w:p>
    <w:p w:rsidR="00EA6D92" w:rsidRPr="000B3A97" w:rsidRDefault="00EA6D92" w:rsidP="00FD155E">
      <w:pPr>
        <w:numPr>
          <w:ilvl w:val="0"/>
          <w:numId w:val="99"/>
        </w:numPr>
        <w:tabs>
          <w:tab w:val="left" w:pos="1134"/>
          <w:tab w:val="left" w:pos="1560"/>
        </w:tabs>
        <w:ind w:firstLine="1058"/>
        <w:jc w:val="both"/>
        <w:rPr>
          <w:rFonts w:eastAsia="Arial Unicode MS"/>
          <w:sz w:val="22"/>
          <w:szCs w:val="22"/>
        </w:rPr>
      </w:pPr>
      <w:r w:rsidRPr="000B3A97">
        <w:rPr>
          <w:rFonts w:eastAsia="Arial Unicode MS"/>
          <w:sz w:val="22"/>
          <w:szCs w:val="22"/>
        </w:rPr>
        <w:t xml:space="preserve"> Le Détail Quantitatif et Estimatif (DQE) ;</w:t>
      </w:r>
    </w:p>
    <w:p w:rsidR="00EA6D92" w:rsidRPr="000B3A97" w:rsidRDefault="00EA6D92" w:rsidP="00FD155E">
      <w:pPr>
        <w:numPr>
          <w:ilvl w:val="0"/>
          <w:numId w:val="100"/>
        </w:numPr>
        <w:tabs>
          <w:tab w:val="left" w:pos="1134"/>
        </w:tabs>
        <w:jc w:val="both"/>
        <w:rPr>
          <w:rFonts w:eastAsia="Arial Unicode MS"/>
          <w:sz w:val="22"/>
          <w:szCs w:val="22"/>
        </w:rPr>
      </w:pPr>
      <w:r w:rsidRPr="000B3A97">
        <w:rPr>
          <w:rFonts w:eastAsia="Arial Unicode MS"/>
          <w:sz w:val="22"/>
          <w:szCs w:val="22"/>
        </w:rPr>
        <w:t>La soumission du co-contractant et ses annexes dans toutes les dispositions non contraires au Dossier d’Appel d’Offres et à la présente Lettre-Commande ;</w:t>
      </w:r>
    </w:p>
    <w:p w:rsidR="00EA6D92" w:rsidRPr="000B3A97" w:rsidRDefault="00EA6D92" w:rsidP="00FD155E">
      <w:pPr>
        <w:numPr>
          <w:ilvl w:val="0"/>
          <w:numId w:val="100"/>
        </w:numPr>
        <w:tabs>
          <w:tab w:val="left" w:pos="1134"/>
        </w:tabs>
        <w:jc w:val="both"/>
        <w:rPr>
          <w:rFonts w:eastAsia="Arial Unicode MS"/>
          <w:sz w:val="22"/>
          <w:szCs w:val="22"/>
        </w:rPr>
      </w:pPr>
      <w:r w:rsidRPr="000B3A97">
        <w:rPr>
          <w:rFonts w:eastAsia="Arial Unicode MS"/>
          <w:sz w:val="22"/>
          <w:szCs w:val="22"/>
        </w:rPr>
        <w:t>Le Dossier d’Appel d’Offres (DAO) ; </w:t>
      </w:r>
    </w:p>
    <w:p w:rsidR="00EA6D92" w:rsidRPr="000B3A97" w:rsidRDefault="00EA6D92" w:rsidP="00FD155E">
      <w:pPr>
        <w:numPr>
          <w:ilvl w:val="0"/>
          <w:numId w:val="100"/>
        </w:numPr>
        <w:tabs>
          <w:tab w:val="left" w:pos="1134"/>
        </w:tabs>
        <w:jc w:val="both"/>
        <w:rPr>
          <w:rFonts w:eastAsia="Arial Unicode MS"/>
          <w:sz w:val="22"/>
          <w:szCs w:val="22"/>
        </w:rPr>
      </w:pPr>
      <w:r w:rsidRPr="000B3A97">
        <w:rPr>
          <w:rFonts w:eastAsia="Arial Unicode MS"/>
          <w:sz w:val="22"/>
          <w:szCs w:val="22"/>
        </w:rPr>
        <w:t>Le planning d’exécution des travaux ;</w:t>
      </w:r>
    </w:p>
    <w:p w:rsidR="00EA6D92" w:rsidRPr="000B3A97" w:rsidRDefault="00EA6D92" w:rsidP="00FD155E">
      <w:pPr>
        <w:widowControl w:val="0"/>
        <w:numPr>
          <w:ilvl w:val="0"/>
          <w:numId w:val="100"/>
        </w:numPr>
        <w:autoSpaceDE w:val="0"/>
        <w:autoSpaceDN w:val="0"/>
        <w:adjustRightInd w:val="0"/>
        <w:jc w:val="both"/>
        <w:rPr>
          <w:rFonts w:eastAsia="Arial Unicode MS"/>
          <w:sz w:val="22"/>
          <w:szCs w:val="22"/>
        </w:rPr>
      </w:pPr>
      <w:r w:rsidRPr="000B3A97">
        <w:rPr>
          <w:rFonts w:eastAsia="Arial Unicode MS"/>
          <w:sz w:val="22"/>
          <w:szCs w:val="22"/>
        </w:rPr>
        <w:t>Les APD et les DCE (plans), les notes de calcul, les cahiers de sondage et dossiers géotechniques ;</w:t>
      </w:r>
    </w:p>
    <w:p w:rsidR="00EA6D92" w:rsidRPr="000B3A97" w:rsidRDefault="00EA6D92" w:rsidP="00FD155E">
      <w:pPr>
        <w:numPr>
          <w:ilvl w:val="0"/>
          <w:numId w:val="100"/>
        </w:numPr>
        <w:tabs>
          <w:tab w:val="left" w:pos="1134"/>
        </w:tabs>
        <w:jc w:val="both"/>
        <w:rPr>
          <w:rFonts w:eastAsia="Arial Unicode MS"/>
          <w:sz w:val="22"/>
          <w:szCs w:val="22"/>
        </w:rPr>
      </w:pPr>
      <w:r w:rsidRPr="000B3A97">
        <w:rPr>
          <w:rFonts w:eastAsia="Arial Unicode MS"/>
          <w:sz w:val="22"/>
          <w:szCs w:val="22"/>
        </w:rPr>
        <w:t>Le Cahier des Clauses Administratives Générales (CCAG) applicables aux marchés publics des travaux,  mis en vigueur par l'arrêté n° 033/CAB/PM du 13 février 2007.</w:t>
      </w:r>
    </w:p>
    <w:p w:rsidR="00EA6D92" w:rsidRPr="000B3A97" w:rsidRDefault="00EA6D92" w:rsidP="00EA6D92">
      <w:pPr>
        <w:pStyle w:val="Titre2"/>
        <w:spacing w:before="120"/>
        <w:rPr>
          <w:rFonts w:eastAsia="Arial Unicode MS"/>
          <w:b/>
          <w:sz w:val="22"/>
          <w:szCs w:val="22"/>
        </w:rPr>
      </w:pPr>
      <w:r w:rsidRPr="000B3A97">
        <w:rPr>
          <w:rFonts w:eastAsia="Arial Unicode MS"/>
          <w:b/>
          <w:sz w:val="22"/>
          <w:szCs w:val="22"/>
        </w:rPr>
        <w:t>Article 6 : Textes généraux applicables</w:t>
      </w:r>
    </w:p>
    <w:p w:rsidR="00EA6D92" w:rsidRPr="000B3A97" w:rsidRDefault="00EA6D92" w:rsidP="00EA6D92">
      <w:pPr>
        <w:widowControl w:val="0"/>
        <w:autoSpaceDE w:val="0"/>
        <w:autoSpaceDN w:val="0"/>
        <w:adjustRightInd w:val="0"/>
        <w:ind w:firstLine="360"/>
        <w:jc w:val="both"/>
        <w:rPr>
          <w:rFonts w:eastAsia="Arial Unicode MS"/>
          <w:sz w:val="22"/>
          <w:szCs w:val="22"/>
        </w:rPr>
      </w:pPr>
      <w:r w:rsidRPr="000B3A97">
        <w:rPr>
          <w:rFonts w:eastAsia="Arial Unicode MS"/>
          <w:sz w:val="22"/>
          <w:szCs w:val="22"/>
        </w:rPr>
        <w:t>La Lettre-Commande sera soumise aux textes généraux ci-après :</w:t>
      </w:r>
    </w:p>
    <w:p w:rsidR="00EA6D92" w:rsidRPr="000B3A97" w:rsidRDefault="00EA6D92" w:rsidP="00FD155E">
      <w:pPr>
        <w:pStyle w:val="Paragraphedeliste"/>
        <w:numPr>
          <w:ilvl w:val="0"/>
          <w:numId w:val="84"/>
        </w:numPr>
        <w:jc w:val="both"/>
        <w:rPr>
          <w:rFonts w:eastAsia="Arial Unicode MS"/>
          <w:sz w:val="22"/>
          <w:szCs w:val="22"/>
        </w:rPr>
      </w:pPr>
      <w:r w:rsidRPr="000B3A97">
        <w:rPr>
          <w:rFonts w:eastAsia="Arial Unicode MS"/>
          <w:sz w:val="22"/>
          <w:szCs w:val="22"/>
        </w:rPr>
        <w:t>La Loi n° 92/007 du 14 août 1992 portant Code du travail ; </w:t>
      </w:r>
    </w:p>
    <w:p w:rsidR="00EA6D92" w:rsidRPr="000B3A97" w:rsidRDefault="00EA6D92" w:rsidP="00FD155E">
      <w:pPr>
        <w:pStyle w:val="Paragraphedeliste"/>
        <w:numPr>
          <w:ilvl w:val="0"/>
          <w:numId w:val="84"/>
        </w:numPr>
        <w:jc w:val="both"/>
        <w:rPr>
          <w:rFonts w:eastAsia="Arial Unicode MS"/>
          <w:sz w:val="22"/>
          <w:szCs w:val="22"/>
        </w:rPr>
      </w:pPr>
      <w:r w:rsidRPr="000B3A97">
        <w:rPr>
          <w:rFonts w:eastAsia="Arial Unicode MS"/>
          <w:sz w:val="22"/>
          <w:szCs w:val="22"/>
        </w:rPr>
        <w:t>La Loi n° 096/12 du 05 août 1996 portant loi cadre relative à la gestion de l’Environnement ;</w:t>
      </w:r>
    </w:p>
    <w:p w:rsidR="00EA6D92" w:rsidRPr="000B3A97" w:rsidRDefault="00EA6D92" w:rsidP="00FD155E">
      <w:pPr>
        <w:pStyle w:val="Paragraphedeliste"/>
        <w:numPr>
          <w:ilvl w:val="0"/>
          <w:numId w:val="84"/>
        </w:numPr>
        <w:jc w:val="both"/>
        <w:rPr>
          <w:rFonts w:eastAsia="Arial Unicode MS"/>
          <w:sz w:val="22"/>
          <w:szCs w:val="22"/>
        </w:rPr>
      </w:pPr>
      <w:r w:rsidRPr="000B3A97">
        <w:rPr>
          <w:rFonts w:eastAsia="Arial Unicode MS"/>
          <w:sz w:val="22"/>
          <w:szCs w:val="22"/>
        </w:rPr>
        <w:t>La Loi n° 2000/09 du 13 juillet 2000 fixant l’organisation et les modalités d’exercice de la profession d’Ingénieur de Génie-civil ;</w:t>
      </w:r>
    </w:p>
    <w:p w:rsidR="00EA6D92" w:rsidRPr="000B3A97" w:rsidRDefault="00EA6D92" w:rsidP="00FD155E">
      <w:pPr>
        <w:pStyle w:val="Paragraphedeliste"/>
        <w:numPr>
          <w:ilvl w:val="0"/>
          <w:numId w:val="84"/>
        </w:numPr>
        <w:jc w:val="both"/>
        <w:rPr>
          <w:rFonts w:eastAsia="Arial Unicode MS"/>
          <w:sz w:val="22"/>
          <w:szCs w:val="22"/>
        </w:rPr>
      </w:pPr>
      <w:r w:rsidRPr="000B3A97">
        <w:rPr>
          <w:rFonts w:eastAsia="Arial Unicode MS"/>
          <w:sz w:val="22"/>
          <w:szCs w:val="22"/>
        </w:rPr>
        <w:t>La Loi 2015/019  du 21 Décembre 2015 portant Loi de Finances de la République du Cameroun pour l’Exercice 2016 ;</w:t>
      </w:r>
    </w:p>
    <w:p w:rsidR="00EA6D92" w:rsidRPr="000B3A97" w:rsidRDefault="00EA6D92" w:rsidP="00FD155E">
      <w:pPr>
        <w:pStyle w:val="Paragraphedeliste"/>
        <w:numPr>
          <w:ilvl w:val="0"/>
          <w:numId w:val="84"/>
        </w:numPr>
        <w:jc w:val="both"/>
        <w:rPr>
          <w:rFonts w:eastAsia="Arial Unicode MS"/>
          <w:sz w:val="22"/>
          <w:szCs w:val="22"/>
        </w:rPr>
      </w:pPr>
      <w:r w:rsidRPr="000B3A97">
        <w:rPr>
          <w:rFonts w:eastAsia="Arial Unicode MS"/>
          <w:sz w:val="22"/>
          <w:szCs w:val="22"/>
        </w:rPr>
        <w:t>Le Décret n° 2001/048 du 23 février 2001 portant organisation et fonctionnement de l’Agence de Régulation des Marchés Publics ;</w:t>
      </w:r>
    </w:p>
    <w:p w:rsidR="00EA6D92" w:rsidRPr="000B3A97" w:rsidRDefault="00EA6D92" w:rsidP="00FD155E">
      <w:pPr>
        <w:pStyle w:val="Paragraphedeliste"/>
        <w:numPr>
          <w:ilvl w:val="0"/>
          <w:numId w:val="84"/>
        </w:numPr>
        <w:jc w:val="both"/>
        <w:rPr>
          <w:rFonts w:eastAsia="Arial Unicode MS"/>
          <w:sz w:val="22"/>
          <w:szCs w:val="22"/>
        </w:rPr>
      </w:pPr>
      <w:r w:rsidRPr="000B3A97">
        <w:rPr>
          <w:rFonts w:eastAsia="Arial Unicode MS"/>
          <w:sz w:val="22"/>
          <w:szCs w:val="22"/>
        </w:rPr>
        <w:t>Le Décret n° 2003/651/PM du 16 avril 2003 fixant les modalités d’application du régime fiscal et douanier des Marchés Publics ;</w:t>
      </w:r>
    </w:p>
    <w:p w:rsidR="00EA6D92" w:rsidRPr="000B3A97" w:rsidRDefault="00235985" w:rsidP="00FD155E">
      <w:pPr>
        <w:pStyle w:val="Paragraphedeliste"/>
        <w:numPr>
          <w:ilvl w:val="0"/>
          <w:numId w:val="84"/>
        </w:numPr>
        <w:jc w:val="both"/>
        <w:rPr>
          <w:rFonts w:eastAsia="Arial Unicode MS"/>
          <w:sz w:val="22"/>
          <w:szCs w:val="22"/>
        </w:rPr>
      </w:pPr>
      <w:r>
        <w:rPr>
          <w:rFonts w:eastAsia="Arial Unicode MS"/>
          <w:sz w:val="22"/>
          <w:szCs w:val="22"/>
        </w:rPr>
        <w:t>Le Décret N° 2018/366 du 20</w:t>
      </w:r>
      <w:r w:rsidR="00EA6D92" w:rsidRPr="000B3A97">
        <w:rPr>
          <w:rFonts w:eastAsia="Arial Unicode MS"/>
          <w:sz w:val="22"/>
          <w:szCs w:val="22"/>
        </w:rPr>
        <w:t xml:space="preserve"> </w:t>
      </w:r>
      <w:r>
        <w:rPr>
          <w:rFonts w:eastAsia="Arial Unicode MS"/>
          <w:sz w:val="22"/>
          <w:szCs w:val="22"/>
        </w:rPr>
        <w:t>juin</w:t>
      </w:r>
      <w:r w:rsidR="00EA6D92" w:rsidRPr="000B3A97">
        <w:rPr>
          <w:rFonts w:eastAsia="Arial Unicode MS"/>
          <w:sz w:val="22"/>
          <w:szCs w:val="22"/>
        </w:rPr>
        <w:t xml:space="preserve"> 20</w:t>
      </w:r>
      <w:r>
        <w:rPr>
          <w:rFonts w:eastAsia="Arial Unicode MS"/>
          <w:sz w:val="22"/>
          <w:szCs w:val="22"/>
        </w:rPr>
        <w:t>18</w:t>
      </w:r>
      <w:r w:rsidR="00EA6D92" w:rsidRPr="000B3A97">
        <w:rPr>
          <w:rFonts w:eastAsia="Arial Unicode MS"/>
          <w:sz w:val="22"/>
          <w:szCs w:val="22"/>
        </w:rPr>
        <w:t xml:space="preserve"> portant Code des Marchés Publics</w:t>
      </w:r>
      <w:r>
        <w:rPr>
          <w:rFonts w:eastAsia="Arial Unicode MS"/>
          <w:sz w:val="22"/>
          <w:szCs w:val="22"/>
        </w:rPr>
        <w:t xml:space="preserve"> </w:t>
      </w:r>
      <w:r w:rsidR="00EA6D92" w:rsidRPr="000B3A97">
        <w:rPr>
          <w:rFonts w:eastAsia="Arial Unicode MS"/>
          <w:sz w:val="22"/>
          <w:szCs w:val="22"/>
        </w:rPr>
        <w:t>;</w:t>
      </w:r>
    </w:p>
    <w:p w:rsidR="00EA6D92" w:rsidRPr="000B3A97" w:rsidRDefault="00EA6D92" w:rsidP="00FD155E">
      <w:pPr>
        <w:pStyle w:val="Paragraphedeliste"/>
        <w:numPr>
          <w:ilvl w:val="0"/>
          <w:numId w:val="84"/>
        </w:numPr>
        <w:jc w:val="both"/>
        <w:rPr>
          <w:rFonts w:eastAsia="Arial Unicode MS"/>
          <w:sz w:val="22"/>
          <w:szCs w:val="22"/>
        </w:rPr>
      </w:pPr>
      <w:r w:rsidRPr="000B3A97">
        <w:rPr>
          <w:rFonts w:eastAsia="Arial Unicode MS"/>
          <w:sz w:val="22"/>
          <w:szCs w:val="22"/>
        </w:rPr>
        <w:t>Le Décret n° 2008/376 du 12 novembre 2008 portant organisation administrative de la République du Cameroun ;</w:t>
      </w:r>
    </w:p>
    <w:p w:rsidR="00EA6D92" w:rsidRPr="000B3A97" w:rsidRDefault="00EA6D92" w:rsidP="00FD155E">
      <w:pPr>
        <w:pStyle w:val="Paragraphedeliste"/>
        <w:numPr>
          <w:ilvl w:val="0"/>
          <w:numId w:val="84"/>
        </w:numPr>
        <w:jc w:val="both"/>
        <w:rPr>
          <w:rFonts w:eastAsia="Arial Unicode MS"/>
          <w:sz w:val="22"/>
          <w:szCs w:val="22"/>
        </w:rPr>
      </w:pPr>
      <w:r w:rsidRPr="000B3A97">
        <w:rPr>
          <w:rFonts w:eastAsia="Arial Unicode MS"/>
          <w:sz w:val="22"/>
          <w:szCs w:val="22"/>
        </w:rPr>
        <w:t>Le Décret N° 2011/1339 du 23 mai 2011 portant exonération des droits de régulation des marchés publics et accordant le bénéfice des frais d’acquisition des dossiers d’appels d’offres des marchés des Collectivités Territoriales Décentralisée ;</w:t>
      </w:r>
    </w:p>
    <w:p w:rsidR="00EA6D92" w:rsidRPr="000B3A97" w:rsidRDefault="00EA6D92" w:rsidP="00FD155E">
      <w:pPr>
        <w:pStyle w:val="Paragraphedeliste"/>
        <w:widowControl w:val="0"/>
        <w:numPr>
          <w:ilvl w:val="0"/>
          <w:numId w:val="84"/>
        </w:numPr>
        <w:autoSpaceDE w:val="0"/>
        <w:autoSpaceDN w:val="0"/>
        <w:adjustRightInd w:val="0"/>
        <w:ind w:right="-20"/>
        <w:jc w:val="both"/>
        <w:rPr>
          <w:rFonts w:eastAsia="Arial Unicode MS"/>
          <w:bCs/>
          <w:sz w:val="22"/>
          <w:szCs w:val="22"/>
        </w:rPr>
      </w:pPr>
      <w:r w:rsidRPr="000B3A97">
        <w:rPr>
          <w:rFonts w:eastAsia="Arial Unicode MS"/>
          <w:bCs/>
          <w:sz w:val="22"/>
          <w:szCs w:val="22"/>
        </w:rPr>
        <w:t xml:space="preserve">Le Décret n° 2012/075 du 08 </w:t>
      </w:r>
      <w:r w:rsidRPr="000B3A97">
        <w:rPr>
          <w:rFonts w:eastAsia="Arial Unicode MS"/>
          <w:iCs/>
          <w:sz w:val="22"/>
          <w:szCs w:val="22"/>
        </w:rPr>
        <w:t xml:space="preserve">mars 2012 </w:t>
      </w:r>
      <w:r w:rsidRPr="000B3A97">
        <w:rPr>
          <w:rFonts w:eastAsia="Arial Unicode MS"/>
          <w:bCs/>
          <w:sz w:val="22"/>
          <w:szCs w:val="22"/>
        </w:rPr>
        <w:t>portant organisation du Ministère des  Marchés Publics;</w:t>
      </w:r>
    </w:p>
    <w:p w:rsidR="00EA6D92" w:rsidRPr="000B3A97" w:rsidRDefault="00EA6D92" w:rsidP="00FD155E">
      <w:pPr>
        <w:pStyle w:val="Paragraphedeliste"/>
        <w:widowControl w:val="0"/>
        <w:numPr>
          <w:ilvl w:val="0"/>
          <w:numId w:val="84"/>
        </w:numPr>
        <w:autoSpaceDE w:val="0"/>
        <w:autoSpaceDN w:val="0"/>
        <w:adjustRightInd w:val="0"/>
        <w:ind w:right="-20"/>
        <w:jc w:val="both"/>
        <w:rPr>
          <w:rFonts w:eastAsia="Arial Unicode MS"/>
          <w:iCs/>
          <w:sz w:val="22"/>
          <w:szCs w:val="22"/>
        </w:rPr>
      </w:pPr>
      <w:r w:rsidRPr="000B3A97">
        <w:rPr>
          <w:rFonts w:eastAsia="Arial Unicode MS"/>
          <w:iCs/>
          <w:sz w:val="22"/>
          <w:szCs w:val="22"/>
        </w:rPr>
        <w:t>Le Décret n° 2012/074 du 08 mars 2012 portant création, organisation et fonctionnement des commissions de passation des marchés Publics;</w:t>
      </w:r>
    </w:p>
    <w:p w:rsidR="00EA6D92" w:rsidRDefault="00EA6D92" w:rsidP="00FD155E">
      <w:pPr>
        <w:pStyle w:val="Paragraphedeliste"/>
        <w:widowControl w:val="0"/>
        <w:numPr>
          <w:ilvl w:val="0"/>
          <w:numId w:val="84"/>
        </w:numPr>
        <w:autoSpaceDE w:val="0"/>
        <w:autoSpaceDN w:val="0"/>
        <w:adjustRightInd w:val="0"/>
        <w:ind w:right="-20"/>
        <w:jc w:val="both"/>
        <w:rPr>
          <w:rFonts w:eastAsia="Arial Unicode MS"/>
          <w:iCs/>
          <w:sz w:val="22"/>
          <w:szCs w:val="22"/>
        </w:rPr>
      </w:pPr>
      <w:r w:rsidRPr="000B3A97">
        <w:rPr>
          <w:rFonts w:eastAsia="Arial Unicode MS"/>
          <w:iCs/>
          <w:sz w:val="22"/>
          <w:szCs w:val="22"/>
        </w:rPr>
        <w:t>Le Décret n° 2012/076 du 08 mars 2012 modifiant et complétant certaines dispositions du décret n° 2001/048 du 23 février 2001 portant création, organisation et fonctionnement de l’Agence de Régulation des Marchés Publics;</w:t>
      </w:r>
    </w:p>
    <w:p w:rsidR="009E196D" w:rsidRPr="009E196D" w:rsidRDefault="009E196D" w:rsidP="009E196D">
      <w:pPr>
        <w:numPr>
          <w:ilvl w:val="0"/>
          <w:numId w:val="84"/>
        </w:numPr>
        <w:spacing w:before="60"/>
        <w:jc w:val="both"/>
        <w:rPr>
          <w:rFonts w:eastAsia="Arial Unicode MS"/>
          <w:iCs/>
          <w:sz w:val="22"/>
          <w:szCs w:val="22"/>
        </w:rPr>
      </w:pPr>
      <w:r w:rsidRPr="009E196D">
        <w:rPr>
          <w:rFonts w:eastAsia="Arial Unicode MS"/>
          <w:iCs/>
          <w:sz w:val="22"/>
          <w:szCs w:val="22"/>
        </w:rPr>
        <w:t>Le décret N°2018/4992/PM du 21 Juin 2018 fixant les règles régissant le processus de maturation des projets d’investissement public ;</w:t>
      </w:r>
    </w:p>
    <w:p w:rsidR="00EA6D92" w:rsidRPr="000B3A97" w:rsidRDefault="00EA6D92" w:rsidP="00FD155E">
      <w:pPr>
        <w:pStyle w:val="Paragraphedeliste"/>
        <w:numPr>
          <w:ilvl w:val="0"/>
          <w:numId w:val="84"/>
        </w:numPr>
        <w:jc w:val="both"/>
        <w:rPr>
          <w:rFonts w:eastAsia="Arial Unicode MS"/>
          <w:sz w:val="22"/>
          <w:szCs w:val="22"/>
        </w:rPr>
      </w:pPr>
      <w:r w:rsidRPr="000B3A97">
        <w:rPr>
          <w:rFonts w:eastAsia="Arial Unicode MS"/>
          <w:sz w:val="22"/>
          <w:szCs w:val="22"/>
        </w:rPr>
        <w:t>L’Arrêté n° 033/CAB/PM du 13 février 2007 mettant en vigueur les Cahiers des Clauses Administratives Générales (CCAG) applicable aux marchés publics;</w:t>
      </w:r>
    </w:p>
    <w:p w:rsidR="00EA6D92" w:rsidRPr="000B3A97" w:rsidRDefault="00EA6D92" w:rsidP="00FD155E">
      <w:pPr>
        <w:pStyle w:val="Paragraphedeliste"/>
        <w:numPr>
          <w:ilvl w:val="0"/>
          <w:numId w:val="84"/>
        </w:numPr>
        <w:jc w:val="both"/>
        <w:rPr>
          <w:rFonts w:eastAsia="Arial Unicode MS"/>
          <w:sz w:val="22"/>
          <w:szCs w:val="22"/>
        </w:rPr>
      </w:pPr>
      <w:r w:rsidRPr="000B3A97">
        <w:rPr>
          <w:rFonts w:eastAsia="Arial Unicode MS"/>
          <w:sz w:val="22"/>
          <w:szCs w:val="22"/>
        </w:rPr>
        <w:t>L’Arrêté n° 093/CAB/PM du 05 novembre 2000 fixant les montants de la caution de soumission et les frais du dossier d’appel d’offres ;</w:t>
      </w:r>
    </w:p>
    <w:p w:rsidR="00EA6D92" w:rsidRPr="000B3A97" w:rsidRDefault="00EA6D92" w:rsidP="00FD155E">
      <w:pPr>
        <w:pStyle w:val="Paragraphedeliste"/>
        <w:numPr>
          <w:ilvl w:val="0"/>
          <w:numId w:val="84"/>
        </w:numPr>
        <w:jc w:val="both"/>
        <w:rPr>
          <w:rFonts w:eastAsia="Arial Unicode MS"/>
          <w:sz w:val="22"/>
          <w:szCs w:val="22"/>
        </w:rPr>
      </w:pPr>
      <w:r w:rsidRPr="000B3A97">
        <w:rPr>
          <w:rFonts w:eastAsia="Arial Unicode MS"/>
          <w:sz w:val="22"/>
          <w:szCs w:val="22"/>
        </w:rPr>
        <w:t>L’Arrêté n° 022/CAB/PM du 02 février 2011 fixant les modalités de recrutement des Consultants individuels ;</w:t>
      </w:r>
    </w:p>
    <w:p w:rsidR="00EA6D92" w:rsidRPr="000B3A97" w:rsidRDefault="00EA6D92" w:rsidP="00FD155E">
      <w:pPr>
        <w:pStyle w:val="Paragraphedeliste"/>
        <w:widowControl w:val="0"/>
        <w:numPr>
          <w:ilvl w:val="0"/>
          <w:numId w:val="84"/>
        </w:numPr>
        <w:autoSpaceDE w:val="0"/>
        <w:autoSpaceDN w:val="0"/>
        <w:adjustRightInd w:val="0"/>
        <w:ind w:right="-20"/>
        <w:jc w:val="both"/>
        <w:rPr>
          <w:rFonts w:eastAsia="Arial Unicode MS"/>
          <w:iCs/>
          <w:sz w:val="22"/>
          <w:szCs w:val="22"/>
        </w:rPr>
      </w:pPr>
      <w:r w:rsidRPr="000B3A97">
        <w:rPr>
          <w:rFonts w:eastAsia="Arial Unicode MS"/>
          <w:iCs/>
          <w:sz w:val="22"/>
          <w:szCs w:val="22"/>
        </w:rPr>
        <w:t>La Circulaire n° 004/CAB/PM du 30 décembre 2005 relative à l’application du Code des Marchés publics ;</w:t>
      </w:r>
    </w:p>
    <w:p w:rsidR="00EA6D92" w:rsidRPr="000B3A97" w:rsidRDefault="00EA6D92" w:rsidP="00FD155E">
      <w:pPr>
        <w:pStyle w:val="Paragraphedeliste"/>
        <w:numPr>
          <w:ilvl w:val="0"/>
          <w:numId w:val="84"/>
        </w:numPr>
        <w:jc w:val="both"/>
        <w:rPr>
          <w:rFonts w:eastAsia="Arial Unicode MS"/>
          <w:sz w:val="22"/>
          <w:szCs w:val="22"/>
        </w:rPr>
      </w:pPr>
      <w:r w:rsidRPr="000B3A97">
        <w:rPr>
          <w:rFonts w:eastAsia="Arial Unicode MS"/>
          <w:sz w:val="22"/>
          <w:szCs w:val="22"/>
        </w:rPr>
        <w:t>La Circulaire n° 003/CAB/PM du 18 avril 2008 relative au respect des règles régissant la passation, l’exécution et le contrôle des Marchés Publics ;</w:t>
      </w:r>
    </w:p>
    <w:p w:rsidR="00EA6D92" w:rsidRPr="000B3A97" w:rsidRDefault="00EA6D92" w:rsidP="00FD155E">
      <w:pPr>
        <w:pStyle w:val="Paragraphedeliste"/>
        <w:numPr>
          <w:ilvl w:val="0"/>
          <w:numId w:val="84"/>
        </w:numPr>
        <w:jc w:val="both"/>
        <w:rPr>
          <w:rFonts w:eastAsia="Arial Unicode MS"/>
          <w:sz w:val="22"/>
          <w:szCs w:val="22"/>
        </w:rPr>
      </w:pPr>
      <w:r w:rsidRPr="000B3A97">
        <w:rPr>
          <w:rFonts w:eastAsia="Arial Unicode MS"/>
          <w:sz w:val="22"/>
          <w:szCs w:val="22"/>
        </w:rPr>
        <w:t>La Circulaire n° 002/CAB/PM du 31 janvier 2011 relative à l’amélioration de la performance du système des Marchés Publics ;</w:t>
      </w:r>
    </w:p>
    <w:p w:rsidR="00EA6D92" w:rsidRPr="000B3A97" w:rsidRDefault="00EA6D92" w:rsidP="00FD155E">
      <w:pPr>
        <w:pStyle w:val="Paragraphedeliste"/>
        <w:numPr>
          <w:ilvl w:val="0"/>
          <w:numId w:val="84"/>
        </w:numPr>
        <w:spacing w:after="120"/>
        <w:jc w:val="both"/>
        <w:rPr>
          <w:rFonts w:eastAsia="Arial Unicode MS"/>
          <w:sz w:val="22"/>
          <w:szCs w:val="22"/>
        </w:rPr>
      </w:pPr>
      <w:r w:rsidRPr="000B3A97">
        <w:rPr>
          <w:rFonts w:eastAsia="Arial Unicode MS"/>
          <w:sz w:val="22"/>
          <w:szCs w:val="22"/>
        </w:rPr>
        <w:t>La Circulaire n°003/CAB/PM du 31 janvier 2011 précisant les modalités de gestion des changements  des conditions économiques des Marchés Publics ;</w:t>
      </w:r>
    </w:p>
    <w:p w:rsidR="00EA6D92" w:rsidRPr="000B3A97" w:rsidRDefault="00EA6D92" w:rsidP="00FD155E">
      <w:pPr>
        <w:pStyle w:val="Paragraphedeliste"/>
        <w:widowControl w:val="0"/>
        <w:numPr>
          <w:ilvl w:val="0"/>
          <w:numId w:val="84"/>
        </w:numPr>
        <w:autoSpaceDE w:val="0"/>
        <w:autoSpaceDN w:val="0"/>
        <w:adjustRightInd w:val="0"/>
        <w:ind w:right="-20"/>
        <w:jc w:val="both"/>
        <w:rPr>
          <w:rFonts w:eastAsia="Arial Unicode MS"/>
          <w:iCs/>
          <w:sz w:val="22"/>
          <w:szCs w:val="22"/>
        </w:rPr>
      </w:pPr>
      <w:r w:rsidRPr="000B3A97">
        <w:rPr>
          <w:rFonts w:eastAsia="Arial Unicode MS"/>
          <w:bCs/>
          <w:iCs/>
          <w:sz w:val="22"/>
          <w:szCs w:val="22"/>
        </w:rPr>
        <w:t>La Circulaire N°001/CAB/PR du 19 juin 2012 relative à la passation et au contrôle de l’exécution des marchés publics ;</w:t>
      </w:r>
    </w:p>
    <w:p w:rsidR="00EA6D92" w:rsidRDefault="009E196D" w:rsidP="00FD155E">
      <w:pPr>
        <w:numPr>
          <w:ilvl w:val="0"/>
          <w:numId w:val="84"/>
        </w:numPr>
        <w:jc w:val="both"/>
        <w:rPr>
          <w:rFonts w:eastAsia="Arial Unicode MS"/>
          <w:bCs/>
          <w:iCs/>
          <w:sz w:val="22"/>
          <w:szCs w:val="22"/>
        </w:rPr>
      </w:pPr>
      <w:r w:rsidRPr="009E196D">
        <w:rPr>
          <w:rFonts w:eastAsia="Arial Unicode MS"/>
          <w:bCs/>
          <w:iCs/>
          <w:sz w:val="22"/>
          <w:szCs w:val="22"/>
        </w:rPr>
        <w:t xml:space="preserve">La circulaire N° </w:t>
      </w:r>
      <w:r w:rsidR="004E7926">
        <w:rPr>
          <w:rFonts w:eastAsia="Arial Unicode MS"/>
          <w:bCs/>
          <w:iCs/>
          <w:sz w:val="22"/>
          <w:szCs w:val="22"/>
        </w:rPr>
        <w:t>2020/018</w:t>
      </w:r>
      <w:r w:rsidRPr="009E196D">
        <w:rPr>
          <w:rFonts w:eastAsia="Arial Unicode MS"/>
          <w:bCs/>
          <w:iCs/>
          <w:sz w:val="22"/>
          <w:szCs w:val="22"/>
        </w:rPr>
        <w:t xml:space="preserve"> du </w:t>
      </w:r>
      <w:r w:rsidR="004E7926">
        <w:rPr>
          <w:rFonts w:eastAsia="Arial Unicode MS"/>
          <w:bCs/>
          <w:iCs/>
          <w:sz w:val="22"/>
          <w:szCs w:val="22"/>
        </w:rPr>
        <w:t>17</w:t>
      </w:r>
      <w:r w:rsidRPr="009E196D">
        <w:rPr>
          <w:rFonts w:eastAsia="Arial Unicode MS"/>
          <w:bCs/>
          <w:iCs/>
          <w:sz w:val="22"/>
          <w:szCs w:val="22"/>
        </w:rPr>
        <w:t xml:space="preserve"> Décembre 20</w:t>
      </w:r>
      <w:r w:rsidR="004E7926">
        <w:rPr>
          <w:rFonts w:eastAsia="Arial Unicode MS"/>
          <w:bCs/>
          <w:iCs/>
          <w:sz w:val="22"/>
          <w:szCs w:val="22"/>
        </w:rPr>
        <w:t>20</w:t>
      </w:r>
      <w:r w:rsidRPr="009E196D">
        <w:rPr>
          <w:rFonts w:eastAsia="Arial Unicode MS"/>
          <w:bCs/>
          <w:iCs/>
          <w:sz w:val="22"/>
          <w:szCs w:val="22"/>
        </w:rPr>
        <w:t xml:space="preserve"> portant </w:t>
      </w:r>
      <w:r w:rsidR="004E7926">
        <w:rPr>
          <w:rFonts w:eastAsia="Arial Unicode MS"/>
          <w:bCs/>
          <w:iCs/>
          <w:sz w:val="22"/>
          <w:szCs w:val="22"/>
        </w:rPr>
        <w:t>loi des finances de la République du Cameroun</w:t>
      </w:r>
      <w:r w:rsidRPr="009E196D">
        <w:rPr>
          <w:rFonts w:eastAsia="Arial Unicode MS"/>
          <w:bCs/>
          <w:iCs/>
          <w:sz w:val="22"/>
          <w:szCs w:val="22"/>
        </w:rPr>
        <w:t xml:space="preserve"> pour l’Exercice</w:t>
      </w:r>
      <w:r>
        <w:rPr>
          <w:rFonts w:eastAsia="Arial Unicode MS"/>
          <w:bCs/>
          <w:iCs/>
          <w:sz w:val="22"/>
          <w:szCs w:val="22"/>
        </w:rPr>
        <w:t xml:space="preserve"> 202</w:t>
      </w:r>
      <w:r w:rsidR="004E7926">
        <w:rPr>
          <w:rFonts w:eastAsia="Arial Unicode MS"/>
          <w:bCs/>
          <w:iCs/>
          <w:sz w:val="22"/>
          <w:szCs w:val="22"/>
        </w:rPr>
        <w:t>1</w:t>
      </w:r>
      <w:r w:rsidR="00EA6D92" w:rsidRPr="009E196D">
        <w:rPr>
          <w:rFonts w:eastAsia="Arial Unicode MS"/>
          <w:bCs/>
          <w:iCs/>
          <w:sz w:val="22"/>
          <w:szCs w:val="22"/>
        </w:rPr>
        <w:t>;</w:t>
      </w:r>
    </w:p>
    <w:p w:rsidR="00F01400" w:rsidRPr="00F01400" w:rsidRDefault="00F01400" w:rsidP="00F01400">
      <w:pPr>
        <w:numPr>
          <w:ilvl w:val="0"/>
          <w:numId w:val="84"/>
        </w:numPr>
        <w:jc w:val="both"/>
        <w:rPr>
          <w:rFonts w:eastAsia="Arial Unicode MS"/>
          <w:bCs/>
          <w:iCs/>
          <w:sz w:val="22"/>
          <w:szCs w:val="22"/>
        </w:rPr>
      </w:pPr>
      <w:r w:rsidRPr="009E196D">
        <w:rPr>
          <w:rFonts w:eastAsia="Arial Unicode MS"/>
          <w:bCs/>
          <w:iCs/>
          <w:sz w:val="22"/>
          <w:szCs w:val="22"/>
        </w:rPr>
        <w:t xml:space="preserve">La circulaire N° </w:t>
      </w:r>
      <w:r>
        <w:rPr>
          <w:rFonts w:eastAsia="Arial Unicode MS"/>
          <w:bCs/>
          <w:iCs/>
          <w:sz w:val="22"/>
          <w:szCs w:val="22"/>
        </w:rPr>
        <w:t>00000242</w:t>
      </w:r>
      <w:r w:rsidRPr="009E196D">
        <w:rPr>
          <w:rFonts w:eastAsia="Arial Unicode MS"/>
          <w:bCs/>
          <w:iCs/>
          <w:sz w:val="22"/>
          <w:szCs w:val="22"/>
        </w:rPr>
        <w:t xml:space="preserve">/C/MINFI  du </w:t>
      </w:r>
      <w:r>
        <w:rPr>
          <w:rFonts w:eastAsia="Arial Unicode MS"/>
          <w:bCs/>
          <w:iCs/>
          <w:sz w:val="22"/>
          <w:szCs w:val="22"/>
        </w:rPr>
        <w:t>30</w:t>
      </w:r>
      <w:r w:rsidRPr="009E196D">
        <w:rPr>
          <w:rFonts w:eastAsia="Arial Unicode MS"/>
          <w:bCs/>
          <w:iCs/>
          <w:sz w:val="22"/>
          <w:szCs w:val="22"/>
        </w:rPr>
        <w:t xml:space="preserve"> Décembre 20</w:t>
      </w:r>
      <w:r>
        <w:rPr>
          <w:rFonts w:eastAsia="Arial Unicode MS"/>
          <w:bCs/>
          <w:iCs/>
          <w:sz w:val="22"/>
          <w:szCs w:val="22"/>
        </w:rPr>
        <w:t>20</w:t>
      </w:r>
      <w:r w:rsidRPr="009E196D">
        <w:rPr>
          <w:rFonts w:eastAsia="Arial Unicode MS"/>
          <w:bCs/>
          <w:iCs/>
          <w:sz w:val="22"/>
          <w:szCs w:val="22"/>
        </w:rPr>
        <w:t xml:space="preserve"> portant </w:t>
      </w:r>
      <w:r>
        <w:rPr>
          <w:rFonts w:eastAsia="Arial Unicode MS"/>
          <w:bCs/>
          <w:iCs/>
          <w:sz w:val="22"/>
          <w:szCs w:val="22"/>
        </w:rPr>
        <w:t xml:space="preserve">instruction relatives à l’Exécution des lois de Finances, au Suivi et au Contrôle de l’Exécution  du Budget de l’Etat et des Autres Entités Publiques </w:t>
      </w:r>
      <w:r w:rsidRPr="009E196D">
        <w:rPr>
          <w:rFonts w:eastAsia="Arial Unicode MS"/>
          <w:bCs/>
          <w:iCs/>
          <w:sz w:val="22"/>
          <w:szCs w:val="22"/>
        </w:rPr>
        <w:t>pour l’Exercice</w:t>
      </w:r>
      <w:r>
        <w:rPr>
          <w:rFonts w:eastAsia="Arial Unicode MS"/>
          <w:bCs/>
          <w:iCs/>
          <w:sz w:val="22"/>
          <w:szCs w:val="22"/>
        </w:rPr>
        <w:t xml:space="preserve"> 2021</w:t>
      </w:r>
      <w:r w:rsidRPr="009E196D">
        <w:rPr>
          <w:rFonts w:eastAsia="Arial Unicode MS"/>
          <w:bCs/>
          <w:iCs/>
          <w:sz w:val="22"/>
          <w:szCs w:val="22"/>
        </w:rPr>
        <w:t>;</w:t>
      </w:r>
    </w:p>
    <w:p w:rsidR="00EA6D92" w:rsidRPr="000B3A97" w:rsidRDefault="00EA6D92" w:rsidP="00FD155E">
      <w:pPr>
        <w:pStyle w:val="Paragraphedeliste"/>
        <w:numPr>
          <w:ilvl w:val="0"/>
          <w:numId w:val="84"/>
        </w:numPr>
        <w:jc w:val="both"/>
        <w:rPr>
          <w:rFonts w:eastAsia="Arial Unicode MS"/>
          <w:sz w:val="22"/>
          <w:szCs w:val="22"/>
        </w:rPr>
      </w:pPr>
      <w:r w:rsidRPr="000B3A97">
        <w:rPr>
          <w:rFonts w:eastAsia="Arial Unicode MS"/>
          <w:sz w:val="22"/>
          <w:szCs w:val="22"/>
        </w:rPr>
        <w:t>La Convention collective nationale des entreprises du bâtiment, des travaux publics et des activités annexes du 25 août 2004 est à prendre en compte comme un texte d’application obligatoire pour les entreprises soumissionnaires à la présente Lettre-Commande et leurs sous-traitants.</w:t>
      </w:r>
    </w:p>
    <w:p w:rsidR="00EA6D92" w:rsidRPr="000B3A97" w:rsidRDefault="00EA6D92" w:rsidP="00EA6D92">
      <w:pPr>
        <w:pStyle w:val="Titre2"/>
        <w:spacing w:before="120"/>
        <w:jc w:val="both"/>
        <w:rPr>
          <w:rFonts w:eastAsia="Arial Unicode MS"/>
          <w:b/>
          <w:sz w:val="22"/>
          <w:szCs w:val="22"/>
        </w:rPr>
      </w:pPr>
      <w:r w:rsidRPr="000B3A97">
        <w:rPr>
          <w:rFonts w:eastAsia="Arial Unicode MS"/>
          <w:b/>
          <w:sz w:val="22"/>
          <w:szCs w:val="22"/>
        </w:rPr>
        <w:t>Article 7 : Communication</w:t>
      </w:r>
    </w:p>
    <w:p w:rsidR="00EA6D92" w:rsidRPr="000B3A97" w:rsidRDefault="00EA6D92" w:rsidP="00EA6D92">
      <w:pPr>
        <w:widowControl w:val="0"/>
        <w:autoSpaceDE w:val="0"/>
        <w:autoSpaceDN w:val="0"/>
        <w:adjustRightInd w:val="0"/>
        <w:spacing w:after="120" w:line="250" w:lineRule="auto"/>
        <w:ind w:right="-18"/>
        <w:jc w:val="both"/>
        <w:rPr>
          <w:rFonts w:eastAsia="Arial Unicode MS"/>
          <w:sz w:val="22"/>
          <w:szCs w:val="22"/>
        </w:rPr>
      </w:pPr>
      <w:r w:rsidRPr="000B3A97">
        <w:rPr>
          <w:rFonts w:eastAsia="Arial Unicode MS"/>
          <w:b/>
          <w:sz w:val="22"/>
          <w:szCs w:val="22"/>
        </w:rPr>
        <w:t>7.1.</w:t>
      </w:r>
      <w:r w:rsidRPr="000B3A97">
        <w:rPr>
          <w:rFonts w:eastAsia="Arial Unicode MS"/>
          <w:sz w:val="22"/>
          <w:szCs w:val="22"/>
        </w:rPr>
        <w:t xml:space="preserve"> </w:t>
      </w:r>
      <w:r w:rsidRPr="000B3A97">
        <w:rPr>
          <w:rFonts w:eastAsia="Arial Unicode MS"/>
          <w:spacing w:val="2"/>
          <w:sz w:val="22"/>
          <w:szCs w:val="22"/>
        </w:rPr>
        <w:t>Toute</w:t>
      </w:r>
      <w:r w:rsidRPr="000B3A97">
        <w:rPr>
          <w:rFonts w:eastAsia="Arial Unicode MS"/>
          <w:sz w:val="22"/>
          <w:szCs w:val="22"/>
        </w:rPr>
        <w:t>s</w:t>
      </w:r>
      <w:r w:rsidRPr="000B3A97">
        <w:rPr>
          <w:rFonts w:eastAsia="Arial Unicode MS"/>
          <w:spacing w:val="-28"/>
          <w:sz w:val="22"/>
          <w:szCs w:val="22"/>
        </w:rPr>
        <w:t xml:space="preserve"> </w:t>
      </w:r>
      <w:r w:rsidRPr="000B3A97">
        <w:rPr>
          <w:rFonts w:eastAsia="Arial Unicode MS"/>
          <w:spacing w:val="2"/>
          <w:sz w:val="22"/>
          <w:szCs w:val="22"/>
        </w:rPr>
        <w:t>le</w:t>
      </w:r>
      <w:r w:rsidRPr="000B3A97">
        <w:rPr>
          <w:rFonts w:eastAsia="Arial Unicode MS"/>
          <w:sz w:val="22"/>
          <w:szCs w:val="22"/>
        </w:rPr>
        <w:t xml:space="preserve">s </w:t>
      </w:r>
      <w:r w:rsidRPr="000B3A97">
        <w:rPr>
          <w:rFonts w:eastAsia="Arial Unicode MS"/>
          <w:spacing w:val="-28"/>
          <w:sz w:val="22"/>
          <w:szCs w:val="22"/>
        </w:rPr>
        <w:t xml:space="preserve"> </w:t>
      </w:r>
      <w:r w:rsidRPr="000B3A97">
        <w:rPr>
          <w:rFonts w:eastAsia="Arial Unicode MS"/>
          <w:spacing w:val="2"/>
          <w:sz w:val="22"/>
          <w:szCs w:val="22"/>
        </w:rPr>
        <w:t>notification</w:t>
      </w:r>
      <w:r w:rsidRPr="000B3A97">
        <w:rPr>
          <w:rFonts w:eastAsia="Arial Unicode MS"/>
          <w:sz w:val="22"/>
          <w:szCs w:val="22"/>
        </w:rPr>
        <w:t xml:space="preserve">s </w:t>
      </w:r>
      <w:r w:rsidRPr="000B3A97">
        <w:rPr>
          <w:rFonts w:eastAsia="Arial Unicode MS"/>
          <w:spacing w:val="2"/>
          <w:sz w:val="22"/>
          <w:szCs w:val="22"/>
        </w:rPr>
        <w:t>e</w:t>
      </w:r>
      <w:r w:rsidRPr="000B3A97">
        <w:rPr>
          <w:rFonts w:eastAsia="Arial Unicode MS"/>
          <w:sz w:val="22"/>
          <w:szCs w:val="22"/>
        </w:rPr>
        <w:t xml:space="preserve">t </w:t>
      </w:r>
      <w:r w:rsidRPr="000B3A97">
        <w:rPr>
          <w:rFonts w:eastAsia="Arial Unicode MS"/>
          <w:spacing w:val="2"/>
          <w:sz w:val="22"/>
          <w:szCs w:val="22"/>
        </w:rPr>
        <w:t xml:space="preserve">communications </w:t>
      </w:r>
      <w:r w:rsidRPr="000B3A97">
        <w:rPr>
          <w:rFonts w:eastAsia="Arial Unicode MS"/>
          <w:spacing w:val="3"/>
          <w:sz w:val="22"/>
          <w:szCs w:val="22"/>
        </w:rPr>
        <w:t>écrite</w:t>
      </w:r>
      <w:r w:rsidRPr="000B3A97">
        <w:rPr>
          <w:rFonts w:eastAsia="Arial Unicode MS"/>
          <w:sz w:val="22"/>
          <w:szCs w:val="22"/>
        </w:rPr>
        <w:t xml:space="preserve">s </w:t>
      </w:r>
      <w:r w:rsidRPr="000B3A97">
        <w:rPr>
          <w:rFonts w:eastAsia="Arial Unicode MS"/>
          <w:spacing w:val="3"/>
          <w:sz w:val="22"/>
          <w:szCs w:val="22"/>
        </w:rPr>
        <w:t>dan</w:t>
      </w:r>
      <w:r w:rsidRPr="000B3A97">
        <w:rPr>
          <w:rFonts w:eastAsia="Arial Unicode MS"/>
          <w:sz w:val="22"/>
          <w:szCs w:val="22"/>
        </w:rPr>
        <w:t xml:space="preserve">s </w:t>
      </w:r>
      <w:r w:rsidRPr="000B3A97">
        <w:rPr>
          <w:rFonts w:eastAsia="Arial Unicode MS"/>
          <w:spacing w:val="3"/>
          <w:sz w:val="22"/>
          <w:szCs w:val="22"/>
        </w:rPr>
        <w:t>l</w:t>
      </w:r>
      <w:r w:rsidRPr="000B3A97">
        <w:rPr>
          <w:rFonts w:eastAsia="Arial Unicode MS"/>
          <w:sz w:val="22"/>
          <w:szCs w:val="22"/>
        </w:rPr>
        <w:t xml:space="preserve">e </w:t>
      </w:r>
      <w:r w:rsidRPr="000B3A97">
        <w:rPr>
          <w:rFonts w:eastAsia="Arial Unicode MS"/>
          <w:spacing w:val="3"/>
          <w:sz w:val="22"/>
          <w:szCs w:val="22"/>
        </w:rPr>
        <w:t>cadr</w:t>
      </w:r>
      <w:r w:rsidRPr="000B3A97">
        <w:rPr>
          <w:rFonts w:eastAsia="Arial Unicode MS"/>
          <w:sz w:val="22"/>
          <w:szCs w:val="22"/>
        </w:rPr>
        <w:t xml:space="preserve">e </w:t>
      </w:r>
      <w:r w:rsidRPr="000B3A97">
        <w:rPr>
          <w:rFonts w:eastAsia="Arial Unicode MS"/>
          <w:spacing w:val="3"/>
          <w:sz w:val="22"/>
          <w:szCs w:val="22"/>
        </w:rPr>
        <w:t xml:space="preserve">de la Lettre-Commande à élaborer à l’issue du présent appel d’offres </w:t>
      </w:r>
      <w:r w:rsidRPr="000B3A97">
        <w:rPr>
          <w:rFonts w:eastAsia="Arial Unicode MS"/>
          <w:sz w:val="22"/>
          <w:szCs w:val="22"/>
        </w:rPr>
        <w:t>devront</w:t>
      </w:r>
      <w:r w:rsidRPr="000B3A97">
        <w:rPr>
          <w:rFonts w:eastAsia="Arial Unicode MS"/>
          <w:spacing w:val="6"/>
          <w:sz w:val="22"/>
          <w:szCs w:val="22"/>
        </w:rPr>
        <w:t xml:space="preserve"> </w:t>
      </w:r>
      <w:r w:rsidRPr="000B3A97">
        <w:rPr>
          <w:rFonts w:eastAsia="Arial Unicode MS"/>
          <w:sz w:val="22"/>
          <w:szCs w:val="22"/>
        </w:rPr>
        <w:t>être</w:t>
      </w:r>
      <w:r w:rsidRPr="000B3A97">
        <w:rPr>
          <w:rFonts w:eastAsia="Arial Unicode MS"/>
          <w:spacing w:val="6"/>
          <w:sz w:val="22"/>
          <w:szCs w:val="22"/>
        </w:rPr>
        <w:t xml:space="preserve"> </w:t>
      </w:r>
      <w:r w:rsidRPr="000B3A97">
        <w:rPr>
          <w:rFonts w:eastAsia="Arial Unicode MS"/>
          <w:sz w:val="22"/>
          <w:szCs w:val="22"/>
        </w:rPr>
        <w:t>faites</w:t>
      </w:r>
      <w:r w:rsidRPr="000B3A97">
        <w:rPr>
          <w:rFonts w:eastAsia="Arial Unicode MS"/>
          <w:spacing w:val="6"/>
          <w:sz w:val="22"/>
          <w:szCs w:val="22"/>
        </w:rPr>
        <w:t xml:space="preserve"> </w:t>
      </w:r>
      <w:r w:rsidRPr="000B3A97">
        <w:rPr>
          <w:rFonts w:eastAsia="Arial Unicode MS"/>
          <w:sz w:val="22"/>
          <w:szCs w:val="22"/>
        </w:rPr>
        <w:t>aux</w:t>
      </w:r>
      <w:r w:rsidRPr="000B3A97">
        <w:rPr>
          <w:rFonts w:eastAsia="Arial Unicode MS"/>
          <w:spacing w:val="6"/>
          <w:sz w:val="22"/>
          <w:szCs w:val="22"/>
        </w:rPr>
        <w:t xml:space="preserve"> </w:t>
      </w:r>
      <w:r w:rsidRPr="000B3A97">
        <w:rPr>
          <w:rFonts w:eastAsia="Arial Unicode MS"/>
          <w:sz w:val="22"/>
          <w:szCs w:val="22"/>
        </w:rPr>
        <w:t>adresses</w:t>
      </w:r>
      <w:r w:rsidRPr="000B3A97">
        <w:rPr>
          <w:rFonts w:eastAsia="Arial Unicode MS"/>
          <w:spacing w:val="6"/>
          <w:sz w:val="22"/>
          <w:szCs w:val="22"/>
        </w:rPr>
        <w:t xml:space="preserve"> </w:t>
      </w:r>
      <w:r w:rsidRPr="000B3A97">
        <w:rPr>
          <w:rFonts w:eastAsia="Arial Unicode MS"/>
          <w:sz w:val="22"/>
          <w:szCs w:val="22"/>
        </w:rPr>
        <w:t>suivantes</w:t>
      </w:r>
      <w:r w:rsidRPr="000B3A97">
        <w:rPr>
          <w:rFonts w:eastAsia="Arial Unicode MS"/>
          <w:spacing w:val="6"/>
          <w:sz w:val="22"/>
          <w:szCs w:val="22"/>
        </w:rPr>
        <w:t xml:space="preserve"> </w:t>
      </w:r>
      <w:r w:rsidRPr="000B3A97">
        <w:rPr>
          <w:rFonts w:eastAsia="Arial Unicode MS"/>
          <w:sz w:val="22"/>
          <w:szCs w:val="22"/>
        </w:rPr>
        <w:t>:</w:t>
      </w:r>
    </w:p>
    <w:p w:rsidR="00EA6D92" w:rsidRPr="000B3A97" w:rsidRDefault="00EA6D92" w:rsidP="00EA6D92">
      <w:pPr>
        <w:widowControl w:val="0"/>
        <w:autoSpaceDE w:val="0"/>
        <w:autoSpaceDN w:val="0"/>
        <w:adjustRightInd w:val="0"/>
        <w:spacing w:after="120" w:line="250" w:lineRule="auto"/>
        <w:ind w:left="708" w:right="91"/>
        <w:jc w:val="both"/>
        <w:rPr>
          <w:rFonts w:eastAsia="Arial Unicode MS"/>
          <w:sz w:val="22"/>
          <w:szCs w:val="22"/>
        </w:rPr>
      </w:pPr>
      <w:r w:rsidRPr="000B3A97">
        <w:rPr>
          <w:rFonts w:eastAsia="Arial Unicode MS"/>
          <w:b/>
          <w:sz w:val="22"/>
          <w:szCs w:val="22"/>
        </w:rPr>
        <w:t>a.</w:t>
      </w:r>
      <w:r w:rsidRPr="000B3A97">
        <w:rPr>
          <w:rFonts w:eastAsia="Arial Unicode MS"/>
          <w:spacing w:val="6"/>
          <w:sz w:val="22"/>
          <w:szCs w:val="22"/>
        </w:rPr>
        <w:t xml:space="preserve"> </w:t>
      </w:r>
      <w:r w:rsidRPr="000B3A97">
        <w:rPr>
          <w:rFonts w:eastAsia="Arial Unicode MS"/>
          <w:sz w:val="22"/>
          <w:szCs w:val="22"/>
        </w:rPr>
        <w:t>Dans</w:t>
      </w:r>
      <w:r w:rsidRPr="000B3A97">
        <w:rPr>
          <w:rFonts w:eastAsia="Arial Unicode MS"/>
          <w:spacing w:val="6"/>
          <w:sz w:val="22"/>
          <w:szCs w:val="22"/>
        </w:rPr>
        <w:t xml:space="preserve"> </w:t>
      </w:r>
      <w:r w:rsidRPr="000B3A97">
        <w:rPr>
          <w:rFonts w:eastAsia="Arial Unicode MS"/>
          <w:sz w:val="22"/>
          <w:szCs w:val="22"/>
        </w:rPr>
        <w:t>le</w:t>
      </w:r>
      <w:r w:rsidRPr="000B3A97">
        <w:rPr>
          <w:rFonts w:eastAsia="Arial Unicode MS"/>
          <w:spacing w:val="6"/>
          <w:sz w:val="22"/>
          <w:szCs w:val="22"/>
        </w:rPr>
        <w:t xml:space="preserve"> </w:t>
      </w:r>
      <w:r w:rsidRPr="000B3A97">
        <w:rPr>
          <w:rFonts w:eastAsia="Arial Unicode MS"/>
          <w:sz w:val="22"/>
          <w:szCs w:val="22"/>
        </w:rPr>
        <w:t>cas</w:t>
      </w:r>
      <w:r w:rsidRPr="000B3A97">
        <w:rPr>
          <w:rFonts w:eastAsia="Arial Unicode MS"/>
          <w:spacing w:val="6"/>
          <w:sz w:val="22"/>
          <w:szCs w:val="22"/>
        </w:rPr>
        <w:t xml:space="preserve"> </w:t>
      </w:r>
      <w:r w:rsidRPr="000B3A97">
        <w:rPr>
          <w:rFonts w:eastAsia="Arial Unicode MS"/>
          <w:sz w:val="22"/>
          <w:szCs w:val="22"/>
        </w:rPr>
        <w:t>où</w:t>
      </w:r>
      <w:r w:rsidRPr="000B3A97">
        <w:rPr>
          <w:rFonts w:eastAsia="Arial Unicode MS"/>
          <w:spacing w:val="6"/>
          <w:sz w:val="22"/>
          <w:szCs w:val="22"/>
        </w:rPr>
        <w:t xml:space="preserve"> </w:t>
      </w:r>
      <w:r w:rsidRPr="000B3A97">
        <w:rPr>
          <w:rFonts w:eastAsia="Arial Unicode MS"/>
          <w:sz w:val="22"/>
          <w:szCs w:val="22"/>
        </w:rPr>
        <w:t>le Co-contractant</w:t>
      </w:r>
      <w:r w:rsidRPr="000B3A97">
        <w:rPr>
          <w:rFonts w:eastAsia="Arial Unicode MS"/>
          <w:spacing w:val="6"/>
          <w:sz w:val="22"/>
          <w:szCs w:val="22"/>
        </w:rPr>
        <w:t xml:space="preserve"> </w:t>
      </w:r>
      <w:r w:rsidRPr="000B3A97">
        <w:rPr>
          <w:rFonts w:eastAsia="Arial Unicode MS"/>
          <w:sz w:val="22"/>
          <w:szCs w:val="22"/>
        </w:rPr>
        <w:t>est</w:t>
      </w:r>
      <w:r w:rsidRPr="000B3A97">
        <w:rPr>
          <w:rFonts w:eastAsia="Arial Unicode MS"/>
          <w:spacing w:val="6"/>
          <w:sz w:val="22"/>
          <w:szCs w:val="22"/>
        </w:rPr>
        <w:t xml:space="preserve"> </w:t>
      </w:r>
      <w:r w:rsidRPr="000B3A97">
        <w:rPr>
          <w:rFonts w:eastAsia="Arial Unicode MS"/>
          <w:sz w:val="22"/>
          <w:szCs w:val="22"/>
        </w:rPr>
        <w:t>destinataire</w:t>
      </w:r>
      <w:r w:rsidRPr="000B3A97">
        <w:rPr>
          <w:rFonts w:eastAsia="Arial Unicode MS"/>
          <w:spacing w:val="6"/>
          <w:sz w:val="22"/>
          <w:szCs w:val="22"/>
        </w:rPr>
        <w:t xml:space="preserve"> </w:t>
      </w:r>
      <w:r w:rsidRPr="000B3A97">
        <w:rPr>
          <w:rFonts w:eastAsia="Arial Unicode MS"/>
          <w:sz w:val="22"/>
          <w:szCs w:val="22"/>
        </w:rPr>
        <w:t xml:space="preserve">: </w:t>
      </w:r>
      <w:r w:rsidR="00235985">
        <w:rPr>
          <w:rFonts w:eastAsia="Arial Unicode MS"/>
          <w:sz w:val="22"/>
          <w:szCs w:val="22"/>
        </w:rPr>
        <w:t>Adresse complète de l’Entreprise</w:t>
      </w:r>
      <w:r w:rsidR="00545D8D" w:rsidRPr="000B3A97">
        <w:rPr>
          <w:rFonts w:eastAsia="Arial Unicode MS"/>
          <w:sz w:val="22"/>
          <w:szCs w:val="22"/>
        </w:rPr>
        <w:t>.</w:t>
      </w:r>
    </w:p>
    <w:p w:rsidR="00EA6D92" w:rsidRPr="000B3A97" w:rsidRDefault="00EA6D92" w:rsidP="00EA6D92">
      <w:pPr>
        <w:widowControl w:val="0"/>
        <w:autoSpaceDE w:val="0"/>
        <w:autoSpaceDN w:val="0"/>
        <w:adjustRightInd w:val="0"/>
        <w:spacing w:line="250" w:lineRule="auto"/>
        <w:ind w:left="708" w:right="-34"/>
        <w:jc w:val="both"/>
        <w:rPr>
          <w:rFonts w:eastAsia="Arial Unicode MS"/>
          <w:sz w:val="22"/>
          <w:szCs w:val="22"/>
        </w:rPr>
      </w:pPr>
      <w:r w:rsidRPr="000B3A97">
        <w:rPr>
          <w:rFonts w:eastAsia="Arial Unicode MS"/>
          <w:b/>
          <w:sz w:val="22"/>
          <w:szCs w:val="22"/>
        </w:rPr>
        <w:t>b.</w:t>
      </w:r>
      <w:r w:rsidRPr="000B3A97">
        <w:rPr>
          <w:rFonts w:eastAsia="Arial Unicode MS"/>
          <w:sz w:val="22"/>
          <w:szCs w:val="22"/>
        </w:rPr>
        <w:t xml:space="preserve"> Dans le cas où l</w:t>
      </w:r>
      <w:r w:rsidR="00235985">
        <w:rPr>
          <w:rFonts w:eastAsia="Arial Unicode MS"/>
          <w:sz w:val="22"/>
          <w:szCs w:val="22"/>
        </w:rPr>
        <w:t xml:space="preserve">e Maître d’Ouvrage </w:t>
      </w:r>
      <w:r w:rsidRPr="000B3A97">
        <w:rPr>
          <w:rFonts w:eastAsia="Arial Unicode MS"/>
          <w:sz w:val="22"/>
          <w:szCs w:val="22"/>
        </w:rPr>
        <w:t>en est le destinataire</w:t>
      </w:r>
      <w:r w:rsidRPr="000B3A97">
        <w:rPr>
          <w:rFonts w:eastAsia="Arial Unicode MS"/>
          <w:spacing w:val="6"/>
          <w:sz w:val="22"/>
          <w:szCs w:val="22"/>
        </w:rPr>
        <w:t xml:space="preserve"> </w:t>
      </w:r>
      <w:r w:rsidRPr="000B3A97">
        <w:rPr>
          <w:rFonts w:eastAsia="Arial Unicode MS"/>
          <w:sz w:val="22"/>
          <w:szCs w:val="22"/>
        </w:rPr>
        <w:t xml:space="preserve">: </w:t>
      </w:r>
      <w:r w:rsidR="00235985">
        <w:rPr>
          <w:rFonts w:eastAsia="Arial Unicode MS"/>
          <w:sz w:val="22"/>
          <w:szCs w:val="22"/>
        </w:rPr>
        <w:t>Maire de la Commune de Ngoura</w:t>
      </w:r>
      <w:r w:rsidRPr="000B3A97">
        <w:rPr>
          <w:rFonts w:eastAsia="Arial Unicode MS"/>
          <w:b/>
          <w:sz w:val="22"/>
          <w:szCs w:val="22"/>
        </w:rPr>
        <w:t>,</w:t>
      </w:r>
      <w:r w:rsidRPr="000B3A97">
        <w:rPr>
          <w:rFonts w:eastAsia="Arial Unicode MS"/>
          <w:i/>
          <w:iCs/>
          <w:spacing w:val="5"/>
          <w:sz w:val="22"/>
          <w:szCs w:val="22"/>
        </w:rPr>
        <w:t xml:space="preserve"> </w:t>
      </w:r>
      <w:r w:rsidRPr="000B3A97">
        <w:rPr>
          <w:rFonts w:eastAsia="Arial Unicode MS"/>
          <w:sz w:val="22"/>
          <w:szCs w:val="22"/>
        </w:rPr>
        <w:t>avec</w:t>
      </w:r>
      <w:r w:rsidRPr="000B3A97">
        <w:rPr>
          <w:rFonts w:eastAsia="Arial Unicode MS"/>
          <w:spacing w:val="-6"/>
          <w:sz w:val="22"/>
          <w:szCs w:val="22"/>
        </w:rPr>
        <w:t xml:space="preserve"> </w:t>
      </w:r>
      <w:r w:rsidRPr="000B3A97">
        <w:rPr>
          <w:rFonts w:eastAsia="Arial Unicode MS"/>
          <w:sz w:val="22"/>
          <w:szCs w:val="22"/>
        </w:rPr>
        <w:t>copie</w:t>
      </w:r>
      <w:r w:rsidRPr="000B3A97">
        <w:rPr>
          <w:rFonts w:eastAsia="Arial Unicode MS"/>
          <w:spacing w:val="-6"/>
          <w:sz w:val="22"/>
          <w:szCs w:val="22"/>
        </w:rPr>
        <w:t xml:space="preserve"> </w:t>
      </w:r>
      <w:r w:rsidRPr="000B3A97">
        <w:rPr>
          <w:rFonts w:eastAsia="Arial Unicode MS"/>
          <w:sz w:val="22"/>
          <w:szCs w:val="22"/>
        </w:rPr>
        <w:t>adressée</w:t>
      </w:r>
      <w:r w:rsidRPr="000B3A97">
        <w:rPr>
          <w:rFonts w:eastAsia="Arial Unicode MS"/>
          <w:spacing w:val="-6"/>
          <w:sz w:val="22"/>
          <w:szCs w:val="22"/>
        </w:rPr>
        <w:t xml:space="preserve"> </w:t>
      </w:r>
      <w:r w:rsidRPr="000B3A97">
        <w:rPr>
          <w:rFonts w:eastAsia="Arial Unicode MS"/>
          <w:sz w:val="22"/>
          <w:szCs w:val="22"/>
        </w:rPr>
        <w:t>dans</w:t>
      </w:r>
      <w:r w:rsidRPr="000B3A97">
        <w:rPr>
          <w:rFonts w:eastAsia="Arial Unicode MS"/>
          <w:spacing w:val="-6"/>
          <w:sz w:val="22"/>
          <w:szCs w:val="22"/>
        </w:rPr>
        <w:t xml:space="preserve"> </w:t>
      </w:r>
      <w:r w:rsidRPr="000B3A97">
        <w:rPr>
          <w:rFonts w:eastAsia="Arial Unicode MS"/>
          <w:sz w:val="22"/>
          <w:szCs w:val="22"/>
        </w:rPr>
        <w:t xml:space="preserve">les </w:t>
      </w:r>
      <w:r w:rsidRPr="000B3A97">
        <w:rPr>
          <w:rFonts w:eastAsia="Arial Unicode MS"/>
          <w:spacing w:val="2"/>
          <w:sz w:val="22"/>
          <w:szCs w:val="22"/>
        </w:rPr>
        <w:t>même</w:t>
      </w:r>
      <w:r w:rsidRPr="000B3A97">
        <w:rPr>
          <w:rFonts w:eastAsia="Arial Unicode MS"/>
          <w:sz w:val="22"/>
          <w:szCs w:val="22"/>
        </w:rPr>
        <w:t xml:space="preserve">s </w:t>
      </w:r>
      <w:r w:rsidRPr="000B3A97">
        <w:rPr>
          <w:rFonts w:eastAsia="Arial Unicode MS"/>
          <w:spacing w:val="2"/>
          <w:sz w:val="22"/>
          <w:szCs w:val="22"/>
        </w:rPr>
        <w:t>délais</w:t>
      </w:r>
      <w:r w:rsidRPr="000B3A97">
        <w:rPr>
          <w:rFonts w:eastAsia="Arial Unicode MS"/>
          <w:sz w:val="22"/>
          <w:szCs w:val="22"/>
        </w:rPr>
        <w:t xml:space="preserve">, </w:t>
      </w:r>
      <w:r w:rsidRPr="000B3A97">
        <w:rPr>
          <w:rFonts w:eastAsia="Arial Unicode MS"/>
          <w:spacing w:val="2"/>
          <w:sz w:val="22"/>
          <w:szCs w:val="22"/>
        </w:rPr>
        <w:t>a</w:t>
      </w:r>
      <w:r w:rsidRPr="000B3A97">
        <w:rPr>
          <w:rFonts w:eastAsia="Arial Unicode MS"/>
          <w:sz w:val="22"/>
          <w:szCs w:val="22"/>
        </w:rPr>
        <w:t xml:space="preserve">u </w:t>
      </w:r>
      <w:r w:rsidRPr="000B3A97">
        <w:rPr>
          <w:rFonts w:eastAsia="Arial Unicode MS"/>
          <w:spacing w:val="2"/>
          <w:sz w:val="22"/>
          <w:szCs w:val="22"/>
        </w:rPr>
        <w:t>Chef de Service</w:t>
      </w:r>
      <w:r w:rsidRPr="000B3A97">
        <w:rPr>
          <w:rFonts w:eastAsia="Arial Unicode MS"/>
          <w:sz w:val="22"/>
          <w:szCs w:val="22"/>
        </w:rPr>
        <w:t xml:space="preserve"> et à</w:t>
      </w:r>
      <w:r w:rsidRPr="000B3A97">
        <w:rPr>
          <w:rFonts w:eastAsia="Arial Unicode MS"/>
          <w:spacing w:val="6"/>
          <w:sz w:val="22"/>
          <w:szCs w:val="22"/>
        </w:rPr>
        <w:t xml:space="preserve"> </w:t>
      </w:r>
      <w:r w:rsidRPr="000B3A97">
        <w:rPr>
          <w:rFonts w:eastAsia="Arial Unicode MS"/>
          <w:sz w:val="22"/>
          <w:szCs w:val="22"/>
        </w:rPr>
        <w:t>l’Ingénieur</w:t>
      </w:r>
      <w:r w:rsidRPr="000B3A97">
        <w:rPr>
          <w:rFonts w:eastAsia="Arial Unicode MS"/>
          <w:spacing w:val="6"/>
          <w:sz w:val="22"/>
          <w:szCs w:val="22"/>
        </w:rPr>
        <w:t xml:space="preserve"> </w:t>
      </w:r>
      <w:r w:rsidRPr="000B3A97">
        <w:rPr>
          <w:rFonts w:eastAsia="Arial Unicode MS"/>
          <w:sz w:val="22"/>
          <w:szCs w:val="22"/>
        </w:rPr>
        <w:t>le</w:t>
      </w:r>
      <w:r w:rsidRPr="000B3A97">
        <w:rPr>
          <w:rFonts w:eastAsia="Arial Unicode MS"/>
          <w:spacing w:val="6"/>
          <w:sz w:val="22"/>
          <w:szCs w:val="22"/>
        </w:rPr>
        <w:t xml:space="preserve"> </w:t>
      </w:r>
      <w:r w:rsidRPr="000B3A97">
        <w:rPr>
          <w:rFonts w:eastAsia="Arial Unicode MS"/>
          <w:sz w:val="22"/>
          <w:szCs w:val="22"/>
        </w:rPr>
        <w:t>cas</w:t>
      </w:r>
      <w:r w:rsidRPr="000B3A97">
        <w:rPr>
          <w:rFonts w:eastAsia="Arial Unicode MS"/>
          <w:spacing w:val="6"/>
          <w:sz w:val="22"/>
          <w:szCs w:val="22"/>
        </w:rPr>
        <w:t xml:space="preserve"> </w:t>
      </w:r>
      <w:r w:rsidRPr="000B3A97">
        <w:rPr>
          <w:rFonts w:eastAsia="Arial Unicode MS"/>
          <w:sz w:val="22"/>
          <w:szCs w:val="22"/>
        </w:rPr>
        <w:t>échéant.</w:t>
      </w:r>
    </w:p>
    <w:p w:rsidR="00EA6D92" w:rsidRPr="000B3A97" w:rsidRDefault="00EA6D92" w:rsidP="00EA6D92">
      <w:pPr>
        <w:widowControl w:val="0"/>
        <w:autoSpaceDE w:val="0"/>
        <w:autoSpaceDN w:val="0"/>
        <w:adjustRightInd w:val="0"/>
        <w:spacing w:line="250" w:lineRule="auto"/>
        <w:ind w:right="-34"/>
        <w:jc w:val="both"/>
        <w:rPr>
          <w:rFonts w:eastAsia="Arial Unicode MS"/>
          <w:sz w:val="22"/>
          <w:szCs w:val="22"/>
        </w:rPr>
      </w:pPr>
    </w:p>
    <w:p w:rsidR="00EA6D92" w:rsidRPr="000B3A97" w:rsidRDefault="00EA6D92" w:rsidP="00EA6D92">
      <w:pPr>
        <w:widowControl w:val="0"/>
        <w:tabs>
          <w:tab w:val="left" w:pos="1380"/>
          <w:tab w:val="left" w:pos="1900"/>
          <w:tab w:val="left" w:pos="3920"/>
          <w:tab w:val="left" w:pos="4420"/>
        </w:tabs>
        <w:autoSpaceDE w:val="0"/>
        <w:autoSpaceDN w:val="0"/>
        <w:adjustRightInd w:val="0"/>
        <w:spacing w:line="250" w:lineRule="auto"/>
        <w:ind w:right="90"/>
        <w:jc w:val="both"/>
        <w:rPr>
          <w:rFonts w:eastAsia="Arial Unicode MS"/>
          <w:sz w:val="22"/>
          <w:szCs w:val="22"/>
        </w:rPr>
      </w:pPr>
      <w:r w:rsidRPr="000B3A97">
        <w:rPr>
          <w:rFonts w:eastAsia="Arial Unicode MS"/>
          <w:b/>
          <w:sz w:val="22"/>
          <w:szCs w:val="22"/>
        </w:rPr>
        <w:t>7.2.</w:t>
      </w:r>
      <w:r w:rsidRPr="000B3A97">
        <w:rPr>
          <w:rFonts w:eastAsia="Arial Unicode MS"/>
          <w:spacing w:val="26"/>
          <w:sz w:val="22"/>
          <w:szCs w:val="22"/>
        </w:rPr>
        <w:t xml:space="preserve"> </w:t>
      </w:r>
      <w:r w:rsidRPr="000B3A97">
        <w:rPr>
          <w:rFonts w:eastAsia="Arial Unicode MS"/>
          <w:sz w:val="22"/>
          <w:szCs w:val="22"/>
        </w:rPr>
        <w:t xml:space="preserve">Le Co-contractant adressera toutes notifications </w:t>
      </w:r>
      <w:r w:rsidRPr="000B3A97">
        <w:rPr>
          <w:rFonts w:eastAsia="Arial Unicode MS"/>
          <w:spacing w:val="5"/>
          <w:sz w:val="22"/>
          <w:szCs w:val="22"/>
        </w:rPr>
        <w:t>écrite</w:t>
      </w:r>
      <w:r w:rsidRPr="000B3A97">
        <w:rPr>
          <w:rFonts w:eastAsia="Arial Unicode MS"/>
          <w:sz w:val="22"/>
          <w:szCs w:val="22"/>
        </w:rPr>
        <w:t>s</w:t>
      </w:r>
      <w:r w:rsidRPr="000B3A97">
        <w:rPr>
          <w:rFonts w:eastAsia="Arial Unicode MS"/>
          <w:b/>
          <w:i/>
          <w:sz w:val="22"/>
          <w:szCs w:val="22"/>
        </w:rPr>
        <w:t xml:space="preserve"> </w:t>
      </w:r>
      <w:r w:rsidRPr="000B3A97">
        <w:rPr>
          <w:rFonts w:eastAsia="Arial Unicode MS"/>
          <w:spacing w:val="5"/>
          <w:sz w:val="22"/>
          <w:szCs w:val="22"/>
        </w:rPr>
        <w:t>o</w:t>
      </w:r>
      <w:r w:rsidRPr="000B3A97">
        <w:rPr>
          <w:rFonts w:eastAsia="Arial Unicode MS"/>
          <w:sz w:val="22"/>
          <w:szCs w:val="22"/>
        </w:rPr>
        <w:t>u</w:t>
      </w:r>
      <w:r w:rsidRPr="000B3A97">
        <w:rPr>
          <w:rFonts w:eastAsia="Arial Unicode MS"/>
          <w:b/>
          <w:i/>
          <w:sz w:val="22"/>
          <w:szCs w:val="22"/>
        </w:rPr>
        <w:t xml:space="preserve"> </w:t>
      </w:r>
      <w:r w:rsidRPr="000B3A97">
        <w:rPr>
          <w:rFonts w:eastAsia="Arial Unicode MS"/>
          <w:spacing w:val="5"/>
          <w:sz w:val="22"/>
          <w:szCs w:val="22"/>
        </w:rPr>
        <w:t>correspondance</w:t>
      </w:r>
      <w:r w:rsidRPr="000B3A97">
        <w:rPr>
          <w:rFonts w:eastAsia="Arial Unicode MS"/>
          <w:sz w:val="22"/>
          <w:szCs w:val="22"/>
        </w:rPr>
        <w:t>s</w:t>
      </w:r>
      <w:r w:rsidRPr="000B3A97">
        <w:rPr>
          <w:rFonts w:eastAsia="Arial Unicode MS"/>
          <w:b/>
          <w:i/>
          <w:sz w:val="22"/>
          <w:szCs w:val="22"/>
        </w:rPr>
        <w:t xml:space="preserve"> </w:t>
      </w:r>
      <w:r w:rsidRPr="000B3A97">
        <w:rPr>
          <w:rFonts w:eastAsia="Arial Unicode MS"/>
          <w:spacing w:val="5"/>
          <w:sz w:val="22"/>
          <w:szCs w:val="22"/>
        </w:rPr>
        <w:t xml:space="preserve">à </w:t>
      </w:r>
      <w:r w:rsidR="00235985">
        <w:rPr>
          <w:rFonts w:eastAsia="Arial Unicode MS"/>
          <w:sz w:val="22"/>
          <w:szCs w:val="22"/>
        </w:rPr>
        <w:t>l’Ingénieur de</w:t>
      </w:r>
      <w:r w:rsidRPr="000B3A97">
        <w:rPr>
          <w:rFonts w:eastAsia="Arial Unicode MS"/>
          <w:sz w:val="22"/>
          <w:szCs w:val="22"/>
        </w:rPr>
        <w:t xml:space="preserve"> la Lettre-Commande,</w:t>
      </w:r>
      <w:r w:rsidRPr="000B3A97">
        <w:rPr>
          <w:rFonts w:eastAsia="Arial Unicode MS"/>
          <w:spacing w:val="6"/>
          <w:sz w:val="22"/>
          <w:szCs w:val="22"/>
        </w:rPr>
        <w:t xml:space="preserve"> </w:t>
      </w:r>
      <w:r w:rsidRPr="000B3A97">
        <w:rPr>
          <w:rFonts w:eastAsia="Arial Unicode MS"/>
          <w:sz w:val="22"/>
          <w:szCs w:val="22"/>
        </w:rPr>
        <w:t>avec</w:t>
      </w:r>
      <w:r w:rsidRPr="000B3A97">
        <w:rPr>
          <w:rFonts w:eastAsia="Arial Unicode MS"/>
          <w:spacing w:val="6"/>
          <w:sz w:val="22"/>
          <w:szCs w:val="22"/>
        </w:rPr>
        <w:t xml:space="preserve"> </w:t>
      </w:r>
      <w:r w:rsidRPr="000B3A97">
        <w:rPr>
          <w:rFonts w:eastAsia="Arial Unicode MS"/>
          <w:sz w:val="22"/>
          <w:szCs w:val="22"/>
        </w:rPr>
        <w:t>copie</w:t>
      </w:r>
      <w:r w:rsidRPr="000B3A97">
        <w:rPr>
          <w:rFonts w:eastAsia="Arial Unicode MS"/>
          <w:spacing w:val="6"/>
          <w:sz w:val="22"/>
          <w:szCs w:val="22"/>
        </w:rPr>
        <w:t xml:space="preserve"> </w:t>
      </w:r>
      <w:r w:rsidRPr="000B3A97">
        <w:rPr>
          <w:rFonts w:eastAsia="Arial Unicode MS"/>
          <w:sz w:val="22"/>
          <w:szCs w:val="22"/>
        </w:rPr>
        <w:t>au</w:t>
      </w:r>
      <w:r w:rsidRPr="000B3A97">
        <w:rPr>
          <w:rFonts w:eastAsia="Arial Unicode MS"/>
          <w:spacing w:val="6"/>
          <w:sz w:val="22"/>
          <w:szCs w:val="22"/>
        </w:rPr>
        <w:t xml:space="preserve"> </w:t>
      </w:r>
      <w:r w:rsidRPr="000B3A97">
        <w:rPr>
          <w:rFonts w:eastAsia="Arial Unicode MS"/>
          <w:sz w:val="22"/>
          <w:szCs w:val="22"/>
        </w:rPr>
        <w:t>Chef de Service.</w:t>
      </w:r>
    </w:p>
    <w:p w:rsidR="00EA6D92" w:rsidRPr="000B3A97" w:rsidRDefault="00EA6D92" w:rsidP="00EA6D92">
      <w:pPr>
        <w:pStyle w:val="Titre2"/>
        <w:spacing w:before="120"/>
        <w:rPr>
          <w:rFonts w:eastAsia="Arial Unicode MS"/>
          <w:b/>
          <w:sz w:val="22"/>
          <w:szCs w:val="22"/>
        </w:rPr>
      </w:pPr>
      <w:r w:rsidRPr="000B3A97">
        <w:rPr>
          <w:rFonts w:eastAsia="Arial Unicode MS"/>
          <w:b/>
          <w:sz w:val="22"/>
          <w:szCs w:val="22"/>
        </w:rPr>
        <w:t xml:space="preserve">Article 8 : Ordres de service </w:t>
      </w:r>
    </w:p>
    <w:p w:rsidR="00EA6D92" w:rsidRPr="000B3A97" w:rsidRDefault="00EA6D92" w:rsidP="00EA6D92">
      <w:pPr>
        <w:widowControl w:val="0"/>
        <w:autoSpaceDE w:val="0"/>
        <w:autoSpaceDN w:val="0"/>
        <w:adjustRightInd w:val="0"/>
        <w:spacing w:after="60" w:line="250" w:lineRule="auto"/>
        <w:ind w:right="95"/>
        <w:jc w:val="both"/>
        <w:rPr>
          <w:rFonts w:eastAsia="Arial Unicode MS"/>
          <w:sz w:val="22"/>
          <w:szCs w:val="22"/>
        </w:rPr>
      </w:pPr>
      <w:r w:rsidRPr="000B3A97">
        <w:rPr>
          <w:rFonts w:eastAsia="Arial Unicode MS"/>
          <w:b/>
          <w:sz w:val="22"/>
          <w:szCs w:val="22"/>
        </w:rPr>
        <w:t>8.1</w:t>
      </w:r>
      <w:r w:rsidRPr="000B3A97">
        <w:rPr>
          <w:rFonts w:eastAsia="Arial Unicode MS"/>
          <w:sz w:val="22"/>
          <w:szCs w:val="22"/>
        </w:rPr>
        <w:t>.</w:t>
      </w:r>
      <w:r w:rsidRPr="000B3A97">
        <w:rPr>
          <w:rFonts w:eastAsia="Arial Unicode MS"/>
          <w:spacing w:val="26"/>
          <w:sz w:val="22"/>
          <w:szCs w:val="22"/>
        </w:rPr>
        <w:t xml:space="preserve"> </w:t>
      </w:r>
      <w:r w:rsidRPr="000B3A97">
        <w:rPr>
          <w:rFonts w:eastAsia="Arial Unicode MS"/>
          <w:sz w:val="22"/>
          <w:szCs w:val="22"/>
        </w:rPr>
        <w:t>L’Ordre de Service de démarrage des travaux sera signé par l</w:t>
      </w:r>
      <w:r w:rsidR="00235985">
        <w:rPr>
          <w:rFonts w:eastAsia="Arial Unicode MS"/>
          <w:sz w:val="22"/>
          <w:szCs w:val="22"/>
        </w:rPr>
        <w:t xml:space="preserve">e Maître d’Ouvrage </w:t>
      </w:r>
      <w:r w:rsidRPr="000B3A97">
        <w:rPr>
          <w:rFonts w:eastAsia="Arial Unicode MS"/>
          <w:sz w:val="22"/>
          <w:szCs w:val="22"/>
        </w:rPr>
        <w:t xml:space="preserve">et notifié par le </w:t>
      </w:r>
      <w:r w:rsidR="00235985">
        <w:rPr>
          <w:rFonts w:eastAsia="Arial Unicode MS"/>
          <w:sz w:val="22"/>
          <w:szCs w:val="22"/>
        </w:rPr>
        <w:t>Chef de Service du Marché</w:t>
      </w:r>
      <w:r w:rsidRPr="000B3A97">
        <w:rPr>
          <w:rFonts w:eastAsia="Arial Unicode MS"/>
          <w:sz w:val="22"/>
          <w:szCs w:val="22"/>
        </w:rPr>
        <w:t xml:space="preserve">, </w:t>
      </w:r>
      <w:r w:rsidR="00695A18" w:rsidRPr="000B3A97">
        <w:rPr>
          <w:rFonts w:eastAsia="Arial Unicode MS"/>
          <w:sz w:val="22"/>
          <w:szCs w:val="22"/>
        </w:rPr>
        <w:t>dans un délai de Huit (08) jours maximum à compter de la date de signature avec copies à l’Ingénieur</w:t>
      </w:r>
      <w:r w:rsidR="00235985">
        <w:rPr>
          <w:rFonts w:eastAsia="Arial Unicode MS"/>
          <w:sz w:val="22"/>
          <w:szCs w:val="22"/>
        </w:rPr>
        <w:t xml:space="preserve"> du Marché</w:t>
      </w:r>
      <w:r w:rsidR="00695A18" w:rsidRPr="000B3A97">
        <w:rPr>
          <w:rFonts w:eastAsia="Arial Unicode MS"/>
          <w:sz w:val="22"/>
          <w:szCs w:val="22"/>
        </w:rPr>
        <w:t xml:space="preserve"> ; </w:t>
      </w:r>
    </w:p>
    <w:p w:rsidR="0045249B" w:rsidRDefault="00EA6D92" w:rsidP="00280653">
      <w:pPr>
        <w:widowControl w:val="0"/>
        <w:autoSpaceDE w:val="0"/>
        <w:autoSpaceDN w:val="0"/>
        <w:adjustRightInd w:val="0"/>
        <w:spacing w:after="60"/>
        <w:ind w:right="-34"/>
        <w:jc w:val="both"/>
        <w:rPr>
          <w:rFonts w:eastAsia="Arial Unicode MS"/>
          <w:i/>
          <w:iCs/>
          <w:sz w:val="22"/>
          <w:szCs w:val="22"/>
        </w:rPr>
      </w:pPr>
      <w:r w:rsidRPr="000B3A97">
        <w:rPr>
          <w:rFonts w:eastAsia="Arial Unicode MS"/>
          <w:b/>
          <w:sz w:val="22"/>
          <w:szCs w:val="22"/>
        </w:rPr>
        <w:t>8.2</w:t>
      </w:r>
      <w:r w:rsidRPr="000B3A97">
        <w:rPr>
          <w:rFonts w:eastAsia="Arial Unicode MS"/>
          <w:sz w:val="22"/>
          <w:szCs w:val="22"/>
        </w:rPr>
        <w:t>.</w:t>
      </w:r>
      <w:r w:rsidRPr="000B3A97">
        <w:rPr>
          <w:rFonts w:eastAsia="Arial Unicode MS"/>
          <w:spacing w:val="26"/>
          <w:sz w:val="22"/>
          <w:szCs w:val="22"/>
        </w:rPr>
        <w:t xml:space="preserve"> </w:t>
      </w:r>
      <w:r w:rsidRPr="000B3A97">
        <w:rPr>
          <w:rFonts w:eastAsia="Arial Unicode MS"/>
          <w:sz w:val="22"/>
          <w:szCs w:val="22"/>
        </w:rPr>
        <w:t>Les</w:t>
      </w:r>
      <w:r w:rsidRPr="000B3A97">
        <w:rPr>
          <w:rFonts w:eastAsia="Arial Unicode MS"/>
          <w:spacing w:val="-4"/>
          <w:sz w:val="22"/>
          <w:szCs w:val="22"/>
        </w:rPr>
        <w:t xml:space="preserve"> </w:t>
      </w:r>
      <w:r w:rsidRPr="000B3A97">
        <w:rPr>
          <w:rFonts w:eastAsia="Arial Unicode MS"/>
          <w:sz w:val="22"/>
          <w:szCs w:val="22"/>
        </w:rPr>
        <w:t>ordres de</w:t>
      </w:r>
      <w:r w:rsidRPr="000B3A97">
        <w:rPr>
          <w:rFonts w:eastAsia="Arial Unicode MS"/>
          <w:spacing w:val="-4"/>
          <w:sz w:val="22"/>
          <w:szCs w:val="22"/>
        </w:rPr>
        <w:t xml:space="preserve"> </w:t>
      </w:r>
      <w:r w:rsidRPr="000B3A97">
        <w:rPr>
          <w:rFonts w:eastAsia="Arial Unicode MS"/>
          <w:sz w:val="22"/>
          <w:szCs w:val="22"/>
        </w:rPr>
        <w:t>services</w:t>
      </w:r>
      <w:r w:rsidRPr="000B3A97">
        <w:rPr>
          <w:rFonts w:eastAsia="Arial Unicode MS"/>
          <w:spacing w:val="-4"/>
          <w:sz w:val="22"/>
          <w:szCs w:val="22"/>
        </w:rPr>
        <w:t xml:space="preserve"> </w:t>
      </w:r>
      <w:r w:rsidRPr="000B3A97">
        <w:rPr>
          <w:rFonts w:eastAsia="Arial Unicode MS"/>
          <w:sz w:val="22"/>
          <w:szCs w:val="22"/>
        </w:rPr>
        <w:t>à</w:t>
      </w:r>
      <w:r w:rsidRPr="000B3A97">
        <w:rPr>
          <w:rFonts w:eastAsia="Arial Unicode MS"/>
          <w:spacing w:val="-4"/>
          <w:sz w:val="22"/>
          <w:szCs w:val="22"/>
        </w:rPr>
        <w:t xml:space="preserve"> </w:t>
      </w:r>
      <w:r w:rsidRPr="000B3A97">
        <w:rPr>
          <w:rFonts w:eastAsia="Arial Unicode MS"/>
          <w:sz w:val="22"/>
          <w:szCs w:val="22"/>
        </w:rPr>
        <w:t>incidence</w:t>
      </w:r>
      <w:r w:rsidRPr="000B3A97">
        <w:rPr>
          <w:rFonts w:eastAsia="Arial Unicode MS"/>
          <w:spacing w:val="-4"/>
          <w:sz w:val="22"/>
          <w:szCs w:val="22"/>
        </w:rPr>
        <w:t xml:space="preserve"> </w:t>
      </w:r>
      <w:r w:rsidRPr="000B3A97">
        <w:rPr>
          <w:rFonts w:eastAsia="Arial Unicode MS"/>
          <w:sz w:val="22"/>
          <w:szCs w:val="22"/>
        </w:rPr>
        <w:t>financière</w:t>
      </w:r>
      <w:r w:rsidRPr="000B3A97">
        <w:rPr>
          <w:rFonts w:eastAsia="Arial Unicode MS"/>
          <w:spacing w:val="-4"/>
          <w:sz w:val="22"/>
          <w:szCs w:val="22"/>
        </w:rPr>
        <w:t xml:space="preserve"> </w:t>
      </w:r>
      <w:r w:rsidRPr="000B3A97">
        <w:rPr>
          <w:rFonts w:eastAsia="Arial Unicode MS"/>
          <w:sz w:val="22"/>
          <w:szCs w:val="22"/>
        </w:rPr>
        <w:t xml:space="preserve">ou </w:t>
      </w:r>
      <w:r w:rsidRPr="000B3A97">
        <w:rPr>
          <w:rFonts w:eastAsia="Arial Unicode MS"/>
          <w:spacing w:val="4"/>
          <w:sz w:val="22"/>
          <w:szCs w:val="22"/>
        </w:rPr>
        <w:t>susceptible</w:t>
      </w:r>
      <w:r w:rsidRPr="000B3A97">
        <w:rPr>
          <w:rFonts w:eastAsia="Arial Unicode MS"/>
          <w:sz w:val="22"/>
          <w:szCs w:val="22"/>
        </w:rPr>
        <w:t xml:space="preserve">s </w:t>
      </w:r>
      <w:r w:rsidRPr="000B3A97">
        <w:rPr>
          <w:rFonts w:eastAsia="Arial Unicode MS"/>
          <w:spacing w:val="4"/>
          <w:sz w:val="22"/>
          <w:szCs w:val="22"/>
        </w:rPr>
        <w:t>d</w:t>
      </w:r>
      <w:r w:rsidRPr="000B3A97">
        <w:rPr>
          <w:rFonts w:eastAsia="Arial Unicode MS"/>
          <w:sz w:val="22"/>
          <w:szCs w:val="22"/>
        </w:rPr>
        <w:t xml:space="preserve">e </w:t>
      </w:r>
      <w:r w:rsidRPr="000B3A97">
        <w:rPr>
          <w:rFonts w:eastAsia="Arial Unicode MS"/>
          <w:spacing w:val="4"/>
          <w:sz w:val="22"/>
          <w:szCs w:val="22"/>
        </w:rPr>
        <w:t>modifie</w:t>
      </w:r>
      <w:r w:rsidRPr="000B3A97">
        <w:rPr>
          <w:rFonts w:eastAsia="Arial Unicode MS"/>
          <w:sz w:val="22"/>
          <w:szCs w:val="22"/>
        </w:rPr>
        <w:t xml:space="preserve">r </w:t>
      </w:r>
      <w:r w:rsidRPr="000B3A97">
        <w:rPr>
          <w:rFonts w:eastAsia="Arial Unicode MS"/>
          <w:spacing w:val="4"/>
          <w:sz w:val="22"/>
          <w:szCs w:val="22"/>
        </w:rPr>
        <w:t>le</w:t>
      </w:r>
      <w:r w:rsidRPr="000B3A97">
        <w:rPr>
          <w:rFonts w:eastAsia="Arial Unicode MS"/>
          <w:sz w:val="22"/>
          <w:szCs w:val="22"/>
        </w:rPr>
        <w:t xml:space="preserve">s </w:t>
      </w:r>
      <w:r w:rsidRPr="000B3A97">
        <w:rPr>
          <w:rFonts w:eastAsia="Arial Unicode MS"/>
          <w:spacing w:val="4"/>
          <w:sz w:val="22"/>
          <w:szCs w:val="22"/>
        </w:rPr>
        <w:t>délai</w:t>
      </w:r>
      <w:r w:rsidRPr="000B3A97">
        <w:rPr>
          <w:rFonts w:eastAsia="Arial Unicode MS"/>
          <w:sz w:val="22"/>
          <w:szCs w:val="22"/>
        </w:rPr>
        <w:t xml:space="preserve">s </w:t>
      </w:r>
      <w:r w:rsidRPr="000B3A97">
        <w:rPr>
          <w:rFonts w:eastAsia="Arial Unicode MS"/>
          <w:spacing w:val="4"/>
          <w:sz w:val="22"/>
          <w:szCs w:val="22"/>
        </w:rPr>
        <w:t xml:space="preserve">seront </w:t>
      </w:r>
      <w:r w:rsidRPr="000B3A97">
        <w:rPr>
          <w:rFonts w:eastAsia="Arial Unicode MS"/>
          <w:sz w:val="22"/>
          <w:szCs w:val="22"/>
        </w:rPr>
        <w:t>signés par</w:t>
      </w:r>
      <w:r w:rsidRPr="000B3A97">
        <w:rPr>
          <w:rFonts w:eastAsia="Arial Unicode MS"/>
          <w:spacing w:val="2"/>
          <w:sz w:val="22"/>
          <w:szCs w:val="22"/>
        </w:rPr>
        <w:t xml:space="preserve"> </w:t>
      </w:r>
      <w:r w:rsidR="00235985">
        <w:rPr>
          <w:rFonts w:eastAsia="Arial Unicode MS"/>
          <w:sz w:val="22"/>
          <w:szCs w:val="22"/>
        </w:rPr>
        <w:t>le Maître d’Ouvrage</w:t>
      </w:r>
      <w:r w:rsidRPr="000B3A97">
        <w:rPr>
          <w:rFonts w:eastAsia="Arial Unicode MS"/>
          <w:sz w:val="22"/>
          <w:szCs w:val="22"/>
        </w:rPr>
        <w:t xml:space="preserve"> et</w:t>
      </w:r>
      <w:r w:rsidRPr="000B3A97">
        <w:rPr>
          <w:rFonts w:eastAsia="Arial Unicode MS"/>
          <w:spacing w:val="2"/>
          <w:sz w:val="22"/>
          <w:szCs w:val="22"/>
        </w:rPr>
        <w:t xml:space="preserve"> </w:t>
      </w:r>
      <w:r w:rsidRPr="000B3A97">
        <w:rPr>
          <w:rFonts w:eastAsia="Arial Unicode MS"/>
          <w:sz w:val="22"/>
          <w:szCs w:val="22"/>
        </w:rPr>
        <w:t>notifiés</w:t>
      </w:r>
      <w:r w:rsidRPr="000B3A97">
        <w:rPr>
          <w:rFonts w:eastAsia="Arial Unicode MS"/>
          <w:spacing w:val="2"/>
          <w:sz w:val="22"/>
          <w:szCs w:val="22"/>
        </w:rPr>
        <w:t xml:space="preserve"> </w:t>
      </w:r>
      <w:r w:rsidRPr="000B3A97">
        <w:rPr>
          <w:rFonts w:eastAsia="Arial Unicode MS"/>
          <w:sz w:val="22"/>
          <w:szCs w:val="22"/>
        </w:rPr>
        <w:t xml:space="preserve">par </w:t>
      </w:r>
      <w:r w:rsidRPr="000B3A97">
        <w:rPr>
          <w:rFonts w:eastAsia="Arial Unicode MS"/>
          <w:i/>
          <w:iCs/>
          <w:sz w:val="22"/>
          <w:szCs w:val="22"/>
        </w:rPr>
        <w:t xml:space="preserve">le </w:t>
      </w:r>
      <w:r w:rsidR="00235985">
        <w:rPr>
          <w:rFonts w:eastAsia="Arial Unicode MS"/>
          <w:i/>
          <w:iCs/>
          <w:sz w:val="22"/>
          <w:szCs w:val="22"/>
        </w:rPr>
        <w:t xml:space="preserve">Chef de </w:t>
      </w:r>
    </w:p>
    <w:p w:rsidR="0045249B" w:rsidRDefault="0045249B" w:rsidP="00280653">
      <w:pPr>
        <w:widowControl w:val="0"/>
        <w:autoSpaceDE w:val="0"/>
        <w:autoSpaceDN w:val="0"/>
        <w:adjustRightInd w:val="0"/>
        <w:spacing w:after="60"/>
        <w:ind w:right="-34"/>
        <w:jc w:val="both"/>
        <w:rPr>
          <w:rFonts w:eastAsia="Arial Unicode MS"/>
          <w:i/>
          <w:iCs/>
          <w:sz w:val="22"/>
          <w:szCs w:val="22"/>
        </w:rPr>
      </w:pPr>
    </w:p>
    <w:p w:rsidR="0045249B" w:rsidRDefault="0045249B" w:rsidP="00280653">
      <w:pPr>
        <w:widowControl w:val="0"/>
        <w:autoSpaceDE w:val="0"/>
        <w:autoSpaceDN w:val="0"/>
        <w:adjustRightInd w:val="0"/>
        <w:spacing w:after="60"/>
        <w:ind w:right="-34"/>
        <w:jc w:val="both"/>
        <w:rPr>
          <w:rFonts w:eastAsia="Arial Unicode MS"/>
          <w:i/>
          <w:iCs/>
          <w:sz w:val="22"/>
          <w:szCs w:val="22"/>
        </w:rPr>
      </w:pPr>
    </w:p>
    <w:p w:rsidR="0045249B" w:rsidRDefault="0045249B" w:rsidP="00280653">
      <w:pPr>
        <w:widowControl w:val="0"/>
        <w:autoSpaceDE w:val="0"/>
        <w:autoSpaceDN w:val="0"/>
        <w:adjustRightInd w:val="0"/>
        <w:spacing w:after="60"/>
        <w:ind w:right="-34"/>
        <w:jc w:val="both"/>
        <w:rPr>
          <w:rFonts w:eastAsia="Arial Unicode MS"/>
          <w:i/>
          <w:iCs/>
          <w:sz w:val="22"/>
          <w:szCs w:val="22"/>
        </w:rPr>
      </w:pPr>
    </w:p>
    <w:p w:rsidR="00EA6D92" w:rsidRPr="000B3A97" w:rsidRDefault="00235985" w:rsidP="00280653">
      <w:pPr>
        <w:widowControl w:val="0"/>
        <w:autoSpaceDE w:val="0"/>
        <w:autoSpaceDN w:val="0"/>
        <w:adjustRightInd w:val="0"/>
        <w:spacing w:after="60"/>
        <w:ind w:right="-34"/>
        <w:jc w:val="both"/>
        <w:rPr>
          <w:rFonts w:eastAsia="Arial Unicode MS"/>
          <w:sz w:val="22"/>
          <w:szCs w:val="22"/>
        </w:rPr>
      </w:pPr>
      <w:r>
        <w:rPr>
          <w:rFonts w:eastAsia="Arial Unicode MS"/>
          <w:i/>
          <w:iCs/>
          <w:sz w:val="22"/>
          <w:szCs w:val="22"/>
        </w:rPr>
        <w:t>service du Marché</w:t>
      </w:r>
      <w:r w:rsidR="00280653" w:rsidRPr="000B3A97">
        <w:rPr>
          <w:rFonts w:eastAsia="Arial Unicode MS"/>
          <w:sz w:val="22"/>
          <w:szCs w:val="22"/>
        </w:rPr>
        <w:t xml:space="preserve"> avec copie à  l’Ingénieur.</w:t>
      </w:r>
    </w:p>
    <w:p w:rsidR="00EA6D92" w:rsidRPr="000B3A97" w:rsidRDefault="00EA6D92" w:rsidP="00EA6D92">
      <w:pPr>
        <w:widowControl w:val="0"/>
        <w:autoSpaceDE w:val="0"/>
        <w:autoSpaceDN w:val="0"/>
        <w:adjustRightInd w:val="0"/>
        <w:spacing w:after="60" w:line="250" w:lineRule="auto"/>
        <w:ind w:right="95"/>
        <w:jc w:val="both"/>
        <w:rPr>
          <w:rFonts w:eastAsia="Arial Unicode MS"/>
          <w:sz w:val="22"/>
          <w:szCs w:val="22"/>
        </w:rPr>
      </w:pPr>
      <w:r w:rsidRPr="000B3A97">
        <w:rPr>
          <w:rFonts w:eastAsia="Arial Unicode MS"/>
          <w:b/>
          <w:sz w:val="22"/>
          <w:szCs w:val="22"/>
        </w:rPr>
        <w:t>8.3</w:t>
      </w:r>
      <w:r w:rsidRPr="000B3A97">
        <w:rPr>
          <w:rFonts w:eastAsia="Arial Unicode MS"/>
          <w:sz w:val="22"/>
          <w:szCs w:val="22"/>
        </w:rPr>
        <w:t>.</w:t>
      </w:r>
      <w:r w:rsidRPr="000B3A97">
        <w:rPr>
          <w:rFonts w:eastAsia="Arial Unicode MS"/>
          <w:spacing w:val="26"/>
          <w:sz w:val="22"/>
          <w:szCs w:val="22"/>
        </w:rPr>
        <w:t xml:space="preserve"> </w:t>
      </w:r>
      <w:r w:rsidRPr="000B3A97">
        <w:rPr>
          <w:rFonts w:eastAsia="Arial Unicode MS"/>
          <w:sz w:val="22"/>
          <w:szCs w:val="22"/>
        </w:rPr>
        <w:t>Les</w:t>
      </w:r>
      <w:r w:rsidRPr="000B3A97">
        <w:rPr>
          <w:rFonts w:eastAsia="Arial Unicode MS"/>
          <w:spacing w:val="-6"/>
          <w:sz w:val="22"/>
          <w:szCs w:val="22"/>
        </w:rPr>
        <w:t xml:space="preserve"> </w:t>
      </w:r>
      <w:r w:rsidRPr="000B3A97">
        <w:rPr>
          <w:rFonts w:eastAsia="Arial Unicode MS"/>
          <w:sz w:val="22"/>
          <w:szCs w:val="22"/>
        </w:rPr>
        <w:t>ordres</w:t>
      </w:r>
      <w:r w:rsidRPr="000B3A97">
        <w:rPr>
          <w:rFonts w:eastAsia="Arial Unicode MS"/>
          <w:spacing w:val="-6"/>
          <w:sz w:val="22"/>
          <w:szCs w:val="22"/>
        </w:rPr>
        <w:t xml:space="preserve"> </w:t>
      </w:r>
      <w:r w:rsidRPr="000B3A97">
        <w:rPr>
          <w:rFonts w:eastAsia="Arial Unicode MS"/>
          <w:sz w:val="22"/>
          <w:szCs w:val="22"/>
        </w:rPr>
        <w:t>de</w:t>
      </w:r>
      <w:r w:rsidRPr="000B3A97">
        <w:rPr>
          <w:rFonts w:eastAsia="Arial Unicode MS"/>
          <w:spacing w:val="-6"/>
          <w:sz w:val="22"/>
          <w:szCs w:val="22"/>
        </w:rPr>
        <w:t xml:space="preserve"> </w:t>
      </w:r>
      <w:r w:rsidRPr="000B3A97">
        <w:rPr>
          <w:rFonts w:eastAsia="Arial Unicode MS"/>
          <w:sz w:val="22"/>
          <w:szCs w:val="22"/>
        </w:rPr>
        <w:t>service</w:t>
      </w:r>
      <w:r w:rsidRPr="000B3A97">
        <w:rPr>
          <w:rFonts w:eastAsia="Arial Unicode MS"/>
          <w:spacing w:val="-6"/>
          <w:sz w:val="22"/>
          <w:szCs w:val="22"/>
        </w:rPr>
        <w:t xml:space="preserve"> </w:t>
      </w:r>
      <w:r w:rsidRPr="000B3A97">
        <w:rPr>
          <w:rFonts w:eastAsia="Arial Unicode MS"/>
          <w:sz w:val="22"/>
          <w:szCs w:val="22"/>
        </w:rPr>
        <w:t>à</w:t>
      </w:r>
      <w:r w:rsidRPr="000B3A97">
        <w:rPr>
          <w:rFonts w:eastAsia="Arial Unicode MS"/>
          <w:spacing w:val="-6"/>
          <w:sz w:val="22"/>
          <w:szCs w:val="22"/>
        </w:rPr>
        <w:t xml:space="preserve"> </w:t>
      </w:r>
      <w:r w:rsidRPr="000B3A97">
        <w:rPr>
          <w:rFonts w:eastAsia="Arial Unicode MS"/>
          <w:sz w:val="22"/>
          <w:szCs w:val="22"/>
        </w:rPr>
        <w:t>caractère</w:t>
      </w:r>
      <w:r w:rsidRPr="000B3A97">
        <w:rPr>
          <w:rFonts w:eastAsia="Arial Unicode MS"/>
          <w:spacing w:val="-6"/>
          <w:sz w:val="22"/>
          <w:szCs w:val="22"/>
        </w:rPr>
        <w:t xml:space="preserve"> </w:t>
      </w:r>
      <w:r w:rsidRPr="000B3A97">
        <w:rPr>
          <w:rFonts w:eastAsia="Arial Unicode MS"/>
          <w:sz w:val="22"/>
          <w:szCs w:val="22"/>
        </w:rPr>
        <w:t>technique</w:t>
      </w:r>
      <w:r w:rsidRPr="000B3A97">
        <w:rPr>
          <w:rFonts w:eastAsia="Arial Unicode MS"/>
          <w:spacing w:val="-6"/>
          <w:sz w:val="22"/>
          <w:szCs w:val="22"/>
        </w:rPr>
        <w:t xml:space="preserve"> </w:t>
      </w:r>
      <w:r w:rsidRPr="000B3A97">
        <w:rPr>
          <w:rFonts w:eastAsia="Arial Unicode MS"/>
          <w:sz w:val="22"/>
          <w:szCs w:val="22"/>
        </w:rPr>
        <w:t>liés au</w:t>
      </w:r>
      <w:r w:rsidRPr="000B3A97">
        <w:rPr>
          <w:rFonts w:eastAsia="Arial Unicode MS"/>
          <w:spacing w:val="-2"/>
          <w:sz w:val="22"/>
          <w:szCs w:val="22"/>
        </w:rPr>
        <w:t xml:space="preserve"> </w:t>
      </w:r>
      <w:r w:rsidRPr="000B3A97">
        <w:rPr>
          <w:rFonts w:eastAsia="Arial Unicode MS"/>
          <w:sz w:val="22"/>
          <w:szCs w:val="22"/>
        </w:rPr>
        <w:t>déroulement</w:t>
      </w:r>
      <w:r w:rsidRPr="000B3A97">
        <w:rPr>
          <w:rFonts w:eastAsia="Arial Unicode MS"/>
          <w:spacing w:val="-2"/>
          <w:sz w:val="22"/>
          <w:szCs w:val="22"/>
        </w:rPr>
        <w:t xml:space="preserve"> </w:t>
      </w:r>
      <w:r w:rsidRPr="000B3A97">
        <w:rPr>
          <w:rFonts w:eastAsia="Arial Unicode MS"/>
          <w:sz w:val="22"/>
          <w:szCs w:val="22"/>
        </w:rPr>
        <w:t>normal</w:t>
      </w:r>
      <w:r w:rsidRPr="000B3A97">
        <w:rPr>
          <w:rFonts w:eastAsia="Arial Unicode MS"/>
          <w:spacing w:val="-2"/>
          <w:sz w:val="22"/>
          <w:szCs w:val="22"/>
        </w:rPr>
        <w:t xml:space="preserve"> </w:t>
      </w:r>
      <w:r w:rsidRPr="000B3A97">
        <w:rPr>
          <w:rFonts w:eastAsia="Arial Unicode MS"/>
          <w:sz w:val="22"/>
          <w:szCs w:val="22"/>
        </w:rPr>
        <w:t>du</w:t>
      </w:r>
      <w:r w:rsidRPr="000B3A97">
        <w:rPr>
          <w:rFonts w:eastAsia="Arial Unicode MS"/>
          <w:spacing w:val="-2"/>
          <w:sz w:val="22"/>
          <w:szCs w:val="22"/>
        </w:rPr>
        <w:t xml:space="preserve"> </w:t>
      </w:r>
      <w:r w:rsidRPr="000B3A97">
        <w:rPr>
          <w:rFonts w:eastAsia="Arial Unicode MS"/>
          <w:sz w:val="22"/>
          <w:szCs w:val="22"/>
        </w:rPr>
        <w:t>chantier</w:t>
      </w:r>
      <w:r w:rsidRPr="000B3A97">
        <w:rPr>
          <w:rFonts w:eastAsia="Arial Unicode MS"/>
          <w:spacing w:val="-2"/>
          <w:sz w:val="22"/>
          <w:szCs w:val="22"/>
        </w:rPr>
        <w:t xml:space="preserve"> </w:t>
      </w:r>
      <w:r w:rsidRPr="000B3A97">
        <w:rPr>
          <w:rFonts w:eastAsia="Arial Unicode MS"/>
          <w:sz w:val="22"/>
          <w:szCs w:val="22"/>
        </w:rPr>
        <w:t>et</w:t>
      </w:r>
      <w:r w:rsidRPr="000B3A97">
        <w:rPr>
          <w:rFonts w:eastAsia="Arial Unicode MS"/>
          <w:spacing w:val="-2"/>
          <w:sz w:val="22"/>
          <w:szCs w:val="22"/>
        </w:rPr>
        <w:t xml:space="preserve"> </w:t>
      </w:r>
      <w:r w:rsidRPr="000B3A97">
        <w:rPr>
          <w:rFonts w:eastAsia="Arial Unicode MS"/>
          <w:sz w:val="22"/>
          <w:szCs w:val="22"/>
        </w:rPr>
        <w:t>sans</w:t>
      </w:r>
      <w:r w:rsidRPr="000B3A97">
        <w:rPr>
          <w:rFonts w:eastAsia="Arial Unicode MS"/>
          <w:spacing w:val="-2"/>
          <w:sz w:val="22"/>
          <w:szCs w:val="22"/>
        </w:rPr>
        <w:t xml:space="preserve"> </w:t>
      </w:r>
      <w:r w:rsidRPr="000B3A97">
        <w:rPr>
          <w:rFonts w:eastAsia="Arial Unicode MS"/>
          <w:sz w:val="22"/>
          <w:szCs w:val="22"/>
        </w:rPr>
        <w:t>incidence</w:t>
      </w:r>
      <w:r w:rsidRPr="000B3A97">
        <w:rPr>
          <w:rFonts w:eastAsia="Arial Unicode MS"/>
          <w:spacing w:val="11"/>
          <w:sz w:val="22"/>
          <w:szCs w:val="22"/>
        </w:rPr>
        <w:t xml:space="preserve"> </w:t>
      </w:r>
      <w:r w:rsidRPr="000B3A97">
        <w:rPr>
          <w:rFonts w:eastAsia="Arial Unicode MS"/>
          <w:sz w:val="22"/>
          <w:szCs w:val="22"/>
        </w:rPr>
        <w:t>financière</w:t>
      </w:r>
      <w:r w:rsidRPr="000B3A97">
        <w:rPr>
          <w:rFonts w:eastAsia="Arial Unicode MS"/>
          <w:spacing w:val="11"/>
          <w:sz w:val="22"/>
          <w:szCs w:val="22"/>
        </w:rPr>
        <w:t xml:space="preserve"> </w:t>
      </w:r>
      <w:r w:rsidRPr="000B3A97">
        <w:rPr>
          <w:rFonts w:eastAsia="Arial Unicode MS"/>
          <w:sz w:val="22"/>
          <w:szCs w:val="22"/>
        </w:rPr>
        <w:t>seront</w:t>
      </w:r>
      <w:r w:rsidRPr="000B3A97">
        <w:rPr>
          <w:rFonts w:eastAsia="Arial Unicode MS"/>
          <w:spacing w:val="11"/>
          <w:sz w:val="22"/>
          <w:szCs w:val="22"/>
        </w:rPr>
        <w:t xml:space="preserve"> </w:t>
      </w:r>
      <w:r w:rsidRPr="000B3A97">
        <w:rPr>
          <w:rFonts w:eastAsia="Arial Unicode MS"/>
          <w:sz w:val="22"/>
          <w:szCs w:val="22"/>
        </w:rPr>
        <w:t>préparés, signés</w:t>
      </w:r>
      <w:r w:rsidRPr="000B3A97">
        <w:rPr>
          <w:rFonts w:eastAsia="Arial Unicode MS"/>
          <w:spacing w:val="11"/>
          <w:sz w:val="22"/>
          <w:szCs w:val="22"/>
        </w:rPr>
        <w:t xml:space="preserve"> </w:t>
      </w:r>
      <w:r w:rsidRPr="000B3A97">
        <w:rPr>
          <w:rFonts w:eastAsia="Arial Unicode MS"/>
          <w:sz w:val="22"/>
          <w:szCs w:val="22"/>
        </w:rPr>
        <w:t>et</w:t>
      </w:r>
      <w:r w:rsidRPr="000B3A97">
        <w:rPr>
          <w:rFonts w:eastAsia="Arial Unicode MS"/>
          <w:spacing w:val="-8"/>
          <w:sz w:val="22"/>
          <w:szCs w:val="22"/>
        </w:rPr>
        <w:t xml:space="preserve"> </w:t>
      </w:r>
      <w:r w:rsidRPr="000B3A97">
        <w:rPr>
          <w:rFonts w:eastAsia="Arial Unicode MS"/>
          <w:sz w:val="22"/>
          <w:szCs w:val="22"/>
        </w:rPr>
        <w:t>notifiés</w:t>
      </w:r>
      <w:r w:rsidRPr="000B3A97">
        <w:rPr>
          <w:rFonts w:eastAsia="Arial Unicode MS"/>
          <w:spacing w:val="-8"/>
          <w:sz w:val="22"/>
          <w:szCs w:val="22"/>
        </w:rPr>
        <w:t xml:space="preserve"> </w:t>
      </w:r>
      <w:r w:rsidRPr="000B3A97">
        <w:rPr>
          <w:rFonts w:eastAsia="Arial Unicode MS"/>
          <w:sz w:val="22"/>
          <w:szCs w:val="22"/>
        </w:rPr>
        <w:t xml:space="preserve">par </w:t>
      </w:r>
      <w:r w:rsidRPr="000B3A97">
        <w:rPr>
          <w:rFonts w:eastAsia="Arial Unicode MS"/>
          <w:i/>
          <w:sz w:val="22"/>
          <w:szCs w:val="22"/>
        </w:rPr>
        <w:t>l’Ingénieur</w:t>
      </w:r>
      <w:r w:rsidRPr="000B3A97">
        <w:rPr>
          <w:rFonts w:eastAsia="Arial Unicode MS"/>
          <w:i/>
          <w:iCs/>
          <w:sz w:val="22"/>
          <w:szCs w:val="22"/>
        </w:rPr>
        <w:t xml:space="preserve"> de la Lettre-commande à élaborer.</w:t>
      </w:r>
    </w:p>
    <w:p w:rsidR="00EA6D92" w:rsidRPr="000B3A97" w:rsidRDefault="00EA6D92" w:rsidP="00EA6D92">
      <w:pPr>
        <w:widowControl w:val="0"/>
        <w:autoSpaceDE w:val="0"/>
        <w:autoSpaceDN w:val="0"/>
        <w:adjustRightInd w:val="0"/>
        <w:spacing w:after="60"/>
        <w:ind w:right="-34"/>
        <w:jc w:val="both"/>
        <w:rPr>
          <w:rFonts w:eastAsia="Arial Unicode MS"/>
          <w:sz w:val="22"/>
          <w:szCs w:val="22"/>
        </w:rPr>
      </w:pPr>
      <w:r w:rsidRPr="000B3A97">
        <w:rPr>
          <w:rFonts w:eastAsia="Arial Unicode MS"/>
          <w:b/>
          <w:sz w:val="22"/>
          <w:szCs w:val="22"/>
        </w:rPr>
        <w:t>8.4</w:t>
      </w:r>
      <w:r w:rsidRPr="000B3A97">
        <w:rPr>
          <w:rFonts w:eastAsia="Arial Unicode MS"/>
          <w:sz w:val="22"/>
          <w:szCs w:val="22"/>
        </w:rPr>
        <w:t>.</w:t>
      </w:r>
      <w:r w:rsidRPr="000B3A97">
        <w:rPr>
          <w:rFonts w:eastAsia="Arial Unicode MS"/>
          <w:spacing w:val="26"/>
          <w:sz w:val="22"/>
          <w:szCs w:val="22"/>
        </w:rPr>
        <w:t xml:space="preserve"> </w:t>
      </w:r>
      <w:r w:rsidRPr="000B3A97">
        <w:rPr>
          <w:rFonts w:eastAsia="Arial Unicode MS"/>
          <w:sz w:val="22"/>
          <w:szCs w:val="22"/>
        </w:rPr>
        <w:t>Les</w:t>
      </w:r>
      <w:r w:rsidRPr="000B3A97">
        <w:rPr>
          <w:rFonts w:eastAsia="Arial Unicode MS"/>
          <w:spacing w:val="17"/>
          <w:sz w:val="22"/>
          <w:szCs w:val="22"/>
        </w:rPr>
        <w:t xml:space="preserve"> </w:t>
      </w:r>
      <w:r w:rsidRPr="000B3A97">
        <w:rPr>
          <w:rFonts w:eastAsia="Arial Unicode MS"/>
          <w:sz w:val="22"/>
          <w:szCs w:val="22"/>
        </w:rPr>
        <w:t>ordres</w:t>
      </w:r>
      <w:r w:rsidRPr="000B3A97">
        <w:rPr>
          <w:rFonts w:eastAsia="Arial Unicode MS"/>
          <w:spacing w:val="17"/>
          <w:sz w:val="22"/>
          <w:szCs w:val="22"/>
        </w:rPr>
        <w:t xml:space="preserve"> </w:t>
      </w:r>
      <w:r w:rsidRPr="000B3A97">
        <w:rPr>
          <w:rFonts w:eastAsia="Arial Unicode MS"/>
          <w:sz w:val="22"/>
          <w:szCs w:val="22"/>
        </w:rPr>
        <w:t>de</w:t>
      </w:r>
      <w:r w:rsidRPr="000B3A97">
        <w:rPr>
          <w:rFonts w:eastAsia="Arial Unicode MS"/>
          <w:spacing w:val="17"/>
          <w:sz w:val="22"/>
          <w:szCs w:val="22"/>
        </w:rPr>
        <w:t xml:space="preserve"> </w:t>
      </w:r>
      <w:r w:rsidRPr="000B3A97">
        <w:rPr>
          <w:rFonts w:eastAsia="Arial Unicode MS"/>
          <w:sz w:val="22"/>
          <w:szCs w:val="22"/>
        </w:rPr>
        <w:t>services</w:t>
      </w:r>
      <w:r w:rsidRPr="000B3A97">
        <w:rPr>
          <w:rFonts w:eastAsia="Arial Unicode MS"/>
          <w:spacing w:val="17"/>
          <w:sz w:val="22"/>
          <w:szCs w:val="22"/>
        </w:rPr>
        <w:t xml:space="preserve"> </w:t>
      </w:r>
      <w:r w:rsidRPr="000B3A97">
        <w:rPr>
          <w:rFonts w:eastAsia="Arial Unicode MS"/>
          <w:sz w:val="22"/>
          <w:szCs w:val="22"/>
        </w:rPr>
        <w:t>valant</w:t>
      </w:r>
      <w:r w:rsidRPr="000B3A97">
        <w:rPr>
          <w:rFonts w:eastAsia="Arial Unicode MS"/>
          <w:spacing w:val="17"/>
          <w:sz w:val="22"/>
          <w:szCs w:val="22"/>
        </w:rPr>
        <w:t xml:space="preserve"> </w:t>
      </w:r>
      <w:r w:rsidRPr="000B3A97">
        <w:rPr>
          <w:rFonts w:eastAsia="Arial Unicode MS"/>
          <w:sz w:val="22"/>
          <w:szCs w:val="22"/>
        </w:rPr>
        <w:t>mise</w:t>
      </w:r>
      <w:r w:rsidRPr="000B3A97">
        <w:rPr>
          <w:rFonts w:eastAsia="Arial Unicode MS"/>
          <w:spacing w:val="17"/>
          <w:sz w:val="22"/>
          <w:szCs w:val="22"/>
        </w:rPr>
        <w:t xml:space="preserve"> </w:t>
      </w:r>
      <w:r w:rsidRPr="000B3A97">
        <w:rPr>
          <w:rFonts w:eastAsia="Arial Unicode MS"/>
          <w:sz w:val="22"/>
          <w:szCs w:val="22"/>
        </w:rPr>
        <w:t>en</w:t>
      </w:r>
      <w:r w:rsidRPr="000B3A97">
        <w:rPr>
          <w:rFonts w:eastAsia="Arial Unicode MS"/>
          <w:spacing w:val="17"/>
          <w:sz w:val="22"/>
          <w:szCs w:val="22"/>
        </w:rPr>
        <w:t xml:space="preserve"> </w:t>
      </w:r>
      <w:r w:rsidRPr="000B3A97">
        <w:rPr>
          <w:rFonts w:eastAsia="Arial Unicode MS"/>
          <w:sz w:val="22"/>
          <w:szCs w:val="22"/>
        </w:rPr>
        <w:t>demeure sont</w:t>
      </w:r>
      <w:r w:rsidRPr="000B3A97">
        <w:rPr>
          <w:rFonts w:eastAsia="Arial Unicode MS"/>
          <w:spacing w:val="6"/>
          <w:sz w:val="22"/>
          <w:szCs w:val="22"/>
        </w:rPr>
        <w:t xml:space="preserve"> </w:t>
      </w:r>
      <w:r w:rsidRPr="000B3A97">
        <w:rPr>
          <w:rFonts w:eastAsia="Arial Unicode MS"/>
          <w:sz w:val="22"/>
          <w:szCs w:val="22"/>
        </w:rPr>
        <w:t>signés</w:t>
      </w:r>
      <w:r w:rsidRPr="000B3A97">
        <w:rPr>
          <w:rFonts w:eastAsia="Arial Unicode MS"/>
          <w:spacing w:val="6"/>
          <w:sz w:val="22"/>
          <w:szCs w:val="22"/>
        </w:rPr>
        <w:t xml:space="preserve"> </w:t>
      </w:r>
      <w:r w:rsidRPr="000B3A97">
        <w:rPr>
          <w:rFonts w:eastAsia="Arial Unicode MS"/>
          <w:sz w:val="22"/>
          <w:szCs w:val="22"/>
        </w:rPr>
        <w:t>par</w:t>
      </w:r>
      <w:r w:rsidRPr="000B3A97">
        <w:rPr>
          <w:rFonts w:eastAsia="Arial Unicode MS"/>
          <w:spacing w:val="6"/>
          <w:sz w:val="22"/>
          <w:szCs w:val="22"/>
        </w:rPr>
        <w:t xml:space="preserve"> </w:t>
      </w:r>
      <w:r w:rsidRPr="000B3A97">
        <w:rPr>
          <w:rFonts w:eastAsia="Arial Unicode MS"/>
          <w:i/>
          <w:spacing w:val="6"/>
          <w:sz w:val="22"/>
          <w:szCs w:val="22"/>
        </w:rPr>
        <w:t>l’Autorité Contractante</w:t>
      </w:r>
      <w:r w:rsidRPr="000B3A97">
        <w:rPr>
          <w:rFonts w:eastAsia="Arial Unicode MS"/>
          <w:spacing w:val="6"/>
          <w:sz w:val="22"/>
          <w:szCs w:val="22"/>
        </w:rPr>
        <w:t xml:space="preserve"> </w:t>
      </w:r>
      <w:r w:rsidRPr="000B3A97">
        <w:rPr>
          <w:rFonts w:eastAsia="Arial Unicode MS"/>
          <w:i/>
          <w:iCs/>
          <w:sz w:val="22"/>
          <w:szCs w:val="22"/>
        </w:rPr>
        <w:t>et</w:t>
      </w:r>
      <w:r w:rsidRPr="000B3A97">
        <w:rPr>
          <w:rFonts w:eastAsia="Arial Unicode MS"/>
          <w:b/>
          <w:i/>
          <w:iCs/>
          <w:sz w:val="22"/>
          <w:szCs w:val="22"/>
        </w:rPr>
        <w:t xml:space="preserve">  </w:t>
      </w:r>
      <w:r w:rsidRPr="000B3A97">
        <w:rPr>
          <w:rFonts w:eastAsia="Arial Unicode MS"/>
          <w:sz w:val="22"/>
          <w:szCs w:val="22"/>
        </w:rPr>
        <w:t xml:space="preserve"> notifiés par </w:t>
      </w:r>
      <w:r w:rsidRPr="000B3A97">
        <w:rPr>
          <w:rFonts w:eastAsia="Arial Unicode MS"/>
          <w:i/>
          <w:iCs/>
          <w:sz w:val="22"/>
          <w:szCs w:val="22"/>
        </w:rPr>
        <w:t>le Maître d’Ouvrage</w:t>
      </w:r>
      <w:r w:rsidRPr="000B3A97">
        <w:rPr>
          <w:rFonts w:eastAsia="Arial Unicode MS"/>
          <w:sz w:val="22"/>
          <w:szCs w:val="22"/>
        </w:rPr>
        <w:t>, avec copie à  l’Ingénieur.</w:t>
      </w:r>
    </w:p>
    <w:p w:rsidR="00EA6D92" w:rsidRPr="000B3A97" w:rsidRDefault="00EA6D92" w:rsidP="00EA6D92">
      <w:pPr>
        <w:widowControl w:val="0"/>
        <w:autoSpaceDE w:val="0"/>
        <w:autoSpaceDN w:val="0"/>
        <w:adjustRightInd w:val="0"/>
        <w:spacing w:after="60"/>
        <w:ind w:right="-34"/>
        <w:jc w:val="both"/>
        <w:rPr>
          <w:rFonts w:eastAsia="Arial Unicode MS"/>
          <w:sz w:val="22"/>
          <w:szCs w:val="22"/>
        </w:rPr>
      </w:pPr>
      <w:r w:rsidRPr="000B3A97">
        <w:rPr>
          <w:rFonts w:eastAsia="Arial Unicode MS"/>
          <w:b/>
          <w:sz w:val="22"/>
          <w:szCs w:val="22"/>
        </w:rPr>
        <w:t>8.5</w:t>
      </w:r>
      <w:r w:rsidRPr="000B3A97">
        <w:rPr>
          <w:rFonts w:eastAsia="Arial Unicode MS"/>
          <w:sz w:val="22"/>
          <w:szCs w:val="22"/>
        </w:rPr>
        <w:t>.</w:t>
      </w:r>
      <w:r w:rsidRPr="000B3A97">
        <w:rPr>
          <w:rFonts w:eastAsia="Arial Unicode MS"/>
          <w:spacing w:val="26"/>
          <w:sz w:val="22"/>
          <w:szCs w:val="22"/>
        </w:rPr>
        <w:t xml:space="preserve"> </w:t>
      </w:r>
      <w:r w:rsidRPr="000B3A97">
        <w:rPr>
          <w:rFonts w:eastAsia="Arial Unicode MS"/>
          <w:sz w:val="22"/>
          <w:szCs w:val="22"/>
        </w:rPr>
        <w:t>Le co-contractant dispose d’un délai de quinze (15) jours pour émettre des réserves sur tout Ordre de Service reçu. Le fait d’émettre des réserves ne dispense pas l’entreprise d’exécuter</w:t>
      </w:r>
      <w:r w:rsidRPr="000B3A97">
        <w:rPr>
          <w:rFonts w:eastAsia="Arial Unicode MS"/>
          <w:spacing w:val="6"/>
          <w:sz w:val="22"/>
          <w:szCs w:val="22"/>
        </w:rPr>
        <w:t xml:space="preserve"> </w:t>
      </w:r>
      <w:r w:rsidRPr="000B3A97">
        <w:rPr>
          <w:rFonts w:eastAsia="Arial Unicode MS"/>
          <w:sz w:val="22"/>
          <w:szCs w:val="22"/>
        </w:rPr>
        <w:t>les</w:t>
      </w:r>
      <w:r w:rsidRPr="000B3A97">
        <w:rPr>
          <w:rFonts w:eastAsia="Arial Unicode MS"/>
          <w:spacing w:val="6"/>
          <w:sz w:val="22"/>
          <w:szCs w:val="22"/>
        </w:rPr>
        <w:t xml:space="preserve"> </w:t>
      </w:r>
      <w:r w:rsidRPr="000B3A97">
        <w:rPr>
          <w:rFonts w:eastAsia="Arial Unicode MS"/>
          <w:sz w:val="22"/>
          <w:szCs w:val="22"/>
        </w:rPr>
        <w:t>ordres</w:t>
      </w:r>
      <w:r w:rsidRPr="000B3A97">
        <w:rPr>
          <w:rFonts w:eastAsia="Arial Unicode MS"/>
          <w:spacing w:val="6"/>
          <w:sz w:val="22"/>
          <w:szCs w:val="22"/>
        </w:rPr>
        <w:t xml:space="preserve"> </w:t>
      </w:r>
      <w:r w:rsidRPr="000B3A97">
        <w:rPr>
          <w:rFonts w:eastAsia="Arial Unicode MS"/>
          <w:sz w:val="22"/>
          <w:szCs w:val="22"/>
        </w:rPr>
        <w:t>de</w:t>
      </w:r>
      <w:r w:rsidRPr="000B3A97">
        <w:rPr>
          <w:rFonts w:eastAsia="Arial Unicode MS"/>
          <w:spacing w:val="6"/>
          <w:sz w:val="22"/>
          <w:szCs w:val="22"/>
        </w:rPr>
        <w:t xml:space="preserve"> </w:t>
      </w:r>
      <w:r w:rsidRPr="000B3A97">
        <w:rPr>
          <w:rFonts w:eastAsia="Arial Unicode MS"/>
          <w:sz w:val="22"/>
          <w:szCs w:val="22"/>
        </w:rPr>
        <w:t>service</w:t>
      </w:r>
      <w:r w:rsidRPr="000B3A97">
        <w:rPr>
          <w:rFonts w:eastAsia="Arial Unicode MS"/>
          <w:spacing w:val="6"/>
          <w:sz w:val="22"/>
          <w:szCs w:val="22"/>
        </w:rPr>
        <w:t xml:space="preserve"> </w:t>
      </w:r>
      <w:r w:rsidRPr="000B3A97">
        <w:rPr>
          <w:rFonts w:eastAsia="Arial Unicode MS"/>
          <w:sz w:val="22"/>
          <w:szCs w:val="22"/>
        </w:rPr>
        <w:t>reçus.</w:t>
      </w:r>
    </w:p>
    <w:p w:rsidR="00EA6D92" w:rsidRPr="000B3A97" w:rsidRDefault="00EA6D92" w:rsidP="00EA6D92">
      <w:pPr>
        <w:pStyle w:val="Titre2"/>
        <w:rPr>
          <w:rFonts w:eastAsia="Arial Unicode MS"/>
          <w:sz w:val="22"/>
          <w:szCs w:val="22"/>
        </w:rPr>
      </w:pPr>
      <w:r w:rsidRPr="000B3A97">
        <w:rPr>
          <w:rFonts w:eastAsia="Arial Unicode MS"/>
          <w:b/>
          <w:sz w:val="22"/>
          <w:szCs w:val="22"/>
        </w:rPr>
        <w:t>Article 9 : Lettre-Commande à tranches</w:t>
      </w:r>
      <w:r w:rsidRPr="000B3A97">
        <w:rPr>
          <w:rFonts w:eastAsia="Arial Unicode MS"/>
          <w:sz w:val="22"/>
          <w:szCs w:val="22"/>
        </w:rPr>
        <w:t xml:space="preserve"> </w:t>
      </w:r>
      <w:r w:rsidRPr="000B3A97">
        <w:rPr>
          <w:rFonts w:eastAsia="Arial Unicode MS"/>
          <w:b/>
          <w:sz w:val="22"/>
          <w:szCs w:val="22"/>
        </w:rPr>
        <w:t>conditionnelles</w:t>
      </w:r>
    </w:p>
    <w:p w:rsidR="00EA6D92" w:rsidRPr="000B3A97" w:rsidRDefault="00EA6D92" w:rsidP="00EA6D92">
      <w:pPr>
        <w:pStyle w:val="Titre10"/>
        <w:jc w:val="both"/>
        <w:rPr>
          <w:rFonts w:eastAsia="Arial Unicode MS"/>
          <w:b w:val="0"/>
          <w:bCs/>
          <w:i w:val="0"/>
          <w:sz w:val="22"/>
          <w:szCs w:val="22"/>
        </w:rPr>
      </w:pPr>
      <w:r w:rsidRPr="000B3A97">
        <w:rPr>
          <w:rFonts w:eastAsia="Arial Unicode MS"/>
          <w:b w:val="0"/>
          <w:bCs/>
          <w:i w:val="0"/>
          <w:sz w:val="22"/>
          <w:szCs w:val="22"/>
        </w:rPr>
        <w:t xml:space="preserve">La  Lettre-Commande à élaborer à l’issue du présent appel d’offres comportera  une tranche unique. </w:t>
      </w:r>
    </w:p>
    <w:p w:rsidR="00EA6D92" w:rsidRPr="000B3A97" w:rsidRDefault="00EA6D92" w:rsidP="00EA6D92">
      <w:pPr>
        <w:pStyle w:val="Titre2"/>
        <w:rPr>
          <w:rFonts w:eastAsia="Arial Unicode MS"/>
          <w:b/>
          <w:sz w:val="22"/>
          <w:szCs w:val="22"/>
        </w:rPr>
      </w:pPr>
      <w:r w:rsidRPr="000B3A97">
        <w:rPr>
          <w:rFonts w:eastAsia="Arial Unicode MS"/>
          <w:b/>
          <w:sz w:val="22"/>
          <w:szCs w:val="22"/>
        </w:rPr>
        <w:t>Article 10 : Matériel et personnel du  co-contractant</w:t>
      </w:r>
    </w:p>
    <w:p w:rsidR="00EA6D92" w:rsidRPr="000B3A97" w:rsidRDefault="00EA6D92" w:rsidP="00EA6D92">
      <w:pPr>
        <w:widowControl w:val="0"/>
        <w:autoSpaceDE w:val="0"/>
        <w:autoSpaceDN w:val="0"/>
        <w:adjustRightInd w:val="0"/>
        <w:spacing w:line="250" w:lineRule="auto"/>
        <w:ind w:right="-34"/>
        <w:jc w:val="both"/>
        <w:rPr>
          <w:rFonts w:eastAsia="Arial Unicode MS"/>
          <w:sz w:val="22"/>
          <w:szCs w:val="22"/>
        </w:rPr>
      </w:pPr>
      <w:r w:rsidRPr="000B3A97">
        <w:rPr>
          <w:rFonts w:eastAsia="Arial Unicode MS"/>
          <w:b/>
          <w:sz w:val="22"/>
          <w:szCs w:val="22"/>
        </w:rPr>
        <w:t>10.1</w:t>
      </w:r>
      <w:r w:rsidRPr="000B3A97">
        <w:rPr>
          <w:rFonts w:eastAsia="Arial Unicode MS"/>
          <w:sz w:val="22"/>
          <w:szCs w:val="22"/>
        </w:rPr>
        <w:t xml:space="preserve">. Toute modification même partielle apportée aux propositions approuvées du co-contractant n’interviendra qu’après agrément </w:t>
      </w:r>
      <w:r w:rsidR="0045249B">
        <w:rPr>
          <w:rFonts w:eastAsia="Arial Unicode MS"/>
          <w:sz w:val="22"/>
          <w:szCs w:val="22"/>
        </w:rPr>
        <w:t>écrit du Maître d’Ouvrage</w:t>
      </w:r>
      <w:r w:rsidRPr="000B3A97">
        <w:rPr>
          <w:rFonts w:eastAsia="Arial Unicode MS"/>
          <w:sz w:val="22"/>
          <w:szCs w:val="22"/>
        </w:rPr>
        <w:t>. En cas de modification, le co-contractant fera remplacer par un personnel de compétence (qualifications et expérience) au moins égale ou par un matériel de performance similaire et en bon état de marche.</w:t>
      </w:r>
    </w:p>
    <w:p w:rsidR="00EA6D92" w:rsidRPr="000B3A97" w:rsidRDefault="00EA6D92" w:rsidP="00EA6D92">
      <w:pPr>
        <w:widowControl w:val="0"/>
        <w:autoSpaceDE w:val="0"/>
        <w:autoSpaceDN w:val="0"/>
        <w:adjustRightInd w:val="0"/>
        <w:ind w:right="-1"/>
        <w:jc w:val="both"/>
        <w:rPr>
          <w:rFonts w:eastAsia="Arial Unicode MS"/>
          <w:sz w:val="22"/>
          <w:szCs w:val="22"/>
        </w:rPr>
      </w:pPr>
      <w:r w:rsidRPr="000B3A97">
        <w:rPr>
          <w:rFonts w:eastAsia="Arial Unicode MS"/>
          <w:b/>
          <w:sz w:val="22"/>
          <w:szCs w:val="22"/>
        </w:rPr>
        <w:t>10.2</w:t>
      </w:r>
      <w:r w:rsidRPr="000B3A97">
        <w:rPr>
          <w:rFonts w:eastAsia="Arial Unicode MS"/>
          <w:sz w:val="22"/>
          <w:szCs w:val="22"/>
        </w:rPr>
        <w:t>. En tout état de cause, les listes du personnel d’encadrement à mettre en place ainsi que du matériel d’exécution des travaux seront soumises à l’agrément de l’Ingénieur de la Lettre-Commande à élaborer,</w:t>
      </w:r>
      <w:r w:rsidRPr="000B3A97">
        <w:rPr>
          <w:rFonts w:eastAsia="Arial Unicode MS"/>
          <w:w w:val="99"/>
          <w:sz w:val="22"/>
          <w:szCs w:val="22"/>
        </w:rPr>
        <w:t xml:space="preserve"> </w:t>
      </w:r>
      <w:r w:rsidRPr="000B3A97">
        <w:rPr>
          <w:rFonts w:eastAsia="Arial Unicode MS"/>
          <w:sz w:val="22"/>
          <w:szCs w:val="22"/>
        </w:rPr>
        <w:t>dans les quinze (15) jours qui suivent la notification de l’Ordre de Service de commencer les travaux. L’Ingénieur de la Lettre-Commande à élaborer disposera de huit (8) jours pour notifier par écrit son avis avec copie au Chef de Service. Passé ce délai, la liste sera considérée comme approuvée.</w:t>
      </w:r>
    </w:p>
    <w:p w:rsidR="00EA6D92" w:rsidRPr="000B3A97" w:rsidRDefault="00EA6D92" w:rsidP="00EA6D92">
      <w:pPr>
        <w:widowControl w:val="0"/>
        <w:autoSpaceDE w:val="0"/>
        <w:autoSpaceDN w:val="0"/>
        <w:adjustRightInd w:val="0"/>
        <w:spacing w:line="250" w:lineRule="auto"/>
        <w:ind w:right="94"/>
        <w:jc w:val="both"/>
        <w:rPr>
          <w:rFonts w:eastAsia="Arial Unicode MS"/>
          <w:sz w:val="22"/>
          <w:szCs w:val="22"/>
        </w:rPr>
      </w:pPr>
      <w:r w:rsidRPr="000B3A97">
        <w:rPr>
          <w:rFonts w:eastAsia="Arial Unicode MS"/>
          <w:b/>
          <w:sz w:val="22"/>
          <w:szCs w:val="22"/>
        </w:rPr>
        <w:t>10.3</w:t>
      </w:r>
      <w:r w:rsidRPr="000B3A97">
        <w:rPr>
          <w:rFonts w:eastAsia="Arial Unicode MS"/>
          <w:sz w:val="22"/>
          <w:szCs w:val="22"/>
        </w:rPr>
        <w:t>. Toute modification unilatérale apportée aux propositions en personnel d’encadrement et en matériel de travaux de la proposition approuvée, avant et pendant les travaux constitue un motif de résiliation de la  Lettre-Commande à élaborer tel que visé dans son article 41.</w:t>
      </w:r>
    </w:p>
    <w:p w:rsidR="00EA6D92" w:rsidRPr="000B3A97" w:rsidRDefault="00EA6D92" w:rsidP="00EA6D92">
      <w:pPr>
        <w:widowControl w:val="0"/>
        <w:autoSpaceDE w:val="0"/>
        <w:autoSpaceDN w:val="0"/>
        <w:adjustRightInd w:val="0"/>
        <w:spacing w:line="250" w:lineRule="auto"/>
        <w:ind w:right="94"/>
        <w:jc w:val="both"/>
        <w:rPr>
          <w:rFonts w:eastAsia="Arial Unicode MS"/>
          <w:sz w:val="22"/>
          <w:szCs w:val="22"/>
        </w:rPr>
      </w:pPr>
    </w:p>
    <w:p w:rsidR="00EA6D92" w:rsidRPr="000B3A97" w:rsidRDefault="00EA6D92" w:rsidP="00EA6D92">
      <w:pPr>
        <w:pStyle w:val="Titre10"/>
        <w:jc w:val="left"/>
        <w:rPr>
          <w:rFonts w:eastAsia="Arial Unicode MS"/>
          <w:sz w:val="22"/>
          <w:szCs w:val="22"/>
        </w:rPr>
      </w:pPr>
      <w:r w:rsidRPr="000B3A97">
        <w:rPr>
          <w:rFonts w:eastAsia="Arial Unicode MS"/>
          <w:bCs/>
          <w:sz w:val="22"/>
          <w:szCs w:val="22"/>
        </w:rPr>
        <w:t>CHAPITRE II : CLAUSES FINANCIERES</w:t>
      </w:r>
    </w:p>
    <w:p w:rsidR="00EA6D92" w:rsidRPr="000B3A97" w:rsidRDefault="00EA6D92" w:rsidP="00EA6D92">
      <w:pPr>
        <w:pStyle w:val="Titre2"/>
        <w:keepNext w:val="0"/>
        <w:widowControl w:val="0"/>
        <w:autoSpaceDE w:val="0"/>
        <w:autoSpaceDN w:val="0"/>
        <w:adjustRightInd w:val="0"/>
        <w:spacing w:after="60"/>
        <w:jc w:val="both"/>
        <w:rPr>
          <w:rFonts w:eastAsia="Arial Unicode MS"/>
          <w:b/>
          <w:sz w:val="22"/>
          <w:szCs w:val="22"/>
        </w:rPr>
      </w:pPr>
      <w:r w:rsidRPr="000B3A97">
        <w:rPr>
          <w:rFonts w:eastAsia="Arial Unicode MS"/>
          <w:b/>
          <w:sz w:val="22"/>
          <w:szCs w:val="22"/>
        </w:rPr>
        <w:t>Article 11 : Garanties et cautions</w:t>
      </w:r>
    </w:p>
    <w:p w:rsidR="00EA6D92" w:rsidRPr="000B3A97" w:rsidRDefault="00EA6D92" w:rsidP="00EA6D92">
      <w:pPr>
        <w:widowControl w:val="0"/>
        <w:autoSpaceDE w:val="0"/>
        <w:autoSpaceDN w:val="0"/>
        <w:adjustRightInd w:val="0"/>
        <w:ind w:right="-20"/>
        <w:rPr>
          <w:rFonts w:eastAsia="Arial Unicode MS"/>
          <w:b/>
          <w:iCs/>
          <w:sz w:val="22"/>
          <w:szCs w:val="22"/>
        </w:rPr>
      </w:pPr>
      <w:r w:rsidRPr="000B3A97">
        <w:rPr>
          <w:rFonts w:eastAsia="Arial Unicode MS"/>
          <w:b/>
          <w:bCs/>
          <w:sz w:val="22"/>
          <w:szCs w:val="22"/>
        </w:rPr>
        <w:t>11.1</w:t>
      </w:r>
      <w:r w:rsidRPr="000B3A97">
        <w:rPr>
          <w:rFonts w:eastAsia="Arial Unicode MS"/>
          <w:i/>
          <w:iCs/>
          <w:sz w:val="22"/>
          <w:szCs w:val="22"/>
        </w:rPr>
        <w:t>.</w:t>
      </w:r>
      <w:r w:rsidRPr="000B3A97">
        <w:rPr>
          <w:rFonts w:eastAsia="Arial Unicode MS"/>
          <w:i/>
          <w:iCs/>
          <w:spacing w:val="6"/>
          <w:sz w:val="22"/>
          <w:szCs w:val="22"/>
        </w:rPr>
        <w:t xml:space="preserve"> </w:t>
      </w:r>
      <w:r w:rsidRPr="000B3A97">
        <w:rPr>
          <w:rFonts w:eastAsia="Arial Unicode MS"/>
          <w:b/>
          <w:iCs/>
          <w:sz w:val="22"/>
          <w:szCs w:val="22"/>
        </w:rPr>
        <w:t>Cautionnement</w:t>
      </w:r>
      <w:r w:rsidRPr="000B3A97">
        <w:rPr>
          <w:rFonts w:eastAsia="Arial Unicode MS"/>
          <w:b/>
          <w:iCs/>
          <w:spacing w:val="6"/>
          <w:sz w:val="22"/>
          <w:szCs w:val="22"/>
        </w:rPr>
        <w:t xml:space="preserve"> </w:t>
      </w:r>
      <w:r w:rsidRPr="000B3A97">
        <w:rPr>
          <w:rFonts w:eastAsia="Arial Unicode MS"/>
          <w:b/>
          <w:iCs/>
          <w:sz w:val="22"/>
          <w:szCs w:val="22"/>
        </w:rPr>
        <w:t>définitif</w:t>
      </w:r>
    </w:p>
    <w:p w:rsidR="00EA6D92" w:rsidRPr="000B3A97" w:rsidRDefault="00695A18" w:rsidP="00EA6D92">
      <w:pPr>
        <w:pStyle w:val="Titre10"/>
        <w:jc w:val="both"/>
        <w:rPr>
          <w:rFonts w:eastAsia="Arial Unicode MS"/>
          <w:b w:val="0"/>
          <w:i w:val="0"/>
          <w:sz w:val="22"/>
          <w:szCs w:val="22"/>
        </w:rPr>
      </w:pPr>
      <w:r w:rsidRPr="000B3A97">
        <w:rPr>
          <w:rFonts w:eastAsia="Arial Unicode MS"/>
          <w:b w:val="0"/>
          <w:i w:val="0"/>
          <w:spacing w:val="1"/>
          <w:sz w:val="22"/>
          <w:szCs w:val="22"/>
        </w:rPr>
        <w:t>Sans objet</w:t>
      </w:r>
      <w:r w:rsidR="00545D8D" w:rsidRPr="000B3A97">
        <w:rPr>
          <w:rFonts w:eastAsia="Arial Unicode MS"/>
          <w:b w:val="0"/>
          <w:i w:val="0"/>
          <w:sz w:val="22"/>
          <w:szCs w:val="22"/>
        </w:rPr>
        <w:t xml:space="preserve"> et conformément à l’article 72 du code des Marchés Publics.</w:t>
      </w:r>
    </w:p>
    <w:p w:rsidR="004575AF" w:rsidRPr="000B3A97" w:rsidRDefault="00EA6D92" w:rsidP="004575AF">
      <w:pPr>
        <w:widowControl w:val="0"/>
        <w:autoSpaceDE w:val="0"/>
        <w:autoSpaceDN w:val="0"/>
        <w:adjustRightInd w:val="0"/>
        <w:spacing w:before="120"/>
        <w:ind w:right="-20"/>
        <w:rPr>
          <w:rFonts w:eastAsia="Arial Unicode MS"/>
          <w:b/>
          <w:iCs/>
          <w:spacing w:val="6"/>
          <w:sz w:val="22"/>
          <w:szCs w:val="22"/>
        </w:rPr>
      </w:pPr>
      <w:r w:rsidRPr="000B3A97">
        <w:rPr>
          <w:rFonts w:eastAsia="Arial Unicode MS"/>
          <w:b/>
          <w:bCs/>
          <w:sz w:val="22"/>
          <w:szCs w:val="22"/>
        </w:rPr>
        <w:t>11.2</w:t>
      </w:r>
      <w:r w:rsidRPr="000B3A97">
        <w:rPr>
          <w:rFonts w:eastAsia="Arial Unicode MS"/>
          <w:i/>
          <w:iCs/>
          <w:spacing w:val="6"/>
          <w:sz w:val="22"/>
          <w:szCs w:val="22"/>
        </w:rPr>
        <w:t xml:space="preserve">. </w:t>
      </w:r>
      <w:r w:rsidRPr="000B3A97">
        <w:rPr>
          <w:rFonts w:eastAsia="Arial Unicode MS"/>
          <w:b/>
          <w:iCs/>
          <w:spacing w:val="6"/>
          <w:sz w:val="22"/>
          <w:szCs w:val="22"/>
        </w:rPr>
        <w:t>Cautionnement de garantie</w:t>
      </w:r>
    </w:p>
    <w:p w:rsidR="00EA6D92" w:rsidRPr="000B3A97" w:rsidRDefault="00EA6D92" w:rsidP="004575AF">
      <w:pPr>
        <w:pStyle w:val="Titre10"/>
        <w:jc w:val="both"/>
        <w:rPr>
          <w:rFonts w:eastAsia="Arial Unicode MS"/>
          <w:b w:val="0"/>
          <w:i w:val="0"/>
          <w:spacing w:val="1"/>
          <w:sz w:val="22"/>
          <w:szCs w:val="22"/>
        </w:rPr>
      </w:pPr>
      <w:r w:rsidRPr="000B3A97">
        <w:rPr>
          <w:rFonts w:eastAsia="Arial Unicode MS"/>
          <w:b w:val="0"/>
          <w:i w:val="0"/>
          <w:spacing w:val="1"/>
          <w:sz w:val="22"/>
          <w:szCs w:val="22"/>
        </w:rPr>
        <w:t>Au titre de garantie des travaux exécutés, il sera procédé à la retenue de garantie de dix pour cent (10 %) sur le montant TTC de chaque décompte provisoire. La retenue de garantie peut être remplacée par une caution personnelle et solidaire d'égal montant, souscrite auprès d'un établissement bancaire de premier rang agréé par le Ministre des Finances. La retenue de garantie sera restituée ou les cautions correspondantes libérées dans un délai d’un mois après la réception définitive des travaux, à la suite d’une main-levée délivrée par le Maître d’ouvrage ou par l’Autorité Contractante, après demande du co-contractant.</w:t>
      </w:r>
    </w:p>
    <w:p w:rsidR="00EA6D92" w:rsidRPr="000B3A97" w:rsidRDefault="00EA6D92" w:rsidP="00EA6D92">
      <w:pPr>
        <w:pStyle w:val="Titre2"/>
        <w:spacing w:before="120"/>
        <w:rPr>
          <w:rFonts w:eastAsia="Arial Unicode MS"/>
          <w:b/>
          <w:sz w:val="22"/>
          <w:szCs w:val="22"/>
        </w:rPr>
      </w:pPr>
      <w:r w:rsidRPr="000B3A97">
        <w:rPr>
          <w:rFonts w:eastAsia="Arial Unicode MS"/>
          <w:b/>
          <w:sz w:val="22"/>
          <w:szCs w:val="22"/>
        </w:rPr>
        <w:t>Article 12 : Montant de la Lettre-Commande</w:t>
      </w:r>
    </w:p>
    <w:p w:rsidR="00EA6D92" w:rsidRPr="000B3A97" w:rsidRDefault="00EA6D92" w:rsidP="00EA6D92">
      <w:pPr>
        <w:widowControl w:val="0"/>
        <w:autoSpaceDE w:val="0"/>
        <w:autoSpaceDN w:val="0"/>
        <w:adjustRightInd w:val="0"/>
        <w:ind w:right="-1"/>
        <w:jc w:val="both"/>
        <w:rPr>
          <w:rFonts w:eastAsia="Arial Unicode MS"/>
          <w:sz w:val="22"/>
          <w:szCs w:val="22"/>
        </w:rPr>
      </w:pPr>
      <w:r w:rsidRPr="000B3A97">
        <w:rPr>
          <w:rFonts w:eastAsia="Arial Unicode MS"/>
          <w:sz w:val="22"/>
          <w:szCs w:val="22"/>
        </w:rPr>
        <w:t>Le</w:t>
      </w:r>
      <w:r w:rsidRPr="000B3A97">
        <w:rPr>
          <w:rFonts w:eastAsia="Arial Unicode MS"/>
          <w:spacing w:val="30"/>
          <w:sz w:val="22"/>
          <w:szCs w:val="22"/>
        </w:rPr>
        <w:t xml:space="preserve"> </w:t>
      </w:r>
      <w:r w:rsidRPr="000B3A97">
        <w:rPr>
          <w:rFonts w:eastAsia="Arial Unicode MS"/>
          <w:sz w:val="22"/>
          <w:szCs w:val="22"/>
        </w:rPr>
        <w:t>montant</w:t>
      </w:r>
      <w:r w:rsidRPr="000B3A97">
        <w:rPr>
          <w:rFonts w:eastAsia="Arial Unicode MS"/>
          <w:spacing w:val="30"/>
          <w:sz w:val="22"/>
          <w:szCs w:val="22"/>
        </w:rPr>
        <w:t xml:space="preserve"> </w:t>
      </w:r>
      <w:r w:rsidRPr="000B3A97">
        <w:rPr>
          <w:rFonts w:eastAsia="Arial Unicode MS"/>
          <w:sz w:val="22"/>
          <w:szCs w:val="22"/>
        </w:rPr>
        <w:t>de la Lettre-Commande à élaborer,</w:t>
      </w:r>
      <w:r w:rsidRPr="000B3A97">
        <w:rPr>
          <w:rFonts w:eastAsia="Arial Unicode MS"/>
          <w:spacing w:val="30"/>
          <w:sz w:val="22"/>
          <w:szCs w:val="22"/>
        </w:rPr>
        <w:t xml:space="preserve"> </w:t>
      </w:r>
      <w:r w:rsidRPr="000B3A97">
        <w:rPr>
          <w:rFonts w:eastAsia="Arial Unicode MS"/>
          <w:sz w:val="22"/>
          <w:szCs w:val="22"/>
        </w:rPr>
        <w:t>tel</w:t>
      </w:r>
      <w:r w:rsidRPr="000B3A97">
        <w:rPr>
          <w:rFonts w:eastAsia="Arial Unicode MS"/>
          <w:spacing w:val="30"/>
          <w:sz w:val="22"/>
          <w:szCs w:val="22"/>
        </w:rPr>
        <w:t xml:space="preserve"> </w:t>
      </w:r>
      <w:r w:rsidRPr="000B3A97">
        <w:rPr>
          <w:rFonts w:eastAsia="Arial Unicode MS"/>
          <w:sz w:val="22"/>
          <w:szCs w:val="22"/>
        </w:rPr>
        <w:t>qu’il</w:t>
      </w:r>
      <w:r w:rsidRPr="000B3A97">
        <w:rPr>
          <w:rFonts w:eastAsia="Arial Unicode MS"/>
          <w:spacing w:val="30"/>
          <w:sz w:val="22"/>
          <w:szCs w:val="22"/>
        </w:rPr>
        <w:t xml:space="preserve"> </w:t>
      </w:r>
      <w:r w:rsidRPr="000B3A97">
        <w:rPr>
          <w:rFonts w:eastAsia="Arial Unicode MS"/>
          <w:sz w:val="22"/>
          <w:szCs w:val="22"/>
        </w:rPr>
        <w:t>ressort</w:t>
      </w:r>
      <w:r w:rsidRPr="000B3A97">
        <w:rPr>
          <w:rFonts w:eastAsia="Arial Unicode MS"/>
          <w:spacing w:val="30"/>
          <w:sz w:val="22"/>
          <w:szCs w:val="22"/>
        </w:rPr>
        <w:t xml:space="preserve"> </w:t>
      </w:r>
      <w:r w:rsidRPr="000B3A97">
        <w:rPr>
          <w:rFonts w:eastAsia="Arial Unicode MS"/>
          <w:sz w:val="22"/>
          <w:szCs w:val="22"/>
        </w:rPr>
        <w:t>des détails</w:t>
      </w:r>
      <w:r w:rsidRPr="000B3A97">
        <w:rPr>
          <w:rFonts w:eastAsia="Arial Unicode MS"/>
          <w:spacing w:val="20"/>
          <w:sz w:val="22"/>
          <w:szCs w:val="22"/>
        </w:rPr>
        <w:t xml:space="preserve"> </w:t>
      </w:r>
      <w:r w:rsidRPr="000B3A97">
        <w:rPr>
          <w:rFonts w:eastAsia="Arial Unicode MS"/>
          <w:sz w:val="22"/>
          <w:szCs w:val="22"/>
        </w:rPr>
        <w:t>estimatifs,</w:t>
      </w:r>
      <w:r w:rsidRPr="000B3A97">
        <w:rPr>
          <w:rFonts w:eastAsia="Arial Unicode MS"/>
          <w:spacing w:val="20"/>
          <w:sz w:val="22"/>
          <w:szCs w:val="22"/>
        </w:rPr>
        <w:t xml:space="preserve"> </w:t>
      </w:r>
      <w:r w:rsidRPr="000B3A97">
        <w:rPr>
          <w:rFonts w:eastAsia="Arial Unicode MS"/>
          <w:sz w:val="22"/>
          <w:szCs w:val="22"/>
        </w:rPr>
        <w:t>est</w:t>
      </w:r>
      <w:r w:rsidRPr="000B3A97">
        <w:rPr>
          <w:rFonts w:eastAsia="Arial Unicode MS"/>
          <w:spacing w:val="20"/>
          <w:sz w:val="22"/>
          <w:szCs w:val="22"/>
        </w:rPr>
        <w:t xml:space="preserve"> </w:t>
      </w:r>
      <w:r w:rsidRPr="000B3A97">
        <w:rPr>
          <w:rFonts w:eastAsia="Arial Unicode MS"/>
          <w:sz w:val="22"/>
          <w:szCs w:val="22"/>
        </w:rPr>
        <w:t>de</w:t>
      </w:r>
      <w:r w:rsidRPr="000B3A97">
        <w:rPr>
          <w:rFonts w:eastAsia="Arial Unicode MS"/>
          <w:spacing w:val="20"/>
          <w:sz w:val="22"/>
          <w:szCs w:val="22"/>
        </w:rPr>
        <w:t xml:space="preserve"> </w:t>
      </w:r>
      <w:r w:rsidRPr="000B3A97">
        <w:rPr>
          <w:rFonts w:eastAsia="Arial Unicode MS"/>
          <w:b/>
          <w:sz w:val="22"/>
          <w:szCs w:val="22"/>
        </w:rPr>
        <w:t xml:space="preserve">___________ </w:t>
      </w:r>
      <w:r w:rsidRPr="000B3A97">
        <w:rPr>
          <w:rFonts w:eastAsia="Arial Unicode MS"/>
          <w:sz w:val="22"/>
          <w:szCs w:val="22"/>
        </w:rPr>
        <w:t>(_______) Francs CFA</w:t>
      </w:r>
      <w:r w:rsidRPr="000B3A97">
        <w:rPr>
          <w:rFonts w:eastAsia="Arial Unicode MS"/>
          <w:spacing w:val="3"/>
          <w:sz w:val="22"/>
          <w:szCs w:val="22"/>
        </w:rPr>
        <w:t xml:space="preserve"> </w:t>
      </w:r>
      <w:r w:rsidRPr="000B3A97">
        <w:rPr>
          <w:rFonts w:eastAsia="Arial Unicode MS"/>
          <w:sz w:val="22"/>
          <w:szCs w:val="22"/>
        </w:rPr>
        <w:t>Toutes</w:t>
      </w:r>
      <w:r w:rsidRPr="000B3A97">
        <w:rPr>
          <w:rFonts w:eastAsia="Arial Unicode MS"/>
          <w:spacing w:val="3"/>
          <w:sz w:val="22"/>
          <w:szCs w:val="22"/>
        </w:rPr>
        <w:t xml:space="preserve"> </w:t>
      </w:r>
      <w:r w:rsidRPr="000B3A97">
        <w:rPr>
          <w:rFonts w:eastAsia="Arial Unicode MS"/>
          <w:sz w:val="22"/>
          <w:szCs w:val="22"/>
        </w:rPr>
        <w:t>Taxes Comprises</w:t>
      </w:r>
      <w:r w:rsidRPr="000B3A97">
        <w:rPr>
          <w:rFonts w:eastAsia="Arial Unicode MS"/>
          <w:spacing w:val="6"/>
          <w:sz w:val="22"/>
          <w:szCs w:val="22"/>
        </w:rPr>
        <w:t xml:space="preserve"> </w:t>
      </w:r>
      <w:r w:rsidRPr="000B3A97">
        <w:rPr>
          <w:rFonts w:eastAsia="Arial Unicode MS"/>
          <w:sz w:val="22"/>
          <w:szCs w:val="22"/>
        </w:rPr>
        <w:t>(TTC)</w:t>
      </w:r>
      <w:r w:rsidRPr="000B3A97">
        <w:rPr>
          <w:rFonts w:eastAsia="Arial Unicode MS"/>
          <w:spacing w:val="6"/>
          <w:sz w:val="22"/>
          <w:szCs w:val="22"/>
        </w:rPr>
        <w:t xml:space="preserve"> </w:t>
      </w:r>
      <w:r w:rsidRPr="000B3A97">
        <w:rPr>
          <w:rFonts w:eastAsia="Arial Unicode MS"/>
          <w:sz w:val="22"/>
          <w:szCs w:val="22"/>
        </w:rPr>
        <w:t>;</w:t>
      </w:r>
      <w:r w:rsidRPr="000B3A97">
        <w:rPr>
          <w:rFonts w:eastAsia="Arial Unicode MS"/>
          <w:spacing w:val="6"/>
          <w:sz w:val="22"/>
          <w:szCs w:val="22"/>
        </w:rPr>
        <w:t xml:space="preserve"> </w:t>
      </w:r>
      <w:r w:rsidRPr="000B3A97">
        <w:rPr>
          <w:rFonts w:eastAsia="Arial Unicode MS"/>
          <w:sz w:val="22"/>
          <w:szCs w:val="22"/>
        </w:rPr>
        <w:t>soit</w:t>
      </w:r>
      <w:r w:rsidRPr="000B3A97">
        <w:rPr>
          <w:rFonts w:eastAsia="Arial Unicode MS"/>
          <w:spacing w:val="6"/>
          <w:sz w:val="22"/>
          <w:szCs w:val="22"/>
        </w:rPr>
        <w:t xml:space="preserve"> </w:t>
      </w:r>
      <w:r w:rsidRPr="000B3A97">
        <w:rPr>
          <w:rFonts w:eastAsia="Arial Unicode MS"/>
          <w:sz w:val="22"/>
          <w:szCs w:val="22"/>
        </w:rPr>
        <w:t>:</w:t>
      </w:r>
    </w:p>
    <w:p w:rsidR="00EA6D92" w:rsidRPr="000B3A97" w:rsidRDefault="00EA6D92" w:rsidP="00EA6D92">
      <w:pPr>
        <w:widowControl w:val="0"/>
        <w:autoSpaceDE w:val="0"/>
        <w:autoSpaceDN w:val="0"/>
        <w:adjustRightInd w:val="0"/>
        <w:ind w:left="708" w:right="-20"/>
        <w:rPr>
          <w:rFonts w:eastAsia="Arial Unicode MS"/>
          <w:sz w:val="22"/>
          <w:szCs w:val="22"/>
        </w:rPr>
      </w:pPr>
      <w:r w:rsidRPr="000B3A97">
        <w:rPr>
          <w:rFonts w:eastAsia="Arial Unicode MS"/>
          <w:sz w:val="22"/>
          <w:szCs w:val="22"/>
        </w:rPr>
        <w:t xml:space="preserve">- </w:t>
      </w:r>
      <w:r w:rsidRPr="000B3A97">
        <w:rPr>
          <w:rFonts w:eastAsia="Arial Unicode MS"/>
          <w:spacing w:val="-29"/>
          <w:sz w:val="22"/>
          <w:szCs w:val="22"/>
        </w:rPr>
        <w:t xml:space="preserve"> </w:t>
      </w:r>
      <w:r w:rsidRPr="000B3A97">
        <w:rPr>
          <w:rFonts w:eastAsia="Arial Unicode MS"/>
          <w:sz w:val="22"/>
          <w:szCs w:val="22"/>
        </w:rPr>
        <w:t>Montant</w:t>
      </w:r>
      <w:r w:rsidRPr="000B3A97">
        <w:rPr>
          <w:rFonts w:eastAsia="Arial Unicode MS"/>
          <w:spacing w:val="6"/>
          <w:sz w:val="22"/>
          <w:szCs w:val="22"/>
        </w:rPr>
        <w:t xml:space="preserve"> </w:t>
      </w:r>
      <w:r w:rsidRPr="000B3A97">
        <w:rPr>
          <w:rFonts w:eastAsia="Arial Unicode MS"/>
          <w:sz w:val="22"/>
          <w:szCs w:val="22"/>
        </w:rPr>
        <w:t>HTVA</w:t>
      </w:r>
      <w:r w:rsidRPr="000B3A97">
        <w:rPr>
          <w:rFonts w:eastAsia="Arial Unicode MS"/>
          <w:spacing w:val="6"/>
          <w:sz w:val="22"/>
          <w:szCs w:val="22"/>
        </w:rPr>
        <w:t xml:space="preserve"> </w:t>
      </w:r>
      <w:r w:rsidRPr="000B3A97">
        <w:rPr>
          <w:rFonts w:eastAsia="Arial Unicode MS"/>
          <w:sz w:val="22"/>
          <w:szCs w:val="22"/>
        </w:rPr>
        <w:t>:</w:t>
      </w:r>
      <w:r w:rsidRPr="000B3A97">
        <w:rPr>
          <w:rFonts w:eastAsia="Arial Unicode MS"/>
          <w:spacing w:val="6"/>
          <w:sz w:val="22"/>
          <w:szCs w:val="22"/>
        </w:rPr>
        <w:t xml:space="preserve"> </w:t>
      </w:r>
      <w:r w:rsidRPr="000B3A97">
        <w:rPr>
          <w:rFonts w:eastAsia="Arial Unicode MS"/>
          <w:b/>
          <w:sz w:val="22"/>
          <w:szCs w:val="22"/>
        </w:rPr>
        <w:t xml:space="preserve">_________________________________ (_______) </w:t>
      </w:r>
      <w:r w:rsidRPr="000B3A97">
        <w:rPr>
          <w:rFonts w:eastAsia="Arial Unicode MS"/>
          <w:sz w:val="22"/>
          <w:szCs w:val="22"/>
        </w:rPr>
        <w:t>francs</w:t>
      </w:r>
      <w:r w:rsidRPr="000B3A97">
        <w:rPr>
          <w:rFonts w:eastAsia="Arial Unicode MS"/>
          <w:spacing w:val="6"/>
          <w:sz w:val="22"/>
          <w:szCs w:val="22"/>
        </w:rPr>
        <w:t xml:space="preserve"> </w:t>
      </w:r>
      <w:r w:rsidRPr="000B3A97">
        <w:rPr>
          <w:rFonts w:eastAsia="Arial Unicode MS"/>
          <w:sz w:val="22"/>
          <w:szCs w:val="22"/>
        </w:rPr>
        <w:t>CFA</w:t>
      </w:r>
    </w:p>
    <w:p w:rsidR="00EA6D92" w:rsidRPr="000B3A97" w:rsidRDefault="00EA6D92" w:rsidP="00EA6D92">
      <w:pPr>
        <w:widowControl w:val="0"/>
        <w:autoSpaceDE w:val="0"/>
        <w:autoSpaceDN w:val="0"/>
        <w:adjustRightInd w:val="0"/>
        <w:ind w:left="708" w:right="-20"/>
        <w:rPr>
          <w:rFonts w:eastAsia="Arial Unicode MS"/>
          <w:sz w:val="22"/>
          <w:szCs w:val="22"/>
        </w:rPr>
      </w:pPr>
      <w:r w:rsidRPr="000B3A97">
        <w:rPr>
          <w:rFonts w:eastAsia="Arial Unicode MS"/>
          <w:sz w:val="22"/>
          <w:szCs w:val="22"/>
        </w:rPr>
        <w:t xml:space="preserve">- </w:t>
      </w:r>
      <w:r w:rsidRPr="000B3A97">
        <w:rPr>
          <w:rFonts w:eastAsia="Arial Unicode MS"/>
          <w:spacing w:val="-29"/>
          <w:sz w:val="22"/>
          <w:szCs w:val="22"/>
        </w:rPr>
        <w:t xml:space="preserve"> </w:t>
      </w:r>
      <w:r w:rsidRPr="000B3A97">
        <w:rPr>
          <w:rFonts w:eastAsia="Arial Unicode MS"/>
          <w:sz w:val="22"/>
          <w:szCs w:val="22"/>
        </w:rPr>
        <w:t>Montant</w:t>
      </w:r>
      <w:r w:rsidRPr="000B3A97">
        <w:rPr>
          <w:rFonts w:eastAsia="Arial Unicode MS"/>
          <w:spacing w:val="6"/>
          <w:sz w:val="22"/>
          <w:szCs w:val="22"/>
        </w:rPr>
        <w:t xml:space="preserve"> </w:t>
      </w:r>
      <w:r w:rsidRPr="000B3A97">
        <w:rPr>
          <w:rFonts w:eastAsia="Arial Unicode MS"/>
          <w:sz w:val="22"/>
          <w:szCs w:val="22"/>
        </w:rPr>
        <w:t>de</w:t>
      </w:r>
      <w:r w:rsidRPr="000B3A97">
        <w:rPr>
          <w:rFonts w:eastAsia="Arial Unicode MS"/>
          <w:spacing w:val="6"/>
          <w:sz w:val="22"/>
          <w:szCs w:val="22"/>
        </w:rPr>
        <w:t xml:space="preserve"> </w:t>
      </w:r>
      <w:r w:rsidRPr="000B3A97">
        <w:rPr>
          <w:rFonts w:eastAsia="Arial Unicode MS"/>
          <w:sz w:val="22"/>
          <w:szCs w:val="22"/>
        </w:rPr>
        <w:t>la</w:t>
      </w:r>
      <w:r w:rsidRPr="000B3A97">
        <w:rPr>
          <w:rFonts w:eastAsia="Arial Unicode MS"/>
          <w:spacing w:val="6"/>
          <w:sz w:val="22"/>
          <w:szCs w:val="22"/>
        </w:rPr>
        <w:t xml:space="preserve"> </w:t>
      </w:r>
      <w:r w:rsidRPr="000B3A97">
        <w:rPr>
          <w:rFonts w:eastAsia="Arial Unicode MS"/>
          <w:sz w:val="22"/>
          <w:szCs w:val="22"/>
        </w:rPr>
        <w:t>TVA</w:t>
      </w:r>
      <w:r w:rsidRPr="000B3A97">
        <w:rPr>
          <w:rFonts w:eastAsia="Arial Unicode MS"/>
          <w:spacing w:val="6"/>
          <w:sz w:val="22"/>
          <w:szCs w:val="22"/>
        </w:rPr>
        <w:t xml:space="preserve"> </w:t>
      </w:r>
      <w:r w:rsidRPr="000B3A97">
        <w:rPr>
          <w:rFonts w:eastAsia="Arial Unicode MS"/>
          <w:sz w:val="22"/>
          <w:szCs w:val="22"/>
        </w:rPr>
        <w:t xml:space="preserve">: </w:t>
      </w:r>
      <w:r w:rsidRPr="000B3A97">
        <w:rPr>
          <w:rFonts w:eastAsia="Arial Unicode MS"/>
          <w:b/>
          <w:sz w:val="22"/>
          <w:szCs w:val="22"/>
        </w:rPr>
        <w:t xml:space="preserve">_______________________________ (_______) </w:t>
      </w:r>
      <w:r w:rsidRPr="000B3A97">
        <w:rPr>
          <w:rFonts w:eastAsia="Arial Unicode MS"/>
          <w:sz w:val="22"/>
          <w:szCs w:val="22"/>
        </w:rPr>
        <w:t>francs</w:t>
      </w:r>
      <w:r w:rsidRPr="000B3A97">
        <w:rPr>
          <w:rFonts w:eastAsia="Arial Unicode MS"/>
          <w:spacing w:val="6"/>
          <w:sz w:val="22"/>
          <w:szCs w:val="22"/>
        </w:rPr>
        <w:t xml:space="preserve"> </w:t>
      </w:r>
      <w:r w:rsidRPr="000B3A97">
        <w:rPr>
          <w:rFonts w:eastAsia="Arial Unicode MS"/>
          <w:sz w:val="22"/>
          <w:szCs w:val="22"/>
        </w:rPr>
        <w:t>CFA</w:t>
      </w:r>
    </w:p>
    <w:p w:rsidR="00EA6D92" w:rsidRPr="000B3A97" w:rsidRDefault="00EA6D92" w:rsidP="00EA6D92">
      <w:pPr>
        <w:pStyle w:val="Corpsdetexte3"/>
        <w:widowControl w:val="0"/>
        <w:autoSpaceDE w:val="0"/>
        <w:autoSpaceDN w:val="0"/>
        <w:adjustRightInd w:val="0"/>
        <w:rPr>
          <w:rFonts w:eastAsia="Arial Unicode MS"/>
          <w:i w:val="0"/>
          <w:sz w:val="22"/>
          <w:szCs w:val="22"/>
        </w:rPr>
      </w:pPr>
      <w:r w:rsidRPr="000B3A97">
        <w:rPr>
          <w:rFonts w:eastAsia="Arial Unicode MS"/>
          <w:b w:val="0"/>
          <w:i w:val="0"/>
          <w:sz w:val="22"/>
          <w:szCs w:val="22"/>
        </w:rPr>
        <w:t>Il s'obtient par application des prix du bordereau aux quantités du détail estimatif.</w:t>
      </w:r>
    </w:p>
    <w:p w:rsidR="00EA6D92" w:rsidRPr="000B3A97" w:rsidRDefault="00EA6D92" w:rsidP="00EA6D92">
      <w:pPr>
        <w:pStyle w:val="Titre2"/>
        <w:spacing w:before="120" w:after="120"/>
        <w:rPr>
          <w:rFonts w:eastAsia="Arial Unicode MS"/>
          <w:b/>
          <w:sz w:val="22"/>
          <w:szCs w:val="22"/>
        </w:rPr>
      </w:pPr>
      <w:r w:rsidRPr="000B3A97">
        <w:rPr>
          <w:rFonts w:eastAsia="Arial Unicode MS"/>
          <w:b/>
          <w:sz w:val="22"/>
          <w:szCs w:val="22"/>
        </w:rPr>
        <w:t>Article 13 : Consistance des prix</w:t>
      </w:r>
    </w:p>
    <w:p w:rsidR="00EA6D92" w:rsidRPr="000B3A97" w:rsidRDefault="00EA6D92" w:rsidP="00EA6D92">
      <w:pPr>
        <w:widowControl w:val="0"/>
        <w:autoSpaceDE w:val="0"/>
        <w:autoSpaceDN w:val="0"/>
        <w:adjustRightInd w:val="0"/>
        <w:jc w:val="both"/>
        <w:rPr>
          <w:rFonts w:eastAsia="Arial Unicode MS"/>
          <w:sz w:val="22"/>
          <w:szCs w:val="22"/>
        </w:rPr>
      </w:pPr>
      <w:r w:rsidRPr="000B3A97">
        <w:rPr>
          <w:rFonts w:eastAsia="Arial Unicode MS"/>
          <w:sz w:val="22"/>
          <w:szCs w:val="22"/>
        </w:rPr>
        <w:t>Les prix figurant au bordereau sont réputés avoir été établis sur la base des conditions économiques existantes en République du Cameroun.</w:t>
      </w:r>
    </w:p>
    <w:p w:rsidR="00EA6D92" w:rsidRPr="000B3A97" w:rsidRDefault="00EA6D92" w:rsidP="00EA6D92">
      <w:pPr>
        <w:widowControl w:val="0"/>
        <w:autoSpaceDE w:val="0"/>
        <w:autoSpaceDN w:val="0"/>
        <w:adjustRightInd w:val="0"/>
        <w:jc w:val="both"/>
        <w:rPr>
          <w:rFonts w:eastAsia="Arial Unicode MS"/>
          <w:sz w:val="22"/>
          <w:szCs w:val="22"/>
        </w:rPr>
      </w:pPr>
      <w:r w:rsidRPr="000B3A97">
        <w:rPr>
          <w:rFonts w:eastAsia="Arial Unicode MS"/>
          <w:sz w:val="22"/>
          <w:szCs w:val="22"/>
        </w:rPr>
        <w:t>Le co-contractant est réputé avoir parfaite connaissance de toutes les sujétions imposées par l'exécution des travaux et de toutes les conditions locales susceptibles d'influer sur cette exécution notamment :</w:t>
      </w:r>
    </w:p>
    <w:p w:rsidR="00EA6D92" w:rsidRPr="000B3A97" w:rsidRDefault="00EA6D92" w:rsidP="00FD155E">
      <w:pPr>
        <w:widowControl w:val="0"/>
        <w:numPr>
          <w:ilvl w:val="0"/>
          <w:numId w:val="80"/>
        </w:numPr>
        <w:autoSpaceDE w:val="0"/>
        <w:autoSpaceDN w:val="0"/>
        <w:adjustRightInd w:val="0"/>
        <w:jc w:val="both"/>
        <w:rPr>
          <w:rFonts w:eastAsia="Arial Unicode MS"/>
          <w:sz w:val="22"/>
          <w:szCs w:val="22"/>
        </w:rPr>
      </w:pPr>
      <w:r w:rsidRPr="000B3A97">
        <w:rPr>
          <w:rFonts w:eastAsia="Arial Unicode MS"/>
          <w:sz w:val="22"/>
          <w:szCs w:val="22"/>
        </w:rPr>
        <w:t>la nature et la qualité des sols et terrains ;</w:t>
      </w:r>
    </w:p>
    <w:p w:rsidR="00EA6D92" w:rsidRPr="000B3A97" w:rsidRDefault="00EA6D92" w:rsidP="00FD155E">
      <w:pPr>
        <w:widowControl w:val="0"/>
        <w:numPr>
          <w:ilvl w:val="0"/>
          <w:numId w:val="80"/>
        </w:numPr>
        <w:autoSpaceDE w:val="0"/>
        <w:autoSpaceDN w:val="0"/>
        <w:adjustRightInd w:val="0"/>
        <w:jc w:val="both"/>
        <w:rPr>
          <w:rFonts w:eastAsia="Arial Unicode MS"/>
          <w:sz w:val="22"/>
          <w:szCs w:val="22"/>
        </w:rPr>
      </w:pPr>
      <w:r w:rsidRPr="000B3A97">
        <w:rPr>
          <w:rFonts w:eastAsia="Arial Unicode MS"/>
          <w:sz w:val="22"/>
          <w:szCs w:val="22"/>
        </w:rPr>
        <w:t>les conditions de transport et d'accès au chantier à toute époque de l'année ;</w:t>
      </w:r>
    </w:p>
    <w:p w:rsidR="00EA6D92" w:rsidRPr="000B3A97" w:rsidRDefault="00EA6D92" w:rsidP="00FD155E">
      <w:pPr>
        <w:widowControl w:val="0"/>
        <w:numPr>
          <w:ilvl w:val="0"/>
          <w:numId w:val="80"/>
        </w:numPr>
        <w:autoSpaceDE w:val="0"/>
        <w:autoSpaceDN w:val="0"/>
        <w:adjustRightInd w:val="0"/>
        <w:jc w:val="both"/>
        <w:rPr>
          <w:rFonts w:eastAsia="Arial Unicode MS"/>
          <w:sz w:val="22"/>
          <w:szCs w:val="22"/>
        </w:rPr>
      </w:pPr>
      <w:r w:rsidRPr="000B3A97">
        <w:rPr>
          <w:rFonts w:eastAsia="Arial Unicode MS"/>
          <w:sz w:val="22"/>
          <w:szCs w:val="22"/>
        </w:rPr>
        <w:t>le régime des eaux et des pluies dans la région et les risques d'inondation ;</w:t>
      </w:r>
    </w:p>
    <w:p w:rsidR="00EA6D92" w:rsidRPr="000B3A97" w:rsidRDefault="00EA6D92" w:rsidP="00FD155E">
      <w:pPr>
        <w:widowControl w:val="0"/>
        <w:numPr>
          <w:ilvl w:val="0"/>
          <w:numId w:val="80"/>
        </w:numPr>
        <w:autoSpaceDE w:val="0"/>
        <w:autoSpaceDN w:val="0"/>
        <w:adjustRightInd w:val="0"/>
        <w:jc w:val="both"/>
        <w:rPr>
          <w:rFonts w:eastAsia="Arial Unicode MS"/>
          <w:sz w:val="22"/>
          <w:szCs w:val="22"/>
        </w:rPr>
      </w:pPr>
      <w:r w:rsidRPr="000B3A97">
        <w:rPr>
          <w:rFonts w:eastAsia="Arial Unicode MS"/>
          <w:sz w:val="22"/>
          <w:szCs w:val="22"/>
        </w:rPr>
        <w:t>les sujétions liées à la situation des travaux.</w:t>
      </w:r>
    </w:p>
    <w:p w:rsidR="00EA6D92" w:rsidRPr="000B3A97" w:rsidRDefault="00EA6D92" w:rsidP="00EA6D92">
      <w:pPr>
        <w:pStyle w:val="Titre2"/>
        <w:spacing w:before="120"/>
        <w:rPr>
          <w:rFonts w:eastAsia="Arial Unicode MS"/>
          <w:b/>
          <w:sz w:val="22"/>
          <w:szCs w:val="22"/>
        </w:rPr>
      </w:pPr>
      <w:r w:rsidRPr="000B3A97">
        <w:rPr>
          <w:rFonts w:eastAsia="Arial Unicode MS"/>
          <w:b/>
          <w:sz w:val="22"/>
          <w:szCs w:val="22"/>
        </w:rPr>
        <w:t>Article 14 : Mode de règlement des travaux</w:t>
      </w:r>
    </w:p>
    <w:p w:rsidR="00EA6D92" w:rsidRPr="000B3A97" w:rsidRDefault="00EA6D92" w:rsidP="00EA6D92">
      <w:pPr>
        <w:widowControl w:val="0"/>
        <w:autoSpaceDE w:val="0"/>
        <w:autoSpaceDN w:val="0"/>
        <w:adjustRightInd w:val="0"/>
        <w:jc w:val="both"/>
        <w:rPr>
          <w:rFonts w:eastAsia="Arial Unicode MS"/>
          <w:sz w:val="22"/>
          <w:szCs w:val="22"/>
        </w:rPr>
      </w:pPr>
      <w:r w:rsidRPr="000B3A97">
        <w:rPr>
          <w:rFonts w:eastAsia="Arial Unicode MS"/>
          <w:sz w:val="22"/>
          <w:szCs w:val="22"/>
        </w:rPr>
        <w:t>Le co-contractant sera rémunéré par décompte provisoire établi à la fin de chaque mois calendaire, à partir du démarrage des travaux, en appliquant les prix du bordereau aux quantités réellement exécutées et prises en attachement, contradictoirement avec l’Ingénieur de la Lettre-Commande à élaborer</w:t>
      </w:r>
      <w:r w:rsidRPr="000B3A97">
        <w:rPr>
          <w:rFonts w:eastAsia="Arial Unicode MS"/>
          <w:bCs/>
          <w:sz w:val="22"/>
          <w:szCs w:val="22"/>
        </w:rPr>
        <w:t xml:space="preserve">. </w:t>
      </w:r>
    </w:p>
    <w:p w:rsidR="00EA6D92" w:rsidRPr="000B3A97" w:rsidRDefault="00EA6D92" w:rsidP="00EA6D92">
      <w:pPr>
        <w:widowControl w:val="0"/>
        <w:autoSpaceDE w:val="0"/>
        <w:autoSpaceDN w:val="0"/>
        <w:adjustRightInd w:val="0"/>
        <w:jc w:val="both"/>
        <w:rPr>
          <w:rFonts w:eastAsia="Arial Unicode MS"/>
          <w:sz w:val="22"/>
          <w:szCs w:val="22"/>
        </w:rPr>
      </w:pPr>
      <w:r w:rsidRPr="000B3A97">
        <w:rPr>
          <w:rFonts w:eastAsia="Arial Unicode MS"/>
          <w:sz w:val="22"/>
          <w:szCs w:val="22"/>
        </w:rPr>
        <w:t>Le montant de chaque décompte sera la somme du montant des travaux, fournitures et approvisionnement qui seront réglés suivant métrés des quantités réellement exécutées, dans les conditions d'application des prix du bordereau.</w:t>
      </w:r>
    </w:p>
    <w:p w:rsidR="00EA6D92" w:rsidRPr="000B3A97" w:rsidRDefault="00EA6D92" w:rsidP="00EA6D92">
      <w:pPr>
        <w:pStyle w:val="Corpsdetexte"/>
        <w:tabs>
          <w:tab w:val="left" w:pos="1965"/>
        </w:tabs>
        <w:jc w:val="both"/>
        <w:rPr>
          <w:rFonts w:eastAsia="Arial Unicode MS"/>
          <w:bCs/>
          <w:sz w:val="22"/>
          <w:szCs w:val="22"/>
        </w:rPr>
      </w:pPr>
      <w:r w:rsidRPr="000B3A97">
        <w:rPr>
          <w:rFonts w:eastAsia="Arial Unicode MS"/>
          <w:sz w:val="22"/>
          <w:szCs w:val="22"/>
        </w:rPr>
        <w:t>Sont déduites de ce total, éventuellement la retenue de garantie et les sommes déjà versées au titre des décomptes précédents. Le décompte mensuel correspondant sera vérifié par l'Ingénieur et liquidé par le Chef de Service. Le co-contractant devra par ailleurs joindre les factures établies en sept (07) exemplaires pour les travaux réellement exécutés dont l’original est timbré, et accompagné d’un procès-verbal des réceptions techniques partielles, provisoires ou définitives des travaux ;</w:t>
      </w:r>
      <w:r w:rsidRPr="000B3A97">
        <w:rPr>
          <w:rFonts w:eastAsia="Arial Unicode MS"/>
          <w:bCs/>
          <w:sz w:val="22"/>
          <w:szCs w:val="22"/>
        </w:rPr>
        <w:t xml:space="preserve"> </w:t>
      </w:r>
      <w:r w:rsidRPr="000B3A97">
        <w:rPr>
          <w:rFonts w:eastAsia="Arial Unicode MS"/>
          <w:sz w:val="22"/>
          <w:szCs w:val="22"/>
        </w:rPr>
        <w:t xml:space="preserve">toutefois, un montant de 10% sera retenu sur tout paiement. Ce montant qui constituera la retenue de garantie, sera restitué au co-contractant un (1) an après la date de réception provisoire de l’ouvrage par main </w:t>
      </w:r>
      <w:r w:rsidR="0045249B">
        <w:rPr>
          <w:rFonts w:eastAsia="Arial Unicode MS"/>
          <w:sz w:val="22"/>
          <w:szCs w:val="22"/>
        </w:rPr>
        <w:t>levée du Maître d’Ouvrage</w:t>
      </w:r>
      <w:r w:rsidRPr="000B3A97">
        <w:rPr>
          <w:rFonts w:eastAsia="Arial Unicode MS"/>
          <w:sz w:val="22"/>
          <w:szCs w:val="22"/>
        </w:rPr>
        <w:t>.</w:t>
      </w:r>
    </w:p>
    <w:p w:rsidR="00EA6D92" w:rsidRPr="000B3A97" w:rsidRDefault="00EA6D92" w:rsidP="00EA6D92">
      <w:pPr>
        <w:pStyle w:val="Titre2"/>
        <w:spacing w:before="120"/>
        <w:rPr>
          <w:rFonts w:eastAsia="Arial Unicode MS"/>
          <w:b/>
          <w:sz w:val="22"/>
          <w:szCs w:val="22"/>
        </w:rPr>
      </w:pPr>
      <w:r w:rsidRPr="000B3A97">
        <w:rPr>
          <w:rFonts w:eastAsia="Arial Unicode MS"/>
          <w:b/>
          <w:sz w:val="22"/>
          <w:szCs w:val="22"/>
        </w:rPr>
        <w:t>Article 15 : Lieu et mode de paiement</w:t>
      </w:r>
    </w:p>
    <w:p w:rsidR="00EA6D92" w:rsidRPr="000B3A97" w:rsidRDefault="00EA6D92" w:rsidP="00EA6D92">
      <w:pPr>
        <w:widowControl w:val="0"/>
        <w:autoSpaceDE w:val="0"/>
        <w:autoSpaceDN w:val="0"/>
        <w:adjustRightInd w:val="0"/>
        <w:ind w:right="-19"/>
        <w:jc w:val="both"/>
        <w:rPr>
          <w:rFonts w:eastAsia="Arial Unicode MS"/>
          <w:sz w:val="22"/>
          <w:szCs w:val="22"/>
        </w:rPr>
      </w:pPr>
      <w:r w:rsidRPr="000B3A97">
        <w:rPr>
          <w:rFonts w:eastAsia="Arial Unicode MS"/>
          <w:b/>
          <w:sz w:val="22"/>
          <w:szCs w:val="22"/>
        </w:rPr>
        <w:t>15.1.</w:t>
      </w:r>
      <w:r w:rsidRPr="000B3A97">
        <w:rPr>
          <w:rFonts w:eastAsia="Arial Unicode MS"/>
          <w:sz w:val="22"/>
          <w:szCs w:val="22"/>
        </w:rPr>
        <w:t xml:space="preserve"> En</w:t>
      </w:r>
      <w:r w:rsidRPr="000B3A97">
        <w:rPr>
          <w:rFonts w:eastAsia="Arial Unicode MS"/>
          <w:spacing w:val="-1"/>
          <w:sz w:val="22"/>
          <w:szCs w:val="22"/>
        </w:rPr>
        <w:t xml:space="preserve"> </w:t>
      </w:r>
      <w:r w:rsidRPr="000B3A97">
        <w:rPr>
          <w:rFonts w:eastAsia="Arial Unicode MS"/>
          <w:sz w:val="22"/>
          <w:szCs w:val="22"/>
        </w:rPr>
        <w:t>contrepartie</w:t>
      </w:r>
      <w:r w:rsidRPr="000B3A97">
        <w:rPr>
          <w:rFonts w:eastAsia="Arial Unicode MS"/>
          <w:spacing w:val="-1"/>
          <w:sz w:val="22"/>
          <w:szCs w:val="22"/>
        </w:rPr>
        <w:t xml:space="preserve"> </w:t>
      </w:r>
      <w:r w:rsidRPr="000B3A97">
        <w:rPr>
          <w:rFonts w:eastAsia="Arial Unicode MS"/>
          <w:sz w:val="22"/>
          <w:szCs w:val="22"/>
        </w:rPr>
        <w:t>des</w:t>
      </w:r>
      <w:r w:rsidRPr="000B3A97">
        <w:rPr>
          <w:rFonts w:eastAsia="Arial Unicode MS"/>
          <w:spacing w:val="-1"/>
          <w:sz w:val="22"/>
          <w:szCs w:val="22"/>
        </w:rPr>
        <w:t xml:space="preserve"> </w:t>
      </w:r>
      <w:r w:rsidRPr="000B3A97">
        <w:rPr>
          <w:rFonts w:eastAsia="Arial Unicode MS"/>
          <w:sz w:val="22"/>
          <w:szCs w:val="22"/>
        </w:rPr>
        <w:t>paiements</w:t>
      </w:r>
      <w:r w:rsidRPr="000B3A97">
        <w:rPr>
          <w:rFonts w:eastAsia="Arial Unicode MS"/>
          <w:spacing w:val="-1"/>
          <w:sz w:val="22"/>
          <w:szCs w:val="22"/>
        </w:rPr>
        <w:t xml:space="preserve"> </w:t>
      </w:r>
      <w:r w:rsidRPr="000B3A97">
        <w:rPr>
          <w:rFonts w:eastAsia="Arial Unicode MS"/>
          <w:sz w:val="22"/>
          <w:szCs w:val="22"/>
        </w:rPr>
        <w:t>à</w:t>
      </w:r>
      <w:r w:rsidRPr="000B3A97">
        <w:rPr>
          <w:rFonts w:eastAsia="Arial Unicode MS"/>
          <w:spacing w:val="-1"/>
          <w:sz w:val="22"/>
          <w:szCs w:val="22"/>
        </w:rPr>
        <w:t xml:space="preserve"> </w:t>
      </w:r>
      <w:r w:rsidRPr="000B3A97">
        <w:rPr>
          <w:rFonts w:eastAsia="Arial Unicode MS"/>
          <w:sz w:val="22"/>
          <w:szCs w:val="22"/>
        </w:rPr>
        <w:t>effectuer</w:t>
      </w:r>
      <w:r w:rsidRPr="000B3A97">
        <w:rPr>
          <w:rFonts w:eastAsia="Arial Unicode MS"/>
          <w:spacing w:val="-1"/>
          <w:sz w:val="22"/>
          <w:szCs w:val="22"/>
        </w:rPr>
        <w:t xml:space="preserve"> </w:t>
      </w:r>
      <w:r w:rsidRPr="000B3A97">
        <w:rPr>
          <w:rFonts w:eastAsia="Arial Unicode MS"/>
          <w:sz w:val="22"/>
          <w:szCs w:val="22"/>
        </w:rPr>
        <w:t>par l’Administration au Co-contractant, dans les conditions</w:t>
      </w:r>
      <w:r w:rsidRPr="000B3A97">
        <w:rPr>
          <w:rFonts w:eastAsia="Arial Unicode MS"/>
          <w:spacing w:val="21"/>
          <w:sz w:val="22"/>
          <w:szCs w:val="22"/>
        </w:rPr>
        <w:t xml:space="preserve"> </w:t>
      </w:r>
      <w:r w:rsidRPr="000B3A97">
        <w:rPr>
          <w:rFonts w:eastAsia="Arial Unicode MS"/>
          <w:sz w:val="22"/>
          <w:szCs w:val="22"/>
        </w:rPr>
        <w:t>indiquées</w:t>
      </w:r>
      <w:r w:rsidRPr="000B3A97">
        <w:rPr>
          <w:rFonts w:eastAsia="Arial Unicode MS"/>
          <w:spacing w:val="21"/>
          <w:sz w:val="22"/>
          <w:szCs w:val="22"/>
        </w:rPr>
        <w:t xml:space="preserve"> </w:t>
      </w:r>
      <w:r w:rsidRPr="000B3A97">
        <w:rPr>
          <w:rFonts w:eastAsia="Arial Unicode MS"/>
          <w:sz w:val="22"/>
          <w:szCs w:val="22"/>
        </w:rPr>
        <w:t>dans</w:t>
      </w:r>
      <w:r w:rsidRPr="000B3A97">
        <w:rPr>
          <w:rFonts w:eastAsia="Arial Unicode MS"/>
          <w:spacing w:val="21"/>
          <w:sz w:val="22"/>
          <w:szCs w:val="22"/>
        </w:rPr>
        <w:t xml:space="preserve"> </w:t>
      </w:r>
      <w:r w:rsidRPr="000B3A97">
        <w:rPr>
          <w:rFonts w:eastAsia="Arial Unicode MS"/>
          <w:sz w:val="22"/>
          <w:szCs w:val="22"/>
        </w:rPr>
        <w:t>la Lettre-Commande,</w:t>
      </w:r>
      <w:r w:rsidRPr="000B3A97">
        <w:rPr>
          <w:rFonts w:eastAsia="Arial Unicode MS"/>
          <w:spacing w:val="21"/>
          <w:sz w:val="22"/>
          <w:szCs w:val="22"/>
        </w:rPr>
        <w:t xml:space="preserve"> ce dernier </w:t>
      </w:r>
      <w:r w:rsidRPr="000B3A97">
        <w:rPr>
          <w:rFonts w:eastAsia="Arial Unicode MS"/>
          <w:sz w:val="22"/>
          <w:szCs w:val="22"/>
        </w:rPr>
        <w:t>s’engagera par les présentes à exécuter la dite Lettre-Commande conformément aux dispositions</w:t>
      </w:r>
      <w:r w:rsidRPr="000B3A97">
        <w:rPr>
          <w:rFonts w:eastAsia="Arial Unicode MS"/>
          <w:spacing w:val="6"/>
          <w:sz w:val="22"/>
          <w:szCs w:val="22"/>
        </w:rPr>
        <w:t xml:space="preserve"> </w:t>
      </w:r>
      <w:r w:rsidRPr="000B3A97">
        <w:rPr>
          <w:rFonts w:eastAsia="Arial Unicode MS"/>
          <w:sz w:val="22"/>
          <w:szCs w:val="22"/>
        </w:rPr>
        <w:t>y portées.</w:t>
      </w:r>
    </w:p>
    <w:p w:rsidR="00EA6D92" w:rsidRPr="000B3A97" w:rsidRDefault="00EA6D92" w:rsidP="00EA6D92">
      <w:pPr>
        <w:widowControl w:val="0"/>
        <w:autoSpaceDE w:val="0"/>
        <w:autoSpaceDN w:val="0"/>
        <w:adjustRightInd w:val="0"/>
        <w:jc w:val="both"/>
        <w:rPr>
          <w:rFonts w:eastAsia="Arial Unicode MS"/>
          <w:sz w:val="22"/>
          <w:szCs w:val="22"/>
        </w:rPr>
      </w:pPr>
      <w:r w:rsidRPr="000B3A97">
        <w:rPr>
          <w:rFonts w:eastAsia="Arial Unicode MS"/>
          <w:b/>
          <w:sz w:val="22"/>
          <w:szCs w:val="22"/>
        </w:rPr>
        <w:t xml:space="preserve">15.2. </w:t>
      </w:r>
      <w:r w:rsidR="0045249B">
        <w:rPr>
          <w:rFonts w:eastAsia="Arial Unicode MS"/>
          <w:sz w:val="22"/>
          <w:szCs w:val="22"/>
        </w:rPr>
        <w:t>Le Maître d’Ouvrage</w:t>
      </w:r>
      <w:r w:rsidRPr="000B3A97">
        <w:rPr>
          <w:rFonts w:eastAsia="Arial Unicode MS"/>
          <w:sz w:val="22"/>
          <w:szCs w:val="22"/>
        </w:rPr>
        <w:t>, fera libérer les sommes dues au titre de l’exécution de la Lettre-Commande à élaborer par virement au compte n° :</w:t>
      </w:r>
      <w:r w:rsidRPr="000B3A97">
        <w:rPr>
          <w:rFonts w:eastAsia="Arial Unicode MS"/>
          <w:b/>
          <w:bCs/>
          <w:sz w:val="22"/>
          <w:szCs w:val="22"/>
        </w:rPr>
        <w:t xml:space="preserve"> _____ </w:t>
      </w:r>
      <w:r w:rsidRPr="000B3A97">
        <w:rPr>
          <w:rFonts w:eastAsia="Arial Unicode MS"/>
          <w:sz w:val="22"/>
          <w:szCs w:val="22"/>
        </w:rPr>
        <w:t xml:space="preserve">ouvert par le Co-contractant auprès de la banque </w:t>
      </w:r>
      <w:r w:rsidR="0045249B">
        <w:rPr>
          <w:rFonts w:eastAsia="Arial Unicode MS"/>
          <w:b/>
          <w:sz w:val="22"/>
          <w:szCs w:val="22"/>
        </w:rPr>
        <w:t>_____________</w:t>
      </w:r>
      <w:r w:rsidRPr="000B3A97">
        <w:rPr>
          <w:rFonts w:eastAsia="Arial Unicode MS"/>
          <w:bCs/>
          <w:noProof/>
          <w:sz w:val="22"/>
          <w:szCs w:val="22"/>
        </w:rPr>
        <w:t xml:space="preserve">au nom de </w:t>
      </w:r>
      <w:r w:rsidRPr="000B3A97">
        <w:rPr>
          <w:rFonts w:eastAsia="Arial Unicode MS"/>
          <w:b/>
          <w:sz w:val="22"/>
          <w:szCs w:val="22"/>
        </w:rPr>
        <w:t>________</w:t>
      </w:r>
      <w:r w:rsidRPr="000B3A97">
        <w:rPr>
          <w:rFonts w:eastAsia="Arial Unicode MS"/>
          <w:sz w:val="22"/>
          <w:szCs w:val="22"/>
        </w:rPr>
        <w:t xml:space="preserve">. </w:t>
      </w:r>
    </w:p>
    <w:p w:rsidR="00EA6D92" w:rsidRPr="000B3A97" w:rsidRDefault="00EA6D92" w:rsidP="00EA6D92">
      <w:pPr>
        <w:pStyle w:val="Titre2"/>
        <w:spacing w:before="120"/>
        <w:rPr>
          <w:rFonts w:eastAsia="Arial Unicode MS"/>
          <w:b/>
          <w:sz w:val="22"/>
          <w:szCs w:val="22"/>
        </w:rPr>
      </w:pPr>
      <w:r w:rsidRPr="000B3A97">
        <w:rPr>
          <w:rFonts w:eastAsia="Arial Unicode MS"/>
          <w:b/>
          <w:sz w:val="22"/>
          <w:szCs w:val="22"/>
        </w:rPr>
        <w:t>Article 16 : Variation des prix</w:t>
      </w:r>
    </w:p>
    <w:p w:rsidR="00EA6D92" w:rsidRPr="000B3A97" w:rsidRDefault="00EA6D92" w:rsidP="00EA6D92">
      <w:pPr>
        <w:widowControl w:val="0"/>
        <w:autoSpaceDE w:val="0"/>
        <w:autoSpaceDN w:val="0"/>
        <w:adjustRightInd w:val="0"/>
        <w:jc w:val="both"/>
        <w:rPr>
          <w:rFonts w:eastAsia="Arial Unicode MS"/>
          <w:sz w:val="22"/>
          <w:szCs w:val="22"/>
        </w:rPr>
      </w:pPr>
      <w:r w:rsidRPr="000B3A97">
        <w:rPr>
          <w:rFonts w:eastAsia="Arial Unicode MS"/>
          <w:b/>
          <w:sz w:val="22"/>
          <w:szCs w:val="22"/>
        </w:rPr>
        <w:t>16.1</w:t>
      </w:r>
      <w:r w:rsidRPr="000B3A97">
        <w:rPr>
          <w:rFonts w:eastAsia="Arial Unicode MS"/>
          <w:sz w:val="22"/>
          <w:szCs w:val="22"/>
        </w:rPr>
        <w:t xml:space="preserve"> Les prix de la présente Lettre-Commande en projet  seront fermes et non révisables.</w:t>
      </w:r>
    </w:p>
    <w:p w:rsidR="00EA6D92" w:rsidRPr="000B3A97" w:rsidRDefault="00EA6D92" w:rsidP="00EA6D92">
      <w:pPr>
        <w:widowControl w:val="0"/>
        <w:autoSpaceDE w:val="0"/>
        <w:autoSpaceDN w:val="0"/>
        <w:adjustRightInd w:val="0"/>
        <w:jc w:val="both"/>
        <w:rPr>
          <w:rFonts w:eastAsia="Arial Unicode MS"/>
          <w:sz w:val="22"/>
          <w:szCs w:val="22"/>
        </w:rPr>
      </w:pPr>
      <w:r w:rsidRPr="000B3A97">
        <w:rPr>
          <w:rFonts w:eastAsia="Arial Unicode MS"/>
          <w:b/>
          <w:sz w:val="22"/>
          <w:szCs w:val="22"/>
        </w:rPr>
        <w:t>16.2</w:t>
      </w:r>
      <w:r w:rsidRPr="000B3A97">
        <w:rPr>
          <w:rFonts w:eastAsia="Arial Unicode MS"/>
          <w:sz w:val="22"/>
          <w:szCs w:val="22"/>
        </w:rPr>
        <w:t xml:space="preserve"> Les </w:t>
      </w:r>
      <w:r w:rsidRPr="000B3A97">
        <w:rPr>
          <w:rFonts w:eastAsia="Arial Unicode MS"/>
          <w:spacing w:val="-29"/>
          <w:sz w:val="22"/>
          <w:szCs w:val="22"/>
        </w:rPr>
        <w:t xml:space="preserve"> </w:t>
      </w:r>
      <w:r w:rsidRPr="000B3A97">
        <w:rPr>
          <w:rFonts w:eastAsia="Arial Unicode MS"/>
          <w:sz w:val="22"/>
          <w:szCs w:val="22"/>
        </w:rPr>
        <w:t xml:space="preserve">prix </w:t>
      </w:r>
      <w:r w:rsidRPr="000B3A97">
        <w:rPr>
          <w:rFonts w:eastAsia="Arial Unicode MS"/>
          <w:spacing w:val="-29"/>
          <w:sz w:val="22"/>
          <w:szCs w:val="22"/>
        </w:rPr>
        <w:t xml:space="preserve"> </w:t>
      </w:r>
      <w:r w:rsidRPr="000B3A97">
        <w:rPr>
          <w:rFonts w:eastAsia="Arial Unicode MS"/>
          <w:sz w:val="22"/>
          <w:szCs w:val="22"/>
        </w:rPr>
        <w:t xml:space="preserve">du </w:t>
      </w:r>
      <w:r w:rsidRPr="000B3A97">
        <w:rPr>
          <w:rFonts w:eastAsia="Arial Unicode MS"/>
          <w:spacing w:val="-29"/>
          <w:sz w:val="22"/>
          <w:szCs w:val="22"/>
        </w:rPr>
        <w:t xml:space="preserve"> </w:t>
      </w:r>
      <w:r w:rsidRPr="000B3A97">
        <w:rPr>
          <w:rFonts w:eastAsia="Arial Unicode MS"/>
          <w:sz w:val="22"/>
          <w:szCs w:val="22"/>
        </w:rPr>
        <w:t xml:space="preserve">bordereau </w:t>
      </w:r>
      <w:r w:rsidRPr="000B3A97">
        <w:rPr>
          <w:rFonts w:eastAsia="Arial Unicode MS"/>
          <w:spacing w:val="-29"/>
          <w:sz w:val="22"/>
          <w:szCs w:val="22"/>
        </w:rPr>
        <w:t xml:space="preserve"> </w:t>
      </w:r>
      <w:r w:rsidRPr="000B3A97">
        <w:rPr>
          <w:rFonts w:eastAsia="Arial Unicode MS"/>
          <w:sz w:val="22"/>
          <w:szCs w:val="22"/>
        </w:rPr>
        <w:t xml:space="preserve">des </w:t>
      </w:r>
      <w:r w:rsidRPr="000B3A97">
        <w:rPr>
          <w:rFonts w:eastAsia="Arial Unicode MS"/>
          <w:spacing w:val="-29"/>
          <w:sz w:val="22"/>
          <w:szCs w:val="22"/>
        </w:rPr>
        <w:t xml:space="preserve"> </w:t>
      </w:r>
      <w:r w:rsidRPr="000B3A97">
        <w:rPr>
          <w:rFonts w:eastAsia="Arial Unicode MS"/>
          <w:sz w:val="22"/>
          <w:szCs w:val="22"/>
        </w:rPr>
        <w:t xml:space="preserve">prix </w:t>
      </w:r>
      <w:r w:rsidRPr="000B3A97">
        <w:rPr>
          <w:rFonts w:eastAsia="Arial Unicode MS"/>
          <w:spacing w:val="-29"/>
          <w:sz w:val="22"/>
          <w:szCs w:val="22"/>
        </w:rPr>
        <w:t xml:space="preserve"> </w:t>
      </w:r>
      <w:r w:rsidRPr="000B3A97">
        <w:rPr>
          <w:rFonts w:eastAsia="Arial Unicode MS"/>
          <w:sz w:val="22"/>
          <w:szCs w:val="22"/>
        </w:rPr>
        <w:t xml:space="preserve">unitaires ne </w:t>
      </w:r>
      <w:r w:rsidRPr="000B3A97">
        <w:rPr>
          <w:rFonts w:eastAsia="Arial Unicode MS"/>
          <w:spacing w:val="-29"/>
          <w:sz w:val="22"/>
          <w:szCs w:val="22"/>
        </w:rPr>
        <w:t xml:space="preserve"> </w:t>
      </w:r>
      <w:r w:rsidRPr="000B3A97">
        <w:rPr>
          <w:rFonts w:eastAsia="Arial Unicode MS"/>
          <w:sz w:val="22"/>
          <w:szCs w:val="22"/>
        </w:rPr>
        <w:t>seront pas révisables.</w:t>
      </w:r>
    </w:p>
    <w:p w:rsidR="00EA6D92" w:rsidRPr="000B3A97" w:rsidRDefault="00EA6D92" w:rsidP="00EA6D92">
      <w:pPr>
        <w:widowControl w:val="0"/>
        <w:autoSpaceDE w:val="0"/>
        <w:autoSpaceDN w:val="0"/>
        <w:adjustRightInd w:val="0"/>
        <w:jc w:val="both"/>
        <w:rPr>
          <w:rFonts w:eastAsia="Arial Unicode MS"/>
          <w:sz w:val="22"/>
          <w:szCs w:val="22"/>
        </w:rPr>
      </w:pPr>
      <w:r w:rsidRPr="000B3A97">
        <w:rPr>
          <w:rFonts w:eastAsia="Arial Unicode MS"/>
          <w:b/>
          <w:sz w:val="22"/>
          <w:szCs w:val="22"/>
        </w:rPr>
        <w:t>16.3</w:t>
      </w:r>
      <w:r w:rsidRPr="000B3A97">
        <w:rPr>
          <w:rFonts w:eastAsia="Arial Unicode MS"/>
          <w:sz w:val="22"/>
          <w:szCs w:val="22"/>
        </w:rPr>
        <w:t xml:space="preserve"> Les </w:t>
      </w:r>
      <w:r w:rsidRPr="000B3A97">
        <w:rPr>
          <w:rFonts w:eastAsia="Arial Unicode MS"/>
          <w:spacing w:val="-29"/>
          <w:sz w:val="22"/>
          <w:szCs w:val="22"/>
        </w:rPr>
        <w:t xml:space="preserve"> </w:t>
      </w:r>
      <w:r w:rsidRPr="000B3A97">
        <w:rPr>
          <w:rFonts w:eastAsia="Arial Unicode MS"/>
          <w:sz w:val="22"/>
          <w:szCs w:val="22"/>
        </w:rPr>
        <w:t xml:space="preserve">prix </w:t>
      </w:r>
      <w:r w:rsidRPr="000B3A97">
        <w:rPr>
          <w:rFonts w:eastAsia="Arial Unicode MS"/>
          <w:spacing w:val="-29"/>
          <w:sz w:val="22"/>
          <w:szCs w:val="22"/>
        </w:rPr>
        <w:t xml:space="preserve"> </w:t>
      </w:r>
      <w:r w:rsidRPr="000B3A97">
        <w:rPr>
          <w:rFonts w:eastAsia="Arial Unicode MS"/>
          <w:sz w:val="22"/>
          <w:szCs w:val="22"/>
        </w:rPr>
        <w:t xml:space="preserve">du </w:t>
      </w:r>
      <w:r w:rsidRPr="000B3A97">
        <w:rPr>
          <w:rFonts w:eastAsia="Arial Unicode MS"/>
          <w:spacing w:val="-29"/>
          <w:sz w:val="22"/>
          <w:szCs w:val="22"/>
        </w:rPr>
        <w:t xml:space="preserve"> </w:t>
      </w:r>
      <w:r w:rsidRPr="000B3A97">
        <w:rPr>
          <w:rFonts w:eastAsia="Arial Unicode MS"/>
          <w:sz w:val="22"/>
          <w:szCs w:val="22"/>
        </w:rPr>
        <w:t xml:space="preserve">bordereau </w:t>
      </w:r>
      <w:r w:rsidRPr="000B3A97">
        <w:rPr>
          <w:rFonts w:eastAsia="Arial Unicode MS"/>
          <w:spacing w:val="-29"/>
          <w:sz w:val="22"/>
          <w:szCs w:val="22"/>
        </w:rPr>
        <w:t xml:space="preserve"> </w:t>
      </w:r>
      <w:r w:rsidRPr="000B3A97">
        <w:rPr>
          <w:rFonts w:eastAsia="Arial Unicode MS"/>
          <w:sz w:val="22"/>
          <w:szCs w:val="22"/>
        </w:rPr>
        <w:t xml:space="preserve">des </w:t>
      </w:r>
      <w:r w:rsidRPr="000B3A97">
        <w:rPr>
          <w:rFonts w:eastAsia="Arial Unicode MS"/>
          <w:spacing w:val="-29"/>
          <w:sz w:val="22"/>
          <w:szCs w:val="22"/>
        </w:rPr>
        <w:t xml:space="preserve"> </w:t>
      </w:r>
      <w:r w:rsidRPr="000B3A97">
        <w:rPr>
          <w:rFonts w:eastAsia="Arial Unicode MS"/>
          <w:sz w:val="22"/>
          <w:szCs w:val="22"/>
        </w:rPr>
        <w:t xml:space="preserve">prix </w:t>
      </w:r>
      <w:r w:rsidRPr="000B3A97">
        <w:rPr>
          <w:rFonts w:eastAsia="Arial Unicode MS"/>
          <w:spacing w:val="-29"/>
          <w:sz w:val="22"/>
          <w:szCs w:val="22"/>
        </w:rPr>
        <w:t xml:space="preserve"> </w:t>
      </w:r>
      <w:r w:rsidRPr="000B3A97">
        <w:rPr>
          <w:rFonts w:eastAsia="Arial Unicode MS"/>
          <w:sz w:val="22"/>
          <w:szCs w:val="22"/>
        </w:rPr>
        <w:t xml:space="preserve">unitaires ne </w:t>
      </w:r>
      <w:r w:rsidRPr="000B3A97">
        <w:rPr>
          <w:rFonts w:eastAsia="Arial Unicode MS"/>
          <w:spacing w:val="-29"/>
          <w:sz w:val="22"/>
          <w:szCs w:val="22"/>
        </w:rPr>
        <w:t xml:space="preserve"> </w:t>
      </w:r>
      <w:r w:rsidRPr="000B3A97">
        <w:rPr>
          <w:rFonts w:eastAsia="Arial Unicode MS"/>
          <w:sz w:val="22"/>
          <w:szCs w:val="22"/>
        </w:rPr>
        <w:t>seront pas actualisables.</w:t>
      </w:r>
    </w:p>
    <w:p w:rsidR="00EA6D92" w:rsidRPr="000B3A97" w:rsidRDefault="00EA6D92" w:rsidP="00EA6D92">
      <w:pPr>
        <w:pStyle w:val="Titre2"/>
        <w:spacing w:before="120"/>
        <w:rPr>
          <w:rFonts w:eastAsia="Arial Unicode MS"/>
          <w:b/>
          <w:sz w:val="22"/>
          <w:szCs w:val="22"/>
        </w:rPr>
      </w:pPr>
      <w:r w:rsidRPr="000B3A97">
        <w:rPr>
          <w:rFonts w:eastAsia="Arial Unicode MS"/>
          <w:b/>
          <w:sz w:val="22"/>
          <w:szCs w:val="22"/>
        </w:rPr>
        <w:t>Article 17 : Valorisation des travaux</w:t>
      </w:r>
    </w:p>
    <w:p w:rsidR="00EA6D92" w:rsidRPr="000B3A97" w:rsidRDefault="00EA6D92" w:rsidP="00EA6D92">
      <w:pPr>
        <w:widowControl w:val="0"/>
        <w:autoSpaceDE w:val="0"/>
        <w:autoSpaceDN w:val="0"/>
        <w:adjustRightInd w:val="0"/>
        <w:spacing w:line="287" w:lineRule="auto"/>
        <w:ind w:right="-143"/>
        <w:rPr>
          <w:rFonts w:eastAsia="Arial Unicode MS"/>
          <w:sz w:val="22"/>
          <w:szCs w:val="22"/>
        </w:rPr>
      </w:pPr>
      <w:r w:rsidRPr="000B3A97">
        <w:rPr>
          <w:rFonts w:eastAsia="Arial Unicode MS"/>
          <w:sz w:val="22"/>
          <w:szCs w:val="22"/>
        </w:rPr>
        <w:t xml:space="preserve">La Lettre-Commande </w:t>
      </w:r>
      <w:r w:rsidRPr="000B3A97">
        <w:rPr>
          <w:rFonts w:eastAsia="Arial Unicode MS"/>
          <w:b/>
          <w:sz w:val="22"/>
          <w:szCs w:val="22"/>
        </w:rPr>
        <w:t>à élaborer</w:t>
      </w:r>
      <w:r w:rsidRPr="000B3A97">
        <w:rPr>
          <w:rFonts w:eastAsia="Arial Unicode MS"/>
          <w:sz w:val="22"/>
          <w:szCs w:val="22"/>
        </w:rPr>
        <w:t xml:space="preserve"> sera à prix unitaires.</w:t>
      </w:r>
    </w:p>
    <w:p w:rsidR="00EA6D92" w:rsidRPr="000B3A97" w:rsidRDefault="00EA6D92" w:rsidP="00EA6D92">
      <w:pPr>
        <w:pStyle w:val="Titre2"/>
        <w:spacing w:before="120"/>
        <w:rPr>
          <w:rFonts w:eastAsia="Arial Unicode MS"/>
          <w:b/>
          <w:sz w:val="22"/>
          <w:szCs w:val="22"/>
        </w:rPr>
      </w:pPr>
      <w:r w:rsidRPr="000B3A97">
        <w:rPr>
          <w:rFonts w:eastAsia="Arial Unicode MS"/>
          <w:b/>
          <w:sz w:val="22"/>
          <w:szCs w:val="22"/>
        </w:rPr>
        <w:t>Article 18 : Intérêts moratoires</w:t>
      </w:r>
    </w:p>
    <w:p w:rsidR="00EA6D92" w:rsidRPr="000B3A97" w:rsidRDefault="00EA6D92" w:rsidP="00EA6D92">
      <w:pPr>
        <w:widowControl w:val="0"/>
        <w:autoSpaceDE w:val="0"/>
        <w:autoSpaceDN w:val="0"/>
        <w:adjustRightInd w:val="0"/>
        <w:jc w:val="both"/>
        <w:rPr>
          <w:rFonts w:eastAsia="Arial Unicode MS"/>
          <w:sz w:val="22"/>
          <w:szCs w:val="22"/>
        </w:rPr>
      </w:pPr>
      <w:r w:rsidRPr="000B3A97">
        <w:rPr>
          <w:rFonts w:eastAsia="Arial Unicode MS"/>
          <w:sz w:val="22"/>
          <w:szCs w:val="22"/>
        </w:rPr>
        <w:t>Lorsqu'il est imputable à l’Administration ou au comptable assignataire, le défaut de paiement dans les délais fixés par le Cahier des Clauses Administratives Particulières ouvre et fait courir de plein droit au bénéfice du titulaire de la Lettre-Commande à élaborer, des intérêts moratoires calculés depuis le jour suivant l'expiration desdits délais, jusqu'au jour de la délivrance de l'avis dit « de règlement » du comptable assignataire.</w:t>
      </w:r>
    </w:p>
    <w:p w:rsidR="00EA6D92" w:rsidRPr="000B3A97" w:rsidRDefault="00EA6D92" w:rsidP="00EA6D92">
      <w:pPr>
        <w:pStyle w:val="Titre2"/>
        <w:spacing w:before="120"/>
        <w:rPr>
          <w:rFonts w:eastAsia="Arial Unicode MS"/>
          <w:b/>
          <w:sz w:val="22"/>
          <w:szCs w:val="22"/>
        </w:rPr>
      </w:pPr>
      <w:r w:rsidRPr="000B3A97">
        <w:rPr>
          <w:rFonts w:eastAsia="Arial Unicode MS"/>
          <w:b/>
          <w:sz w:val="22"/>
          <w:szCs w:val="22"/>
        </w:rPr>
        <w:t>Article 19 : Pénalités de retard</w:t>
      </w:r>
    </w:p>
    <w:p w:rsidR="00EA6D92" w:rsidRPr="000B3A97" w:rsidRDefault="00EA6D92" w:rsidP="00EA6D92">
      <w:pPr>
        <w:widowControl w:val="0"/>
        <w:autoSpaceDE w:val="0"/>
        <w:autoSpaceDN w:val="0"/>
        <w:adjustRightInd w:val="0"/>
        <w:jc w:val="both"/>
        <w:rPr>
          <w:rFonts w:eastAsia="Arial Unicode MS"/>
          <w:b/>
          <w:sz w:val="22"/>
          <w:szCs w:val="22"/>
        </w:rPr>
      </w:pPr>
      <w:r w:rsidRPr="000B3A97">
        <w:rPr>
          <w:rFonts w:eastAsia="Arial Unicode MS"/>
          <w:b/>
          <w:sz w:val="22"/>
          <w:szCs w:val="22"/>
        </w:rPr>
        <w:t>19.1. Pénalités pour dépassement de délai contractuel</w:t>
      </w:r>
    </w:p>
    <w:p w:rsidR="00EA6D92" w:rsidRPr="000B3A97" w:rsidRDefault="00EA6D92" w:rsidP="00EA6D92">
      <w:pPr>
        <w:widowControl w:val="0"/>
        <w:autoSpaceDE w:val="0"/>
        <w:autoSpaceDN w:val="0"/>
        <w:adjustRightInd w:val="0"/>
        <w:jc w:val="both"/>
        <w:rPr>
          <w:rFonts w:eastAsia="Arial Unicode MS"/>
          <w:sz w:val="22"/>
          <w:szCs w:val="22"/>
        </w:rPr>
      </w:pPr>
      <w:r w:rsidRPr="000B3A97">
        <w:rPr>
          <w:rFonts w:eastAsia="Arial Unicode MS"/>
          <w:sz w:val="22"/>
          <w:szCs w:val="22"/>
        </w:rPr>
        <w:t>En cas de retard sur le délai d'exécution prévu à l'Article 27, le co-contractant sera passible d'une pénalité pour retard de :</w:t>
      </w:r>
    </w:p>
    <w:p w:rsidR="00EA6D92" w:rsidRPr="000B3A97" w:rsidRDefault="00EA6D92" w:rsidP="00FD155E">
      <w:pPr>
        <w:widowControl w:val="0"/>
        <w:numPr>
          <w:ilvl w:val="0"/>
          <w:numId w:val="80"/>
        </w:numPr>
        <w:autoSpaceDE w:val="0"/>
        <w:autoSpaceDN w:val="0"/>
        <w:adjustRightInd w:val="0"/>
        <w:jc w:val="both"/>
        <w:rPr>
          <w:rFonts w:eastAsia="Arial Unicode MS"/>
          <w:sz w:val="22"/>
          <w:szCs w:val="22"/>
        </w:rPr>
      </w:pPr>
      <w:r w:rsidRPr="000B3A97">
        <w:rPr>
          <w:rFonts w:eastAsia="Arial Unicode MS"/>
          <w:sz w:val="22"/>
          <w:szCs w:val="22"/>
        </w:rPr>
        <w:t xml:space="preserve">1/2000è du montant TTC de la Lettre-Commande de base par jour calendaire de retard jusqu'au 30è jour </w:t>
      </w:r>
    </w:p>
    <w:p w:rsidR="00EA6D92" w:rsidRPr="000B3A97" w:rsidRDefault="00EA6D92" w:rsidP="00FD155E">
      <w:pPr>
        <w:widowControl w:val="0"/>
        <w:numPr>
          <w:ilvl w:val="0"/>
          <w:numId w:val="80"/>
        </w:numPr>
        <w:autoSpaceDE w:val="0"/>
        <w:autoSpaceDN w:val="0"/>
        <w:adjustRightInd w:val="0"/>
        <w:jc w:val="both"/>
        <w:rPr>
          <w:rFonts w:eastAsia="Arial Unicode MS"/>
          <w:sz w:val="22"/>
          <w:szCs w:val="22"/>
        </w:rPr>
      </w:pPr>
      <w:r w:rsidRPr="000B3A97">
        <w:rPr>
          <w:rFonts w:eastAsia="Arial Unicode MS"/>
          <w:sz w:val="22"/>
          <w:szCs w:val="22"/>
        </w:rPr>
        <w:t>1/1000è du montant TTC de la Lettre-Commande de base par jour calendaire de retard au-delà du 30è jour.</w:t>
      </w:r>
    </w:p>
    <w:p w:rsidR="00EA6D92" w:rsidRPr="000B3A97" w:rsidRDefault="00EA6D92" w:rsidP="00EA6D92">
      <w:pPr>
        <w:pStyle w:val="Corpsdetexte"/>
        <w:tabs>
          <w:tab w:val="left" w:pos="1965"/>
        </w:tabs>
        <w:rPr>
          <w:rFonts w:eastAsia="Arial Unicode MS"/>
          <w:sz w:val="22"/>
          <w:szCs w:val="22"/>
        </w:rPr>
      </w:pPr>
      <w:r w:rsidRPr="000B3A97">
        <w:rPr>
          <w:rFonts w:eastAsia="Arial Unicode MS"/>
          <w:sz w:val="22"/>
          <w:szCs w:val="22"/>
        </w:rPr>
        <w:t>Les pénalités seront applicables d'office sans préavis et par la seule échéance du terme, sauf en cas de force majeure, ou de circonstances indépendantes de la volonté du co-contractant dûment constatées et appréciées par le Chef de Service. Le co-contractant devra informer l’Administration des causes du non-respect des délais au plus tard vingt (20) jours avant l'échéance du terme contractuel.</w:t>
      </w:r>
    </w:p>
    <w:p w:rsidR="00EA6D92" w:rsidRPr="000B3A97" w:rsidRDefault="00EA6D92" w:rsidP="00EA6D92">
      <w:pPr>
        <w:widowControl w:val="0"/>
        <w:autoSpaceDE w:val="0"/>
        <w:autoSpaceDN w:val="0"/>
        <w:adjustRightInd w:val="0"/>
        <w:jc w:val="both"/>
        <w:rPr>
          <w:rFonts w:eastAsia="Arial Unicode MS"/>
          <w:sz w:val="22"/>
          <w:szCs w:val="22"/>
        </w:rPr>
      </w:pPr>
      <w:r w:rsidRPr="000B3A97">
        <w:rPr>
          <w:rFonts w:eastAsia="Arial Unicode MS"/>
          <w:sz w:val="22"/>
          <w:szCs w:val="22"/>
        </w:rPr>
        <w:t>Le montant cumulé des pénalités de retard (dépassement de délai contractuel), en tout état de cause, est limité à dix pour cent (10%) du montant TTC de la Lettre-Commande de base et de ses avenants éventuels,</w:t>
      </w:r>
      <w:r w:rsidR="007877A4">
        <w:rPr>
          <w:rFonts w:eastAsia="Arial Unicode MS"/>
          <w:sz w:val="22"/>
          <w:szCs w:val="22"/>
        </w:rPr>
        <w:t xml:space="preserve"> sous peine de résiliation des</w:t>
      </w:r>
      <w:r w:rsidR="007877A4" w:rsidRPr="000B3A97">
        <w:rPr>
          <w:rFonts w:eastAsia="Arial Unicode MS"/>
          <w:sz w:val="22"/>
          <w:szCs w:val="22"/>
        </w:rPr>
        <w:t>dites</w:t>
      </w:r>
      <w:r w:rsidRPr="000B3A97">
        <w:rPr>
          <w:rFonts w:eastAsia="Arial Unicode MS"/>
          <w:sz w:val="22"/>
          <w:szCs w:val="22"/>
        </w:rPr>
        <w:t xml:space="preserve"> Lettre-Commande</w:t>
      </w:r>
      <w:r w:rsidR="007877A4">
        <w:rPr>
          <w:rFonts w:eastAsia="Arial Unicode MS"/>
          <w:sz w:val="22"/>
          <w:szCs w:val="22"/>
        </w:rPr>
        <w:t>s</w:t>
      </w:r>
      <w:r w:rsidRPr="000B3A97">
        <w:rPr>
          <w:rFonts w:eastAsia="Arial Unicode MS"/>
          <w:sz w:val="22"/>
          <w:szCs w:val="22"/>
        </w:rPr>
        <w:t>.</w:t>
      </w:r>
    </w:p>
    <w:p w:rsidR="00EA6D92" w:rsidRPr="000B3A97" w:rsidRDefault="00EA6D92" w:rsidP="00EA6D92">
      <w:pPr>
        <w:widowControl w:val="0"/>
        <w:autoSpaceDE w:val="0"/>
        <w:autoSpaceDN w:val="0"/>
        <w:adjustRightInd w:val="0"/>
        <w:jc w:val="both"/>
        <w:rPr>
          <w:rFonts w:eastAsia="Arial Unicode MS"/>
          <w:sz w:val="22"/>
          <w:szCs w:val="22"/>
        </w:rPr>
      </w:pPr>
    </w:p>
    <w:p w:rsidR="00EA6D92" w:rsidRPr="000B3A97" w:rsidRDefault="00EA6D92" w:rsidP="00EA6D92">
      <w:pPr>
        <w:widowControl w:val="0"/>
        <w:autoSpaceDE w:val="0"/>
        <w:autoSpaceDN w:val="0"/>
        <w:adjustRightInd w:val="0"/>
        <w:jc w:val="both"/>
        <w:rPr>
          <w:rFonts w:eastAsia="Arial Unicode MS"/>
          <w:b/>
          <w:sz w:val="22"/>
          <w:szCs w:val="22"/>
        </w:rPr>
      </w:pPr>
      <w:r w:rsidRPr="000B3A97">
        <w:rPr>
          <w:rFonts w:eastAsia="Arial Unicode MS"/>
          <w:b/>
          <w:sz w:val="22"/>
          <w:szCs w:val="22"/>
        </w:rPr>
        <w:t>19.3. Prime en cas d'avance sur le délai contractuel</w:t>
      </w:r>
    </w:p>
    <w:p w:rsidR="00EA6D92" w:rsidRPr="000B3A97" w:rsidRDefault="00EA6D92" w:rsidP="00EA6D92">
      <w:pPr>
        <w:widowControl w:val="0"/>
        <w:autoSpaceDE w:val="0"/>
        <w:autoSpaceDN w:val="0"/>
        <w:adjustRightInd w:val="0"/>
        <w:jc w:val="both"/>
        <w:rPr>
          <w:rFonts w:eastAsia="Arial Unicode MS"/>
          <w:sz w:val="22"/>
          <w:szCs w:val="22"/>
        </w:rPr>
      </w:pPr>
      <w:r w:rsidRPr="000B3A97">
        <w:rPr>
          <w:rFonts w:eastAsia="Arial Unicode MS"/>
          <w:sz w:val="22"/>
          <w:szCs w:val="22"/>
        </w:rPr>
        <w:t>Il n'est pas prévu de prime en cas d'avance sur le délai contractuel.</w:t>
      </w:r>
    </w:p>
    <w:p w:rsidR="00EA6D92" w:rsidRPr="000B3A97" w:rsidRDefault="00EA6D92" w:rsidP="00EA6D92">
      <w:pPr>
        <w:pStyle w:val="Titre2"/>
        <w:spacing w:before="120"/>
        <w:rPr>
          <w:rFonts w:eastAsia="Arial Unicode MS"/>
          <w:bCs/>
          <w:iCs/>
          <w:sz w:val="22"/>
          <w:szCs w:val="22"/>
        </w:rPr>
      </w:pPr>
      <w:r w:rsidRPr="000B3A97">
        <w:rPr>
          <w:rFonts w:eastAsia="Arial Unicode MS"/>
          <w:b/>
          <w:sz w:val="22"/>
          <w:szCs w:val="22"/>
        </w:rPr>
        <w:t>Article 20 : Règlement en cas de groupement d’Entreprises</w:t>
      </w:r>
      <w:r w:rsidRPr="000B3A97">
        <w:rPr>
          <w:rFonts w:eastAsia="Arial Unicode MS"/>
          <w:sz w:val="22"/>
          <w:szCs w:val="22"/>
        </w:rPr>
        <w:t>.</w:t>
      </w:r>
      <w:r w:rsidRPr="000B3A97">
        <w:rPr>
          <w:rFonts w:eastAsia="Arial Unicode MS"/>
          <w:bCs/>
          <w:iCs/>
          <w:sz w:val="22"/>
          <w:szCs w:val="22"/>
        </w:rPr>
        <w:t xml:space="preserve"> </w:t>
      </w:r>
    </w:p>
    <w:p w:rsidR="00EA6D92" w:rsidRPr="000B3A97" w:rsidRDefault="00DD5373" w:rsidP="00EA6D92">
      <w:pPr>
        <w:widowControl w:val="0"/>
        <w:autoSpaceDE w:val="0"/>
        <w:autoSpaceDN w:val="0"/>
        <w:adjustRightInd w:val="0"/>
        <w:spacing w:line="250" w:lineRule="auto"/>
        <w:ind w:right="-16"/>
        <w:jc w:val="both"/>
        <w:rPr>
          <w:rFonts w:eastAsia="Arial Unicode MS"/>
          <w:sz w:val="22"/>
          <w:szCs w:val="22"/>
        </w:rPr>
      </w:pPr>
      <w:r w:rsidRPr="000B3A97">
        <w:rPr>
          <w:rFonts w:eastAsia="Arial Unicode MS"/>
          <w:sz w:val="22"/>
          <w:szCs w:val="22"/>
        </w:rPr>
        <w:t>Sans objet</w:t>
      </w:r>
      <w:r w:rsidR="00EA6D92" w:rsidRPr="000B3A97">
        <w:rPr>
          <w:rFonts w:eastAsia="Arial Unicode MS"/>
          <w:sz w:val="22"/>
          <w:szCs w:val="22"/>
        </w:rPr>
        <w:t>.</w:t>
      </w:r>
    </w:p>
    <w:p w:rsidR="00EA6D92" w:rsidRPr="000B3A97" w:rsidRDefault="00EA6D92" w:rsidP="00EA6D92">
      <w:pPr>
        <w:pStyle w:val="Titre2"/>
        <w:spacing w:before="120"/>
        <w:rPr>
          <w:rFonts w:eastAsia="Arial Unicode MS"/>
          <w:b/>
          <w:bCs/>
          <w:iCs/>
          <w:sz w:val="22"/>
          <w:szCs w:val="22"/>
        </w:rPr>
      </w:pPr>
      <w:r w:rsidRPr="000B3A97">
        <w:rPr>
          <w:rFonts w:eastAsia="Arial Unicode MS"/>
          <w:b/>
          <w:sz w:val="22"/>
          <w:szCs w:val="22"/>
        </w:rPr>
        <w:t>Article 21 : Décompte final</w:t>
      </w:r>
      <w:r w:rsidRPr="000B3A97">
        <w:rPr>
          <w:rFonts w:eastAsia="Arial Unicode MS"/>
          <w:b/>
          <w:bCs/>
          <w:iCs/>
          <w:sz w:val="22"/>
          <w:szCs w:val="22"/>
        </w:rPr>
        <w:t xml:space="preserve"> </w:t>
      </w:r>
    </w:p>
    <w:p w:rsidR="00EA6D92" w:rsidRPr="000B3A97" w:rsidRDefault="00EA6D92" w:rsidP="00EA6D92">
      <w:pPr>
        <w:widowControl w:val="0"/>
        <w:autoSpaceDE w:val="0"/>
        <w:autoSpaceDN w:val="0"/>
        <w:adjustRightInd w:val="0"/>
        <w:ind w:right="-16"/>
        <w:jc w:val="both"/>
        <w:rPr>
          <w:rFonts w:eastAsia="Arial Unicode MS"/>
          <w:sz w:val="22"/>
          <w:szCs w:val="22"/>
        </w:rPr>
      </w:pPr>
      <w:r w:rsidRPr="000B3A97">
        <w:rPr>
          <w:rFonts w:eastAsia="Arial Unicode MS"/>
          <w:b/>
          <w:sz w:val="22"/>
          <w:szCs w:val="22"/>
        </w:rPr>
        <w:t>21.1</w:t>
      </w:r>
      <w:r w:rsidRPr="000B3A97">
        <w:rPr>
          <w:rFonts w:eastAsia="Arial Unicode MS"/>
          <w:sz w:val="22"/>
          <w:szCs w:val="22"/>
        </w:rPr>
        <w:t>. Après achèvement des travaux et dans un délai maximum</w:t>
      </w:r>
      <w:r w:rsidRPr="000B3A97">
        <w:rPr>
          <w:rFonts w:eastAsia="Arial Unicode MS"/>
          <w:spacing w:val="16"/>
          <w:sz w:val="22"/>
          <w:szCs w:val="22"/>
        </w:rPr>
        <w:t xml:space="preserve"> </w:t>
      </w:r>
      <w:r w:rsidRPr="000B3A97">
        <w:rPr>
          <w:rFonts w:eastAsia="Arial Unicode MS"/>
          <w:sz w:val="22"/>
          <w:szCs w:val="22"/>
        </w:rPr>
        <w:t>de</w:t>
      </w:r>
      <w:r w:rsidRPr="000B3A97">
        <w:rPr>
          <w:rFonts w:eastAsia="Arial Unicode MS"/>
          <w:spacing w:val="16"/>
          <w:sz w:val="22"/>
          <w:szCs w:val="22"/>
        </w:rPr>
        <w:t xml:space="preserve"> </w:t>
      </w:r>
      <w:r w:rsidRPr="000B3A97">
        <w:rPr>
          <w:rFonts w:eastAsia="Arial Unicode MS"/>
          <w:sz w:val="22"/>
          <w:szCs w:val="22"/>
        </w:rPr>
        <w:t>trente (30) jours</w:t>
      </w:r>
      <w:r w:rsidRPr="000B3A97">
        <w:rPr>
          <w:rFonts w:eastAsia="Arial Unicode MS"/>
          <w:spacing w:val="16"/>
          <w:sz w:val="22"/>
          <w:szCs w:val="22"/>
        </w:rPr>
        <w:t xml:space="preserve"> </w:t>
      </w:r>
      <w:r w:rsidRPr="000B3A97">
        <w:rPr>
          <w:rFonts w:eastAsia="Arial Unicode MS"/>
          <w:sz w:val="22"/>
          <w:szCs w:val="22"/>
        </w:rPr>
        <w:t>après la</w:t>
      </w:r>
      <w:r w:rsidRPr="000B3A97">
        <w:rPr>
          <w:rFonts w:eastAsia="Arial Unicode MS"/>
          <w:spacing w:val="16"/>
          <w:sz w:val="22"/>
          <w:szCs w:val="22"/>
        </w:rPr>
        <w:t xml:space="preserve"> </w:t>
      </w:r>
      <w:r w:rsidRPr="000B3A97">
        <w:rPr>
          <w:rFonts w:eastAsia="Arial Unicode MS"/>
          <w:sz w:val="22"/>
          <w:szCs w:val="22"/>
        </w:rPr>
        <w:t>date</w:t>
      </w:r>
      <w:r w:rsidRPr="000B3A97">
        <w:rPr>
          <w:rFonts w:eastAsia="Arial Unicode MS"/>
          <w:spacing w:val="16"/>
          <w:sz w:val="22"/>
          <w:szCs w:val="22"/>
        </w:rPr>
        <w:t xml:space="preserve"> </w:t>
      </w:r>
      <w:r w:rsidRPr="000B3A97">
        <w:rPr>
          <w:rFonts w:eastAsia="Arial Unicode MS"/>
          <w:sz w:val="22"/>
          <w:szCs w:val="22"/>
        </w:rPr>
        <w:t>de</w:t>
      </w:r>
      <w:r w:rsidRPr="000B3A97">
        <w:rPr>
          <w:rFonts w:eastAsia="Arial Unicode MS"/>
          <w:spacing w:val="16"/>
          <w:sz w:val="22"/>
          <w:szCs w:val="22"/>
        </w:rPr>
        <w:t xml:space="preserve"> </w:t>
      </w:r>
      <w:r w:rsidRPr="000B3A97">
        <w:rPr>
          <w:rFonts w:eastAsia="Arial Unicode MS"/>
          <w:sz w:val="22"/>
          <w:szCs w:val="22"/>
        </w:rPr>
        <w:t xml:space="preserve">réception </w:t>
      </w:r>
      <w:r w:rsidRPr="000B3A97">
        <w:rPr>
          <w:rFonts w:eastAsia="Arial Unicode MS"/>
          <w:spacing w:val="5"/>
          <w:sz w:val="22"/>
          <w:szCs w:val="22"/>
        </w:rPr>
        <w:t>provisoire</w:t>
      </w:r>
      <w:r w:rsidRPr="000B3A97">
        <w:rPr>
          <w:rFonts w:eastAsia="Arial Unicode MS"/>
          <w:sz w:val="22"/>
          <w:szCs w:val="22"/>
        </w:rPr>
        <w:t xml:space="preserve">, </w:t>
      </w:r>
      <w:r w:rsidRPr="000B3A97">
        <w:rPr>
          <w:rFonts w:eastAsia="Arial Unicode MS"/>
          <w:spacing w:val="5"/>
          <w:sz w:val="22"/>
          <w:szCs w:val="22"/>
        </w:rPr>
        <w:t>le co-contractant</w:t>
      </w:r>
      <w:r w:rsidRPr="000B3A97">
        <w:rPr>
          <w:rFonts w:eastAsia="Arial Unicode MS"/>
          <w:sz w:val="22"/>
          <w:szCs w:val="22"/>
        </w:rPr>
        <w:t xml:space="preserve"> </w:t>
      </w:r>
      <w:r w:rsidRPr="000B3A97">
        <w:rPr>
          <w:rFonts w:eastAsia="Arial Unicode MS"/>
          <w:spacing w:val="5"/>
          <w:sz w:val="22"/>
          <w:szCs w:val="22"/>
        </w:rPr>
        <w:t>établir</w:t>
      </w:r>
      <w:r w:rsidRPr="000B3A97">
        <w:rPr>
          <w:rFonts w:eastAsia="Arial Unicode MS"/>
          <w:sz w:val="22"/>
          <w:szCs w:val="22"/>
        </w:rPr>
        <w:t xml:space="preserve">a à </w:t>
      </w:r>
      <w:r w:rsidRPr="000B3A97">
        <w:rPr>
          <w:rFonts w:eastAsia="Arial Unicode MS"/>
          <w:spacing w:val="5"/>
          <w:sz w:val="22"/>
          <w:szCs w:val="22"/>
        </w:rPr>
        <w:t>parti</w:t>
      </w:r>
      <w:r w:rsidRPr="000B3A97">
        <w:rPr>
          <w:rFonts w:eastAsia="Arial Unicode MS"/>
          <w:sz w:val="22"/>
          <w:szCs w:val="22"/>
        </w:rPr>
        <w:t xml:space="preserve">r </w:t>
      </w:r>
      <w:r w:rsidRPr="000B3A97">
        <w:rPr>
          <w:rFonts w:eastAsia="Arial Unicode MS"/>
          <w:spacing w:val="5"/>
          <w:sz w:val="22"/>
          <w:szCs w:val="22"/>
        </w:rPr>
        <w:t xml:space="preserve">des </w:t>
      </w:r>
      <w:r w:rsidRPr="000B3A97">
        <w:rPr>
          <w:rFonts w:eastAsia="Arial Unicode MS"/>
          <w:sz w:val="22"/>
          <w:szCs w:val="22"/>
        </w:rPr>
        <w:t>constats contradictoires,</w:t>
      </w:r>
      <w:r w:rsidRPr="000B3A97">
        <w:rPr>
          <w:rFonts w:eastAsia="Arial Unicode MS"/>
          <w:spacing w:val="12"/>
          <w:sz w:val="22"/>
          <w:szCs w:val="22"/>
        </w:rPr>
        <w:t xml:space="preserve"> </w:t>
      </w:r>
      <w:r w:rsidRPr="000B3A97">
        <w:rPr>
          <w:rFonts w:eastAsia="Arial Unicode MS"/>
          <w:sz w:val="22"/>
          <w:szCs w:val="22"/>
        </w:rPr>
        <w:t>le</w:t>
      </w:r>
      <w:r w:rsidRPr="000B3A97">
        <w:rPr>
          <w:rFonts w:eastAsia="Arial Unicode MS"/>
          <w:spacing w:val="12"/>
          <w:sz w:val="22"/>
          <w:szCs w:val="22"/>
        </w:rPr>
        <w:t xml:space="preserve"> </w:t>
      </w:r>
      <w:r w:rsidRPr="000B3A97">
        <w:rPr>
          <w:rFonts w:eastAsia="Arial Unicode MS"/>
          <w:sz w:val="22"/>
          <w:szCs w:val="22"/>
        </w:rPr>
        <w:t>projet</w:t>
      </w:r>
      <w:r w:rsidRPr="000B3A97">
        <w:rPr>
          <w:rFonts w:eastAsia="Arial Unicode MS"/>
          <w:spacing w:val="12"/>
          <w:sz w:val="22"/>
          <w:szCs w:val="22"/>
        </w:rPr>
        <w:t xml:space="preserve"> </w:t>
      </w:r>
      <w:r w:rsidRPr="000B3A97">
        <w:rPr>
          <w:rFonts w:eastAsia="Arial Unicode MS"/>
          <w:sz w:val="22"/>
          <w:szCs w:val="22"/>
        </w:rPr>
        <w:t>de</w:t>
      </w:r>
      <w:r w:rsidRPr="000B3A97">
        <w:rPr>
          <w:rFonts w:eastAsia="Arial Unicode MS"/>
          <w:spacing w:val="12"/>
          <w:sz w:val="22"/>
          <w:szCs w:val="22"/>
        </w:rPr>
        <w:t xml:space="preserve"> </w:t>
      </w:r>
      <w:r w:rsidRPr="000B3A97">
        <w:rPr>
          <w:rFonts w:eastAsia="Arial Unicode MS"/>
          <w:sz w:val="22"/>
          <w:szCs w:val="22"/>
        </w:rPr>
        <w:t>décompte</w:t>
      </w:r>
      <w:r w:rsidRPr="000B3A97">
        <w:rPr>
          <w:rFonts w:eastAsia="Arial Unicode MS"/>
          <w:spacing w:val="12"/>
          <w:sz w:val="22"/>
          <w:szCs w:val="22"/>
        </w:rPr>
        <w:t xml:space="preserve"> </w:t>
      </w:r>
      <w:r w:rsidRPr="000B3A97">
        <w:rPr>
          <w:rFonts w:eastAsia="Arial Unicode MS"/>
          <w:sz w:val="22"/>
          <w:szCs w:val="22"/>
        </w:rPr>
        <w:t>final des travaux effectivement réalisés qui récapitule le montant total des sommes auxquelles il peut prétendre</w:t>
      </w:r>
      <w:r w:rsidRPr="000B3A97">
        <w:rPr>
          <w:rFonts w:eastAsia="Arial Unicode MS"/>
          <w:spacing w:val="3"/>
          <w:sz w:val="22"/>
          <w:szCs w:val="22"/>
        </w:rPr>
        <w:t xml:space="preserve"> </w:t>
      </w:r>
      <w:r w:rsidRPr="000B3A97">
        <w:rPr>
          <w:rFonts w:eastAsia="Arial Unicode MS"/>
          <w:sz w:val="22"/>
          <w:szCs w:val="22"/>
        </w:rPr>
        <w:t>du</w:t>
      </w:r>
      <w:r w:rsidRPr="000B3A97">
        <w:rPr>
          <w:rFonts w:eastAsia="Arial Unicode MS"/>
          <w:spacing w:val="3"/>
          <w:sz w:val="22"/>
          <w:szCs w:val="22"/>
        </w:rPr>
        <w:t xml:space="preserve"> </w:t>
      </w:r>
      <w:r w:rsidRPr="000B3A97">
        <w:rPr>
          <w:rFonts w:eastAsia="Arial Unicode MS"/>
          <w:sz w:val="22"/>
          <w:szCs w:val="22"/>
        </w:rPr>
        <w:t>fait</w:t>
      </w:r>
      <w:r w:rsidRPr="000B3A97">
        <w:rPr>
          <w:rFonts w:eastAsia="Arial Unicode MS"/>
          <w:spacing w:val="3"/>
          <w:sz w:val="22"/>
          <w:szCs w:val="22"/>
        </w:rPr>
        <w:t xml:space="preserve"> </w:t>
      </w:r>
      <w:r w:rsidRPr="000B3A97">
        <w:rPr>
          <w:rFonts w:eastAsia="Arial Unicode MS"/>
          <w:sz w:val="22"/>
          <w:szCs w:val="22"/>
        </w:rPr>
        <w:t>de</w:t>
      </w:r>
      <w:r w:rsidRPr="000B3A97">
        <w:rPr>
          <w:rFonts w:eastAsia="Arial Unicode MS"/>
          <w:spacing w:val="3"/>
          <w:sz w:val="22"/>
          <w:szCs w:val="22"/>
        </w:rPr>
        <w:t xml:space="preserve"> </w:t>
      </w:r>
      <w:r w:rsidRPr="000B3A97">
        <w:rPr>
          <w:rFonts w:eastAsia="Arial Unicode MS"/>
          <w:sz w:val="22"/>
          <w:szCs w:val="22"/>
        </w:rPr>
        <w:t>l’exécution</w:t>
      </w:r>
      <w:r w:rsidRPr="000B3A97">
        <w:rPr>
          <w:rFonts w:eastAsia="Arial Unicode MS"/>
          <w:spacing w:val="3"/>
          <w:sz w:val="22"/>
          <w:szCs w:val="22"/>
        </w:rPr>
        <w:t xml:space="preserve"> </w:t>
      </w:r>
      <w:r w:rsidRPr="000B3A97">
        <w:rPr>
          <w:rFonts w:eastAsia="Arial Unicode MS"/>
          <w:sz w:val="22"/>
          <w:szCs w:val="22"/>
        </w:rPr>
        <w:t>de la Lettre-Commande à élaborer dans</w:t>
      </w:r>
      <w:r w:rsidRPr="000B3A97">
        <w:rPr>
          <w:rFonts w:eastAsia="Arial Unicode MS"/>
          <w:spacing w:val="3"/>
          <w:sz w:val="22"/>
          <w:szCs w:val="22"/>
        </w:rPr>
        <w:t xml:space="preserve"> </w:t>
      </w:r>
      <w:r w:rsidRPr="000B3A97">
        <w:rPr>
          <w:rFonts w:eastAsia="Arial Unicode MS"/>
          <w:sz w:val="22"/>
          <w:szCs w:val="22"/>
        </w:rPr>
        <w:t>son ensemble.</w:t>
      </w:r>
    </w:p>
    <w:p w:rsidR="00EA6D92" w:rsidRPr="000B3A97" w:rsidRDefault="00EA6D92" w:rsidP="00EA6D92">
      <w:pPr>
        <w:widowControl w:val="0"/>
        <w:autoSpaceDE w:val="0"/>
        <w:autoSpaceDN w:val="0"/>
        <w:adjustRightInd w:val="0"/>
        <w:jc w:val="both"/>
        <w:rPr>
          <w:rFonts w:eastAsia="Arial Unicode MS"/>
          <w:sz w:val="22"/>
          <w:szCs w:val="22"/>
        </w:rPr>
      </w:pPr>
      <w:r w:rsidRPr="000B3A97">
        <w:rPr>
          <w:rFonts w:eastAsia="Arial Unicode MS"/>
          <w:b/>
          <w:sz w:val="22"/>
          <w:szCs w:val="22"/>
        </w:rPr>
        <w:t>21.2</w:t>
      </w:r>
      <w:r w:rsidRPr="000B3A97">
        <w:rPr>
          <w:rFonts w:eastAsia="Arial Unicode MS"/>
          <w:sz w:val="22"/>
          <w:szCs w:val="22"/>
        </w:rPr>
        <w:t xml:space="preserve">. Le Chef de Service disposera de quinze (15) jours pour approuver le décompte ou apporter des observations éventuelles. </w:t>
      </w:r>
    </w:p>
    <w:p w:rsidR="00EA6D92" w:rsidRPr="000B3A97" w:rsidRDefault="00EA6D92" w:rsidP="00EA6D92">
      <w:pPr>
        <w:widowControl w:val="0"/>
        <w:autoSpaceDE w:val="0"/>
        <w:autoSpaceDN w:val="0"/>
        <w:adjustRightInd w:val="0"/>
        <w:spacing w:before="2"/>
        <w:rPr>
          <w:rFonts w:eastAsia="Arial Unicode MS"/>
          <w:sz w:val="22"/>
          <w:szCs w:val="22"/>
        </w:rPr>
      </w:pPr>
      <w:r w:rsidRPr="000B3A97">
        <w:rPr>
          <w:rFonts w:eastAsia="Arial Unicode MS"/>
          <w:b/>
          <w:sz w:val="22"/>
          <w:szCs w:val="22"/>
        </w:rPr>
        <w:t>21.3</w:t>
      </w:r>
      <w:r w:rsidRPr="000B3A97">
        <w:rPr>
          <w:rFonts w:eastAsia="Arial Unicode MS"/>
          <w:sz w:val="22"/>
          <w:szCs w:val="22"/>
        </w:rPr>
        <w:t>. Le co-contractant disposera de sept (7) jours pour renvoyer le décompte corrigé revêtu de sa signature.</w:t>
      </w:r>
    </w:p>
    <w:p w:rsidR="00EA6D92" w:rsidRPr="000B3A97" w:rsidRDefault="00EA6D92" w:rsidP="00EA6D92">
      <w:pPr>
        <w:pStyle w:val="Titre2"/>
        <w:spacing w:before="120"/>
        <w:rPr>
          <w:rFonts w:eastAsia="Arial Unicode MS"/>
          <w:b/>
          <w:sz w:val="22"/>
          <w:szCs w:val="22"/>
        </w:rPr>
      </w:pPr>
      <w:r w:rsidRPr="000B3A97">
        <w:rPr>
          <w:rFonts w:eastAsia="Arial Unicode MS"/>
          <w:b/>
          <w:sz w:val="22"/>
          <w:szCs w:val="22"/>
        </w:rPr>
        <w:t>Article 22 : Décompte général et définitif</w:t>
      </w:r>
    </w:p>
    <w:p w:rsidR="00EA6D92" w:rsidRPr="000B3A97" w:rsidRDefault="00EA6D92" w:rsidP="00EA6D92">
      <w:pPr>
        <w:widowControl w:val="0"/>
        <w:autoSpaceDE w:val="0"/>
        <w:autoSpaceDN w:val="0"/>
        <w:adjustRightInd w:val="0"/>
        <w:ind w:right="-1"/>
        <w:jc w:val="both"/>
        <w:rPr>
          <w:rFonts w:eastAsia="Arial Unicode MS"/>
          <w:sz w:val="22"/>
          <w:szCs w:val="22"/>
        </w:rPr>
      </w:pPr>
      <w:r w:rsidRPr="000B3A97">
        <w:rPr>
          <w:rFonts w:eastAsia="Arial Unicode MS"/>
          <w:b/>
          <w:sz w:val="22"/>
          <w:szCs w:val="22"/>
        </w:rPr>
        <w:t>22.1</w:t>
      </w:r>
      <w:r w:rsidRPr="000B3A97">
        <w:rPr>
          <w:rFonts w:eastAsia="Arial Unicode MS"/>
          <w:sz w:val="22"/>
          <w:szCs w:val="22"/>
        </w:rPr>
        <w:t>. L’Ingénieur disposera de quinze (15) jours pour établir le décompte  général à compter de la date de réception définitive des travaux.</w:t>
      </w:r>
    </w:p>
    <w:p w:rsidR="00EA6D92" w:rsidRPr="000B3A97" w:rsidRDefault="00EA6D92" w:rsidP="00EA6D92">
      <w:pPr>
        <w:widowControl w:val="0"/>
        <w:autoSpaceDE w:val="0"/>
        <w:autoSpaceDN w:val="0"/>
        <w:adjustRightInd w:val="0"/>
        <w:spacing w:after="120"/>
        <w:ind w:right="-1"/>
        <w:jc w:val="both"/>
        <w:rPr>
          <w:rFonts w:eastAsia="Arial Unicode MS"/>
          <w:sz w:val="22"/>
          <w:szCs w:val="22"/>
        </w:rPr>
      </w:pPr>
      <w:r w:rsidRPr="000B3A97">
        <w:rPr>
          <w:rFonts w:eastAsia="Arial Unicode MS"/>
          <w:sz w:val="22"/>
          <w:szCs w:val="22"/>
        </w:rPr>
        <w:t>A</w:t>
      </w:r>
      <w:r w:rsidRPr="000B3A97">
        <w:rPr>
          <w:rFonts w:eastAsia="Arial Unicode MS"/>
          <w:spacing w:val="27"/>
          <w:sz w:val="22"/>
          <w:szCs w:val="22"/>
        </w:rPr>
        <w:t xml:space="preserve"> </w:t>
      </w:r>
      <w:r w:rsidRPr="000B3A97">
        <w:rPr>
          <w:rFonts w:eastAsia="Arial Unicode MS"/>
          <w:sz w:val="22"/>
          <w:szCs w:val="22"/>
        </w:rPr>
        <w:t>la</w:t>
      </w:r>
      <w:r w:rsidRPr="000B3A97">
        <w:rPr>
          <w:rFonts w:eastAsia="Arial Unicode MS"/>
          <w:spacing w:val="27"/>
          <w:sz w:val="22"/>
          <w:szCs w:val="22"/>
        </w:rPr>
        <w:t xml:space="preserve"> </w:t>
      </w:r>
      <w:r w:rsidRPr="000B3A97">
        <w:rPr>
          <w:rFonts w:eastAsia="Arial Unicode MS"/>
          <w:sz w:val="22"/>
          <w:szCs w:val="22"/>
        </w:rPr>
        <w:t>fin</w:t>
      </w:r>
      <w:r w:rsidRPr="000B3A97">
        <w:rPr>
          <w:rFonts w:eastAsia="Arial Unicode MS"/>
          <w:spacing w:val="27"/>
          <w:sz w:val="22"/>
          <w:szCs w:val="22"/>
        </w:rPr>
        <w:t xml:space="preserve"> </w:t>
      </w:r>
      <w:r w:rsidRPr="000B3A97">
        <w:rPr>
          <w:rFonts w:eastAsia="Arial Unicode MS"/>
          <w:sz w:val="22"/>
          <w:szCs w:val="22"/>
        </w:rPr>
        <w:t>de</w:t>
      </w:r>
      <w:r w:rsidRPr="000B3A97">
        <w:rPr>
          <w:rFonts w:eastAsia="Arial Unicode MS"/>
          <w:spacing w:val="27"/>
          <w:sz w:val="22"/>
          <w:szCs w:val="22"/>
        </w:rPr>
        <w:t xml:space="preserve"> la </w:t>
      </w:r>
      <w:r w:rsidRPr="000B3A97">
        <w:rPr>
          <w:rFonts w:eastAsia="Arial Unicode MS"/>
          <w:sz w:val="22"/>
          <w:szCs w:val="22"/>
        </w:rPr>
        <w:t>période</w:t>
      </w:r>
      <w:r w:rsidRPr="000B3A97">
        <w:rPr>
          <w:rFonts w:eastAsia="Arial Unicode MS"/>
          <w:spacing w:val="27"/>
          <w:sz w:val="22"/>
          <w:szCs w:val="22"/>
        </w:rPr>
        <w:t xml:space="preserve"> </w:t>
      </w:r>
      <w:r w:rsidRPr="000B3A97">
        <w:rPr>
          <w:rFonts w:eastAsia="Arial Unicode MS"/>
          <w:sz w:val="22"/>
          <w:szCs w:val="22"/>
        </w:rPr>
        <w:t>de</w:t>
      </w:r>
      <w:r w:rsidRPr="000B3A97">
        <w:rPr>
          <w:rFonts w:eastAsia="Arial Unicode MS"/>
          <w:spacing w:val="27"/>
          <w:sz w:val="22"/>
          <w:szCs w:val="22"/>
        </w:rPr>
        <w:t xml:space="preserve"> </w:t>
      </w:r>
      <w:r w:rsidRPr="000B3A97">
        <w:rPr>
          <w:rFonts w:eastAsia="Arial Unicode MS"/>
          <w:sz w:val="22"/>
          <w:szCs w:val="22"/>
        </w:rPr>
        <w:t>garantie</w:t>
      </w:r>
      <w:r w:rsidRPr="000B3A97">
        <w:rPr>
          <w:rFonts w:eastAsia="Arial Unicode MS"/>
          <w:spacing w:val="27"/>
          <w:sz w:val="22"/>
          <w:szCs w:val="22"/>
        </w:rPr>
        <w:t xml:space="preserve"> </w:t>
      </w:r>
      <w:r w:rsidRPr="000B3A97">
        <w:rPr>
          <w:rFonts w:eastAsia="Arial Unicode MS"/>
          <w:sz w:val="22"/>
          <w:szCs w:val="22"/>
        </w:rPr>
        <w:t>qui</w:t>
      </w:r>
      <w:r w:rsidRPr="000B3A97">
        <w:rPr>
          <w:rFonts w:eastAsia="Arial Unicode MS"/>
          <w:spacing w:val="27"/>
          <w:sz w:val="22"/>
          <w:szCs w:val="22"/>
        </w:rPr>
        <w:t xml:space="preserve"> </w:t>
      </w:r>
      <w:r w:rsidRPr="000B3A97">
        <w:rPr>
          <w:rFonts w:eastAsia="Arial Unicode MS"/>
          <w:sz w:val="22"/>
          <w:szCs w:val="22"/>
        </w:rPr>
        <w:t>donnera</w:t>
      </w:r>
      <w:r w:rsidRPr="000B3A97">
        <w:rPr>
          <w:rFonts w:eastAsia="Arial Unicode MS"/>
          <w:spacing w:val="27"/>
          <w:sz w:val="22"/>
          <w:szCs w:val="22"/>
        </w:rPr>
        <w:t xml:space="preserve"> </w:t>
      </w:r>
      <w:r w:rsidRPr="000B3A97">
        <w:rPr>
          <w:rFonts w:eastAsia="Arial Unicode MS"/>
          <w:sz w:val="22"/>
          <w:szCs w:val="22"/>
        </w:rPr>
        <w:t>lieu</w:t>
      </w:r>
      <w:r w:rsidRPr="000B3A97">
        <w:rPr>
          <w:rFonts w:eastAsia="Arial Unicode MS"/>
          <w:spacing w:val="27"/>
          <w:sz w:val="22"/>
          <w:szCs w:val="22"/>
        </w:rPr>
        <w:t xml:space="preserve"> </w:t>
      </w:r>
      <w:r w:rsidRPr="000B3A97">
        <w:rPr>
          <w:rFonts w:eastAsia="Arial Unicode MS"/>
          <w:sz w:val="22"/>
          <w:szCs w:val="22"/>
        </w:rPr>
        <w:t>à</w:t>
      </w:r>
      <w:r w:rsidRPr="000B3A97">
        <w:rPr>
          <w:rFonts w:eastAsia="Arial Unicode MS"/>
          <w:spacing w:val="27"/>
          <w:sz w:val="22"/>
          <w:szCs w:val="22"/>
        </w:rPr>
        <w:t xml:space="preserve"> </w:t>
      </w:r>
      <w:r w:rsidRPr="000B3A97">
        <w:rPr>
          <w:rFonts w:eastAsia="Arial Unicode MS"/>
          <w:sz w:val="22"/>
          <w:szCs w:val="22"/>
        </w:rPr>
        <w:t>la réception</w:t>
      </w:r>
      <w:r w:rsidRPr="000B3A97">
        <w:rPr>
          <w:rFonts w:eastAsia="Arial Unicode MS"/>
          <w:spacing w:val="24"/>
          <w:sz w:val="22"/>
          <w:szCs w:val="22"/>
        </w:rPr>
        <w:t xml:space="preserve"> </w:t>
      </w:r>
      <w:r w:rsidRPr="000B3A97">
        <w:rPr>
          <w:rFonts w:eastAsia="Arial Unicode MS"/>
          <w:sz w:val="22"/>
          <w:szCs w:val="22"/>
        </w:rPr>
        <w:t>définitive</w:t>
      </w:r>
      <w:r w:rsidRPr="000B3A97">
        <w:rPr>
          <w:rFonts w:eastAsia="Arial Unicode MS"/>
          <w:spacing w:val="24"/>
          <w:sz w:val="22"/>
          <w:szCs w:val="22"/>
        </w:rPr>
        <w:t xml:space="preserve"> </w:t>
      </w:r>
      <w:r w:rsidRPr="000B3A97">
        <w:rPr>
          <w:rFonts w:eastAsia="Arial Unicode MS"/>
          <w:sz w:val="22"/>
          <w:szCs w:val="22"/>
        </w:rPr>
        <w:t>des</w:t>
      </w:r>
      <w:r w:rsidRPr="000B3A97">
        <w:rPr>
          <w:rFonts w:eastAsia="Arial Unicode MS"/>
          <w:spacing w:val="24"/>
          <w:sz w:val="22"/>
          <w:szCs w:val="22"/>
        </w:rPr>
        <w:t xml:space="preserve"> </w:t>
      </w:r>
      <w:r w:rsidRPr="000B3A97">
        <w:rPr>
          <w:rFonts w:eastAsia="Arial Unicode MS"/>
          <w:sz w:val="22"/>
          <w:szCs w:val="22"/>
        </w:rPr>
        <w:t>travaux,</w:t>
      </w:r>
      <w:r w:rsidRPr="000B3A97">
        <w:rPr>
          <w:rFonts w:eastAsia="Arial Unicode MS"/>
          <w:spacing w:val="24"/>
          <w:sz w:val="22"/>
          <w:szCs w:val="22"/>
        </w:rPr>
        <w:t xml:space="preserve"> </w:t>
      </w:r>
      <w:r w:rsidRPr="000B3A97">
        <w:rPr>
          <w:rFonts w:eastAsia="Arial Unicode MS"/>
          <w:sz w:val="22"/>
          <w:szCs w:val="22"/>
        </w:rPr>
        <w:t>l’Ingénieur</w:t>
      </w:r>
      <w:r w:rsidRPr="000B3A97">
        <w:rPr>
          <w:rFonts w:eastAsia="Arial Unicode MS"/>
          <w:spacing w:val="24"/>
          <w:sz w:val="22"/>
          <w:szCs w:val="22"/>
        </w:rPr>
        <w:t xml:space="preserve"> </w:t>
      </w:r>
      <w:r w:rsidRPr="000B3A97">
        <w:rPr>
          <w:rFonts w:eastAsia="Arial Unicode MS"/>
          <w:sz w:val="22"/>
          <w:szCs w:val="22"/>
        </w:rPr>
        <w:t>dressera le décompte général et définitif de la Lettre-Commande à élaborer qu’il</w:t>
      </w:r>
      <w:r w:rsidRPr="000B3A97">
        <w:rPr>
          <w:rFonts w:eastAsia="Arial Unicode MS"/>
          <w:spacing w:val="2"/>
          <w:sz w:val="22"/>
          <w:szCs w:val="22"/>
        </w:rPr>
        <w:t xml:space="preserve"> </w:t>
      </w:r>
      <w:r w:rsidRPr="000B3A97">
        <w:rPr>
          <w:rFonts w:eastAsia="Arial Unicode MS"/>
          <w:sz w:val="22"/>
          <w:szCs w:val="22"/>
        </w:rPr>
        <w:t>fera</w:t>
      </w:r>
      <w:r w:rsidRPr="000B3A97">
        <w:rPr>
          <w:rFonts w:eastAsia="Arial Unicode MS"/>
          <w:spacing w:val="2"/>
          <w:sz w:val="22"/>
          <w:szCs w:val="22"/>
        </w:rPr>
        <w:t xml:space="preserve"> </w:t>
      </w:r>
      <w:r w:rsidRPr="000B3A97">
        <w:rPr>
          <w:rFonts w:eastAsia="Arial Unicode MS"/>
          <w:sz w:val="22"/>
          <w:szCs w:val="22"/>
        </w:rPr>
        <w:t>signer</w:t>
      </w:r>
      <w:r w:rsidRPr="000B3A97">
        <w:rPr>
          <w:rFonts w:eastAsia="Arial Unicode MS"/>
          <w:spacing w:val="2"/>
          <w:sz w:val="22"/>
          <w:szCs w:val="22"/>
        </w:rPr>
        <w:t xml:space="preserve"> </w:t>
      </w:r>
      <w:r w:rsidRPr="000B3A97">
        <w:rPr>
          <w:rFonts w:eastAsia="Arial Unicode MS"/>
          <w:sz w:val="22"/>
          <w:szCs w:val="22"/>
        </w:rPr>
        <w:t>contradictoirement</w:t>
      </w:r>
      <w:r w:rsidRPr="000B3A97">
        <w:rPr>
          <w:rFonts w:eastAsia="Arial Unicode MS"/>
          <w:spacing w:val="2"/>
          <w:sz w:val="22"/>
          <w:szCs w:val="22"/>
        </w:rPr>
        <w:t xml:space="preserve"> </w:t>
      </w:r>
      <w:r w:rsidRPr="000B3A97">
        <w:rPr>
          <w:rFonts w:eastAsia="Arial Unicode MS"/>
          <w:sz w:val="22"/>
          <w:szCs w:val="22"/>
        </w:rPr>
        <w:t>par</w:t>
      </w:r>
      <w:r w:rsidRPr="000B3A97">
        <w:rPr>
          <w:rFonts w:eastAsia="Arial Unicode MS"/>
          <w:spacing w:val="2"/>
          <w:sz w:val="22"/>
          <w:szCs w:val="22"/>
        </w:rPr>
        <w:t xml:space="preserve"> </w:t>
      </w:r>
      <w:r w:rsidRPr="000B3A97">
        <w:rPr>
          <w:rFonts w:eastAsia="Arial Unicode MS"/>
          <w:sz w:val="22"/>
          <w:szCs w:val="22"/>
        </w:rPr>
        <w:t>le Co-contractant et</w:t>
      </w:r>
      <w:r w:rsidRPr="000B3A97">
        <w:rPr>
          <w:rFonts w:eastAsia="Arial Unicode MS"/>
          <w:spacing w:val="6"/>
          <w:sz w:val="22"/>
          <w:szCs w:val="22"/>
        </w:rPr>
        <w:t xml:space="preserve"> </w:t>
      </w:r>
      <w:r w:rsidR="0045249B">
        <w:rPr>
          <w:rFonts w:eastAsia="Arial Unicode MS"/>
          <w:sz w:val="22"/>
          <w:szCs w:val="22"/>
        </w:rPr>
        <w:t>le  Maître d’Ouvrage</w:t>
      </w:r>
      <w:r w:rsidRPr="000B3A97">
        <w:rPr>
          <w:rFonts w:eastAsia="Arial Unicode MS"/>
          <w:sz w:val="22"/>
          <w:szCs w:val="22"/>
        </w:rPr>
        <w:t>.</w:t>
      </w:r>
      <w:r w:rsidRPr="000B3A97">
        <w:rPr>
          <w:rFonts w:eastAsia="Arial Unicode MS"/>
          <w:spacing w:val="6"/>
          <w:sz w:val="22"/>
          <w:szCs w:val="22"/>
        </w:rPr>
        <w:t xml:space="preserve"> </w:t>
      </w:r>
      <w:r w:rsidRPr="000B3A97">
        <w:rPr>
          <w:rFonts w:eastAsia="Arial Unicode MS"/>
          <w:sz w:val="22"/>
          <w:szCs w:val="22"/>
        </w:rPr>
        <w:t>Ce</w:t>
      </w:r>
      <w:r w:rsidRPr="000B3A97">
        <w:rPr>
          <w:rFonts w:eastAsia="Arial Unicode MS"/>
          <w:spacing w:val="6"/>
          <w:sz w:val="22"/>
          <w:szCs w:val="22"/>
        </w:rPr>
        <w:t xml:space="preserve"> </w:t>
      </w:r>
      <w:r w:rsidRPr="000B3A97">
        <w:rPr>
          <w:rFonts w:eastAsia="Arial Unicode MS"/>
          <w:sz w:val="22"/>
          <w:szCs w:val="22"/>
        </w:rPr>
        <w:t>décompte</w:t>
      </w:r>
      <w:r w:rsidRPr="000B3A97">
        <w:rPr>
          <w:rFonts w:eastAsia="Arial Unicode MS"/>
          <w:spacing w:val="6"/>
          <w:sz w:val="22"/>
          <w:szCs w:val="22"/>
        </w:rPr>
        <w:t xml:space="preserve"> </w:t>
      </w:r>
      <w:r w:rsidRPr="000B3A97">
        <w:rPr>
          <w:rFonts w:eastAsia="Arial Unicode MS"/>
          <w:sz w:val="22"/>
          <w:szCs w:val="22"/>
        </w:rPr>
        <w:t>comprendra</w:t>
      </w:r>
      <w:r w:rsidRPr="000B3A97">
        <w:rPr>
          <w:rFonts w:eastAsia="Arial Unicode MS"/>
          <w:spacing w:val="6"/>
          <w:sz w:val="22"/>
          <w:szCs w:val="22"/>
        </w:rPr>
        <w:t xml:space="preserve"> </w:t>
      </w:r>
      <w:r w:rsidRPr="000B3A97">
        <w:rPr>
          <w:rFonts w:eastAsia="Arial Unicode MS"/>
          <w:sz w:val="22"/>
          <w:szCs w:val="22"/>
        </w:rPr>
        <w:t>:</w:t>
      </w:r>
    </w:p>
    <w:p w:rsidR="00EA6D92" w:rsidRPr="000B3A97" w:rsidRDefault="00EA6D92" w:rsidP="00EA6D92">
      <w:pPr>
        <w:widowControl w:val="0"/>
        <w:autoSpaceDE w:val="0"/>
        <w:autoSpaceDN w:val="0"/>
        <w:adjustRightInd w:val="0"/>
        <w:ind w:right="-20" w:firstLine="708"/>
        <w:rPr>
          <w:rFonts w:eastAsia="Arial Unicode MS"/>
          <w:sz w:val="22"/>
          <w:szCs w:val="22"/>
        </w:rPr>
      </w:pPr>
      <w:r w:rsidRPr="000B3A97">
        <w:rPr>
          <w:rFonts w:eastAsia="Arial Unicode MS"/>
          <w:sz w:val="22"/>
          <w:szCs w:val="22"/>
        </w:rPr>
        <w:t>-</w:t>
      </w:r>
      <w:r w:rsidRPr="000B3A97">
        <w:rPr>
          <w:rFonts w:eastAsia="Arial Unicode MS"/>
          <w:spacing w:val="6"/>
          <w:sz w:val="22"/>
          <w:szCs w:val="22"/>
        </w:rPr>
        <w:t xml:space="preserve"> </w:t>
      </w:r>
      <w:r w:rsidRPr="000B3A97">
        <w:rPr>
          <w:rFonts w:eastAsia="Arial Unicode MS"/>
          <w:sz w:val="22"/>
          <w:szCs w:val="22"/>
        </w:rPr>
        <w:t>le</w:t>
      </w:r>
      <w:r w:rsidRPr="000B3A97">
        <w:rPr>
          <w:rFonts w:eastAsia="Arial Unicode MS"/>
          <w:spacing w:val="6"/>
          <w:sz w:val="22"/>
          <w:szCs w:val="22"/>
        </w:rPr>
        <w:t xml:space="preserve"> </w:t>
      </w:r>
      <w:r w:rsidRPr="000B3A97">
        <w:rPr>
          <w:rFonts w:eastAsia="Arial Unicode MS"/>
          <w:sz w:val="22"/>
          <w:szCs w:val="22"/>
        </w:rPr>
        <w:t>décompte</w:t>
      </w:r>
      <w:r w:rsidRPr="000B3A97">
        <w:rPr>
          <w:rFonts w:eastAsia="Arial Unicode MS"/>
          <w:spacing w:val="6"/>
          <w:sz w:val="22"/>
          <w:szCs w:val="22"/>
        </w:rPr>
        <w:t xml:space="preserve"> </w:t>
      </w:r>
      <w:r w:rsidRPr="000B3A97">
        <w:rPr>
          <w:rFonts w:eastAsia="Arial Unicode MS"/>
          <w:sz w:val="22"/>
          <w:szCs w:val="22"/>
        </w:rPr>
        <w:t>final,</w:t>
      </w:r>
    </w:p>
    <w:p w:rsidR="00EA6D92" w:rsidRPr="000B3A97" w:rsidRDefault="00EA6D92" w:rsidP="00EA6D92">
      <w:pPr>
        <w:widowControl w:val="0"/>
        <w:autoSpaceDE w:val="0"/>
        <w:autoSpaceDN w:val="0"/>
        <w:adjustRightInd w:val="0"/>
        <w:ind w:right="-20" w:firstLine="708"/>
        <w:rPr>
          <w:rFonts w:eastAsia="Arial Unicode MS"/>
          <w:sz w:val="22"/>
          <w:szCs w:val="22"/>
        </w:rPr>
      </w:pPr>
      <w:r w:rsidRPr="000B3A97">
        <w:rPr>
          <w:rFonts w:eastAsia="Arial Unicode MS"/>
          <w:sz w:val="22"/>
          <w:szCs w:val="22"/>
        </w:rPr>
        <w:t>-</w:t>
      </w:r>
      <w:r w:rsidRPr="000B3A97">
        <w:rPr>
          <w:rFonts w:eastAsia="Arial Unicode MS"/>
          <w:spacing w:val="6"/>
          <w:sz w:val="22"/>
          <w:szCs w:val="22"/>
        </w:rPr>
        <w:t xml:space="preserve"> </w:t>
      </w:r>
      <w:r w:rsidRPr="000B3A97">
        <w:rPr>
          <w:rFonts w:eastAsia="Arial Unicode MS"/>
          <w:sz w:val="22"/>
          <w:szCs w:val="22"/>
        </w:rPr>
        <w:t>le</w:t>
      </w:r>
      <w:r w:rsidRPr="000B3A97">
        <w:rPr>
          <w:rFonts w:eastAsia="Arial Unicode MS"/>
          <w:spacing w:val="6"/>
          <w:sz w:val="22"/>
          <w:szCs w:val="22"/>
        </w:rPr>
        <w:t xml:space="preserve"> </w:t>
      </w:r>
      <w:r w:rsidRPr="000B3A97">
        <w:rPr>
          <w:rFonts w:eastAsia="Arial Unicode MS"/>
          <w:sz w:val="22"/>
          <w:szCs w:val="22"/>
        </w:rPr>
        <w:t>solde,</w:t>
      </w:r>
    </w:p>
    <w:p w:rsidR="00EA6D92" w:rsidRPr="000B3A97" w:rsidRDefault="00EA6D92" w:rsidP="00EA6D92">
      <w:pPr>
        <w:widowControl w:val="0"/>
        <w:autoSpaceDE w:val="0"/>
        <w:autoSpaceDN w:val="0"/>
        <w:adjustRightInd w:val="0"/>
        <w:ind w:right="-20" w:firstLine="708"/>
        <w:rPr>
          <w:rFonts w:eastAsia="Arial Unicode MS"/>
          <w:sz w:val="22"/>
          <w:szCs w:val="22"/>
        </w:rPr>
      </w:pPr>
      <w:r w:rsidRPr="000B3A97">
        <w:rPr>
          <w:rFonts w:eastAsia="Arial Unicode MS"/>
          <w:sz w:val="22"/>
          <w:szCs w:val="22"/>
        </w:rPr>
        <w:t>-</w:t>
      </w:r>
      <w:r w:rsidRPr="000B3A97">
        <w:rPr>
          <w:rFonts w:eastAsia="Arial Unicode MS"/>
          <w:spacing w:val="6"/>
          <w:sz w:val="22"/>
          <w:szCs w:val="22"/>
        </w:rPr>
        <w:t xml:space="preserve"> </w:t>
      </w:r>
      <w:r w:rsidRPr="000B3A97">
        <w:rPr>
          <w:rFonts w:eastAsia="Arial Unicode MS"/>
          <w:sz w:val="22"/>
          <w:szCs w:val="22"/>
        </w:rPr>
        <w:t>la</w:t>
      </w:r>
      <w:r w:rsidRPr="000B3A97">
        <w:rPr>
          <w:rFonts w:eastAsia="Arial Unicode MS"/>
          <w:spacing w:val="6"/>
          <w:sz w:val="22"/>
          <w:szCs w:val="22"/>
        </w:rPr>
        <w:t xml:space="preserve"> </w:t>
      </w:r>
      <w:r w:rsidRPr="000B3A97">
        <w:rPr>
          <w:rFonts w:eastAsia="Arial Unicode MS"/>
          <w:sz w:val="22"/>
          <w:szCs w:val="22"/>
        </w:rPr>
        <w:t>récapitulation</w:t>
      </w:r>
      <w:r w:rsidRPr="000B3A97">
        <w:rPr>
          <w:rFonts w:eastAsia="Arial Unicode MS"/>
          <w:spacing w:val="6"/>
          <w:sz w:val="22"/>
          <w:szCs w:val="22"/>
        </w:rPr>
        <w:t xml:space="preserve"> </w:t>
      </w:r>
      <w:r w:rsidRPr="000B3A97">
        <w:rPr>
          <w:rFonts w:eastAsia="Arial Unicode MS"/>
          <w:sz w:val="22"/>
          <w:szCs w:val="22"/>
        </w:rPr>
        <w:t>des</w:t>
      </w:r>
      <w:r w:rsidRPr="000B3A97">
        <w:rPr>
          <w:rFonts w:eastAsia="Arial Unicode MS"/>
          <w:spacing w:val="6"/>
          <w:sz w:val="22"/>
          <w:szCs w:val="22"/>
        </w:rPr>
        <w:t xml:space="preserve"> </w:t>
      </w:r>
      <w:r w:rsidRPr="000B3A97">
        <w:rPr>
          <w:rFonts w:eastAsia="Arial Unicode MS"/>
          <w:sz w:val="22"/>
          <w:szCs w:val="22"/>
        </w:rPr>
        <w:t>acomptes</w:t>
      </w:r>
      <w:r w:rsidRPr="000B3A97">
        <w:rPr>
          <w:rFonts w:eastAsia="Arial Unicode MS"/>
          <w:spacing w:val="6"/>
          <w:sz w:val="22"/>
          <w:szCs w:val="22"/>
        </w:rPr>
        <w:t xml:space="preserve"> </w:t>
      </w:r>
      <w:r w:rsidRPr="000B3A97">
        <w:rPr>
          <w:rFonts w:eastAsia="Arial Unicode MS"/>
          <w:sz w:val="22"/>
          <w:szCs w:val="22"/>
        </w:rPr>
        <w:t>mensuels.</w:t>
      </w:r>
    </w:p>
    <w:p w:rsidR="00EA6D92" w:rsidRPr="000B3A97" w:rsidRDefault="00EA6D92" w:rsidP="00EA6D92">
      <w:pPr>
        <w:widowControl w:val="0"/>
        <w:autoSpaceDE w:val="0"/>
        <w:autoSpaceDN w:val="0"/>
        <w:adjustRightInd w:val="0"/>
        <w:spacing w:after="120"/>
        <w:jc w:val="both"/>
        <w:rPr>
          <w:rFonts w:eastAsia="Arial Unicode MS"/>
          <w:sz w:val="22"/>
          <w:szCs w:val="22"/>
        </w:rPr>
      </w:pPr>
      <w:r w:rsidRPr="000B3A97">
        <w:rPr>
          <w:rFonts w:eastAsia="Arial Unicode MS"/>
          <w:sz w:val="22"/>
          <w:szCs w:val="22"/>
        </w:rPr>
        <w:t xml:space="preserve">La signature du décompte général et définitif sans réserve par le Co-contractant, liera définitivement les </w:t>
      </w:r>
      <w:r w:rsidRPr="000B3A97">
        <w:rPr>
          <w:rFonts w:eastAsia="Arial Unicode MS"/>
          <w:spacing w:val="1"/>
          <w:sz w:val="22"/>
          <w:szCs w:val="22"/>
        </w:rPr>
        <w:t>partie</w:t>
      </w:r>
      <w:r w:rsidRPr="000B3A97">
        <w:rPr>
          <w:rFonts w:eastAsia="Arial Unicode MS"/>
          <w:sz w:val="22"/>
          <w:szCs w:val="22"/>
        </w:rPr>
        <w:t xml:space="preserve">s </w:t>
      </w:r>
      <w:r w:rsidRPr="000B3A97">
        <w:rPr>
          <w:rFonts w:eastAsia="Arial Unicode MS"/>
          <w:spacing w:val="-29"/>
          <w:sz w:val="22"/>
          <w:szCs w:val="22"/>
        </w:rPr>
        <w:t xml:space="preserve"> </w:t>
      </w:r>
      <w:r w:rsidRPr="000B3A97">
        <w:rPr>
          <w:rFonts w:eastAsia="Arial Unicode MS"/>
          <w:spacing w:val="1"/>
          <w:sz w:val="22"/>
          <w:szCs w:val="22"/>
        </w:rPr>
        <w:t>e</w:t>
      </w:r>
      <w:r w:rsidRPr="000B3A97">
        <w:rPr>
          <w:rFonts w:eastAsia="Arial Unicode MS"/>
          <w:sz w:val="22"/>
          <w:szCs w:val="22"/>
        </w:rPr>
        <w:t xml:space="preserve">t </w:t>
      </w:r>
      <w:r w:rsidRPr="000B3A97">
        <w:rPr>
          <w:rFonts w:eastAsia="Arial Unicode MS"/>
          <w:spacing w:val="-29"/>
          <w:sz w:val="22"/>
          <w:szCs w:val="22"/>
        </w:rPr>
        <w:t xml:space="preserve"> </w:t>
      </w:r>
      <w:r w:rsidRPr="000B3A97">
        <w:rPr>
          <w:rFonts w:eastAsia="Arial Unicode MS"/>
          <w:spacing w:val="1"/>
          <w:sz w:val="22"/>
          <w:szCs w:val="22"/>
        </w:rPr>
        <w:t>me</w:t>
      </w:r>
      <w:r w:rsidRPr="000B3A97">
        <w:rPr>
          <w:rFonts w:eastAsia="Arial Unicode MS"/>
          <w:sz w:val="22"/>
          <w:szCs w:val="22"/>
        </w:rPr>
        <w:t xml:space="preserve">ttra </w:t>
      </w:r>
      <w:r w:rsidRPr="000B3A97">
        <w:rPr>
          <w:rFonts w:eastAsia="Arial Unicode MS"/>
          <w:spacing w:val="-29"/>
          <w:sz w:val="22"/>
          <w:szCs w:val="22"/>
        </w:rPr>
        <w:t xml:space="preserve"> </w:t>
      </w:r>
      <w:r w:rsidRPr="000B3A97">
        <w:rPr>
          <w:rFonts w:eastAsia="Arial Unicode MS"/>
          <w:spacing w:val="1"/>
          <w:sz w:val="22"/>
          <w:szCs w:val="22"/>
        </w:rPr>
        <w:t>fi</w:t>
      </w:r>
      <w:r w:rsidRPr="000B3A97">
        <w:rPr>
          <w:rFonts w:eastAsia="Arial Unicode MS"/>
          <w:sz w:val="22"/>
          <w:szCs w:val="22"/>
        </w:rPr>
        <w:t xml:space="preserve">n </w:t>
      </w:r>
      <w:r w:rsidRPr="000B3A97">
        <w:rPr>
          <w:rFonts w:eastAsia="Arial Unicode MS"/>
          <w:spacing w:val="-29"/>
          <w:sz w:val="22"/>
          <w:szCs w:val="22"/>
        </w:rPr>
        <w:t xml:space="preserve"> </w:t>
      </w:r>
      <w:r w:rsidRPr="000B3A97">
        <w:rPr>
          <w:rFonts w:eastAsia="Arial Unicode MS"/>
          <w:spacing w:val="1"/>
          <w:sz w:val="22"/>
          <w:szCs w:val="22"/>
        </w:rPr>
        <w:t>à la Lettre-Commande</w:t>
      </w:r>
      <w:r w:rsidRPr="000B3A97">
        <w:rPr>
          <w:rFonts w:eastAsia="Arial Unicode MS"/>
          <w:sz w:val="22"/>
          <w:szCs w:val="22"/>
        </w:rPr>
        <w:t xml:space="preserve">, </w:t>
      </w:r>
      <w:r w:rsidRPr="000B3A97">
        <w:rPr>
          <w:rFonts w:eastAsia="Arial Unicode MS"/>
          <w:spacing w:val="-29"/>
          <w:sz w:val="22"/>
          <w:szCs w:val="22"/>
        </w:rPr>
        <w:t xml:space="preserve"> </w:t>
      </w:r>
      <w:r w:rsidRPr="000B3A97">
        <w:rPr>
          <w:rFonts w:eastAsia="Arial Unicode MS"/>
          <w:spacing w:val="1"/>
          <w:sz w:val="22"/>
          <w:szCs w:val="22"/>
        </w:rPr>
        <w:t>sau</w:t>
      </w:r>
      <w:r w:rsidRPr="000B3A97">
        <w:rPr>
          <w:rFonts w:eastAsia="Arial Unicode MS"/>
          <w:sz w:val="22"/>
          <w:szCs w:val="22"/>
        </w:rPr>
        <w:t xml:space="preserve">f </w:t>
      </w:r>
      <w:r w:rsidRPr="000B3A97">
        <w:rPr>
          <w:rFonts w:eastAsia="Arial Unicode MS"/>
          <w:spacing w:val="-29"/>
          <w:sz w:val="22"/>
          <w:szCs w:val="22"/>
        </w:rPr>
        <w:t xml:space="preserve"> </w:t>
      </w:r>
      <w:r w:rsidRPr="000B3A97">
        <w:rPr>
          <w:rFonts w:eastAsia="Arial Unicode MS"/>
          <w:spacing w:val="1"/>
          <w:sz w:val="22"/>
          <w:szCs w:val="22"/>
        </w:rPr>
        <w:t>e</w:t>
      </w:r>
      <w:r w:rsidRPr="000B3A97">
        <w:rPr>
          <w:rFonts w:eastAsia="Arial Unicode MS"/>
          <w:sz w:val="22"/>
          <w:szCs w:val="22"/>
        </w:rPr>
        <w:t xml:space="preserve">n </w:t>
      </w:r>
      <w:r w:rsidRPr="000B3A97">
        <w:rPr>
          <w:rFonts w:eastAsia="Arial Unicode MS"/>
          <w:spacing w:val="-29"/>
          <w:sz w:val="22"/>
          <w:szCs w:val="22"/>
        </w:rPr>
        <w:t xml:space="preserve"> </w:t>
      </w:r>
      <w:r w:rsidRPr="000B3A97">
        <w:rPr>
          <w:rFonts w:eastAsia="Arial Unicode MS"/>
          <w:spacing w:val="1"/>
          <w:sz w:val="22"/>
          <w:szCs w:val="22"/>
        </w:rPr>
        <w:t>c</w:t>
      </w:r>
      <w:r w:rsidRPr="000B3A97">
        <w:rPr>
          <w:rFonts w:eastAsia="Arial Unicode MS"/>
          <w:sz w:val="22"/>
          <w:szCs w:val="22"/>
        </w:rPr>
        <w:t xml:space="preserve">e </w:t>
      </w:r>
      <w:r w:rsidRPr="000B3A97">
        <w:rPr>
          <w:rFonts w:eastAsia="Arial Unicode MS"/>
          <w:spacing w:val="-29"/>
          <w:sz w:val="22"/>
          <w:szCs w:val="22"/>
        </w:rPr>
        <w:t xml:space="preserve"> </w:t>
      </w:r>
      <w:r w:rsidRPr="000B3A97">
        <w:rPr>
          <w:rFonts w:eastAsia="Arial Unicode MS"/>
          <w:spacing w:val="1"/>
          <w:sz w:val="22"/>
          <w:szCs w:val="22"/>
        </w:rPr>
        <w:t xml:space="preserve">qui </w:t>
      </w:r>
      <w:r w:rsidRPr="000B3A97">
        <w:rPr>
          <w:rFonts w:eastAsia="Arial Unicode MS"/>
          <w:sz w:val="22"/>
          <w:szCs w:val="22"/>
        </w:rPr>
        <w:t>concerne</w:t>
      </w:r>
      <w:r w:rsidRPr="000B3A97">
        <w:rPr>
          <w:rFonts w:eastAsia="Arial Unicode MS"/>
          <w:spacing w:val="6"/>
          <w:sz w:val="22"/>
          <w:szCs w:val="22"/>
        </w:rPr>
        <w:t xml:space="preserve"> </w:t>
      </w:r>
      <w:r w:rsidRPr="000B3A97">
        <w:rPr>
          <w:rFonts w:eastAsia="Arial Unicode MS"/>
          <w:sz w:val="22"/>
          <w:szCs w:val="22"/>
        </w:rPr>
        <w:t>les</w:t>
      </w:r>
      <w:r w:rsidRPr="000B3A97">
        <w:rPr>
          <w:rFonts w:eastAsia="Arial Unicode MS"/>
          <w:spacing w:val="6"/>
          <w:sz w:val="22"/>
          <w:szCs w:val="22"/>
        </w:rPr>
        <w:t xml:space="preserve"> </w:t>
      </w:r>
      <w:r w:rsidRPr="000B3A97">
        <w:rPr>
          <w:rFonts w:eastAsia="Arial Unicode MS"/>
          <w:sz w:val="22"/>
          <w:szCs w:val="22"/>
        </w:rPr>
        <w:t>intérêts</w:t>
      </w:r>
      <w:r w:rsidRPr="000B3A97">
        <w:rPr>
          <w:rFonts w:eastAsia="Arial Unicode MS"/>
          <w:spacing w:val="6"/>
          <w:sz w:val="22"/>
          <w:szCs w:val="22"/>
        </w:rPr>
        <w:t xml:space="preserve"> </w:t>
      </w:r>
      <w:r w:rsidRPr="000B3A97">
        <w:rPr>
          <w:rFonts w:eastAsia="Arial Unicode MS"/>
          <w:sz w:val="22"/>
          <w:szCs w:val="22"/>
        </w:rPr>
        <w:t>moratoires.</w:t>
      </w:r>
    </w:p>
    <w:p w:rsidR="00EA6D92" w:rsidRPr="000B3A97" w:rsidRDefault="00EA6D92" w:rsidP="00EA6D92">
      <w:pPr>
        <w:widowControl w:val="0"/>
        <w:autoSpaceDE w:val="0"/>
        <w:autoSpaceDN w:val="0"/>
        <w:adjustRightInd w:val="0"/>
        <w:spacing w:line="258" w:lineRule="auto"/>
        <w:jc w:val="both"/>
        <w:rPr>
          <w:rFonts w:eastAsia="Arial Unicode MS"/>
          <w:sz w:val="22"/>
          <w:szCs w:val="22"/>
        </w:rPr>
      </w:pPr>
      <w:r w:rsidRPr="000B3A97">
        <w:rPr>
          <w:rFonts w:eastAsia="Arial Unicode MS"/>
          <w:b/>
          <w:sz w:val="22"/>
          <w:szCs w:val="22"/>
        </w:rPr>
        <w:t>22.2</w:t>
      </w:r>
      <w:r w:rsidRPr="000B3A97">
        <w:rPr>
          <w:rFonts w:eastAsia="Arial Unicode MS"/>
          <w:sz w:val="22"/>
          <w:szCs w:val="22"/>
        </w:rPr>
        <w:t>. Le Co-contractant disposera de sept (7) jours pour renvoyer le décompte corrigé revêtu de sa signature.</w:t>
      </w:r>
    </w:p>
    <w:p w:rsidR="00EA6D92" w:rsidRPr="000B3A97" w:rsidRDefault="00EA6D92" w:rsidP="00EA6D92">
      <w:pPr>
        <w:pStyle w:val="Titre2"/>
        <w:spacing w:before="120"/>
        <w:rPr>
          <w:rFonts w:eastAsia="Arial Unicode MS"/>
          <w:b/>
          <w:sz w:val="22"/>
          <w:szCs w:val="22"/>
        </w:rPr>
      </w:pPr>
      <w:r w:rsidRPr="000B3A97">
        <w:rPr>
          <w:rFonts w:eastAsia="Arial Unicode MS"/>
          <w:b/>
          <w:sz w:val="22"/>
          <w:szCs w:val="22"/>
        </w:rPr>
        <w:t>Article 23 : Régime fiscal et douanier</w:t>
      </w:r>
    </w:p>
    <w:p w:rsidR="00EA6D92" w:rsidRPr="000B3A97" w:rsidRDefault="00EA6D92" w:rsidP="00EA6D92">
      <w:pPr>
        <w:widowControl w:val="0"/>
        <w:autoSpaceDE w:val="0"/>
        <w:autoSpaceDN w:val="0"/>
        <w:adjustRightInd w:val="0"/>
        <w:spacing w:line="250" w:lineRule="auto"/>
        <w:ind w:right="95"/>
        <w:jc w:val="both"/>
        <w:rPr>
          <w:rFonts w:eastAsia="Arial Unicode MS"/>
          <w:sz w:val="22"/>
          <w:szCs w:val="22"/>
        </w:rPr>
      </w:pPr>
      <w:r w:rsidRPr="000B3A97">
        <w:rPr>
          <w:rFonts w:eastAsia="Arial Unicode MS"/>
          <w:sz w:val="22"/>
          <w:szCs w:val="22"/>
        </w:rPr>
        <w:t>Le décret N° 2003/651/PM du 16 avril 2003 définit les modalités de mise en œuvre du régime fiscal des Marchés Publics. La</w:t>
      </w:r>
      <w:r w:rsidRPr="000B3A97">
        <w:rPr>
          <w:rFonts w:eastAsia="Arial Unicode MS"/>
          <w:spacing w:val="30"/>
          <w:sz w:val="22"/>
          <w:szCs w:val="22"/>
        </w:rPr>
        <w:t xml:space="preserve"> </w:t>
      </w:r>
      <w:r w:rsidRPr="000B3A97">
        <w:rPr>
          <w:rFonts w:eastAsia="Arial Unicode MS"/>
          <w:sz w:val="22"/>
          <w:szCs w:val="22"/>
        </w:rPr>
        <w:t>fiscalité</w:t>
      </w:r>
      <w:r w:rsidRPr="000B3A97">
        <w:rPr>
          <w:rFonts w:eastAsia="Arial Unicode MS"/>
          <w:spacing w:val="30"/>
          <w:sz w:val="22"/>
          <w:szCs w:val="22"/>
        </w:rPr>
        <w:t xml:space="preserve"> </w:t>
      </w:r>
      <w:r w:rsidRPr="000B3A97">
        <w:rPr>
          <w:rFonts w:eastAsia="Arial Unicode MS"/>
          <w:sz w:val="22"/>
          <w:szCs w:val="22"/>
        </w:rPr>
        <w:t>applicable</w:t>
      </w:r>
      <w:r w:rsidRPr="000B3A97">
        <w:rPr>
          <w:rFonts w:eastAsia="Arial Unicode MS"/>
          <w:spacing w:val="30"/>
          <w:sz w:val="22"/>
          <w:szCs w:val="22"/>
        </w:rPr>
        <w:t xml:space="preserve"> </w:t>
      </w:r>
      <w:r w:rsidRPr="000B3A97">
        <w:rPr>
          <w:rFonts w:eastAsia="Arial Unicode MS"/>
          <w:sz w:val="22"/>
          <w:szCs w:val="22"/>
        </w:rPr>
        <w:t>à la Lettre-Commande à élaborer à l’issue du présent appel d’Offres</w:t>
      </w:r>
      <w:r w:rsidRPr="000B3A97">
        <w:rPr>
          <w:rFonts w:eastAsia="Arial Unicode MS"/>
          <w:spacing w:val="6"/>
          <w:sz w:val="22"/>
          <w:szCs w:val="22"/>
        </w:rPr>
        <w:t xml:space="preserve"> </w:t>
      </w:r>
      <w:r w:rsidRPr="000B3A97">
        <w:rPr>
          <w:rFonts w:eastAsia="Arial Unicode MS"/>
          <w:sz w:val="22"/>
          <w:szCs w:val="22"/>
        </w:rPr>
        <w:t>comportera</w:t>
      </w:r>
      <w:r w:rsidRPr="000B3A97">
        <w:rPr>
          <w:rFonts w:eastAsia="Arial Unicode MS"/>
          <w:spacing w:val="6"/>
          <w:sz w:val="22"/>
          <w:szCs w:val="22"/>
        </w:rPr>
        <w:t xml:space="preserve"> </w:t>
      </w:r>
      <w:r w:rsidRPr="000B3A97">
        <w:rPr>
          <w:rFonts w:eastAsia="Arial Unicode MS"/>
          <w:sz w:val="22"/>
          <w:szCs w:val="22"/>
        </w:rPr>
        <w:t>notamment</w:t>
      </w:r>
      <w:r w:rsidRPr="000B3A97">
        <w:rPr>
          <w:rFonts w:eastAsia="Arial Unicode MS"/>
          <w:spacing w:val="6"/>
          <w:sz w:val="22"/>
          <w:szCs w:val="22"/>
        </w:rPr>
        <w:t xml:space="preserve"> </w:t>
      </w:r>
      <w:r w:rsidRPr="000B3A97">
        <w:rPr>
          <w:rFonts w:eastAsia="Arial Unicode MS"/>
          <w:sz w:val="22"/>
          <w:szCs w:val="22"/>
        </w:rPr>
        <w:t>:</w:t>
      </w:r>
    </w:p>
    <w:p w:rsidR="00EA6D92" w:rsidRPr="000B3A97" w:rsidRDefault="00EA6D92" w:rsidP="00EA6D92">
      <w:pPr>
        <w:widowControl w:val="0"/>
        <w:autoSpaceDE w:val="0"/>
        <w:autoSpaceDN w:val="0"/>
        <w:adjustRightInd w:val="0"/>
        <w:spacing w:line="250" w:lineRule="auto"/>
        <w:ind w:left="708" w:right="90"/>
        <w:jc w:val="both"/>
        <w:rPr>
          <w:rFonts w:eastAsia="Arial Unicode MS"/>
          <w:sz w:val="22"/>
          <w:szCs w:val="22"/>
        </w:rPr>
      </w:pPr>
      <w:r w:rsidRPr="000B3A97">
        <w:rPr>
          <w:rFonts w:eastAsia="Arial Unicode MS"/>
          <w:sz w:val="22"/>
          <w:szCs w:val="22"/>
        </w:rPr>
        <w:t xml:space="preserve">- </w:t>
      </w:r>
      <w:r w:rsidRPr="000B3A97">
        <w:rPr>
          <w:rFonts w:eastAsia="Arial Unicode MS"/>
          <w:spacing w:val="5"/>
          <w:sz w:val="22"/>
          <w:szCs w:val="22"/>
        </w:rPr>
        <w:t>De</w:t>
      </w:r>
      <w:r w:rsidRPr="000B3A97">
        <w:rPr>
          <w:rFonts w:eastAsia="Arial Unicode MS"/>
          <w:sz w:val="22"/>
          <w:szCs w:val="22"/>
        </w:rPr>
        <w:t xml:space="preserve">s </w:t>
      </w:r>
      <w:r w:rsidRPr="000B3A97">
        <w:rPr>
          <w:rFonts w:eastAsia="Arial Unicode MS"/>
          <w:spacing w:val="5"/>
          <w:sz w:val="22"/>
          <w:szCs w:val="22"/>
        </w:rPr>
        <w:t>impôt</w:t>
      </w:r>
      <w:r w:rsidRPr="000B3A97">
        <w:rPr>
          <w:rFonts w:eastAsia="Arial Unicode MS"/>
          <w:sz w:val="22"/>
          <w:szCs w:val="22"/>
        </w:rPr>
        <w:t xml:space="preserve">s </w:t>
      </w:r>
      <w:r w:rsidRPr="000B3A97">
        <w:rPr>
          <w:rFonts w:eastAsia="Arial Unicode MS"/>
          <w:spacing w:val="5"/>
          <w:sz w:val="22"/>
          <w:szCs w:val="22"/>
        </w:rPr>
        <w:t>e</w:t>
      </w:r>
      <w:r w:rsidRPr="000B3A97">
        <w:rPr>
          <w:rFonts w:eastAsia="Arial Unicode MS"/>
          <w:sz w:val="22"/>
          <w:szCs w:val="22"/>
        </w:rPr>
        <w:t xml:space="preserve">t </w:t>
      </w:r>
      <w:r w:rsidRPr="000B3A97">
        <w:rPr>
          <w:rFonts w:eastAsia="Arial Unicode MS"/>
          <w:spacing w:val="5"/>
          <w:sz w:val="22"/>
          <w:szCs w:val="22"/>
        </w:rPr>
        <w:t>taxe</w:t>
      </w:r>
      <w:r w:rsidRPr="000B3A97">
        <w:rPr>
          <w:rFonts w:eastAsia="Arial Unicode MS"/>
          <w:sz w:val="22"/>
          <w:szCs w:val="22"/>
        </w:rPr>
        <w:t xml:space="preserve">s </w:t>
      </w:r>
      <w:r w:rsidRPr="000B3A97">
        <w:rPr>
          <w:rFonts w:eastAsia="Arial Unicode MS"/>
          <w:spacing w:val="5"/>
          <w:sz w:val="22"/>
          <w:szCs w:val="22"/>
        </w:rPr>
        <w:t>relatif</w:t>
      </w:r>
      <w:r w:rsidRPr="000B3A97">
        <w:rPr>
          <w:rFonts w:eastAsia="Arial Unicode MS"/>
          <w:sz w:val="22"/>
          <w:szCs w:val="22"/>
        </w:rPr>
        <w:t xml:space="preserve">s </w:t>
      </w:r>
      <w:r w:rsidRPr="000B3A97">
        <w:rPr>
          <w:rFonts w:eastAsia="Arial Unicode MS"/>
          <w:spacing w:val="5"/>
          <w:sz w:val="22"/>
          <w:szCs w:val="22"/>
        </w:rPr>
        <w:t>au</w:t>
      </w:r>
      <w:r w:rsidRPr="000B3A97">
        <w:rPr>
          <w:rFonts w:eastAsia="Arial Unicode MS"/>
          <w:sz w:val="22"/>
          <w:szCs w:val="22"/>
        </w:rPr>
        <w:t xml:space="preserve">x </w:t>
      </w:r>
      <w:r w:rsidRPr="000B3A97">
        <w:rPr>
          <w:rFonts w:eastAsia="Arial Unicode MS"/>
          <w:spacing w:val="5"/>
          <w:sz w:val="22"/>
          <w:szCs w:val="22"/>
        </w:rPr>
        <w:t xml:space="preserve">bénéfices </w:t>
      </w:r>
      <w:r w:rsidRPr="000B3A97">
        <w:rPr>
          <w:rFonts w:eastAsia="Arial Unicode MS"/>
          <w:sz w:val="22"/>
          <w:szCs w:val="22"/>
        </w:rPr>
        <w:t>industriels et commerciaux, y compris l’AIR</w:t>
      </w:r>
      <w:r w:rsidRPr="000B3A97">
        <w:rPr>
          <w:rFonts w:eastAsia="Arial Unicode MS"/>
          <w:spacing w:val="-9"/>
          <w:sz w:val="22"/>
          <w:szCs w:val="22"/>
        </w:rPr>
        <w:t xml:space="preserve"> </w:t>
      </w:r>
      <w:r w:rsidRPr="000B3A97">
        <w:rPr>
          <w:rFonts w:eastAsia="Arial Unicode MS"/>
          <w:sz w:val="22"/>
          <w:szCs w:val="22"/>
        </w:rPr>
        <w:t>qui constitue</w:t>
      </w:r>
      <w:r w:rsidRPr="000B3A97">
        <w:rPr>
          <w:rFonts w:eastAsia="Arial Unicode MS"/>
          <w:spacing w:val="6"/>
          <w:sz w:val="22"/>
          <w:szCs w:val="22"/>
        </w:rPr>
        <w:t xml:space="preserve"> </w:t>
      </w:r>
      <w:r w:rsidRPr="000B3A97">
        <w:rPr>
          <w:rFonts w:eastAsia="Arial Unicode MS"/>
          <w:sz w:val="22"/>
          <w:szCs w:val="22"/>
        </w:rPr>
        <w:t>un</w:t>
      </w:r>
      <w:r w:rsidRPr="000B3A97">
        <w:rPr>
          <w:rFonts w:eastAsia="Arial Unicode MS"/>
          <w:spacing w:val="6"/>
          <w:sz w:val="22"/>
          <w:szCs w:val="22"/>
        </w:rPr>
        <w:t xml:space="preserve"> </w:t>
      </w:r>
      <w:r w:rsidRPr="000B3A97">
        <w:rPr>
          <w:rFonts w:eastAsia="Arial Unicode MS"/>
          <w:sz w:val="22"/>
          <w:szCs w:val="22"/>
        </w:rPr>
        <w:t>précompte</w:t>
      </w:r>
      <w:r w:rsidRPr="000B3A97">
        <w:rPr>
          <w:rFonts w:eastAsia="Arial Unicode MS"/>
          <w:spacing w:val="6"/>
          <w:sz w:val="22"/>
          <w:szCs w:val="22"/>
        </w:rPr>
        <w:t xml:space="preserve"> </w:t>
      </w:r>
      <w:r w:rsidRPr="000B3A97">
        <w:rPr>
          <w:rFonts w:eastAsia="Arial Unicode MS"/>
          <w:sz w:val="22"/>
          <w:szCs w:val="22"/>
        </w:rPr>
        <w:t>sur</w:t>
      </w:r>
      <w:r w:rsidRPr="000B3A97">
        <w:rPr>
          <w:rFonts w:eastAsia="Arial Unicode MS"/>
          <w:spacing w:val="6"/>
          <w:sz w:val="22"/>
          <w:szCs w:val="22"/>
        </w:rPr>
        <w:t xml:space="preserve"> </w:t>
      </w:r>
      <w:r w:rsidRPr="000B3A97">
        <w:rPr>
          <w:rFonts w:eastAsia="Arial Unicode MS"/>
          <w:sz w:val="22"/>
          <w:szCs w:val="22"/>
        </w:rPr>
        <w:t>l’impôt</w:t>
      </w:r>
      <w:r w:rsidRPr="000B3A97">
        <w:rPr>
          <w:rFonts w:eastAsia="Arial Unicode MS"/>
          <w:spacing w:val="6"/>
          <w:sz w:val="22"/>
          <w:szCs w:val="22"/>
        </w:rPr>
        <w:t xml:space="preserve"> </w:t>
      </w:r>
      <w:r w:rsidRPr="000B3A97">
        <w:rPr>
          <w:rFonts w:eastAsia="Arial Unicode MS"/>
          <w:sz w:val="22"/>
          <w:szCs w:val="22"/>
        </w:rPr>
        <w:t>des</w:t>
      </w:r>
      <w:r w:rsidRPr="000B3A97">
        <w:rPr>
          <w:rFonts w:eastAsia="Arial Unicode MS"/>
          <w:spacing w:val="6"/>
          <w:sz w:val="22"/>
          <w:szCs w:val="22"/>
        </w:rPr>
        <w:t xml:space="preserve"> </w:t>
      </w:r>
      <w:r w:rsidRPr="000B3A97">
        <w:rPr>
          <w:rFonts w:eastAsia="Arial Unicode MS"/>
          <w:sz w:val="22"/>
          <w:szCs w:val="22"/>
        </w:rPr>
        <w:t>sociétés</w:t>
      </w:r>
      <w:r w:rsidRPr="000B3A97">
        <w:rPr>
          <w:rFonts w:eastAsia="Arial Unicode MS"/>
          <w:spacing w:val="6"/>
          <w:sz w:val="22"/>
          <w:szCs w:val="22"/>
        </w:rPr>
        <w:t xml:space="preserve"> </w:t>
      </w:r>
      <w:r w:rsidRPr="000B3A97">
        <w:rPr>
          <w:rFonts w:eastAsia="Arial Unicode MS"/>
          <w:sz w:val="22"/>
          <w:szCs w:val="22"/>
        </w:rPr>
        <w:t>;</w:t>
      </w:r>
    </w:p>
    <w:p w:rsidR="00EA6D92" w:rsidRPr="000B3A97" w:rsidRDefault="00EA6D92" w:rsidP="00EA6D92">
      <w:pPr>
        <w:widowControl w:val="0"/>
        <w:autoSpaceDE w:val="0"/>
        <w:autoSpaceDN w:val="0"/>
        <w:adjustRightInd w:val="0"/>
        <w:spacing w:line="250" w:lineRule="auto"/>
        <w:ind w:left="708" w:right="90"/>
        <w:jc w:val="both"/>
        <w:rPr>
          <w:rFonts w:eastAsia="Arial Unicode MS"/>
          <w:sz w:val="22"/>
          <w:szCs w:val="22"/>
        </w:rPr>
      </w:pPr>
      <w:r w:rsidRPr="000B3A97">
        <w:rPr>
          <w:rFonts w:eastAsia="Arial Unicode MS"/>
          <w:sz w:val="22"/>
          <w:szCs w:val="22"/>
        </w:rPr>
        <w:t>-  Des droits d’enregistrement calculés conformément aux stipulations du code des impôts ;</w:t>
      </w:r>
    </w:p>
    <w:p w:rsidR="00EA6D92" w:rsidRPr="000B3A97" w:rsidRDefault="00EA6D92" w:rsidP="00EA6D92">
      <w:pPr>
        <w:widowControl w:val="0"/>
        <w:autoSpaceDE w:val="0"/>
        <w:autoSpaceDN w:val="0"/>
        <w:adjustRightInd w:val="0"/>
        <w:spacing w:line="250" w:lineRule="auto"/>
        <w:ind w:left="708" w:right="90"/>
        <w:jc w:val="both"/>
        <w:rPr>
          <w:rFonts w:eastAsia="Arial Unicode MS"/>
          <w:sz w:val="22"/>
          <w:szCs w:val="22"/>
        </w:rPr>
      </w:pPr>
      <w:r w:rsidRPr="000B3A97">
        <w:rPr>
          <w:rFonts w:eastAsia="Arial Unicode MS"/>
          <w:sz w:val="22"/>
          <w:szCs w:val="22"/>
        </w:rPr>
        <w:t xml:space="preserve">-  Des </w:t>
      </w:r>
      <w:r w:rsidRPr="000B3A97">
        <w:rPr>
          <w:rFonts w:eastAsia="Arial Unicode MS"/>
          <w:spacing w:val="-30"/>
          <w:sz w:val="22"/>
          <w:szCs w:val="22"/>
        </w:rPr>
        <w:t xml:space="preserve"> </w:t>
      </w:r>
      <w:r w:rsidRPr="000B3A97">
        <w:rPr>
          <w:rFonts w:eastAsia="Arial Unicode MS"/>
          <w:sz w:val="22"/>
          <w:szCs w:val="22"/>
        </w:rPr>
        <w:t xml:space="preserve">droits et taxes attachés à la </w:t>
      </w:r>
      <w:r w:rsidRPr="000B3A97">
        <w:rPr>
          <w:rFonts w:eastAsia="Arial Unicode MS"/>
          <w:spacing w:val="-30"/>
          <w:sz w:val="22"/>
          <w:szCs w:val="22"/>
        </w:rPr>
        <w:t xml:space="preserve"> </w:t>
      </w:r>
      <w:r w:rsidRPr="000B3A97">
        <w:rPr>
          <w:rFonts w:eastAsia="Arial Unicode MS"/>
          <w:sz w:val="22"/>
          <w:szCs w:val="22"/>
        </w:rPr>
        <w:t>réalisation des prestations</w:t>
      </w:r>
      <w:r w:rsidRPr="000B3A97">
        <w:rPr>
          <w:rFonts w:eastAsia="Arial Unicode MS"/>
          <w:spacing w:val="6"/>
          <w:sz w:val="22"/>
          <w:szCs w:val="22"/>
        </w:rPr>
        <w:t xml:space="preserve"> </w:t>
      </w:r>
      <w:r w:rsidRPr="000B3A97">
        <w:rPr>
          <w:rFonts w:eastAsia="Arial Unicode MS"/>
          <w:sz w:val="22"/>
          <w:szCs w:val="22"/>
        </w:rPr>
        <w:t>prévues</w:t>
      </w:r>
      <w:r w:rsidRPr="000B3A97">
        <w:rPr>
          <w:rFonts w:eastAsia="Arial Unicode MS"/>
          <w:spacing w:val="6"/>
          <w:sz w:val="22"/>
          <w:szCs w:val="22"/>
        </w:rPr>
        <w:t xml:space="preserve"> </w:t>
      </w:r>
      <w:r w:rsidRPr="000B3A97">
        <w:rPr>
          <w:rFonts w:eastAsia="Arial Unicode MS"/>
          <w:sz w:val="22"/>
          <w:szCs w:val="22"/>
        </w:rPr>
        <w:t>par</w:t>
      </w:r>
      <w:r w:rsidRPr="000B3A97">
        <w:rPr>
          <w:rFonts w:eastAsia="Arial Unicode MS"/>
          <w:spacing w:val="6"/>
          <w:sz w:val="22"/>
          <w:szCs w:val="22"/>
        </w:rPr>
        <w:t xml:space="preserve"> </w:t>
      </w:r>
      <w:r w:rsidRPr="000B3A97">
        <w:rPr>
          <w:rFonts w:eastAsia="Arial Unicode MS"/>
          <w:sz w:val="22"/>
          <w:szCs w:val="22"/>
        </w:rPr>
        <w:t>la Lettre-Commande</w:t>
      </w:r>
      <w:r w:rsidRPr="000B3A97">
        <w:rPr>
          <w:rFonts w:eastAsia="Arial Unicode MS"/>
          <w:spacing w:val="6"/>
          <w:sz w:val="22"/>
          <w:szCs w:val="22"/>
        </w:rPr>
        <w:t xml:space="preserve"> </w:t>
      </w:r>
      <w:r w:rsidRPr="000B3A97">
        <w:rPr>
          <w:rFonts w:eastAsia="Arial Unicode MS"/>
          <w:sz w:val="22"/>
          <w:szCs w:val="22"/>
        </w:rPr>
        <w:t>:</w:t>
      </w:r>
    </w:p>
    <w:p w:rsidR="00EA6D92" w:rsidRPr="000B3A97" w:rsidRDefault="00EA6D92" w:rsidP="00EA6D92">
      <w:pPr>
        <w:widowControl w:val="0"/>
        <w:autoSpaceDE w:val="0"/>
        <w:autoSpaceDN w:val="0"/>
        <w:adjustRightInd w:val="0"/>
        <w:spacing w:line="250" w:lineRule="auto"/>
        <w:ind w:left="1189" w:right="95"/>
        <w:jc w:val="both"/>
        <w:rPr>
          <w:rFonts w:eastAsia="Arial Unicode MS"/>
          <w:sz w:val="22"/>
          <w:szCs w:val="22"/>
        </w:rPr>
      </w:pPr>
      <w:r w:rsidRPr="000B3A97">
        <w:rPr>
          <w:rFonts w:eastAsia="Arial Unicode MS"/>
          <w:sz w:val="22"/>
          <w:szCs w:val="22"/>
        </w:rPr>
        <w:t xml:space="preserve">* Des droits et taxes d’entrée sur le territoire camerounais (droits de douanes, TVA, </w:t>
      </w:r>
    </w:p>
    <w:p w:rsidR="00EA6D92" w:rsidRPr="000B3A97" w:rsidRDefault="00EA6D92" w:rsidP="00EA6D92">
      <w:pPr>
        <w:widowControl w:val="0"/>
        <w:autoSpaceDE w:val="0"/>
        <w:autoSpaceDN w:val="0"/>
        <w:adjustRightInd w:val="0"/>
        <w:spacing w:line="250" w:lineRule="auto"/>
        <w:ind w:left="1189" w:right="95"/>
        <w:jc w:val="both"/>
        <w:rPr>
          <w:rFonts w:eastAsia="Arial Unicode MS"/>
          <w:sz w:val="22"/>
          <w:szCs w:val="22"/>
        </w:rPr>
      </w:pPr>
      <w:r w:rsidRPr="000B3A97">
        <w:rPr>
          <w:rFonts w:eastAsia="Arial Unicode MS"/>
          <w:sz w:val="22"/>
          <w:szCs w:val="22"/>
        </w:rPr>
        <w:t xml:space="preserve">   taxe informatique) ; </w:t>
      </w:r>
    </w:p>
    <w:p w:rsidR="00EA6D92" w:rsidRPr="000B3A97" w:rsidRDefault="00EA6D92" w:rsidP="00EA6D92">
      <w:pPr>
        <w:widowControl w:val="0"/>
        <w:autoSpaceDE w:val="0"/>
        <w:autoSpaceDN w:val="0"/>
        <w:adjustRightInd w:val="0"/>
        <w:ind w:left="962" w:right="-20" w:firstLine="227"/>
        <w:rPr>
          <w:rFonts w:eastAsia="Arial Unicode MS"/>
          <w:sz w:val="22"/>
          <w:szCs w:val="22"/>
        </w:rPr>
      </w:pPr>
      <w:r w:rsidRPr="000B3A97">
        <w:rPr>
          <w:rFonts w:eastAsia="Arial Unicode MS"/>
          <w:sz w:val="22"/>
          <w:szCs w:val="22"/>
        </w:rPr>
        <w:t>* Des</w:t>
      </w:r>
      <w:r w:rsidRPr="000B3A97">
        <w:rPr>
          <w:rFonts w:eastAsia="Arial Unicode MS"/>
          <w:spacing w:val="6"/>
          <w:sz w:val="22"/>
          <w:szCs w:val="22"/>
        </w:rPr>
        <w:t xml:space="preserve"> </w:t>
      </w:r>
      <w:r w:rsidRPr="000B3A97">
        <w:rPr>
          <w:rFonts w:eastAsia="Arial Unicode MS"/>
          <w:sz w:val="22"/>
          <w:szCs w:val="22"/>
        </w:rPr>
        <w:t>droits</w:t>
      </w:r>
      <w:r w:rsidRPr="000B3A97">
        <w:rPr>
          <w:rFonts w:eastAsia="Arial Unicode MS"/>
          <w:spacing w:val="6"/>
          <w:sz w:val="22"/>
          <w:szCs w:val="22"/>
        </w:rPr>
        <w:t xml:space="preserve"> </w:t>
      </w:r>
      <w:r w:rsidRPr="000B3A97">
        <w:rPr>
          <w:rFonts w:eastAsia="Arial Unicode MS"/>
          <w:sz w:val="22"/>
          <w:szCs w:val="22"/>
        </w:rPr>
        <w:t>et</w:t>
      </w:r>
      <w:r w:rsidRPr="000B3A97">
        <w:rPr>
          <w:rFonts w:eastAsia="Arial Unicode MS"/>
          <w:spacing w:val="6"/>
          <w:sz w:val="22"/>
          <w:szCs w:val="22"/>
        </w:rPr>
        <w:t xml:space="preserve"> </w:t>
      </w:r>
      <w:r w:rsidRPr="000B3A97">
        <w:rPr>
          <w:rFonts w:eastAsia="Arial Unicode MS"/>
          <w:sz w:val="22"/>
          <w:szCs w:val="22"/>
        </w:rPr>
        <w:t>taxes</w:t>
      </w:r>
      <w:r w:rsidRPr="000B3A97">
        <w:rPr>
          <w:rFonts w:eastAsia="Arial Unicode MS"/>
          <w:spacing w:val="6"/>
          <w:sz w:val="22"/>
          <w:szCs w:val="22"/>
        </w:rPr>
        <w:t xml:space="preserve"> </w:t>
      </w:r>
      <w:r w:rsidRPr="000B3A97">
        <w:rPr>
          <w:rFonts w:eastAsia="Arial Unicode MS"/>
          <w:sz w:val="22"/>
          <w:szCs w:val="22"/>
        </w:rPr>
        <w:t>communaux</w:t>
      </w:r>
      <w:r w:rsidRPr="000B3A97">
        <w:rPr>
          <w:rFonts w:eastAsia="Arial Unicode MS"/>
          <w:spacing w:val="6"/>
          <w:sz w:val="22"/>
          <w:szCs w:val="22"/>
        </w:rPr>
        <w:t xml:space="preserve"> </w:t>
      </w:r>
      <w:r w:rsidRPr="000B3A97">
        <w:rPr>
          <w:rFonts w:eastAsia="Arial Unicode MS"/>
          <w:sz w:val="22"/>
          <w:szCs w:val="22"/>
        </w:rPr>
        <w:t>;</w:t>
      </w:r>
    </w:p>
    <w:p w:rsidR="00EA6D92" w:rsidRPr="000B3A97" w:rsidRDefault="00EA6D92" w:rsidP="00EA6D92">
      <w:pPr>
        <w:widowControl w:val="0"/>
        <w:autoSpaceDE w:val="0"/>
        <w:autoSpaceDN w:val="0"/>
        <w:adjustRightInd w:val="0"/>
        <w:spacing w:line="250" w:lineRule="auto"/>
        <w:ind w:left="1189" w:right="-24"/>
        <w:rPr>
          <w:rFonts w:eastAsia="Arial Unicode MS"/>
          <w:sz w:val="22"/>
          <w:szCs w:val="22"/>
        </w:rPr>
      </w:pPr>
      <w:r w:rsidRPr="000B3A97">
        <w:rPr>
          <w:rFonts w:eastAsia="Arial Unicode MS"/>
          <w:sz w:val="22"/>
          <w:szCs w:val="22"/>
        </w:rPr>
        <w:t>* Des</w:t>
      </w:r>
      <w:r w:rsidRPr="000B3A97">
        <w:rPr>
          <w:rFonts w:eastAsia="Arial Unicode MS"/>
          <w:spacing w:val="19"/>
          <w:sz w:val="22"/>
          <w:szCs w:val="22"/>
        </w:rPr>
        <w:t xml:space="preserve"> </w:t>
      </w:r>
      <w:r w:rsidRPr="000B3A97">
        <w:rPr>
          <w:rFonts w:eastAsia="Arial Unicode MS"/>
          <w:sz w:val="22"/>
          <w:szCs w:val="22"/>
        </w:rPr>
        <w:t>droits</w:t>
      </w:r>
      <w:r w:rsidRPr="000B3A97">
        <w:rPr>
          <w:rFonts w:eastAsia="Arial Unicode MS"/>
          <w:spacing w:val="19"/>
          <w:sz w:val="22"/>
          <w:szCs w:val="22"/>
        </w:rPr>
        <w:t xml:space="preserve"> </w:t>
      </w:r>
      <w:r w:rsidRPr="000B3A97">
        <w:rPr>
          <w:rFonts w:eastAsia="Arial Unicode MS"/>
          <w:sz w:val="22"/>
          <w:szCs w:val="22"/>
        </w:rPr>
        <w:t>et</w:t>
      </w:r>
      <w:r w:rsidRPr="000B3A97">
        <w:rPr>
          <w:rFonts w:eastAsia="Arial Unicode MS"/>
          <w:spacing w:val="19"/>
          <w:sz w:val="22"/>
          <w:szCs w:val="22"/>
        </w:rPr>
        <w:t xml:space="preserve"> </w:t>
      </w:r>
      <w:r w:rsidRPr="000B3A97">
        <w:rPr>
          <w:rFonts w:eastAsia="Arial Unicode MS"/>
          <w:sz w:val="22"/>
          <w:szCs w:val="22"/>
        </w:rPr>
        <w:t>taxes</w:t>
      </w:r>
      <w:r w:rsidRPr="000B3A97">
        <w:rPr>
          <w:rFonts w:eastAsia="Arial Unicode MS"/>
          <w:spacing w:val="19"/>
          <w:sz w:val="22"/>
          <w:szCs w:val="22"/>
        </w:rPr>
        <w:t xml:space="preserve"> </w:t>
      </w:r>
      <w:r w:rsidRPr="000B3A97">
        <w:rPr>
          <w:rFonts w:eastAsia="Arial Unicode MS"/>
          <w:sz w:val="22"/>
          <w:szCs w:val="22"/>
        </w:rPr>
        <w:t>relatifs</w:t>
      </w:r>
      <w:r w:rsidRPr="000B3A97">
        <w:rPr>
          <w:rFonts w:eastAsia="Arial Unicode MS"/>
          <w:spacing w:val="19"/>
          <w:sz w:val="22"/>
          <w:szCs w:val="22"/>
        </w:rPr>
        <w:t xml:space="preserve"> </w:t>
      </w:r>
      <w:r w:rsidRPr="000B3A97">
        <w:rPr>
          <w:rFonts w:eastAsia="Arial Unicode MS"/>
          <w:sz w:val="22"/>
          <w:szCs w:val="22"/>
        </w:rPr>
        <w:t>aux</w:t>
      </w:r>
      <w:r w:rsidRPr="000B3A97">
        <w:rPr>
          <w:rFonts w:eastAsia="Arial Unicode MS"/>
          <w:spacing w:val="19"/>
          <w:sz w:val="22"/>
          <w:szCs w:val="22"/>
        </w:rPr>
        <w:t xml:space="preserve"> </w:t>
      </w:r>
      <w:r w:rsidRPr="000B3A97">
        <w:rPr>
          <w:rFonts w:eastAsia="Arial Unicode MS"/>
          <w:sz w:val="22"/>
          <w:szCs w:val="22"/>
        </w:rPr>
        <w:t>prélèvements des</w:t>
      </w:r>
      <w:r w:rsidRPr="000B3A97">
        <w:rPr>
          <w:rFonts w:eastAsia="Arial Unicode MS"/>
          <w:spacing w:val="6"/>
          <w:sz w:val="22"/>
          <w:szCs w:val="22"/>
        </w:rPr>
        <w:t xml:space="preserve"> </w:t>
      </w:r>
      <w:r w:rsidRPr="000B3A97">
        <w:rPr>
          <w:rFonts w:eastAsia="Arial Unicode MS"/>
          <w:sz w:val="22"/>
          <w:szCs w:val="22"/>
        </w:rPr>
        <w:t>matériaux</w:t>
      </w:r>
      <w:r w:rsidRPr="000B3A97">
        <w:rPr>
          <w:rFonts w:eastAsia="Arial Unicode MS"/>
          <w:spacing w:val="6"/>
          <w:sz w:val="22"/>
          <w:szCs w:val="22"/>
        </w:rPr>
        <w:t xml:space="preserve"> </w:t>
      </w:r>
      <w:r w:rsidRPr="000B3A97">
        <w:rPr>
          <w:rFonts w:eastAsia="Arial Unicode MS"/>
          <w:sz w:val="22"/>
          <w:szCs w:val="22"/>
        </w:rPr>
        <w:t>et</w:t>
      </w:r>
      <w:r w:rsidRPr="000B3A97">
        <w:rPr>
          <w:rFonts w:eastAsia="Arial Unicode MS"/>
          <w:spacing w:val="6"/>
          <w:sz w:val="22"/>
          <w:szCs w:val="22"/>
        </w:rPr>
        <w:t xml:space="preserve"> </w:t>
      </w:r>
      <w:r w:rsidRPr="000B3A97">
        <w:rPr>
          <w:rFonts w:eastAsia="Arial Unicode MS"/>
          <w:sz w:val="22"/>
          <w:szCs w:val="22"/>
        </w:rPr>
        <w:t>d’eau.</w:t>
      </w:r>
    </w:p>
    <w:p w:rsidR="00EA6D92" w:rsidRPr="000B3A97" w:rsidRDefault="00EA6D92" w:rsidP="00EA6D92">
      <w:pPr>
        <w:widowControl w:val="0"/>
        <w:autoSpaceDE w:val="0"/>
        <w:autoSpaceDN w:val="0"/>
        <w:adjustRightInd w:val="0"/>
        <w:spacing w:line="250" w:lineRule="auto"/>
        <w:ind w:right="95"/>
        <w:jc w:val="both"/>
        <w:rPr>
          <w:rFonts w:eastAsia="Arial Unicode MS"/>
          <w:sz w:val="22"/>
          <w:szCs w:val="22"/>
        </w:rPr>
      </w:pPr>
      <w:r w:rsidRPr="000B3A97">
        <w:rPr>
          <w:rFonts w:eastAsia="Arial Unicode MS"/>
          <w:sz w:val="22"/>
          <w:szCs w:val="22"/>
        </w:rPr>
        <w:t>Ces</w:t>
      </w:r>
      <w:r w:rsidRPr="000B3A97">
        <w:rPr>
          <w:rFonts w:eastAsia="Arial Unicode MS"/>
          <w:spacing w:val="-6"/>
          <w:sz w:val="22"/>
          <w:szCs w:val="22"/>
        </w:rPr>
        <w:t xml:space="preserve"> </w:t>
      </w:r>
      <w:r w:rsidRPr="000B3A97">
        <w:rPr>
          <w:rFonts w:eastAsia="Arial Unicode MS"/>
          <w:sz w:val="22"/>
          <w:szCs w:val="22"/>
        </w:rPr>
        <w:t>éléments</w:t>
      </w:r>
      <w:r w:rsidRPr="000B3A97">
        <w:rPr>
          <w:rFonts w:eastAsia="Arial Unicode MS"/>
          <w:spacing w:val="-6"/>
          <w:sz w:val="22"/>
          <w:szCs w:val="22"/>
        </w:rPr>
        <w:t xml:space="preserve"> </w:t>
      </w:r>
      <w:r w:rsidRPr="000B3A97">
        <w:rPr>
          <w:rFonts w:eastAsia="Arial Unicode MS"/>
          <w:sz w:val="22"/>
          <w:szCs w:val="22"/>
        </w:rPr>
        <w:t>devront</w:t>
      </w:r>
      <w:r w:rsidRPr="000B3A97">
        <w:rPr>
          <w:rFonts w:eastAsia="Arial Unicode MS"/>
          <w:spacing w:val="-6"/>
          <w:sz w:val="22"/>
          <w:szCs w:val="22"/>
        </w:rPr>
        <w:t xml:space="preserve"> </w:t>
      </w:r>
      <w:r w:rsidRPr="000B3A97">
        <w:rPr>
          <w:rFonts w:eastAsia="Arial Unicode MS"/>
          <w:sz w:val="22"/>
          <w:szCs w:val="22"/>
        </w:rPr>
        <w:t>être</w:t>
      </w:r>
      <w:r w:rsidRPr="000B3A97">
        <w:rPr>
          <w:rFonts w:eastAsia="Arial Unicode MS"/>
          <w:spacing w:val="-6"/>
          <w:sz w:val="22"/>
          <w:szCs w:val="22"/>
        </w:rPr>
        <w:t xml:space="preserve"> </w:t>
      </w:r>
      <w:r w:rsidRPr="000B3A97">
        <w:rPr>
          <w:rFonts w:eastAsia="Arial Unicode MS"/>
          <w:sz w:val="22"/>
          <w:szCs w:val="22"/>
        </w:rPr>
        <w:t>intégrés</w:t>
      </w:r>
      <w:r w:rsidRPr="000B3A97">
        <w:rPr>
          <w:rFonts w:eastAsia="Arial Unicode MS"/>
          <w:spacing w:val="-6"/>
          <w:sz w:val="22"/>
          <w:szCs w:val="22"/>
        </w:rPr>
        <w:t xml:space="preserve"> </w:t>
      </w:r>
      <w:r w:rsidRPr="000B3A97">
        <w:rPr>
          <w:rFonts w:eastAsia="Arial Unicode MS"/>
          <w:sz w:val="22"/>
          <w:szCs w:val="22"/>
        </w:rPr>
        <w:t>dans</w:t>
      </w:r>
      <w:r w:rsidRPr="000B3A97">
        <w:rPr>
          <w:rFonts w:eastAsia="Arial Unicode MS"/>
          <w:spacing w:val="-6"/>
          <w:sz w:val="22"/>
          <w:szCs w:val="22"/>
        </w:rPr>
        <w:t xml:space="preserve"> </w:t>
      </w:r>
      <w:r w:rsidRPr="000B3A97">
        <w:rPr>
          <w:rFonts w:eastAsia="Arial Unicode MS"/>
          <w:sz w:val="22"/>
          <w:szCs w:val="22"/>
        </w:rPr>
        <w:t>les</w:t>
      </w:r>
      <w:r w:rsidRPr="000B3A97">
        <w:rPr>
          <w:rFonts w:eastAsia="Arial Unicode MS"/>
          <w:spacing w:val="-6"/>
          <w:sz w:val="22"/>
          <w:szCs w:val="22"/>
        </w:rPr>
        <w:t xml:space="preserve"> </w:t>
      </w:r>
      <w:r w:rsidRPr="000B3A97">
        <w:rPr>
          <w:rFonts w:eastAsia="Arial Unicode MS"/>
          <w:sz w:val="22"/>
          <w:szCs w:val="22"/>
        </w:rPr>
        <w:t>charges que</w:t>
      </w:r>
      <w:r w:rsidRPr="000B3A97">
        <w:rPr>
          <w:rFonts w:eastAsia="Arial Unicode MS"/>
          <w:spacing w:val="22"/>
          <w:sz w:val="22"/>
          <w:szCs w:val="22"/>
        </w:rPr>
        <w:t xml:space="preserve"> </w:t>
      </w:r>
      <w:r w:rsidRPr="000B3A97">
        <w:rPr>
          <w:rFonts w:eastAsia="Arial Unicode MS"/>
          <w:sz w:val="22"/>
          <w:szCs w:val="22"/>
        </w:rPr>
        <w:t>l’entreprise</w:t>
      </w:r>
      <w:r w:rsidRPr="000B3A97">
        <w:rPr>
          <w:rFonts w:eastAsia="Arial Unicode MS"/>
          <w:spacing w:val="22"/>
          <w:sz w:val="22"/>
          <w:szCs w:val="22"/>
        </w:rPr>
        <w:t xml:space="preserve"> </w:t>
      </w:r>
      <w:r w:rsidRPr="000B3A97">
        <w:rPr>
          <w:rFonts w:eastAsia="Arial Unicode MS"/>
          <w:sz w:val="22"/>
          <w:szCs w:val="22"/>
        </w:rPr>
        <w:t>imputera</w:t>
      </w:r>
      <w:r w:rsidRPr="000B3A97">
        <w:rPr>
          <w:rFonts w:eastAsia="Arial Unicode MS"/>
          <w:spacing w:val="22"/>
          <w:sz w:val="22"/>
          <w:szCs w:val="22"/>
        </w:rPr>
        <w:t xml:space="preserve"> </w:t>
      </w:r>
      <w:r w:rsidRPr="000B3A97">
        <w:rPr>
          <w:rFonts w:eastAsia="Arial Unicode MS"/>
          <w:sz w:val="22"/>
          <w:szCs w:val="22"/>
        </w:rPr>
        <w:t>sur</w:t>
      </w:r>
      <w:r w:rsidRPr="000B3A97">
        <w:rPr>
          <w:rFonts w:eastAsia="Arial Unicode MS"/>
          <w:spacing w:val="22"/>
          <w:sz w:val="22"/>
          <w:szCs w:val="22"/>
        </w:rPr>
        <w:t xml:space="preserve"> </w:t>
      </w:r>
      <w:r w:rsidRPr="000B3A97">
        <w:rPr>
          <w:rFonts w:eastAsia="Arial Unicode MS"/>
          <w:sz w:val="22"/>
          <w:szCs w:val="22"/>
        </w:rPr>
        <w:t>ses</w:t>
      </w:r>
      <w:r w:rsidRPr="000B3A97">
        <w:rPr>
          <w:rFonts w:eastAsia="Arial Unicode MS"/>
          <w:spacing w:val="22"/>
          <w:sz w:val="22"/>
          <w:szCs w:val="22"/>
        </w:rPr>
        <w:t xml:space="preserve"> </w:t>
      </w:r>
      <w:r w:rsidRPr="000B3A97">
        <w:rPr>
          <w:rFonts w:eastAsia="Arial Unicode MS"/>
          <w:sz w:val="22"/>
          <w:szCs w:val="22"/>
        </w:rPr>
        <w:t>coûts</w:t>
      </w:r>
      <w:r w:rsidRPr="000B3A97">
        <w:rPr>
          <w:rFonts w:eastAsia="Arial Unicode MS"/>
          <w:spacing w:val="22"/>
          <w:sz w:val="22"/>
          <w:szCs w:val="22"/>
        </w:rPr>
        <w:t xml:space="preserve"> </w:t>
      </w:r>
      <w:r w:rsidRPr="000B3A97">
        <w:rPr>
          <w:rFonts w:eastAsia="Arial Unicode MS"/>
          <w:sz w:val="22"/>
          <w:szCs w:val="22"/>
        </w:rPr>
        <w:t>d’intervention et</w:t>
      </w:r>
      <w:r w:rsidRPr="000B3A97">
        <w:rPr>
          <w:rFonts w:eastAsia="Arial Unicode MS"/>
          <w:spacing w:val="7"/>
          <w:sz w:val="22"/>
          <w:szCs w:val="22"/>
        </w:rPr>
        <w:t xml:space="preserve"> </w:t>
      </w:r>
      <w:r w:rsidRPr="000B3A97">
        <w:rPr>
          <w:rFonts w:eastAsia="Arial Unicode MS"/>
          <w:sz w:val="22"/>
          <w:szCs w:val="22"/>
        </w:rPr>
        <w:t>constituer</w:t>
      </w:r>
      <w:r w:rsidRPr="000B3A97">
        <w:rPr>
          <w:rFonts w:eastAsia="Arial Unicode MS"/>
          <w:spacing w:val="7"/>
          <w:sz w:val="22"/>
          <w:szCs w:val="22"/>
        </w:rPr>
        <w:t xml:space="preserve"> </w:t>
      </w:r>
      <w:r w:rsidRPr="000B3A97">
        <w:rPr>
          <w:rFonts w:eastAsia="Arial Unicode MS"/>
          <w:sz w:val="22"/>
          <w:szCs w:val="22"/>
        </w:rPr>
        <w:t>l’un</w:t>
      </w:r>
      <w:r w:rsidRPr="000B3A97">
        <w:rPr>
          <w:rFonts w:eastAsia="Arial Unicode MS"/>
          <w:spacing w:val="7"/>
          <w:sz w:val="22"/>
          <w:szCs w:val="22"/>
        </w:rPr>
        <w:t xml:space="preserve"> </w:t>
      </w:r>
      <w:r w:rsidRPr="000B3A97">
        <w:rPr>
          <w:rFonts w:eastAsia="Arial Unicode MS"/>
          <w:sz w:val="22"/>
          <w:szCs w:val="22"/>
        </w:rPr>
        <w:t>des</w:t>
      </w:r>
      <w:r w:rsidRPr="000B3A97">
        <w:rPr>
          <w:rFonts w:eastAsia="Arial Unicode MS"/>
          <w:spacing w:val="7"/>
          <w:sz w:val="22"/>
          <w:szCs w:val="22"/>
        </w:rPr>
        <w:t xml:space="preserve"> </w:t>
      </w:r>
      <w:r w:rsidRPr="000B3A97">
        <w:rPr>
          <w:rFonts w:eastAsia="Arial Unicode MS"/>
          <w:sz w:val="22"/>
          <w:szCs w:val="22"/>
        </w:rPr>
        <w:t>éléments</w:t>
      </w:r>
      <w:r w:rsidRPr="000B3A97">
        <w:rPr>
          <w:rFonts w:eastAsia="Arial Unicode MS"/>
          <w:spacing w:val="7"/>
          <w:sz w:val="22"/>
          <w:szCs w:val="22"/>
        </w:rPr>
        <w:t xml:space="preserve"> </w:t>
      </w:r>
      <w:r w:rsidRPr="000B3A97">
        <w:rPr>
          <w:rFonts w:eastAsia="Arial Unicode MS"/>
          <w:sz w:val="22"/>
          <w:szCs w:val="22"/>
        </w:rPr>
        <w:t>des</w:t>
      </w:r>
      <w:r w:rsidRPr="000B3A97">
        <w:rPr>
          <w:rFonts w:eastAsia="Arial Unicode MS"/>
          <w:spacing w:val="7"/>
          <w:sz w:val="22"/>
          <w:szCs w:val="22"/>
        </w:rPr>
        <w:t xml:space="preserve"> </w:t>
      </w:r>
      <w:r w:rsidRPr="000B3A97">
        <w:rPr>
          <w:rFonts w:eastAsia="Arial Unicode MS"/>
          <w:sz w:val="22"/>
          <w:szCs w:val="22"/>
        </w:rPr>
        <w:t>sous-détails</w:t>
      </w:r>
      <w:r w:rsidRPr="000B3A97">
        <w:rPr>
          <w:rFonts w:eastAsia="Arial Unicode MS"/>
          <w:spacing w:val="7"/>
          <w:sz w:val="22"/>
          <w:szCs w:val="22"/>
        </w:rPr>
        <w:t xml:space="preserve"> </w:t>
      </w:r>
      <w:r w:rsidRPr="000B3A97">
        <w:rPr>
          <w:rFonts w:eastAsia="Arial Unicode MS"/>
          <w:sz w:val="22"/>
          <w:szCs w:val="22"/>
        </w:rPr>
        <w:t>des prix</w:t>
      </w:r>
      <w:r w:rsidRPr="000B3A97">
        <w:rPr>
          <w:rFonts w:eastAsia="Arial Unicode MS"/>
          <w:spacing w:val="6"/>
          <w:sz w:val="22"/>
          <w:szCs w:val="22"/>
        </w:rPr>
        <w:t xml:space="preserve"> </w:t>
      </w:r>
      <w:r w:rsidRPr="000B3A97">
        <w:rPr>
          <w:rFonts w:eastAsia="Arial Unicode MS"/>
          <w:sz w:val="22"/>
          <w:szCs w:val="22"/>
        </w:rPr>
        <w:t>hors</w:t>
      </w:r>
      <w:r w:rsidRPr="000B3A97">
        <w:rPr>
          <w:rFonts w:eastAsia="Arial Unicode MS"/>
          <w:spacing w:val="6"/>
          <w:sz w:val="22"/>
          <w:szCs w:val="22"/>
        </w:rPr>
        <w:t xml:space="preserve"> </w:t>
      </w:r>
      <w:r w:rsidRPr="000B3A97">
        <w:rPr>
          <w:rFonts w:eastAsia="Arial Unicode MS"/>
          <w:sz w:val="22"/>
          <w:szCs w:val="22"/>
        </w:rPr>
        <w:t>taxes.</w:t>
      </w:r>
    </w:p>
    <w:p w:rsidR="00EA6D92" w:rsidRPr="000B3A97" w:rsidRDefault="00EA6D92" w:rsidP="00EA6D92">
      <w:pPr>
        <w:widowControl w:val="0"/>
        <w:autoSpaceDE w:val="0"/>
        <w:autoSpaceDN w:val="0"/>
        <w:adjustRightInd w:val="0"/>
        <w:spacing w:after="120"/>
        <w:jc w:val="both"/>
        <w:rPr>
          <w:rFonts w:eastAsia="Arial Unicode MS"/>
          <w:sz w:val="22"/>
          <w:szCs w:val="22"/>
        </w:rPr>
      </w:pPr>
      <w:r w:rsidRPr="000B3A97">
        <w:rPr>
          <w:rFonts w:eastAsia="Arial Unicode MS"/>
          <w:sz w:val="22"/>
          <w:szCs w:val="22"/>
        </w:rPr>
        <w:t>Le</w:t>
      </w:r>
      <w:r w:rsidRPr="000B3A97">
        <w:rPr>
          <w:rFonts w:eastAsia="Arial Unicode MS"/>
          <w:spacing w:val="6"/>
          <w:sz w:val="22"/>
          <w:szCs w:val="22"/>
        </w:rPr>
        <w:t xml:space="preserve"> </w:t>
      </w:r>
      <w:r w:rsidRPr="000B3A97">
        <w:rPr>
          <w:rFonts w:eastAsia="Arial Unicode MS"/>
          <w:sz w:val="22"/>
          <w:szCs w:val="22"/>
        </w:rPr>
        <w:t>prix</w:t>
      </w:r>
      <w:r w:rsidRPr="000B3A97">
        <w:rPr>
          <w:rFonts w:eastAsia="Arial Unicode MS"/>
          <w:spacing w:val="6"/>
          <w:sz w:val="22"/>
          <w:szCs w:val="22"/>
        </w:rPr>
        <w:t xml:space="preserve"> </w:t>
      </w:r>
      <w:r w:rsidRPr="000B3A97">
        <w:rPr>
          <w:rFonts w:eastAsia="Arial Unicode MS"/>
          <w:sz w:val="22"/>
          <w:szCs w:val="22"/>
        </w:rPr>
        <w:t>TTC</w:t>
      </w:r>
      <w:r w:rsidRPr="000B3A97">
        <w:rPr>
          <w:rFonts w:eastAsia="Arial Unicode MS"/>
          <w:spacing w:val="6"/>
          <w:sz w:val="22"/>
          <w:szCs w:val="22"/>
        </w:rPr>
        <w:t xml:space="preserve"> </w:t>
      </w:r>
      <w:r w:rsidRPr="000B3A97">
        <w:rPr>
          <w:rFonts w:eastAsia="Arial Unicode MS"/>
          <w:sz w:val="22"/>
          <w:szCs w:val="22"/>
        </w:rPr>
        <w:t>s’entendra</w:t>
      </w:r>
      <w:r w:rsidRPr="000B3A97">
        <w:rPr>
          <w:rFonts w:eastAsia="Arial Unicode MS"/>
          <w:spacing w:val="6"/>
          <w:sz w:val="22"/>
          <w:szCs w:val="22"/>
        </w:rPr>
        <w:t xml:space="preserve"> </w:t>
      </w:r>
      <w:r w:rsidRPr="000B3A97">
        <w:rPr>
          <w:rFonts w:eastAsia="Arial Unicode MS"/>
          <w:sz w:val="22"/>
          <w:szCs w:val="22"/>
        </w:rPr>
        <w:t>TVA</w:t>
      </w:r>
      <w:r w:rsidRPr="000B3A97">
        <w:rPr>
          <w:rFonts w:eastAsia="Arial Unicode MS"/>
          <w:spacing w:val="6"/>
          <w:sz w:val="22"/>
          <w:szCs w:val="22"/>
        </w:rPr>
        <w:t xml:space="preserve"> </w:t>
      </w:r>
      <w:r w:rsidRPr="000B3A97">
        <w:rPr>
          <w:rFonts w:eastAsia="Arial Unicode MS"/>
          <w:sz w:val="22"/>
          <w:szCs w:val="22"/>
        </w:rPr>
        <w:t>incluse.</w:t>
      </w:r>
    </w:p>
    <w:p w:rsidR="00EA6D92" w:rsidRPr="000B3A97" w:rsidRDefault="00EA6D92" w:rsidP="00EA6D92">
      <w:pPr>
        <w:pStyle w:val="Titre2"/>
        <w:rPr>
          <w:rFonts w:eastAsia="Arial Unicode MS"/>
          <w:b/>
          <w:sz w:val="22"/>
          <w:szCs w:val="22"/>
        </w:rPr>
      </w:pPr>
      <w:r w:rsidRPr="000B3A97">
        <w:rPr>
          <w:rFonts w:eastAsia="Arial Unicode MS"/>
          <w:b/>
          <w:sz w:val="22"/>
          <w:szCs w:val="22"/>
        </w:rPr>
        <w:t>Article 24 : Nantissement</w:t>
      </w:r>
    </w:p>
    <w:p w:rsidR="00EA6D92" w:rsidRPr="000B3A97" w:rsidRDefault="00EA6D92" w:rsidP="00EA6D92">
      <w:pPr>
        <w:pStyle w:val="Corpsdetexte"/>
        <w:rPr>
          <w:rFonts w:eastAsia="Arial Unicode MS"/>
          <w:sz w:val="22"/>
          <w:szCs w:val="22"/>
        </w:rPr>
      </w:pPr>
      <w:r w:rsidRPr="000B3A97">
        <w:rPr>
          <w:rFonts w:eastAsia="Arial Unicode MS"/>
          <w:sz w:val="22"/>
          <w:szCs w:val="22"/>
        </w:rPr>
        <w:t>En application du régime de nantissement institué par le Décret N° 2004/275 du 24 septembre 2004 portant Code des Marchés Publics, sont désignés comme suit :</w:t>
      </w:r>
    </w:p>
    <w:p w:rsidR="00EA6D92" w:rsidRPr="000B3A97" w:rsidRDefault="00EA6D92" w:rsidP="00FD155E">
      <w:pPr>
        <w:pStyle w:val="Corpsdetexte"/>
        <w:numPr>
          <w:ilvl w:val="0"/>
          <w:numId w:val="87"/>
        </w:numPr>
        <w:jc w:val="both"/>
        <w:rPr>
          <w:rFonts w:eastAsia="Arial Unicode MS"/>
          <w:sz w:val="22"/>
          <w:szCs w:val="22"/>
        </w:rPr>
      </w:pPr>
      <w:r w:rsidRPr="000B3A97">
        <w:rPr>
          <w:rFonts w:eastAsia="Arial Unicode MS"/>
          <w:sz w:val="22"/>
          <w:szCs w:val="22"/>
        </w:rPr>
        <w:t xml:space="preserve">Autorité chargée de l’ordonnancement et de la liquidation des dépenses : </w:t>
      </w:r>
      <w:r w:rsidR="00DD5373" w:rsidRPr="000B3A97">
        <w:rPr>
          <w:rFonts w:eastAsia="Arial Unicode MS"/>
          <w:sz w:val="22"/>
          <w:szCs w:val="22"/>
        </w:rPr>
        <w:t xml:space="preserve">Maire de la Commune de </w:t>
      </w:r>
      <w:r w:rsidR="00BF3C44" w:rsidRPr="000B3A97">
        <w:rPr>
          <w:rFonts w:eastAsia="Arial Unicode MS"/>
          <w:sz w:val="22"/>
          <w:szCs w:val="22"/>
        </w:rPr>
        <w:t>Ngoura</w:t>
      </w:r>
      <w:r w:rsidR="00DD5373" w:rsidRPr="000B3A97">
        <w:rPr>
          <w:rFonts w:eastAsia="Arial Unicode MS"/>
          <w:sz w:val="22"/>
          <w:szCs w:val="22"/>
        </w:rPr>
        <w:t xml:space="preserve"> </w:t>
      </w:r>
      <w:r w:rsidRPr="000B3A97">
        <w:rPr>
          <w:rFonts w:eastAsia="Arial Unicode MS"/>
          <w:sz w:val="22"/>
          <w:szCs w:val="22"/>
        </w:rPr>
        <w:t>;</w:t>
      </w:r>
    </w:p>
    <w:p w:rsidR="00EA6D92" w:rsidRPr="000B3A97" w:rsidRDefault="00EA6D92" w:rsidP="00FD155E">
      <w:pPr>
        <w:pStyle w:val="Corpsdetexte"/>
        <w:numPr>
          <w:ilvl w:val="0"/>
          <w:numId w:val="87"/>
        </w:numPr>
        <w:jc w:val="both"/>
        <w:rPr>
          <w:rFonts w:eastAsia="Arial Unicode MS"/>
          <w:sz w:val="22"/>
          <w:szCs w:val="22"/>
        </w:rPr>
      </w:pPr>
      <w:r w:rsidRPr="000B3A97">
        <w:rPr>
          <w:rFonts w:eastAsia="Arial Unicode MS"/>
          <w:sz w:val="22"/>
          <w:szCs w:val="22"/>
        </w:rPr>
        <w:t>Comptable chargée des pai</w:t>
      </w:r>
      <w:r w:rsidR="00EB637A" w:rsidRPr="000B3A97">
        <w:rPr>
          <w:rFonts w:eastAsia="Arial Unicode MS"/>
          <w:sz w:val="22"/>
          <w:szCs w:val="22"/>
        </w:rPr>
        <w:t xml:space="preserve">ements : le </w:t>
      </w:r>
      <w:r w:rsidR="008614A9" w:rsidRPr="000B3A97">
        <w:rPr>
          <w:rFonts w:eastAsia="Arial Unicode MS"/>
          <w:sz w:val="22"/>
          <w:szCs w:val="22"/>
        </w:rPr>
        <w:t xml:space="preserve">Receveur Municipal de la Commune de </w:t>
      </w:r>
      <w:r w:rsidR="00BF3C44" w:rsidRPr="000B3A97">
        <w:rPr>
          <w:rFonts w:eastAsia="Arial Unicode MS"/>
          <w:sz w:val="22"/>
          <w:szCs w:val="22"/>
        </w:rPr>
        <w:t>NGOURA</w:t>
      </w:r>
      <w:r w:rsidR="007877A4">
        <w:rPr>
          <w:rFonts w:eastAsia="Arial Unicode MS"/>
          <w:sz w:val="22"/>
          <w:szCs w:val="22"/>
          <w:vertAlign w:val="superscript"/>
        </w:rPr>
        <w:t xml:space="preserve"> </w:t>
      </w:r>
      <w:r w:rsidRPr="000B3A97">
        <w:rPr>
          <w:rFonts w:eastAsia="Arial Unicode MS"/>
          <w:sz w:val="22"/>
          <w:szCs w:val="22"/>
        </w:rPr>
        <w:t>;</w:t>
      </w:r>
    </w:p>
    <w:p w:rsidR="00EA6D92" w:rsidRPr="000B3A97" w:rsidRDefault="00EA6D92" w:rsidP="00FD155E">
      <w:pPr>
        <w:numPr>
          <w:ilvl w:val="0"/>
          <w:numId w:val="87"/>
        </w:numPr>
        <w:tabs>
          <w:tab w:val="left" w:pos="1134"/>
        </w:tabs>
        <w:jc w:val="both"/>
        <w:rPr>
          <w:rFonts w:eastAsia="Arial Unicode MS"/>
          <w:sz w:val="22"/>
          <w:szCs w:val="22"/>
        </w:rPr>
      </w:pPr>
      <w:r w:rsidRPr="000B3A97">
        <w:rPr>
          <w:rFonts w:eastAsia="Arial Unicode MS"/>
          <w:sz w:val="22"/>
          <w:szCs w:val="22"/>
        </w:rPr>
        <w:t>Fonctionnaire compétent pour fournir les renseignements : le Délégué Dépa</w:t>
      </w:r>
      <w:r w:rsidR="003016ED" w:rsidRPr="000B3A97">
        <w:rPr>
          <w:rFonts w:eastAsia="Arial Unicode MS"/>
          <w:sz w:val="22"/>
          <w:szCs w:val="22"/>
        </w:rPr>
        <w:t xml:space="preserve">rtemental des Marchés Publics </w:t>
      </w:r>
      <w:r w:rsidR="00EB637A" w:rsidRPr="000B3A97">
        <w:rPr>
          <w:rFonts w:eastAsia="Arial Unicode MS"/>
          <w:sz w:val="22"/>
          <w:szCs w:val="22"/>
        </w:rPr>
        <w:t xml:space="preserve">du Lom et Djérem. </w:t>
      </w:r>
    </w:p>
    <w:p w:rsidR="00EA6D92" w:rsidRPr="000B3A97" w:rsidRDefault="00EA6D92" w:rsidP="00EA6D92">
      <w:pPr>
        <w:tabs>
          <w:tab w:val="left" w:pos="1134"/>
        </w:tabs>
        <w:spacing w:after="120"/>
        <w:jc w:val="both"/>
        <w:rPr>
          <w:rFonts w:eastAsia="Arial Unicode MS"/>
          <w:sz w:val="22"/>
          <w:szCs w:val="22"/>
        </w:rPr>
      </w:pPr>
      <w:r w:rsidRPr="000B3A97">
        <w:rPr>
          <w:rFonts w:eastAsia="Arial Unicode MS"/>
          <w:sz w:val="22"/>
          <w:szCs w:val="22"/>
        </w:rPr>
        <w:t>Le nantissement est soumis aux règles applicables en cette matière aux marchés publics de l’Etat, notamment l’article 79 du décret n° 2004/275 du 24 Septembre 2004 portant code des marchés publics.</w:t>
      </w:r>
    </w:p>
    <w:p w:rsidR="00EA6D92" w:rsidRPr="000B3A97" w:rsidRDefault="00EA6D92" w:rsidP="00EA6D92">
      <w:pPr>
        <w:pStyle w:val="Titre2"/>
        <w:rPr>
          <w:rFonts w:eastAsia="Arial Unicode MS"/>
          <w:b/>
          <w:sz w:val="22"/>
          <w:szCs w:val="22"/>
        </w:rPr>
      </w:pPr>
      <w:r w:rsidRPr="000B3A97">
        <w:rPr>
          <w:rFonts w:eastAsia="Arial Unicode MS"/>
          <w:b/>
          <w:sz w:val="22"/>
          <w:szCs w:val="22"/>
        </w:rPr>
        <w:t>Article 25 : Timbre et enregistrement</w:t>
      </w:r>
    </w:p>
    <w:p w:rsidR="00EA6D92" w:rsidRPr="000B3A97" w:rsidRDefault="00EA6D92" w:rsidP="00EA6D92">
      <w:pPr>
        <w:widowControl w:val="0"/>
        <w:autoSpaceDE w:val="0"/>
        <w:autoSpaceDN w:val="0"/>
        <w:adjustRightInd w:val="0"/>
        <w:jc w:val="both"/>
        <w:rPr>
          <w:rFonts w:eastAsia="Arial Unicode MS"/>
          <w:sz w:val="22"/>
          <w:szCs w:val="22"/>
        </w:rPr>
      </w:pPr>
      <w:r w:rsidRPr="000B3A97">
        <w:rPr>
          <w:rFonts w:eastAsia="Arial Unicode MS"/>
          <w:sz w:val="22"/>
          <w:szCs w:val="22"/>
        </w:rPr>
        <w:t>Sept (7) exemplaires originaux de la Lettre-Commande à élaborer seront à timbrer et à enregistrer par les soins du co-contractant et à ses frais, dans le Centre d’Enregistrement territorialement compétent, conformément à la réglementation en vigueur.</w:t>
      </w:r>
    </w:p>
    <w:p w:rsidR="00EA6D92" w:rsidRPr="000B3A97" w:rsidRDefault="00EA6D92" w:rsidP="00EA6D92">
      <w:pPr>
        <w:pStyle w:val="Titre10"/>
        <w:spacing w:before="120"/>
        <w:jc w:val="left"/>
        <w:rPr>
          <w:rFonts w:eastAsia="Arial Unicode MS"/>
          <w:bCs/>
          <w:sz w:val="22"/>
          <w:szCs w:val="22"/>
        </w:rPr>
      </w:pPr>
      <w:r w:rsidRPr="000B3A97">
        <w:rPr>
          <w:rFonts w:eastAsia="Arial Unicode MS"/>
          <w:bCs/>
          <w:sz w:val="22"/>
          <w:szCs w:val="22"/>
        </w:rPr>
        <w:t>CHAPITRE III : EXECUTION DES TRAVAUX</w:t>
      </w:r>
    </w:p>
    <w:p w:rsidR="00EA6D92" w:rsidRPr="000B3A97" w:rsidRDefault="00EA6D92" w:rsidP="00EA6D92">
      <w:pPr>
        <w:tabs>
          <w:tab w:val="left" w:pos="0"/>
        </w:tabs>
        <w:suppressAutoHyphens/>
        <w:jc w:val="both"/>
        <w:rPr>
          <w:rFonts w:eastAsia="Arial Unicode MS"/>
          <w:b/>
          <w:sz w:val="22"/>
          <w:szCs w:val="22"/>
        </w:rPr>
      </w:pPr>
      <w:r w:rsidRPr="000B3A97">
        <w:rPr>
          <w:rFonts w:eastAsia="Arial Unicode MS"/>
          <w:b/>
          <w:sz w:val="22"/>
          <w:szCs w:val="22"/>
        </w:rPr>
        <w:t>Article 26 : Consistance des travaux</w:t>
      </w:r>
    </w:p>
    <w:p w:rsidR="00EA6D92" w:rsidRPr="000B3A97" w:rsidRDefault="00EA6D92" w:rsidP="00EA6D92">
      <w:pPr>
        <w:tabs>
          <w:tab w:val="left" w:pos="709"/>
        </w:tabs>
        <w:jc w:val="both"/>
        <w:rPr>
          <w:rFonts w:eastAsia="Arial Unicode MS"/>
          <w:sz w:val="22"/>
          <w:szCs w:val="22"/>
        </w:rPr>
      </w:pPr>
      <w:r w:rsidRPr="000B3A97">
        <w:rPr>
          <w:rFonts w:eastAsia="Arial Unicode MS"/>
          <w:sz w:val="22"/>
          <w:szCs w:val="22"/>
        </w:rPr>
        <w:t>Les travaux et les prestations objet de la Lettre-Commande à élaborer à l’issue du présent appel d’offres seront décrits dans le cadre du devis quantitatif et estimatif des travaux et dans le CCTP et définis par les plans visés au CCAP.</w:t>
      </w:r>
    </w:p>
    <w:p w:rsidR="00EA6D92" w:rsidRPr="000B3A97" w:rsidRDefault="00EA6D92" w:rsidP="00EA6D92">
      <w:pPr>
        <w:tabs>
          <w:tab w:val="left" w:pos="0"/>
        </w:tabs>
        <w:suppressAutoHyphens/>
        <w:jc w:val="both"/>
        <w:rPr>
          <w:rFonts w:eastAsia="Arial Unicode MS"/>
          <w:sz w:val="22"/>
          <w:szCs w:val="22"/>
        </w:rPr>
      </w:pPr>
      <w:r w:rsidRPr="000B3A97">
        <w:rPr>
          <w:rFonts w:eastAsia="Arial Unicode MS"/>
          <w:sz w:val="22"/>
          <w:szCs w:val="22"/>
        </w:rPr>
        <w:t>Ces plans métrés et notes de calcul ne deviendront contractuels qu'après leur approbation par l’Ingénieur et le Chef de Service ; cette approbation ne diminuera en rien la responsabilité du co-contractant sur la conception et l’exécution des ouvrages.</w:t>
      </w:r>
    </w:p>
    <w:p w:rsidR="00EA6D92" w:rsidRPr="000B3A97" w:rsidRDefault="00EA6D92" w:rsidP="00EA6D92">
      <w:pPr>
        <w:pStyle w:val="Titre2"/>
        <w:spacing w:before="120"/>
        <w:rPr>
          <w:rFonts w:eastAsia="Arial Unicode MS"/>
          <w:b/>
          <w:sz w:val="22"/>
          <w:szCs w:val="22"/>
        </w:rPr>
      </w:pPr>
      <w:r w:rsidRPr="000B3A97">
        <w:rPr>
          <w:rFonts w:eastAsia="Arial Unicode MS"/>
          <w:b/>
          <w:sz w:val="22"/>
          <w:szCs w:val="22"/>
        </w:rPr>
        <w:t xml:space="preserve">Article 27 : Obligations du Maître d’Ouvrage </w:t>
      </w:r>
    </w:p>
    <w:p w:rsidR="00EA6D92" w:rsidRPr="000B3A97" w:rsidRDefault="00EA6D92" w:rsidP="00EA6D92">
      <w:pPr>
        <w:widowControl w:val="0"/>
        <w:autoSpaceDE w:val="0"/>
        <w:jc w:val="both"/>
        <w:rPr>
          <w:rFonts w:eastAsia="Arial Unicode MS"/>
          <w:sz w:val="22"/>
          <w:szCs w:val="22"/>
        </w:rPr>
      </w:pPr>
      <w:r w:rsidRPr="000B3A97">
        <w:rPr>
          <w:rFonts w:eastAsia="Arial Unicode MS"/>
          <w:sz w:val="22"/>
          <w:szCs w:val="22"/>
        </w:rPr>
        <w:t>30.1. Le Maître d’ouvrage sera tenu de fournir au co-contractant</w:t>
      </w:r>
      <w:r w:rsidRPr="000B3A97">
        <w:rPr>
          <w:rFonts w:eastAsia="Arial Unicode MS"/>
          <w:spacing w:val="19"/>
          <w:sz w:val="22"/>
          <w:szCs w:val="22"/>
        </w:rPr>
        <w:t xml:space="preserve"> </w:t>
      </w:r>
      <w:r w:rsidRPr="000B3A97">
        <w:rPr>
          <w:rFonts w:eastAsia="Arial Unicode MS"/>
          <w:sz w:val="22"/>
          <w:szCs w:val="22"/>
        </w:rPr>
        <w:t>les</w:t>
      </w:r>
      <w:r w:rsidRPr="000B3A97">
        <w:rPr>
          <w:rFonts w:eastAsia="Arial Unicode MS"/>
          <w:spacing w:val="19"/>
          <w:sz w:val="22"/>
          <w:szCs w:val="22"/>
        </w:rPr>
        <w:t xml:space="preserve"> </w:t>
      </w:r>
      <w:r w:rsidRPr="000B3A97">
        <w:rPr>
          <w:rFonts w:eastAsia="Arial Unicode MS"/>
          <w:sz w:val="22"/>
          <w:szCs w:val="22"/>
        </w:rPr>
        <w:t>informations</w:t>
      </w:r>
      <w:r w:rsidRPr="000B3A97">
        <w:rPr>
          <w:rFonts w:eastAsia="Arial Unicode MS"/>
          <w:spacing w:val="19"/>
          <w:sz w:val="22"/>
          <w:szCs w:val="22"/>
        </w:rPr>
        <w:t xml:space="preserve"> </w:t>
      </w:r>
      <w:r w:rsidRPr="000B3A97">
        <w:rPr>
          <w:rFonts w:eastAsia="Arial Unicode MS"/>
          <w:sz w:val="22"/>
          <w:szCs w:val="22"/>
        </w:rPr>
        <w:t>nécessaires</w:t>
      </w:r>
      <w:r w:rsidRPr="000B3A97">
        <w:rPr>
          <w:rFonts w:eastAsia="Arial Unicode MS"/>
          <w:spacing w:val="19"/>
          <w:sz w:val="22"/>
          <w:szCs w:val="22"/>
        </w:rPr>
        <w:t xml:space="preserve"> </w:t>
      </w:r>
      <w:r w:rsidRPr="000B3A97">
        <w:rPr>
          <w:rFonts w:eastAsia="Arial Unicode MS"/>
          <w:sz w:val="22"/>
          <w:szCs w:val="22"/>
        </w:rPr>
        <w:t>à</w:t>
      </w:r>
      <w:r w:rsidRPr="000B3A97">
        <w:rPr>
          <w:rFonts w:eastAsia="Arial Unicode MS"/>
          <w:spacing w:val="19"/>
          <w:sz w:val="22"/>
          <w:szCs w:val="22"/>
        </w:rPr>
        <w:t xml:space="preserve"> </w:t>
      </w:r>
      <w:r w:rsidRPr="000B3A97">
        <w:rPr>
          <w:rFonts w:eastAsia="Arial Unicode MS"/>
          <w:sz w:val="22"/>
          <w:szCs w:val="22"/>
        </w:rPr>
        <w:t>l’exécution</w:t>
      </w:r>
      <w:r w:rsidRPr="000B3A97">
        <w:rPr>
          <w:rFonts w:eastAsia="Arial Unicode MS"/>
          <w:spacing w:val="11"/>
          <w:sz w:val="22"/>
          <w:szCs w:val="22"/>
        </w:rPr>
        <w:t xml:space="preserve"> </w:t>
      </w:r>
      <w:r w:rsidRPr="000B3A97">
        <w:rPr>
          <w:rFonts w:eastAsia="Arial Unicode MS"/>
          <w:sz w:val="22"/>
          <w:szCs w:val="22"/>
        </w:rPr>
        <w:t>de</w:t>
      </w:r>
      <w:r w:rsidRPr="000B3A97">
        <w:rPr>
          <w:rFonts w:eastAsia="Arial Unicode MS"/>
          <w:spacing w:val="11"/>
          <w:sz w:val="22"/>
          <w:szCs w:val="22"/>
        </w:rPr>
        <w:t xml:space="preserve"> </w:t>
      </w:r>
      <w:r w:rsidRPr="000B3A97">
        <w:rPr>
          <w:rFonts w:eastAsia="Arial Unicode MS"/>
          <w:sz w:val="22"/>
          <w:szCs w:val="22"/>
        </w:rPr>
        <w:t>leur</w:t>
      </w:r>
      <w:r w:rsidRPr="000B3A97">
        <w:rPr>
          <w:rFonts w:eastAsia="Arial Unicode MS"/>
          <w:spacing w:val="11"/>
          <w:sz w:val="22"/>
          <w:szCs w:val="22"/>
        </w:rPr>
        <w:t xml:space="preserve"> </w:t>
      </w:r>
      <w:r w:rsidRPr="000B3A97">
        <w:rPr>
          <w:rFonts w:eastAsia="Arial Unicode MS"/>
          <w:sz w:val="22"/>
          <w:szCs w:val="22"/>
        </w:rPr>
        <w:t>mission,</w:t>
      </w:r>
      <w:r w:rsidRPr="000B3A97">
        <w:rPr>
          <w:rFonts w:eastAsia="Arial Unicode MS"/>
          <w:spacing w:val="11"/>
          <w:sz w:val="22"/>
          <w:szCs w:val="22"/>
        </w:rPr>
        <w:t xml:space="preserve"> </w:t>
      </w:r>
      <w:r w:rsidRPr="000B3A97">
        <w:rPr>
          <w:rFonts w:eastAsia="Arial Unicode MS"/>
          <w:sz w:val="22"/>
          <w:szCs w:val="22"/>
        </w:rPr>
        <w:t>et</w:t>
      </w:r>
      <w:r w:rsidRPr="000B3A97">
        <w:rPr>
          <w:rFonts w:eastAsia="Arial Unicode MS"/>
          <w:spacing w:val="11"/>
          <w:sz w:val="22"/>
          <w:szCs w:val="22"/>
        </w:rPr>
        <w:t xml:space="preserve"> </w:t>
      </w:r>
      <w:r w:rsidRPr="000B3A97">
        <w:rPr>
          <w:rFonts w:eastAsia="Arial Unicode MS"/>
          <w:sz w:val="22"/>
          <w:szCs w:val="22"/>
        </w:rPr>
        <w:t>de</w:t>
      </w:r>
      <w:r w:rsidRPr="000B3A97">
        <w:rPr>
          <w:rFonts w:eastAsia="Arial Unicode MS"/>
          <w:spacing w:val="11"/>
          <w:sz w:val="22"/>
          <w:szCs w:val="22"/>
        </w:rPr>
        <w:t xml:space="preserve"> </w:t>
      </w:r>
      <w:r w:rsidRPr="000B3A97">
        <w:rPr>
          <w:rFonts w:eastAsia="Arial Unicode MS"/>
          <w:sz w:val="22"/>
          <w:szCs w:val="22"/>
        </w:rPr>
        <w:t>leur</w:t>
      </w:r>
      <w:r w:rsidRPr="000B3A97">
        <w:rPr>
          <w:rFonts w:eastAsia="Arial Unicode MS"/>
          <w:spacing w:val="11"/>
          <w:sz w:val="22"/>
          <w:szCs w:val="22"/>
        </w:rPr>
        <w:t xml:space="preserve"> </w:t>
      </w:r>
      <w:r w:rsidRPr="000B3A97">
        <w:rPr>
          <w:rFonts w:eastAsia="Arial Unicode MS"/>
          <w:sz w:val="22"/>
          <w:szCs w:val="22"/>
        </w:rPr>
        <w:t>garantir,</w:t>
      </w:r>
      <w:r w:rsidRPr="000B3A97">
        <w:rPr>
          <w:rFonts w:eastAsia="Arial Unicode MS"/>
          <w:spacing w:val="11"/>
          <w:sz w:val="22"/>
          <w:szCs w:val="22"/>
        </w:rPr>
        <w:t xml:space="preserve"> </w:t>
      </w:r>
      <w:r w:rsidRPr="000B3A97">
        <w:rPr>
          <w:rFonts w:eastAsia="Arial Unicode MS"/>
          <w:sz w:val="22"/>
          <w:szCs w:val="22"/>
        </w:rPr>
        <w:t>aux</w:t>
      </w:r>
      <w:r w:rsidRPr="000B3A97">
        <w:rPr>
          <w:rFonts w:eastAsia="Arial Unicode MS"/>
          <w:spacing w:val="11"/>
          <w:sz w:val="22"/>
          <w:szCs w:val="22"/>
        </w:rPr>
        <w:t xml:space="preserve"> </w:t>
      </w:r>
      <w:r w:rsidRPr="000B3A97">
        <w:rPr>
          <w:rFonts w:eastAsia="Arial Unicode MS"/>
          <w:sz w:val="22"/>
          <w:szCs w:val="22"/>
        </w:rPr>
        <w:t>frais de</w:t>
      </w:r>
      <w:r w:rsidRPr="000B3A97">
        <w:rPr>
          <w:rFonts w:eastAsia="Arial Unicode MS"/>
          <w:spacing w:val="6"/>
          <w:sz w:val="22"/>
          <w:szCs w:val="22"/>
        </w:rPr>
        <w:t xml:space="preserve"> </w:t>
      </w:r>
      <w:r w:rsidRPr="000B3A97">
        <w:rPr>
          <w:rFonts w:eastAsia="Arial Unicode MS"/>
          <w:sz w:val="22"/>
          <w:szCs w:val="22"/>
        </w:rPr>
        <w:t>ces</w:t>
      </w:r>
      <w:r w:rsidRPr="000B3A97">
        <w:rPr>
          <w:rFonts w:eastAsia="Arial Unicode MS"/>
          <w:spacing w:val="6"/>
          <w:sz w:val="22"/>
          <w:szCs w:val="22"/>
        </w:rPr>
        <w:t xml:space="preserve"> </w:t>
      </w:r>
      <w:r w:rsidRPr="000B3A97">
        <w:rPr>
          <w:rFonts w:eastAsia="Arial Unicode MS"/>
          <w:sz w:val="22"/>
          <w:szCs w:val="22"/>
        </w:rPr>
        <w:t>derniers,</w:t>
      </w:r>
      <w:r w:rsidRPr="000B3A97">
        <w:rPr>
          <w:rFonts w:eastAsia="Arial Unicode MS"/>
          <w:spacing w:val="6"/>
          <w:sz w:val="22"/>
          <w:szCs w:val="22"/>
        </w:rPr>
        <w:t xml:space="preserve"> </w:t>
      </w:r>
      <w:r w:rsidRPr="000B3A97">
        <w:rPr>
          <w:rFonts w:eastAsia="Arial Unicode MS"/>
          <w:sz w:val="22"/>
          <w:szCs w:val="22"/>
        </w:rPr>
        <w:t>l’accès</w:t>
      </w:r>
      <w:r w:rsidRPr="000B3A97">
        <w:rPr>
          <w:rFonts w:eastAsia="Arial Unicode MS"/>
          <w:spacing w:val="6"/>
          <w:sz w:val="22"/>
          <w:szCs w:val="22"/>
        </w:rPr>
        <w:t xml:space="preserve"> </w:t>
      </w:r>
      <w:r w:rsidRPr="000B3A97">
        <w:rPr>
          <w:rFonts w:eastAsia="Arial Unicode MS"/>
          <w:sz w:val="22"/>
          <w:szCs w:val="22"/>
        </w:rPr>
        <w:t>aux</w:t>
      </w:r>
      <w:r w:rsidRPr="000B3A97">
        <w:rPr>
          <w:rFonts w:eastAsia="Arial Unicode MS"/>
          <w:spacing w:val="6"/>
          <w:sz w:val="22"/>
          <w:szCs w:val="22"/>
        </w:rPr>
        <w:t xml:space="preserve"> </w:t>
      </w:r>
      <w:r w:rsidRPr="000B3A97">
        <w:rPr>
          <w:rFonts w:eastAsia="Arial Unicode MS"/>
          <w:sz w:val="22"/>
          <w:szCs w:val="22"/>
        </w:rPr>
        <w:t>sites</w:t>
      </w:r>
      <w:r w:rsidRPr="000B3A97">
        <w:rPr>
          <w:rFonts w:eastAsia="Arial Unicode MS"/>
          <w:spacing w:val="6"/>
          <w:sz w:val="22"/>
          <w:szCs w:val="22"/>
        </w:rPr>
        <w:t xml:space="preserve"> </w:t>
      </w:r>
      <w:r w:rsidRPr="000B3A97">
        <w:rPr>
          <w:rFonts w:eastAsia="Arial Unicode MS"/>
          <w:sz w:val="22"/>
          <w:szCs w:val="22"/>
        </w:rPr>
        <w:t>des</w:t>
      </w:r>
      <w:r w:rsidRPr="000B3A97">
        <w:rPr>
          <w:rFonts w:eastAsia="Arial Unicode MS"/>
          <w:spacing w:val="6"/>
          <w:sz w:val="22"/>
          <w:szCs w:val="22"/>
        </w:rPr>
        <w:t xml:space="preserve"> </w:t>
      </w:r>
      <w:r w:rsidRPr="000B3A97">
        <w:rPr>
          <w:rFonts w:eastAsia="Arial Unicode MS"/>
          <w:sz w:val="22"/>
          <w:szCs w:val="22"/>
        </w:rPr>
        <w:t>projets.</w:t>
      </w:r>
    </w:p>
    <w:p w:rsidR="00EA6D92" w:rsidRPr="000B3A97" w:rsidRDefault="00EA6D92" w:rsidP="00EA6D92">
      <w:pPr>
        <w:widowControl w:val="0"/>
        <w:tabs>
          <w:tab w:val="left" w:pos="1660"/>
          <w:tab w:val="left" w:pos="2520"/>
          <w:tab w:val="left" w:pos="3020"/>
          <w:tab w:val="left" w:pos="4220"/>
        </w:tabs>
        <w:autoSpaceDE w:val="0"/>
        <w:jc w:val="both"/>
        <w:rPr>
          <w:rFonts w:eastAsia="Arial Unicode MS"/>
          <w:sz w:val="22"/>
          <w:szCs w:val="22"/>
        </w:rPr>
      </w:pPr>
      <w:r w:rsidRPr="000B3A97">
        <w:rPr>
          <w:rFonts w:eastAsia="Arial Unicode MS"/>
          <w:sz w:val="22"/>
          <w:szCs w:val="22"/>
        </w:rPr>
        <w:t xml:space="preserve">30.2. Le Maître d’ouvrage </w:t>
      </w:r>
      <w:r w:rsidRPr="000B3A97">
        <w:rPr>
          <w:rFonts w:eastAsia="Arial Unicode MS"/>
          <w:spacing w:val="4"/>
          <w:sz w:val="22"/>
          <w:szCs w:val="22"/>
        </w:rPr>
        <w:t>assur</w:t>
      </w:r>
      <w:r w:rsidRPr="000B3A97">
        <w:rPr>
          <w:rFonts w:eastAsia="Arial Unicode MS"/>
          <w:sz w:val="22"/>
          <w:szCs w:val="22"/>
        </w:rPr>
        <w:t xml:space="preserve">era </w:t>
      </w:r>
      <w:r w:rsidRPr="000B3A97">
        <w:rPr>
          <w:rFonts w:eastAsia="Arial Unicode MS"/>
          <w:spacing w:val="4"/>
          <w:sz w:val="22"/>
          <w:szCs w:val="22"/>
        </w:rPr>
        <w:t>a</w:t>
      </w:r>
      <w:r w:rsidRPr="000B3A97">
        <w:rPr>
          <w:rFonts w:eastAsia="Arial Unicode MS"/>
          <w:sz w:val="22"/>
          <w:szCs w:val="22"/>
        </w:rPr>
        <w:t xml:space="preserve">u </w:t>
      </w:r>
      <w:r w:rsidRPr="000B3A97">
        <w:rPr>
          <w:rFonts w:eastAsia="Arial Unicode MS"/>
          <w:spacing w:val="4"/>
          <w:sz w:val="22"/>
          <w:szCs w:val="22"/>
        </w:rPr>
        <w:t xml:space="preserve">co-contractant la </w:t>
      </w:r>
      <w:r w:rsidRPr="000B3A97">
        <w:rPr>
          <w:rFonts w:eastAsia="Arial Unicode MS"/>
          <w:spacing w:val="5"/>
          <w:sz w:val="22"/>
          <w:szCs w:val="22"/>
        </w:rPr>
        <w:t>protectio</w:t>
      </w:r>
      <w:r w:rsidRPr="000B3A97">
        <w:rPr>
          <w:rFonts w:eastAsia="Arial Unicode MS"/>
          <w:sz w:val="22"/>
          <w:szCs w:val="22"/>
        </w:rPr>
        <w:t xml:space="preserve">n </w:t>
      </w:r>
      <w:r w:rsidRPr="000B3A97">
        <w:rPr>
          <w:rFonts w:eastAsia="Arial Unicode MS"/>
          <w:spacing w:val="5"/>
          <w:sz w:val="22"/>
          <w:szCs w:val="22"/>
        </w:rPr>
        <w:t>contr</w:t>
      </w:r>
      <w:r w:rsidRPr="000B3A97">
        <w:rPr>
          <w:rFonts w:eastAsia="Arial Unicode MS"/>
          <w:sz w:val="22"/>
          <w:szCs w:val="22"/>
        </w:rPr>
        <w:t xml:space="preserve">e </w:t>
      </w:r>
      <w:r w:rsidRPr="000B3A97">
        <w:rPr>
          <w:rFonts w:eastAsia="Arial Unicode MS"/>
          <w:spacing w:val="5"/>
          <w:sz w:val="22"/>
          <w:szCs w:val="22"/>
        </w:rPr>
        <w:t>le</w:t>
      </w:r>
      <w:r w:rsidRPr="000B3A97">
        <w:rPr>
          <w:rFonts w:eastAsia="Arial Unicode MS"/>
          <w:sz w:val="22"/>
          <w:szCs w:val="22"/>
        </w:rPr>
        <w:t xml:space="preserve">s </w:t>
      </w:r>
      <w:r w:rsidRPr="000B3A97">
        <w:rPr>
          <w:rFonts w:eastAsia="Arial Unicode MS"/>
          <w:spacing w:val="5"/>
          <w:sz w:val="22"/>
          <w:szCs w:val="22"/>
        </w:rPr>
        <w:t>menaces</w:t>
      </w:r>
      <w:r w:rsidRPr="000B3A97">
        <w:rPr>
          <w:rFonts w:eastAsia="Arial Unicode MS"/>
          <w:sz w:val="22"/>
          <w:szCs w:val="22"/>
        </w:rPr>
        <w:t xml:space="preserve">, </w:t>
      </w:r>
      <w:r w:rsidRPr="000B3A97">
        <w:rPr>
          <w:rFonts w:eastAsia="Arial Unicode MS"/>
          <w:spacing w:val="5"/>
          <w:sz w:val="22"/>
          <w:szCs w:val="22"/>
        </w:rPr>
        <w:t xml:space="preserve">outrages, </w:t>
      </w:r>
      <w:r w:rsidRPr="000B3A97">
        <w:rPr>
          <w:rFonts w:eastAsia="Arial Unicode MS"/>
          <w:sz w:val="22"/>
          <w:szCs w:val="22"/>
        </w:rPr>
        <w:t>violences, voies de fait, injures ou diffamations dont ils peuvent être victimes en raison ou à l’occasion de</w:t>
      </w:r>
      <w:r w:rsidRPr="000B3A97">
        <w:rPr>
          <w:rFonts w:eastAsia="Arial Unicode MS"/>
          <w:spacing w:val="6"/>
          <w:sz w:val="22"/>
          <w:szCs w:val="22"/>
        </w:rPr>
        <w:t xml:space="preserve"> </w:t>
      </w:r>
      <w:r w:rsidRPr="000B3A97">
        <w:rPr>
          <w:rFonts w:eastAsia="Arial Unicode MS"/>
          <w:sz w:val="22"/>
          <w:szCs w:val="22"/>
        </w:rPr>
        <w:t>l’exercice</w:t>
      </w:r>
      <w:r w:rsidRPr="000B3A97">
        <w:rPr>
          <w:rFonts w:eastAsia="Arial Unicode MS"/>
          <w:spacing w:val="6"/>
          <w:sz w:val="22"/>
          <w:szCs w:val="22"/>
        </w:rPr>
        <w:t xml:space="preserve"> </w:t>
      </w:r>
      <w:r w:rsidRPr="000B3A97">
        <w:rPr>
          <w:rFonts w:eastAsia="Arial Unicode MS"/>
          <w:sz w:val="22"/>
          <w:szCs w:val="22"/>
        </w:rPr>
        <w:t>de</w:t>
      </w:r>
      <w:r w:rsidRPr="000B3A97">
        <w:rPr>
          <w:rFonts w:eastAsia="Arial Unicode MS"/>
          <w:spacing w:val="6"/>
          <w:sz w:val="22"/>
          <w:szCs w:val="22"/>
        </w:rPr>
        <w:t xml:space="preserve"> </w:t>
      </w:r>
      <w:r w:rsidRPr="000B3A97">
        <w:rPr>
          <w:rFonts w:eastAsia="Arial Unicode MS"/>
          <w:sz w:val="22"/>
          <w:szCs w:val="22"/>
        </w:rPr>
        <w:t>leur</w:t>
      </w:r>
      <w:r w:rsidRPr="000B3A97">
        <w:rPr>
          <w:rFonts w:eastAsia="Arial Unicode MS"/>
          <w:spacing w:val="6"/>
          <w:sz w:val="22"/>
          <w:szCs w:val="22"/>
        </w:rPr>
        <w:t xml:space="preserve"> </w:t>
      </w:r>
      <w:r w:rsidRPr="000B3A97">
        <w:rPr>
          <w:rFonts w:eastAsia="Arial Unicode MS"/>
          <w:sz w:val="22"/>
          <w:szCs w:val="22"/>
        </w:rPr>
        <w:t>mission.</w:t>
      </w:r>
    </w:p>
    <w:p w:rsidR="00EA6D92" w:rsidRPr="000B3A97" w:rsidRDefault="00EA6D92" w:rsidP="00EA6D92">
      <w:pPr>
        <w:tabs>
          <w:tab w:val="left" w:pos="871"/>
        </w:tabs>
        <w:spacing w:before="120"/>
        <w:jc w:val="both"/>
        <w:rPr>
          <w:rFonts w:eastAsia="Arial Unicode MS"/>
          <w:b/>
          <w:sz w:val="22"/>
          <w:szCs w:val="22"/>
        </w:rPr>
      </w:pPr>
      <w:r w:rsidRPr="000B3A97">
        <w:rPr>
          <w:rFonts w:eastAsia="Arial Unicode MS"/>
          <w:sz w:val="22"/>
          <w:szCs w:val="22"/>
        </w:rPr>
        <w:t xml:space="preserve"> </w:t>
      </w:r>
      <w:r w:rsidRPr="000B3A97">
        <w:rPr>
          <w:rFonts w:eastAsia="Arial Unicode MS"/>
          <w:b/>
          <w:sz w:val="22"/>
          <w:szCs w:val="22"/>
        </w:rPr>
        <w:t>Article 28 : Délai d'exécution de la Lettre-Commande</w:t>
      </w:r>
    </w:p>
    <w:p w:rsidR="00EA6D92" w:rsidRPr="000B3A97" w:rsidRDefault="00EA6D92" w:rsidP="00EA6D92">
      <w:pPr>
        <w:tabs>
          <w:tab w:val="left" w:pos="0"/>
        </w:tabs>
        <w:suppressAutoHyphens/>
        <w:jc w:val="both"/>
        <w:rPr>
          <w:rFonts w:eastAsia="Arial Unicode MS"/>
          <w:sz w:val="22"/>
          <w:szCs w:val="22"/>
        </w:rPr>
      </w:pPr>
      <w:r w:rsidRPr="000B3A97">
        <w:rPr>
          <w:rFonts w:eastAsia="Arial Unicode MS"/>
          <w:sz w:val="22"/>
          <w:szCs w:val="22"/>
        </w:rPr>
        <w:t xml:space="preserve">L'ensemble des travaux faisant l'objet de la  Lettre-Commande  à élaborer à l’issue du présent appel d’offres devra être terminé en totalité dans un délai maximum de </w:t>
      </w:r>
      <w:r w:rsidR="003016ED" w:rsidRPr="000B3A97">
        <w:rPr>
          <w:rFonts w:eastAsia="Arial Unicode MS"/>
          <w:b/>
          <w:noProof/>
          <w:sz w:val="22"/>
          <w:szCs w:val="22"/>
        </w:rPr>
        <w:t>quatre (04</w:t>
      </w:r>
      <w:r w:rsidRPr="000B3A97">
        <w:rPr>
          <w:rFonts w:eastAsia="Arial Unicode MS"/>
          <w:b/>
          <w:noProof/>
          <w:sz w:val="22"/>
          <w:szCs w:val="22"/>
        </w:rPr>
        <w:t>) mois</w:t>
      </w:r>
      <w:r w:rsidRPr="000B3A97">
        <w:rPr>
          <w:rFonts w:eastAsia="Arial Unicode MS"/>
          <w:sz w:val="22"/>
          <w:szCs w:val="22"/>
        </w:rPr>
        <w:t xml:space="preserve">, à compter de la date de notification de l’Ordre de Service de commencer les travaux. Ce délai comprend la période d’installation du co-contractant, le temps nécessaire à l’aménagement des accès au chantier, aux études qu’il aura à effectuer, les délais que se réserve l’Autorité contractante pour vérifier le projet d’exécution du co-contractant, la durée d’approvisionnement quel qu’en soient l’origine, le temps nécessaire à l’exécution des clauses techniques particulières et termes de références ainsi que les périodes de pluies. </w:t>
      </w:r>
    </w:p>
    <w:p w:rsidR="00EA6D92" w:rsidRPr="000B3A97" w:rsidRDefault="00EA6D92" w:rsidP="00EA6D92">
      <w:pPr>
        <w:tabs>
          <w:tab w:val="left" w:pos="0"/>
        </w:tabs>
        <w:suppressAutoHyphens/>
        <w:jc w:val="both"/>
        <w:rPr>
          <w:rFonts w:eastAsia="Arial Unicode MS"/>
          <w:sz w:val="22"/>
          <w:szCs w:val="22"/>
        </w:rPr>
      </w:pPr>
      <w:r w:rsidRPr="000B3A97">
        <w:rPr>
          <w:rFonts w:eastAsia="Arial Unicode MS"/>
          <w:sz w:val="22"/>
          <w:szCs w:val="22"/>
        </w:rPr>
        <w:t xml:space="preserve">Si, par suite des travaux supplémentaires ou des circonstances quelconques, le co-contractant s’estimait raisonnablement fondé à présenter une demande de prolongation de délai, cette demande serait examinée par l’Autorité Contractante. </w:t>
      </w:r>
    </w:p>
    <w:p w:rsidR="00EA6D92" w:rsidRPr="000B3A97" w:rsidRDefault="00EA6D92" w:rsidP="00EA6D92">
      <w:pPr>
        <w:pStyle w:val="Titre2"/>
        <w:spacing w:before="120"/>
        <w:rPr>
          <w:rFonts w:eastAsia="Arial Unicode MS"/>
          <w:b/>
          <w:sz w:val="22"/>
          <w:szCs w:val="22"/>
        </w:rPr>
      </w:pPr>
      <w:r w:rsidRPr="000B3A97">
        <w:rPr>
          <w:rFonts w:eastAsia="Arial Unicode MS"/>
          <w:b/>
          <w:sz w:val="22"/>
          <w:szCs w:val="22"/>
        </w:rPr>
        <w:t>Article 29 : Connaissance des lieux et conditions générales des travaux</w:t>
      </w:r>
    </w:p>
    <w:p w:rsidR="00EA6D92" w:rsidRPr="000B3A97" w:rsidRDefault="00EA6D92" w:rsidP="00EA6D92">
      <w:pPr>
        <w:tabs>
          <w:tab w:val="left" w:pos="0"/>
        </w:tabs>
        <w:suppressAutoHyphens/>
        <w:jc w:val="both"/>
        <w:rPr>
          <w:rFonts w:eastAsia="Arial Unicode MS"/>
          <w:sz w:val="22"/>
          <w:szCs w:val="22"/>
        </w:rPr>
      </w:pPr>
      <w:r w:rsidRPr="000B3A97">
        <w:rPr>
          <w:rFonts w:eastAsia="Arial Unicode MS"/>
          <w:sz w:val="22"/>
          <w:szCs w:val="22"/>
        </w:rPr>
        <w:t>Le Co-contractant a visité et examiné l'emplacement des travaux et des environs et a pris connaissance avant la remise de son offre des caractéristiques, de l'emplacement et de la nature des travaux à exécuter, de l'importance des matériaux à fournir, des voies et moyens d'accès au chantier, des installations nécessaires, et aussi :</w:t>
      </w:r>
    </w:p>
    <w:p w:rsidR="00EA6D92" w:rsidRPr="000B3A97" w:rsidRDefault="00EA6D92" w:rsidP="00FD155E">
      <w:pPr>
        <w:numPr>
          <w:ilvl w:val="0"/>
          <w:numId w:val="83"/>
        </w:numPr>
        <w:tabs>
          <w:tab w:val="left" w:pos="0"/>
        </w:tabs>
        <w:suppressAutoHyphens/>
        <w:jc w:val="both"/>
        <w:rPr>
          <w:rFonts w:eastAsia="Arial Unicode MS"/>
          <w:sz w:val="22"/>
          <w:szCs w:val="22"/>
        </w:rPr>
      </w:pPr>
      <w:r w:rsidRPr="000B3A97">
        <w:rPr>
          <w:rFonts w:eastAsia="Arial Unicode MS"/>
          <w:sz w:val="22"/>
          <w:szCs w:val="22"/>
        </w:rPr>
        <w:t>des conditions générales d'exécution des travaux, en particulier des équipements nécessités par ceux-ci ;</w:t>
      </w:r>
    </w:p>
    <w:p w:rsidR="00EA6D92" w:rsidRPr="000B3A97" w:rsidRDefault="00EA6D92" w:rsidP="00FD155E">
      <w:pPr>
        <w:numPr>
          <w:ilvl w:val="0"/>
          <w:numId w:val="81"/>
        </w:numPr>
        <w:tabs>
          <w:tab w:val="left" w:pos="0"/>
        </w:tabs>
        <w:suppressAutoHyphens/>
        <w:jc w:val="both"/>
        <w:rPr>
          <w:rFonts w:eastAsia="Arial Unicode MS"/>
          <w:sz w:val="22"/>
          <w:szCs w:val="22"/>
        </w:rPr>
      </w:pPr>
      <w:r w:rsidRPr="000B3A97">
        <w:rPr>
          <w:rFonts w:eastAsia="Arial Unicode MS"/>
          <w:sz w:val="22"/>
          <w:szCs w:val="22"/>
        </w:rPr>
        <w:t>des conditions physiques propres à l'emplacement des travaux, de la nature des sols, de la nature en quantités et en qualités des matériaux rencontrés en surface ou dans le sous-sol ;</w:t>
      </w:r>
    </w:p>
    <w:p w:rsidR="00EA6D92" w:rsidRPr="000B3A97" w:rsidRDefault="00EA6D92" w:rsidP="00FD155E">
      <w:pPr>
        <w:pStyle w:val="Corpsdetexte3"/>
        <w:numPr>
          <w:ilvl w:val="0"/>
          <w:numId w:val="81"/>
        </w:numPr>
        <w:tabs>
          <w:tab w:val="left" w:pos="0"/>
        </w:tabs>
        <w:suppressAutoHyphens/>
        <w:jc w:val="both"/>
        <w:rPr>
          <w:rFonts w:eastAsia="Arial Unicode MS"/>
          <w:b w:val="0"/>
          <w:sz w:val="22"/>
          <w:szCs w:val="22"/>
        </w:rPr>
      </w:pPr>
      <w:r w:rsidRPr="000B3A97">
        <w:rPr>
          <w:rFonts w:eastAsia="Arial Unicode MS"/>
          <w:b w:val="0"/>
          <w:sz w:val="22"/>
          <w:szCs w:val="22"/>
        </w:rPr>
        <w:t>des circonstances météorologiques ou climatiques, du niveau des rivières et des fleuves, et des possibilités d'inondation, des positions de la nappe phréatique ;</w:t>
      </w:r>
    </w:p>
    <w:p w:rsidR="00EA6D92" w:rsidRPr="000B3A97" w:rsidRDefault="00EA6D92" w:rsidP="00FD155E">
      <w:pPr>
        <w:numPr>
          <w:ilvl w:val="0"/>
          <w:numId w:val="81"/>
        </w:numPr>
        <w:tabs>
          <w:tab w:val="left" w:pos="0"/>
        </w:tabs>
        <w:suppressAutoHyphens/>
        <w:jc w:val="both"/>
        <w:rPr>
          <w:rFonts w:eastAsia="Arial Unicode MS"/>
          <w:sz w:val="22"/>
          <w:szCs w:val="22"/>
        </w:rPr>
      </w:pPr>
      <w:r w:rsidRPr="000B3A97">
        <w:rPr>
          <w:rFonts w:eastAsia="Arial Unicode MS"/>
          <w:sz w:val="22"/>
          <w:szCs w:val="22"/>
        </w:rPr>
        <w:t xml:space="preserve">des conditions locales, particulièrement des conditions de fourniture et de stockage des matériaux </w:t>
      </w:r>
    </w:p>
    <w:p w:rsidR="00EA6D92" w:rsidRPr="000B3A97" w:rsidRDefault="00EA6D92" w:rsidP="00FD155E">
      <w:pPr>
        <w:numPr>
          <w:ilvl w:val="0"/>
          <w:numId w:val="81"/>
        </w:numPr>
        <w:tabs>
          <w:tab w:val="left" w:pos="0"/>
        </w:tabs>
        <w:suppressAutoHyphens/>
        <w:jc w:val="both"/>
        <w:rPr>
          <w:rFonts w:eastAsia="Arial Unicode MS"/>
          <w:sz w:val="22"/>
          <w:szCs w:val="22"/>
        </w:rPr>
      </w:pPr>
      <w:r w:rsidRPr="000B3A97">
        <w:rPr>
          <w:rFonts w:eastAsia="Arial Unicode MS"/>
          <w:sz w:val="22"/>
          <w:szCs w:val="22"/>
        </w:rPr>
        <w:t>des moyens de communication, de transport, des possibilités de fourniture en eau, électricité, carburant ;</w:t>
      </w:r>
    </w:p>
    <w:p w:rsidR="00EA6D92" w:rsidRPr="000B3A97" w:rsidRDefault="00EA6D92" w:rsidP="00FD155E">
      <w:pPr>
        <w:numPr>
          <w:ilvl w:val="0"/>
          <w:numId w:val="81"/>
        </w:numPr>
        <w:tabs>
          <w:tab w:val="left" w:pos="0"/>
        </w:tabs>
        <w:suppressAutoHyphens/>
        <w:jc w:val="both"/>
        <w:rPr>
          <w:rFonts w:eastAsia="Arial Unicode MS"/>
          <w:sz w:val="22"/>
          <w:szCs w:val="22"/>
        </w:rPr>
      </w:pPr>
      <w:r w:rsidRPr="000B3A97">
        <w:rPr>
          <w:rFonts w:eastAsia="Arial Unicode MS"/>
          <w:sz w:val="22"/>
          <w:szCs w:val="22"/>
        </w:rPr>
        <w:t>de la disponibilité en main-d’œuvre ;</w:t>
      </w:r>
    </w:p>
    <w:p w:rsidR="00EA6D92" w:rsidRPr="000B3A97" w:rsidRDefault="00EA6D92" w:rsidP="00FD155E">
      <w:pPr>
        <w:numPr>
          <w:ilvl w:val="0"/>
          <w:numId w:val="81"/>
        </w:numPr>
        <w:tabs>
          <w:tab w:val="left" w:pos="0"/>
        </w:tabs>
        <w:suppressAutoHyphens/>
        <w:jc w:val="both"/>
        <w:rPr>
          <w:rFonts w:eastAsia="Arial Unicode MS"/>
          <w:sz w:val="22"/>
          <w:szCs w:val="22"/>
        </w:rPr>
      </w:pPr>
      <w:r w:rsidRPr="000B3A97">
        <w:rPr>
          <w:rFonts w:eastAsia="Arial Unicode MS"/>
          <w:sz w:val="22"/>
          <w:szCs w:val="22"/>
        </w:rPr>
        <w:t>de toutes les contraintes résultant de la législation sociale et du régime fiscal et douanier qui lui est applicable;</w:t>
      </w:r>
    </w:p>
    <w:p w:rsidR="00EA6D92" w:rsidRPr="000B3A97" w:rsidRDefault="00EA6D92" w:rsidP="00FD155E">
      <w:pPr>
        <w:numPr>
          <w:ilvl w:val="0"/>
          <w:numId w:val="82"/>
        </w:numPr>
        <w:tabs>
          <w:tab w:val="left" w:pos="0"/>
        </w:tabs>
        <w:suppressAutoHyphens/>
        <w:jc w:val="both"/>
        <w:rPr>
          <w:rFonts w:eastAsia="Arial Unicode MS"/>
          <w:sz w:val="22"/>
          <w:szCs w:val="22"/>
        </w:rPr>
      </w:pPr>
      <w:r w:rsidRPr="000B3A97">
        <w:rPr>
          <w:rFonts w:eastAsia="Arial Unicode MS"/>
          <w:sz w:val="22"/>
          <w:szCs w:val="22"/>
        </w:rPr>
        <w:t>de toutes les charges et contraintes résultant des frais de vérification et d'élaboration des documents nécessaires à la réalisation de la Lettre-Commande à élaborer ;</w:t>
      </w:r>
    </w:p>
    <w:p w:rsidR="00EA6D92" w:rsidRPr="000B3A97" w:rsidRDefault="00EA6D92" w:rsidP="00FD155E">
      <w:pPr>
        <w:numPr>
          <w:ilvl w:val="0"/>
          <w:numId w:val="82"/>
        </w:numPr>
        <w:tabs>
          <w:tab w:val="left" w:pos="0"/>
        </w:tabs>
        <w:suppressAutoHyphens/>
        <w:spacing w:after="120"/>
        <w:jc w:val="both"/>
        <w:rPr>
          <w:rFonts w:eastAsia="Arial Unicode MS"/>
          <w:sz w:val="22"/>
          <w:szCs w:val="22"/>
        </w:rPr>
      </w:pPr>
      <w:r w:rsidRPr="000B3A97">
        <w:rPr>
          <w:rFonts w:eastAsia="Arial Unicode MS"/>
          <w:sz w:val="22"/>
          <w:szCs w:val="22"/>
        </w:rPr>
        <w:t>de l'éventuelle présence à proximité d'autres entreprises travaillant par marché distinct, à la réalisation de la route ou d'autres ouvrages et d'une manière générale, s'est procuré toutes informations concernant les risques, aléas et circonstances susceptibles d’influencer les conditions d'exécution des travaux ou sur leurs prix.</w:t>
      </w:r>
    </w:p>
    <w:p w:rsidR="00EA6D92" w:rsidRPr="000B3A97" w:rsidRDefault="00EA6D92" w:rsidP="00FD155E">
      <w:pPr>
        <w:numPr>
          <w:ilvl w:val="0"/>
          <w:numId w:val="104"/>
        </w:numPr>
        <w:tabs>
          <w:tab w:val="num" w:pos="510"/>
        </w:tabs>
        <w:ind w:left="0" w:firstLine="0"/>
        <w:jc w:val="both"/>
        <w:rPr>
          <w:rFonts w:eastAsia="Arial Unicode MS"/>
          <w:b/>
          <w:bCs/>
          <w:sz w:val="22"/>
          <w:szCs w:val="22"/>
        </w:rPr>
      </w:pPr>
      <w:r w:rsidRPr="000B3A97">
        <w:rPr>
          <w:rFonts w:eastAsia="Arial Unicode MS"/>
          <w:b/>
          <w:bCs/>
          <w:sz w:val="22"/>
          <w:szCs w:val="22"/>
        </w:rPr>
        <w:t>Mise à disposition des documents et des lieux</w:t>
      </w:r>
    </w:p>
    <w:p w:rsidR="00EA6D92" w:rsidRPr="000B3A97" w:rsidRDefault="00EA6D92" w:rsidP="00EA6D92">
      <w:pPr>
        <w:widowControl w:val="0"/>
        <w:autoSpaceDE w:val="0"/>
        <w:autoSpaceDN w:val="0"/>
        <w:adjustRightInd w:val="0"/>
        <w:ind w:firstLine="708"/>
        <w:jc w:val="both"/>
        <w:rPr>
          <w:rFonts w:eastAsia="Arial Unicode MS"/>
          <w:sz w:val="22"/>
          <w:szCs w:val="22"/>
        </w:rPr>
      </w:pPr>
      <w:r w:rsidRPr="000B3A97">
        <w:rPr>
          <w:rFonts w:eastAsia="Arial Unicode MS"/>
          <w:sz w:val="22"/>
          <w:szCs w:val="22"/>
        </w:rPr>
        <w:t>Les dossiers techniques (pièces écrites et graphiques) nécessaires à l’établissement des plans d’exécution des travaux, sont contenus dans le Dossier d’Appel d’Offres.</w:t>
      </w:r>
    </w:p>
    <w:p w:rsidR="00EA6D92" w:rsidRPr="000B3A97" w:rsidRDefault="00EA6D92" w:rsidP="00EA6D92">
      <w:pPr>
        <w:widowControl w:val="0"/>
        <w:autoSpaceDE w:val="0"/>
        <w:autoSpaceDN w:val="0"/>
        <w:adjustRightInd w:val="0"/>
        <w:ind w:firstLine="708"/>
        <w:jc w:val="both"/>
        <w:rPr>
          <w:rFonts w:eastAsia="Arial Unicode MS"/>
          <w:sz w:val="22"/>
          <w:szCs w:val="22"/>
        </w:rPr>
      </w:pPr>
      <w:r w:rsidRPr="000B3A97">
        <w:rPr>
          <w:rFonts w:eastAsia="Arial Unicode MS"/>
          <w:sz w:val="22"/>
          <w:szCs w:val="22"/>
        </w:rPr>
        <w:t>Les installations provisoires de chantier, les ateliers de préfabrication, les carrières d’emprunts, les voies d’accès, les garages, les bureaux et logements du personnel nécessaires à l’exécution des travaux, ne peuvent être édifiés que sur les emplacements agréés par l’Ingénieur de la Lettre-Commande à élaborer.</w:t>
      </w:r>
    </w:p>
    <w:p w:rsidR="00EA6D92" w:rsidRPr="000B3A97" w:rsidRDefault="00EA6D92" w:rsidP="00EA6D92">
      <w:pPr>
        <w:widowControl w:val="0"/>
        <w:autoSpaceDE w:val="0"/>
        <w:autoSpaceDN w:val="0"/>
        <w:adjustRightInd w:val="0"/>
        <w:ind w:firstLine="708"/>
        <w:jc w:val="both"/>
        <w:rPr>
          <w:rFonts w:eastAsia="Arial Unicode MS"/>
          <w:sz w:val="22"/>
          <w:szCs w:val="22"/>
        </w:rPr>
      </w:pPr>
      <w:r w:rsidRPr="000B3A97">
        <w:rPr>
          <w:rFonts w:eastAsia="Arial Unicode MS"/>
          <w:sz w:val="22"/>
          <w:szCs w:val="22"/>
        </w:rPr>
        <w:t>Dans la mesure de ses possibilités, l’administration pourra mettre à la disposition du co-contractant et pour la durée des travaux, des espaces du domaine privé ou public de l’état nécessaires aux besoins du chantier. Les terrains appartenant à l’Administration et mis à la disposition du Co-contractant devront lui être remis en bon état en fin des travaux.</w:t>
      </w:r>
    </w:p>
    <w:p w:rsidR="00EA6D92" w:rsidRPr="000B3A97" w:rsidRDefault="00EA6D92" w:rsidP="00EA6D92">
      <w:pPr>
        <w:widowControl w:val="0"/>
        <w:autoSpaceDE w:val="0"/>
        <w:autoSpaceDN w:val="0"/>
        <w:adjustRightInd w:val="0"/>
        <w:ind w:firstLine="708"/>
        <w:jc w:val="both"/>
        <w:rPr>
          <w:rFonts w:eastAsia="Arial Unicode MS"/>
          <w:sz w:val="22"/>
          <w:szCs w:val="22"/>
        </w:rPr>
      </w:pPr>
      <w:r w:rsidRPr="000B3A97">
        <w:rPr>
          <w:rFonts w:eastAsia="Arial Unicode MS"/>
          <w:sz w:val="22"/>
          <w:szCs w:val="22"/>
        </w:rPr>
        <w:t>Le co-contractant devra prendre des précautions au voisinage des câbles et des canalisations. Pour ce faire, il devra avant tout commencement d'exécution des travaux, rechercher les câbles et canalisations enterrés existants (électricité, eau, téléphone, etc...) situés dans les zones intéressées par les travaux.</w:t>
      </w:r>
    </w:p>
    <w:p w:rsidR="00EA6D92" w:rsidRPr="000B3A97" w:rsidRDefault="00EA6D92" w:rsidP="00EA6D92">
      <w:pPr>
        <w:widowControl w:val="0"/>
        <w:autoSpaceDE w:val="0"/>
        <w:autoSpaceDN w:val="0"/>
        <w:adjustRightInd w:val="0"/>
        <w:ind w:firstLine="708"/>
        <w:jc w:val="both"/>
        <w:rPr>
          <w:rFonts w:eastAsia="Arial Unicode MS"/>
          <w:sz w:val="22"/>
          <w:szCs w:val="22"/>
        </w:rPr>
      </w:pPr>
      <w:r w:rsidRPr="000B3A97">
        <w:rPr>
          <w:rFonts w:eastAsia="Arial Unicode MS"/>
          <w:sz w:val="22"/>
          <w:szCs w:val="22"/>
        </w:rPr>
        <w:t>Au cas où le personnel ou les engins du co-contractant ou de ses sous-traitants viendraient à causer un dommage à ces câbles ou canalisations, les travaux de réparation seront à la charge du co-contractant.</w:t>
      </w:r>
    </w:p>
    <w:p w:rsidR="00EA6D92" w:rsidRPr="000B3A97" w:rsidRDefault="00EA6D92" w:rsidP="00EA6D92">
      <w:pPr>
        <w:widowControl w:val="0"/>
        <w:autoSpaceDE w:val="0"/>
        <w:autoSpaceDN w:val="0"/>
        <w:adjustRightInd w:val="0"/>
        <w:ind w:firstLine="708"/>
        <w:jc w:val="both"/>
        <w:rPr>
          <w:rFonts w:eastAsia="Arial Unicode MS"/>
          <w:sz w:val="22"/>
          <w:szCs w:val="22"/>
        </w:rPr>
      </w:pPr>
      <w:r w:rsidRPr="000B3A97">
        <w:rPr>
          <w:rFonts w:eastAsia="Arial Unicode MS"/>
          <w:sz w:val="22"/>
          <w:szCs w:val="22"/>
        </w:rPr>
        <w:t>A cet effet, il prendra attache des concessionnaires concernés.</w:t>
      </w:r>
    </w:p>
    <w:p w:rsidR="00EA6D92" w:rsidRPr="000B3A97" w:rsidRDefault="00EA6D92" w:rsidP="00EA6D92">
      <w:pPr>
        <w:widowControl w:val="0"/>
        <w:autoSpaceDE w:val="0"/>
        <w:autoSpaceDN w:val="0"/>
        <w:adjustRightInd w:val="0"/>
        <w:ind w:firstLine="708"/>
        <w:jc w:val="both"/>
        <w:rPr>
          <w:rFonts w:eastAsia="Arial Unicode MS"/>
          <w:sz w:val="22"/>
          <w:szCs w:val="22"/>
        </w:rPr>
      </w:pPr>
      <w:r w:rsidRPr="000B3A97">
        <w:rPr>
          <w:rFonts w:eastAsia="Arial Unicode MS"/>
          <w:sz w:val="22"/>
          <w:szCs w:val="22"/>
        </w:rPr>
        <w:t>Ces dispositions ne diminueront en rien, pour le co-contractant, sa responsabilité sur les dommages indirects qui pourraient en résulter.</w:t>
      </w:r>
    </w:p>
    <w:p w:rsidR="00EA6D92" w:rsidRPr="000B3A97" w:rsidRDefault="00EA6D92" w:rsidP="00EA6D92">
      <w:pPr>
        <w:jc w:val="both"/>
        <w:rPr>
          <w:rFonts w:eastAsia="Arial Unicode MS"/>
          <w:sz w:val="22"/>
          <w:szCs w:val="22"/>
        </w:rPr>
      </w:pPr>
    </w:p>
    <w:p w:rsidR="00EA6D92" w:rsidRPr="000B3A97" w:rsidRDefault="00EA6D92" w:rsidP="00EA6D92">
      <w:pPr>
        <w:jc w:val="both"/>
        <w:rPr>
          <w:rFonts w:eastAsia="Arial Unicode MS"/>
          <w:b/>
          <w:sz w:val="22"/>
          <w:szCs w:val="22"/>
        </w:rPr>
      </w:pPr>
      <w:r w:rsidRPr="000B3A97">
        <w:rPr>
          <w:rFonts w:eastAsia="Arial Unicode MS"/>
          <w:b/>
          <w:sz w:val="22"/>
          <w:szCs w:val="22"/>
        </w:rPr>
        <w:t xml:space="preserve">Article 31 : Assurance </w:t>
      </w:r>
      <w:r w:rsidRPr="000B3A97">
        <w:rPr>
          <w:rFonts w:eastAsia="Arial Unicode MS"/>
          <w:b/>
          <w:webHidden/>
          <w:sz w:val="22"/>
          <w:szCs w:val="22"/>
        </w:rPr>
        <w:t>des ouvrages et responsabilités civiles</w:t>
      </w:r>
    </w:p>
    <w:p w:rsidR="00EA6D92" w:rsidRPr="000B3A97" w:rsidRDefault="00EA6D92" w:rsidP="00EA6D92">
      <w:pPr>
        <w:widowControl w:val="0"/>
        <w:autoSpaceDE w:val="0"/>
        <w:autoSpaceDN w:val="0"/>
        <w:adjustRightInd w:val="0"/>
        <w:jc w:val="both"/>
        <w:rPr>
          <w:rFonts w:eastAsia="Arial Unicode MS"/>
          <w:sz w:val="22"/>
          <w:szCs w:val="22"/>
        </w:rPr>
      </w:pPr>
      <w:r w:rsidRPr="000B3A97">
        <w:rPr>
          <w:rFonts w:eastAsia="Arial Unicode MS"/>
          <w:b/>
          <w:sz w:val="22"/>
          <w:szCs w:val="22"/>
        </w:rPr>
        <w:t>31.1</w:t>
      </w:r>
      <w:r w:rsidRPr="000B3A97">
        <w:rPr>
          <w:rFonts w:eastAsia="Arial Unicode MS"/>
          <w:sz w:val="22"/>
          <w:szCs w:val="22"/>
        </w:rPr>
        <w:t xml:space="preserve"> Dans un délai de </w:t>
      </w:r>
      <w:r w:rsidR="00556F03" w:rsidRPr="000B3A97">
        <w:rPr>
          <w:rFonts w:eastAsia="Arial Unicode MS"/>
          <w:sz w:val="22"/>
          <w:szCs w:val="22"/>
        </w:rPr>
        <w:t>vingt</w:t>
      </w:r>
      <w:r w:rsidRPr="000B3A97">
        <w:rPr>
          <w:rFonts w:eastAsia="Arial Unicode MS"/>
          <w:sz w:val="22"/>
          <w:szCs w:val="22"/>
        </w:rPr>
        <w:t xml:space="preserve"> (</w:t>
      </w:r>
      <w:r w:rsidR="00556F03" w:rsidRPr="000B3A97">
        <w:rPr>
          <w:rFonts w:eastAsia="Arial Unicode MS"/>
          <w:sz w:val="22"/>
          <w:szCs w:val="22"/>
        </w:rPr>
        <w:t>20</w:t>
      </w:r>
      <w:r w:rsidRPr="000B3A97">
        <w:rPr>
          <w:rFonts w:eastAsia="Arial Unicode MS"/>
          <w:sz w:val="22"/>
          <w:szCs w:val="22"/>
        </w:rPr>
        <w:t>) jours suivant la date de notification de la Lettre-commande à élaborer à l’issue du présent appel d’offres (et sans pour autant diminuer ses obligations), le co-contractant devra contracter les polices d’assurance ci-après (assurance globale du chantier) :</w:t>
      </w:r>
    </w:p>
    <w:p w:rsidR="00EA6D92" w:rsidRPr="000B3A97" w:rsidRDefault="00EA6D92" w:rsidP="00FD155E">
      <w:pPr>
        <w:widowControl w:val="0"/>
        <w:numPr>
          <w:ilvl w:val="0"/>
          <w:numId w:val="87"/>
        </w:numPr>
        <w:autoSpaceDE w:val="0"/>
        <w:autoSpaceDN w:val="0"/>
        <w:adjustRightInd w:val="0"/>
        <w:jc w:val="both"/>
        <w:rPr>
          <w:rFonts w:eastAsia="Arial Unicode MS"/>
          <w:sz w:val="22"/>
          <w:szCs w:val="22"/>
        </w:rPr>
      </w:pPr>
      <w:r w:rsidRPr="000B3A97">
        <w:rPr>
          <w:rFonts w:eastAsia="Arial Unicode MS"/>
          <w:sz w:val="22"/>
          <w:szCs w:val="22"/>
        </w:rPr>
        <w:t>Assurance responsabilité civile, chef d’entreprise ;</w:t>
      </w:r>
    </w:p>
    <w:p w:rsidR="00EA6D92" w:rsidRPr="000B3A97" w:rsidRDefault="00EA6D92" w:rsidP="00FD155E">
      <w:pPr>
        <w:widowControl w:val="0"/>
        <w:numPr>
          <w:ilvl w:val="0"/>
          <w:numId w:val="87"/>
        </w:numPr>
        <w:autoSpaceDE w:val="0"/>
        <w:autoSpaceDN w:val="0"/>
        <w:adjustRightInd w:val="0"/>
        <w:jc w:val="both"/>
        <w:rPr>
          <w:rFonts w:eastAsia="Arial Unicode MS"/>
          <w:sz w:val="22"/>
          <w:szCs w:val="22"/>
        </w:rPr>
      </w:pPr>
      <w:r w:rsidRPr="000B3A97">
        <w:rPr>
          <w:rFonts w:eastAsia="Arial Unicode MS"/>
          <w:sz w:val="22"/>
          <w:szCs w:val="22"/>
        </w:rPr>
        <w:t>Assurance "Tout risque chantier".</w:t>
      </w:r>
    </w:p>
    <w:p w:rsidR="00EA6D92" w:rsidRPr="000B3A97" w:rsidRDefault="00EA6D92" w:rsidP="00EA6D92">
      <w:pPr>
        <w:widowControl w:val="0"/>
        <w:autoSpaceDE w:val="0"/>
        <w:autoSpaceDN w:val="0"/>
        <w:adjustRightInd w:val="0"/>
        <w:jc w:val="both"/>
        <w:rPr>
          <w:rFonts w:eastAsia="Arial Unicode MS"/>
          <w:sz w:val="22"/>
          <w:szCs w:val="22"/>
        </w:rPr>
      </w:pPr>
      <w:r w:rsidRPr="000B3A97">
        <w:rPr>
          <w:rFonts w:eastAsia="Arial Unicode MS"/>
          <w:sz w:val="22"/>
          <w:szCs w:val="22"/>
        </w:rPr>
        <w:t>Ces polices d’assurance auront pour but de couvrir les risques afférents :</w:t>
      </w:r>
    </w:p>
    <w:p w:rsidR="00EA6D92" w:rsidRPr="000B3A97" w:rsidRDefault="00EA6D92" w:rsidP="00FD155E">
      <w:pPr>
        <w:widowControl w:val="0"/>
        <w:numPr>
          <w:ilvl w:val="0"/>
          <w:numId w:val="80"/>
        </w:numPr>
        <w:autoSpaceDE w:val="0"/>
        <w:autoSpaceDN w:val="0"/>
        <w:adjustRightInd w:val="0"/>
        <w:jc w:val="both"/>
        <w:rPr>
          <w:rFonts w:eastAsia="Arial Unicode MS"/>
          <w:sz w:val="22"/>
          <w:szCs w:val="22"/>
        </w:rPr>
      </w:pPr>
      <w:r w:rsidRPr="000B3A97">
        <w:rPr>
          <w:rFonts w:eastAsia="Arial Unicode MS"/>
          <w:sz w:val="22"/>
          <w:szCs w:val="22"/>
        </w:rPr>
        <w:t>Aux dommages matériels pouvant être causés aux constructions du fait de l’effondrement partiel ou total des ouvrages en construction ;</w:t>
      </w:r>
    </w:p>
    <w:p w:rsidR="00EA6D92" w:rsidRPr="000B3A97" w:rsidRDefault="00EA6D92" w:rsidP="00FD155E">
      <w:pPr>
        <w:widowControl w:val="0"/>
        <w:numPr>
          <w:ilvl w:val="0"/>
          <w:numId w:val="80"/>
        </w:numPr>
        <w:autoSpaceDE w:val="0"/>
        <w:autoSpaceDN w:val="0"/>
        <w:adjustRightInd w:val="0"/>
        <w:jc w:val="both"/>
        <w:rPr>
          <w:rFonts w:eastAsia="Arial Unicode MS"/>
          <w:sz w:val="22"/>
          <w:szCs w:val="22"/>
        </w:rPr>
      </w:pPr>
      <w:r w:rsidRPr="000B3A97">
        <w:rPr>
          <w:rFonts w:eastAsia="Arial Unicode MS"/>
          <w:sz w:val="22"/>
          <w:szCs w:val="22"/>
        </w:rPr>
        <w:t>Aux désordres causés, le cas échéant, aux constructions et ouvrages voisins ;</w:t>
      </w:r>
    </w:p>
    <w:p w:rsidR="00EA6D92" w:rsidRPr="000B3A97" w:rsidRDefault="00EA6D92" w:rsidP="00FD155E">
      <w:pPr>
        <w:widowControl w:val="0"/>
        <w:numPr>
          <w:ilvl w:val="0"/>
          <w:numId w:val="80"/>
        </w:numPr>
        <w:autoSpaceDE w:val="0"/>
        <w:autoSpaceDN w:val="0"/>
        <w:adjustRightInd w:val="0"/>
        <w:jc w:val="both"/>
        <w:rPr>
          <w:rFonts w:eastAsia="Arial Unicode MS"/>
          <w:sz w:val="22"/>
          <w:szCs w:val="22"/>
        </w:rPr>
      </w:pPr>
      <w:r w:rsidRPr="000B3A97">
        <w:rPr>
          <w:rFonts w:eastAsia="Arial Unicode MS"/>
          <w:sz w:val="22"/>
          <w:szCs w:val="22"/>
        </w:rPr>
        <w:t>Aux conséquences pécuniaires des responsabilités incombant aux constructeurs selon les articles 1382, 1383, 1384 du Code civil, à raison des dommages corporels, matériels ou immatériels causés aux propriétaires ou aux tiers du fait des sinistres garantis.</w:t>
      </w:r>
    </w:p>
    <w:p w:rsidR="00EA6D92" w:rsidRPr="000B3A97" w:rsidRDefault="00EA6D92" w:rsidP="00EA6D92">
      <w:pPr>
        <w:widowControl w:val="0"/>
        <w:autoSpaceDE w:val="0"/>
        <w:autoSpaceDN w:val="0"/>
        <w:adjustRightInd w:val="0"/>
        <w:jc w:val="both"/>
        <w:rPr>
          <w:rFonts w:eastAsia="Arial Unicode MS"/>
          <w:sz w:val="22"/>
          <w:szCs w:val="22"/>
        </w:rPr>
      </w:pPr>
      <w:r w:rsidRPr="000B3A97">
        <w:rPr>
          <w:rFonts w:eastAsia="Arial Unicode MS"/>
          <w:sz w:val="22"/>
          <w:szCs w:val="22"/>
        </w:rPr>
        <w:t>Le co-contractant sera tenu de f</w:t>
      </w:r>
      <w:r w:rsidR="0045249B">
        <w:rPr>
          <w:rFonts w:eastAsia="Arial Unicode MS"/>
          <w:sz w:val="22"/>
          <w:szCs w:val="22"/>
        </w:rPr>
        <w:t>ournir au Maître d’Ouvrage</w:t>
      </w:r>
      <w:r w:rsidRPr="000B3A97">
        <w:rPr>
          <w:rFonts w:eastAsia="Arial Unicode MS"/>
          <w:sz w:val="22"/>
          <w:szCs w:val="22"/>
        </w:rPr>
        <w:t xml:space="preserve"> une copie de la police d’assurance contractée pour le chantier et une attestation précisant que le co-contractant et les représentants de l’Administration sont effectivement couverts pour les risques énumérés ci-dessus.</w:t>
      </w:r>
    </w:p>
    <w:p w:rsidR="00EA6D92" w:rsidRPr="000B3A97" w:rsidRDefault="00EA6D92" w:rsidP="00EA6D92">
      <w:pPr>
        <w:widowControl w:val="0"/>
        <w:autoSpaceDE w:val="0"/>
        <w:autoSpaceDN w:val="0"/>
        <w:adjustRightInd w:val="0"/>
        <w:jc w:val="both"/>
        <w:rPr>
          <w:rFonts w:eastAsia="Arial Unicode MS"/>
          <w:sz w:val="22"/>
          <w:szCs w:val="22"/>
        </w:rPr>
      </w:pPr>
      <w:r w:rsidRPr="000B3A97">
        <w:rPr>
          <w:rFonts w:eastAsia="Arial Unicode MS"/>
          <w:sz w:val="22"/>
          <w:szCs w:val="22"/>
        </w:rPr>
        <w:t>Le règlement du premier décompte des travaux sera subordonné à la production des pièces justificatives de l’assurance globale du chantier.</w:t>
      </w:r>
    </w:p>
    <w:p w:rsidR="00EA6D92" w:rsidRPr="000B3A97" w:rsidRDefault="00EA6D92" w:rsidP="00EA6D92">
      <w:pPr>
        <w:widowControl w:val="0"/>
        <w:autoSpaceDE w:val="0"/>
        <w:autoSpaceDN w:val="0"/>
        <w:adjustRightInd w:val="0"/>
        <w:jc w:val="both"/>
        <w:rPr>
          <w:rFonts w:eastAsia="Arial Unicode MS"/>
          <w:sz w:val="22"/>
          <w:szCs w:val="22"/>
        </w:rPr>
      </w:pPr>
      <w:r w:rsidRPr="000B3A97">
        <w:rPr>
          <w:rFonts w:eastAsia="Arial Unicode MS"/>
          <w:sz w:val="22"/>
          <w:szCs w:val="22"/>
        </w:rPr>
        <w:t>Le co-contractant sera tenu de fournir sur d</w:t>
      </w:r>
      <w:r w:rsidR="0045249B">
        <w:rPr>
          <w:rFonts w:eastAsia="Arial Unicode MS"/>
          <w:sz w:val="22"/>
          <w:szCs w:val="22"/>
        </w:rPr>
        <w:t>emande au Maître d’Ouvrage</w:t>
      </w:r>
      <w:r w:rsidRPr="000B3A97">
        <w:rPr>
          <w:rFonts w:eastAsia="Arial Unicode MS"/>
          <w:sz w:val="22"/>
          <w:szCs w:val="22"/>
        </w:rPr>
        <w:t xml:space="preserve"> les pièces justificatives du paiement régulier des primes d’assurance et de la continuité de l’assurance globale de chantier pendant toute la période de construction, jusqu’à la réception provisoire des travaux.</w:t>
      </w:r>
    </w:p>
    <w:p w:rsidR="00EA6D92" w:rsidRPr="000B3A97" w:rsidRDefault="00EA6D92" w:rsidP="00EA6D92">
      <w:pPr>
        <w:widowControl w:val="0"/>
        <w:autoSpaceDE w:val="0"/>
        <w:autoSpaceDN w:val="0"/>
        <w:adjustRightInd w:val="0"/>
        <w:jc w:val="both"/>
        <w:rPr>
          <w:rFonts w:eastAsia="Arial Unicode MS"/>
          <w:sz w:val="22"/>
          <w:szCs w:val="22"/>
        </w:rPr>
      </w:pPr>
      <w:r w:rsidRPr="000B3A97">
        <w:rPr>
          <w:rFonts w:eastAsia="Arial Unicode MS"/>
          <w:b/>
          <w:sz w:val="22"/>
          <w:szCs w:val="22"/>
        </w:rPr>
        <w:t>31.2</w:t>
      </w:r>
      <w:r w:rsidRPr="000B3A97">
        <w:rPr>
          <w:rFonts w:eastAsia="Arial Unicode MS"/>
          <w:sz w:val="22"/>
          <w:szCs w:val="22"/>
        </w:rPr>
        <w:t xml:space="preserve"> Dans les trente (30) jours précédant les réceptions provisoires, le co-contractant devra contracter des assurances couvrant les mêmes risques que l’assurance globale de chantier, mais s’appliquant à la durée contractuelle d’entretien, comprise entre la réception provisoire et la réception définitive des travaux.</w:t>
      </w:r>
    </w:p>
    <w:p w:rsidR="00EA6D92" w:rsidRPr="000B3A97" w:rsidRDefault="00EA6D92" w:rsidP="00EA6D92">
      <w:pPr>
        <w:widowControl w:val="0"/>
        <w:autoSpaceDE w:val="0"/>
        <w:autoSpaceDN w:val="0"/>
        <w:adjustRightInd w:val="0"/>
        <w:jc w:val="both"/>
        <w:rPr>
          <w:rFonts w:eastAsia="Arial Unicode MS"/>
          <w:sz w:val="22"/>
          <w:szCs w:val="22"/>
        </w:rPr>
      </w:pPr>
      <w:r w:rsidRPr="000B3A97">
        <w:rPr>
          <w:rFonts w:eastAsia="Arial Unicode MS"/>
          <w:sz w:val="22"/>
          <w:szCs w:val="22"/>
        </w:rPr>
        <w:t>L’attestation d’assurance de garantie décennale sera présentée avant la réception définitive. Elle devra être jointe à la demande de réception définitive formulée par le  co-contractant.</w:t>
      </w:r>
    </w:p>
    <w:p w:rsidR="00EA6D92" w:rsidRPr="000B3A97" w:rsidRDefault="00EA6D92" w:rsidP="00EA6D92">
      <w:pPr>
        <w:jc w:val="both"/>
        <w:rPr>
          <w:rFonts w:eastAsia="Arial Unicode MS"/>
          <w:sz w:val="22"/>
          <w:szCs w:val="22"/>
        </w:rPr>
      </w:pPr>
    </w:p>
    <w:p w:rsidR="00EA6D92" w:rsidRPr="000B3A97" w:rsidRDefault="00EA6D92" w:rsidP="00EA6D92">
      <w:pPr>
        <w:jc w:val="both"/>
        <w:rPr>
          <w:rFonts w:eastAsia="Arial Unicode MS"/>
          <w:b/>
          <w:bCs/>
          <w:sz w:val="22"/>
          <w:szCs w:val="22"/>
        </w:rPr>
      </w:pPr>
      <w:r w:rsidRPr="000B3A97">
        <w:rPr>
          <w:rFonts w:eastAsia="Arial Unicode MS"/>
          <w:b/>
          <w:sz w:val="22"/>
          <w:szCs w:val="22"/>
        </w:rPr>
        <w:t xml:space="preserve">Article 32 : </w:t>
      </w:r>
      <w:r w:rsidRPr="000B3A97">
        <w:rPr>
          <w:rFonts w:eastAsia="Arial Unicode MS"/>
          <w:b/>
          <w:bCs/>
          <w:sz w:val="22"/>
          <w:szCs w:val="22"/>
        </w:rPr>
        <w:t xml:space="preserve">Organisation et mesures de sécurité  </w:t>
      </w:r>
    </w:p>
    <w:p w:rsidR="00EA6D92" w:rsidRPr="000B3A97" w:rsidRDefault="00EA6D92" w:rsidP="00EA6D92">
      <w:pPr>
        <w:ind w:firstLine="708"/>
        <w:jc w:val="both"/>
        <w:outlineLvl w:val="0"/>
        <w:rPr>
          <w:rFonts w:eastAsia="Arial Unicode MS"/>
          <w:b/>
          <w:sz w:val="22"/>
          <w:szCs w:val="22"/>
        </w:rPr>
      </w:pPr>
      <w:r w:rsidRPr="000B3A97">
        <w:rPr>
          <w:rFonts w:eastAsia="Arial Unicode MS"/>
          <w:b/>
          <w:sz w:val="22"/>
          <w:szCs w:val="22"/>
        </w:rPr>
        <w:t>ACCES AU CHANTIER</w:t>
      </w:r>
    </w:p>
    <w:p w:rsidR="00EA6D92" w:rsidRPr="000B3A97" w:rsidRDefault="00EA6D92" w:rsidP="00EA6D92">
      <w:pPr>
        <w:jc w:val="both"/>
        <w:rPr>
          <w:rFonts w:eastAsia="Arial Unicode MS"/>
          <w:noProof/>
          <w:sz w:val="22"/>
          <w:szCs w:val="22"/>
        </w:rPr>
      </w:pPr>
      <w:r w:rsidRPr="000B3A97">
        <w:rPr>
          <w:rFonts w:eastAsia="Arial Unicode MS"/>
          <w:noProof/>
          <w:sz w:val="22"/>
          <w:szCs w:val="22"/>
        </w:rPr>
        <w:t xml:space="preserve">L’Ingénieur de la Lettre-Commande et toute personne autorisée par lui devront à tout moment avoir accès aux travaux, au chantier, aux ateliers et tous les lieux de travail, ainsi qu’aux emplacements d’où proviennent les matériaux, produits manufacturés, et outillages utilisés pour les travaux. </w:t>
      </w:r>
    </w:p>
    <w:p w:rsidR="00EA6D92" w:rsidRPr="000B3A97" w:rsidRDefault="00EA6D92" w:rsidP="00EA6D92">
      <w:pPr>
        <w:jc w:val="both"/>
        <w:rPr>
          <w:rFonts w:eastAsia="Arial Unicode MS"/>
          <w:noProof/>
          <w:sz w:val="22"/>
          <w:szCs w:val="22"/>
        </w:rPr>
      </w:pPr>
      <w:r w:rsidRPr="000B3A97">
        <w:rPr>
          <w:rFonts w:eastAsia="Arial Unicode MS"/>
          <w:noProof/>
          <w:sz w:val="22"/>
          <w:szCs w:val="22"/>
        </w:rPr>
        <w:t>Par ailleurs dans le cadre de la mission de vérification de l’effectivité des travaux, les représentants dûment mandatés des organismes chargés des paiements doivent avoir accès au chantier et à toutes les informations nécessaires à l’accomplissement de cette mission.</w:t>
      </w:r>
    </w:p>
    <w:p w:rsidR="00EA6D92" w:rsidRPr="000B3A97" w:rsidRDefault="00EA6D92" w:rsidP="00EA6D92">
      <w:pPr>
        <w:jc w:val="both"/>
        <w:rPr>
          <w:rFonts w:eastAsia="Arial Unicode MS"/>
          <w:sz w:val="22"/>
          <w:szCs w:val="22"/>
        </w:rPr>
      </w:pPr>
      <w:r w:rsidRPr="000B3A97">
        <w:rPr>
          <w:rFonts w:eastAsia="Arial Unicode MS"/>
          <w:sz w:val="22"/>
          <w:szCs w:val="22"/>
        </w:rPr>
        <w:t>Le co-contractant devra accorder toutes les facilités voulues pour permettre ces accès en toute liberté.</w:t>
      </w:r>
    </w:p>
    <w:p w:rsidR="00EA6D92" w:rsidRPr="000B3A97" w:rsidRDefault="00EA6D92" w:rsidP="00EA6D92">
      <w:pPr>
        <w:ind w:firstLine="708"/>
        <w:jc w:val="both"/>
        <w:outlineLvl w:val="0"/>
        <w:rPr>
          <w:rFonts w:eastAsia="Arial Unicode MS"/>
          <w:b/>
          <w:sz w:val="22"/>
          <w:szCs w:val="22"/>
        </w:rPr>
      </w:pPr>
      <w:r w:rsidRPr="000B3A97">
        <w:rPr>
          <w:rFonts w:eastAsia="Arial Unicode MS"/>
          <w:b/>
          <w:sz w:val="22"/>
          <w:szCs w:val="22"/>
        </w:rPr>
        <w:t>SECURITE DE CHANTIER</w:t>
      </w:r>
    </w:p>
    <w:p w:rsidR="00EA6D92" w:rsidRPr="000B3A97" w:rsidRDefault="00EA6D92" w:rsidP="00EA6D92">
      <w:pPr>
        <w:ind w:firstLine="708"/>
        <w:jc w:val="both"/>
        <w:rPr>
          <w:rFonts w:eastAsia="Arial Unicode MS"/>
          <w:noProof/>
          <w:sz w:val="22"/>
          <w:szCs w:val="22"/>
          <w:u w:val="single"/>
        </w:rPr>
      </w:pPr>
      <w:r w:rsidRPr="000B3A97">
        <w:rPr>
          <w:rFonts w:eastAsia="Arial Unicode MS"/>
          <w:noProof/>
          <w:sz w:val="22"/>
          <w:szCs w:val="22"/>
          <w:u w:val="single"/>
        </w:rPr>
        <w:t>Panneaux d’identification de chantier</w:t>
      </w:r>
    </w:p>
    <w:p w:rsidR="00EA6D92" w:rsidRPr="000B3A97" w:rsidRDefault="00EA6D92" w:rsidP="00EA6D92">
      <w:pPr>
        <w:jc w:val="both"/>
        <w:rPr>
          <w:rFonts w:eastAsia="Arial Unicode MS"/>
          <w:sz w:val="22"/>
          <w:szCs w:val="22"/>
        </w:rPr>
      </w:pPr>
      <w:r w:rsidRPr="000B3A97">
        <w:rPr>
          <w:rFonts w:eastAsia="Arial Unicode MS"/>
          <w:sz w:val="22"/>
          <w:szCs w:val="22"/>
        </w:rPr>
        <w:t>Le co-contractant devra installer et entretenir deux panneaux d’identification et d’annonce de chantier aux dimensions réglementaires. Ces panneaux devront être mis en place dans un délai maximum de dix (10) jours après les ordres de service de démarrer les travaux.</w:t>
      </w:r>
    </w:p>
    <w:p w:rsidR="00EA6D92" w:rsidRPr="000B3A97" w:rsidRDefault="00EA6D92" w:rsidP="00EA6D92">
      <w:pPr>
        <w:ind w:firstLine="708"/>
        <w:jc w:val="both"/>
        <w:rPr>
          <w:rFonts w:eastAsia="Arial Unicode MS"/>
          <w:noProof/>
          <w:sz w:val="22"/>
          <w:szCs w:val="22"/>
          <w:u w:val="single"/>
        </w:rPr>
      </w:pPr>
      <w:r w:rsidRPr="000B3A97">
        <w:rPr>
          <w:rFonts w:eastAsia="Arial Unicode MS"/>
          <w:noProof/>
          <w:sz w:val="22"/>
          <w:szCs w:val="22"/>
          <w:u w:val="single"/>
        </w:rPr>
        <w:t>Signalisation des travaux</w:t>
      </w:r>
    </w:p>
    <w:p w:rsidR="00EA6D92" w:rsidRPr="000B3A97" w:rsidRDefault="00EA6D92" w:rsidP="00EA6D92">
      <w:pPr>
        <w:jc w:val="both"/>
        <w:rPr>
          <w:rFonts w:eastAsia="Arial Unicode MS"/>
          <w:noProof/>
          <w:sz w:val="22"/>
          <w:szCs w:val="22"/>
        </w:rPr>
      </w:pPr>
      <w:r w:rsidRPr="000B3A97">
        <w:rPr>
          <w:rFonts w:eastAsia="Arial Unicode MS"/>
          <w:noProof/>
          <w:sz w:val="22"/>
          <w:szCs w:val="22"/>
        </w:rPr>
        <w:t>La signalisation des travaux devra être conforme au plan de signalisation temporaire validé dans le projet d’exécution. Elle sera réalisée sous le contrôle de l’Ingénieur par le Co-contractant, ces derniers ayant à sa charge la fourniture et la mise en place des panneaux et des dispositifs de signalisation, sauf stipulation différente au marché.</w:t>
      </w:r>
    </w:p>
    <w:p w:rsidR="00EA6D92" w:rsidRPr="000B3A97" w:rsidRDefault="00EA6D92" w:rsidP="00EA6D92">
      <w:pPr>
        <w:jc w:val="both"/>
        <w:rPr>
          <w:rFonts w:eastAsia="Arial Unicode MS"/>
          <w:noProof/>
          <w:sz w:val="22"/>
          <w:szCs w:val="22"/>
        </w:rPr>
      </w:pPr>
      <w:r w:rsidRPr="000B3A97">
        <w:rPr>
          <w:rFonts w:eastAsia="Arial Unicode MS"/>
          <w:noProof/>
          <w:sz w:val="22"/>
          <w:szCs w:val="22"/>
        </w:rPr>
        <w:t>Le Co-contractant aura la charge de fournir et d’entretenir à ses frais tous dispositifs d’éclairage, de protection, de clôture et de gardiennage qui s’avéreront nécessaires à la bonne exécution des travaux ou qui seront exigés par l’Ingénieur.</w:t>
      </w:r>
    </w:p>
    <w:p w:rsidR="00EA6D92" w:rsidRPr="000B3A97" w:rsidRDefault="00EA6D92" w:rsidP="00EA6D92">
      <w:pPr>
        <w:spacing w:before="120" w:after="120"/>
        <w:ind w:firstLine="708"/>
        <w:jc w:val="both"/>
        <w:rPr>
          <w:rFonts w:eastAsia="Arial Unicode MS"/>
          <w:noProof/>
          <w:sz w:val="22"/>
          <w:szCs w:val="22"/>
          <w:u w:val="single"/>
        </w:rPr>
      </w:pPr>
      <w:r w:rsidRPr="000B3A97">
        <w:rPr>
          <w:rFonts w:eastAsia="Arial Unicode MS"/>
          <w:noProof/>
          <w:sz w:val="22"/>
          <w:szCs w:val="22"/>
          <w:u w:val="single"/>
        </w:rPr>
        <w:t>Travail de nuit, des jours feriés et des dimanches.</w:t>
      </w:r>
    </w:p>
    <w:p w:rsidR="00EA6D92" w:rsidRPr="000B3A97" w:rsidRDefault="00EA6D92" w:rsidP="00EA6D92">
      <w:pPr>
        <w:jc w:val="both"/>
        <w:rPr>
          <w:rFonts w:eastAsia="Arial Unicode MS"/>
          <w:sz w:val="22"/>
          <w:szCs w:val="22"/>
        </w:rPr>
      </w:pPr>
      <w:r w:rsidRPr="000B3A97">
        <w:rPr>
          <w:rFonts w:eastAsia="Arial Unicode MS"/>
          <w:sz w:val="22"/>
          <w:szCs w:val="22"/>
        </w:rPr>
        <w:t xml:space="preserve">Les travaux, ne pourront se poursuivre ni la nuit, ni les dimanches, ni les jours fériés sans l'autorisation écrite préalable de l’Ingénieur. </w:t>
      </w:r>
    </w:p>
    <w:p w:rsidR="00EA6D92" w:rsidRPr="000B3A97" w:rsidRDefault="00EA6D92" w:rsidP="00EA6D92">
      <w:pPr>
        <w:ind w:firstLine="708"/>
        <w:jc w:val="both"/>
        <w:outlineLvl w:val="0"/>
        <w:rPr>
          <w:rFonts w:eastAsia="Arial Unicode MS"/>
          <w:b/>
          <w:sz w:val="22"/>
          <w:szCs w:val="22"/>
        </w:rPr>
      </w:pPr>
      <w:r w:rsidRPr="000B3A97">
        <w:rPr>
          <w:rFonts w:eastAsia="Arial Unicode MS"/>
          <w:b/>
          <w:sz w:val="22"/>
          <w:szCs w:val="22"/>
        </w:rPr>
        <w:t>SUJETIONS RESULTANT DU VOISINAGE D’AUTRES CHANTIERS</w:t>
      </w:r>
    </w:p>
    <w:p w:rsidR="00EA6D92" w:rsidRPr="000B3A97" w:rsidRDefault="00EA6D92" w:rsidP="00EA6D92">
      <w:pPr>
        <w:jc w:val="both"/>
        <w:rPr>
          <w:rFonts w:eastAsia="Arial Unicode MS"/>
          <w:sz w:val="22"/>
          <w:szCs w:val="22"/>
        </w:rPr>
      </w:pPr>
      <w:r w:rsidRPr="000B3A97">
        <w:rPr>
          <w:rFonts w:eastAsia="Arial Unicode MS"/>
          <w:sz w:val="22"/>
          <w:szCs w:val="22"/>
        </w:rPr>
        <w:t xml:space="preserve">Le co-contractant devra prendre en compte toutes les mesures nécessaires pour n’apporter aucune entrave à l’exécution des travaux d’autres entreprises. </w:t>
      </w:r>
    </w:p>
    <w:p w:rsidR="00EA6D92" w:rsidRPr="000B3A97" w:rsidRDefault="00EA6D92" w:rsidP="00EA6D92">
      <w:pPr>
        <w:jc w:val="both"/>
        <w:rPr>
          <w:rFonts w:eastAsia="Arial Unicode MS"/>
          <w:b/>
          <w:bCs/>
          <w:sz w:val="22"/>
          <w:szCs w:val="22"/>
        </w:rPr>
      </w:pPr>
      <w:r w:rsidRPr="000B3A97">
        <w:rPr>
          <w:rFonts w:eastAsia="Arial Unicode MS"/>
          <w:b/>
          <w:sz w:val="22"/>
          <w:szCs w:val="22"/>
        </w:rPr>
        <w:t xml:space="preserve">Article 33 : </w:t>
      </w:r>
      <w:r w:rsidRPr="000B3A97">
        <w:rPr>
          <w:rFonts w:eastAsia="Arial Unicode MS"/>
          <w:b/>
          <w:bCs/>
          <w:sz w:val="22"/>
          <w:szCs w:val="22"/>
        </w:rPr>
        <w:t>Protection de l’environnement</w:t>
      </w:r>
    </w:p>
    <w:p w:rsidR="00EA6D92" w:rsidRPr="000B3A97" w:rsidRDefault="00EA6D92" w:rsidP="00EA6D92">
      <w:pPr>
        <w:jc w:val="both"/>
        <w:rPr>
          <w:rFonts w:eastAsia="Arial Unicode MS"/>
          <w:sz w:val="22"/>
          <w:szCs w:val="22"/>
        </w:rPr>
      </w:pPr>
      <w:r w:rsidRPr="000B3A97">
        <w:rPr>
          <w:rFonts w:eastAsia="Arial Unicode MS"/>
          <w:sz w:val="22"/>
          <w:szCs w:val="22"/>
        </w:rPr>
        <w:t>Le co-contractant sera tenu de se conformer aux textes régissant la protection de l’environnement en vigueur au Cameroun et notamment la loi cadre n°096/12 du 05 août 1996 sur la gestion de l’environnement.</w:t>
      </w:r>
    </w:p>
    <w:p w:rsidR="00EA6D92" w:rsidRPr="000B3A97" w:rsidRDefault="00EA6D92" w:rsidP="00EA6D92">
      <w:pPr>
        <w:spacing w:after="120"/>
        <w:jc w:val="both"/>
        <w:rPr>
          <w:rFonts w:eastAsia="Arial Unicode MS"/>
          <w:sz w:val="22"/>
          <w:szCs w:val="22"/>
        </w:rPr>
      </w:pPr>
      <w:r w:rsidRPr="000B3A97">
        <w:rPr>
          <w:rFonts w:eastAsia="Arial Unicode MS"/>
          <w:sz w:val="22"/>
          <w:szCs w:val="22"/>
        </w:rPr>
        <w:t>Il devra se conformer aux prescriptions du CCTP en la matière.</w:t>
      </w:r>
    </w:p>
    <w:p w:rsidR="00EA6D92" w:rsidRPr="000B3A97" w:rsidRDefault="00EA6D92" w:rsidP="00EA6D92">
      <w:pPr>
        <w:pStyle w:val="Titre2"/>
        <w:spacing w:before="120"/>
        <w:rPr>
          <w:rFonts w:eastAsia="Arial Unicode MS"/>
          <w:b/>
          <w:sz w:val="22"/>
          <w:szCs w:val="22"/>
        </w:rPr>
      </w:pPr>
      <w:r w:rsidRPr="000B3A97">
        <w:rPr>
          <w:rFonts w:eastAsia="Arial Unicode MS"/>
          <w:b/>
          <w:sz w:val="22"/>
          <w:szCs w:val="22"/>
        </w:rPr>
        <w:t>Article 34 : Rôle et Responsabilité du  Co-contractant</w:t>
      </w:r>
    </w:p>
    <w:p w:rsidR="00EA6D92" w:rsidRPr="000B3A97" w:rsidRDefault="00EA6D92" w:rsidP="00EA6D92">
      <w:pPr>
        <w:tabs>
          <w:tab w:val="left" w:pos="0"/>
        </w:tabs>
        <w:suppressAutoHyphens/>
        <w:spacing w:after="120"/>
        <w:jc w:val="both"/>
        <w:rPr>
          <w:rFonts w:eastAsia="Arial Unicode MS"/>
          <w:sz w:val="22"/>
          <w:szCs w:val="22"/>
        </w:rPr>
      </w:pPr>
      <w:r w:rsidRPr="000B3A97">
        <w:rPr>
          <w:rFonts w:eastAsia="Arial Unicode MS"/>
          <w:b/>
          <w:bCs/>
          <w:sz w:val="22"/>
          <w:szCs w:val="22"/>
        </w:rPr>
        <w:t xml:space="preserve">34.1 </w:t>
      </w:r>
      <w:r w:rsidRPr="000B3A97">
        <w:rPr>
          <w:rFonts w:eastAsia="Arial Unicode MS"/>
          <w:sz w:val="22"/>
          <w:szCs w:val="22"/>
        </w:rPr>
        <w:t>Le Co-contractant aura pour mission d'assurer l'exécution des travaux sous le con</w:t>
      </w:r>
      <w:r w:rsidR="0045249B">
        <w:rPr>
          <w:rFonts w:eastAsia="Arial Unicode MS"/>
          <w:sz w:val="22"/>
          <w:szCs w:val="22"/>
        </w:rPr>
        <w:t>trôle du Maître d’Ouvrage</w:t>
      </w:r>
      <w:r w:rsidRPr="000B3A97">
        <w:rPr>
          <w:rFonts w:eastAsia="Arial Unicode MS"/>
          <w:sz w:val="22"/>
          <w:szCs w:val="22"/>
        </w:rPr>
        <w:t xml:space="preserve"> et du chef Service de la Lettre-Commande à élaborer conformément aux règles et normes en vigueur, notamment d'effectuer les calculs, essais et analyses, de déterminer, choisir, acheter tout outillage, tous les matériaux et toutes fournitures nécessaires pour l'exécution des travaux et, à cet effet, d'engager tout le personnel spécialisé ou non.</w:t>
      </w:r>
    </w:p>
    <w:p w:rsidR="00EA6D92" w:rsidRPr="000B3A97" w:rsidRDefault="00EA6D92" w:rsidP="00EA6D92">
      <w:pPr>
        <w:tabs>
          <w:tab w:val="left" w:pos="0"/>
        </w:tabs>
        <w:suppressAutoHyphens/>
        <w:spacing w:after="120"/>
        <w:jc w:val="both"/>
        <w:rPr>
          <w:rFonts w:eastAsia="Arial Unicode MS"/>
          <w:sz w:val="22"/>
          <w:szCs w:val="22"/>
        </w:rPr>
      </w:pPr>
      <w:r w:rsidRPr="000B3A97">
        <w:rPr>
          <w:rFonts w:eastAsia="Arial Unicode MS"/>
          <w:b/>
          <w:bCs/>
          <w:sz w:val="22"/>
          <w:szCs w:val="22"/>
        </w:rPr>
        <w:t>34.2</w:t>
      </w:r>
      <w:r w:rsidRPr="000B3A97">
        <w:rPr>
          <w:rFonts w:eastAsia="Arial Unicode MS"/>
          <w:sz w:val="22"/>
          <w:szCs w:val="22"/>
        </w:rPr>
        <w:t xml:space="preserve"> Le Co-contractant devra soumettre à l'agrément préa</w:t>
      </w:r>
      <w:r w:rsidR="0045249B">
        <w:rPr>
          <w:rFonts w:eastAsia="Arial Unicode MS"/>
          <w:sz w:val="22"/>
          <w:szCs w:val="22"/>
        </w:rPr>
        <w:t>lable du Maître d’Ouvrage</w:t>
      </w:r>
      <w:r w:rsidRPr="000B3A97">
        <w:rPr>
          <w:rFonts w:eastAsia="Arial Unicode MS"/>
          <w:sz w:val="22"/>
          <w:szCs w:val="22"/>
        </w:rPr>
        <w:t xml:space="preserve"> la composition de son organisation locale, notamment en ce qui concerne le personnel de maîtrise. Ils devront tenir constamment à jour un planning détaillé et général d'avancement des travaux et en communiquer quatre (4) exemplaires à  l'Administration (Maître </w:t>
      </w:r>
      <w:r w:rsidR="007D5D0F">
        <w:rPr>
          <w:rFonts w:eastAsia="Arial Unicode MS"/>
          <w:sz w:val="22"/>
          <w:szCs w:val="22"/>
        </w:rPr>
        <w:t>d’ouvrage</w:t>
      </w:r>
      <w:r w:rsidRPr="000B3A97">
        <w:rPr>
          <w:rFonts w:eastAsia="Arial Unicode MS"/>
          <w:sz w:val="22"/>
          <w:szCs w:val="22"/>
        </w:rPr>
        <w:t>, Chef de service de la Lettre-Commande, Ingénieur de la Lettre-Commande à chaque début du mois.</w:t>
      </w:r>
    </w:p>
    <w:p w:rsidR="00EA6D92" w:rsidRPr="000B3A97" w:rsidRDefault="00EA6D92" w:rsidP="00EA6D92">
      <w:pPr>
        <w:tabs>
          <w:tab w:val="left" w:pos="0"/>
        </w:tabs>
        <w:suppressAutoHyphens/>
        <w:jc w:val="both"/>
        <w:rPr>
          <w:rFonts w:eastAsia="Arial Unicode MS"/>
          <w:sz w:val="22"/>
          <w:szCs w:val="22"/>
        </w:rPr>
      </w:pPr>
      <w:r w:rsidRPr="000B3A97">
        <w:rPr>
          <w:rFonts w:eastAsia="Arial Unicode MS"/>
          <w:b/>
          <w:bCs/>
          <w:sz w:val="22"/>
          <w:szCs w:val="22"/>
        </w:rPr>
        <w:t>34.3</w:t>
      </w:r>
      <w:r w:rsidRPr="000B3A97">
        <w:rPr>
          <w:rFonts w:eastAsia="Arial Unicode MS"/>
          <w:sz w:val="22"/>
          <w:szCs w:val="22"/>
        </w:rPr>
        <w:t xml:space="preserve"> Le co-contractant sera  responsable :</w:t>
      </w:r>
    </w:p>
    <w:p w:rsidR="00EA6D92" w:rsidRPr="000B3A97" w:rsidRDefault="00EA6D92" w:rsidP="00EA6D92">
      <w:pPr>
        <w:tabs>
          <w:tab w:val="left" w:pos="0"/>
        </w:tabs>
        <w:suppressAutoHyphens/>
        <w:jc w:val="both"/>
        <w:rPr>
          <w:rFonts w:eastAsia="Arial Unicode MS"/>
          <w:sz w:val="22"/>
          <w:szCs w:val="22"/>
        </w:rPr>
      </w:pPr>
      <w:r w:rsidRPr="000B3A97">
        <w:rPr>
          <w:rFonts w:eastAsia="Arial Unicode MS"/>
          <w:b/>
          <w:sz w:val="22"/>
          <w:szCs w:val="22"/>
        </w:rPr>
        <w:t>(a)</w:t>
      </w:r>
      <w:r w:rsidRPr="000B3A97">
        <w:rPr>
          <w:rFonts w:eastAsia="Arial Unicode MS"/>
          <w:sz w:val="22"/>
          <w:szCs w:val="22"/>
        </w:rPr>
        <w:t xml:space="preserve"> de l’implantation exacte des ouvrages par rapport aux repères, lignes et niveaux de référence originaux fournis par </w:t>
      </w:r>
      <w:r w:rsidRPr="000B3A97">
        <w:rPr>
          <w:rFonts w:eastAsia="Arial Unicode MS"/>
          <w:noProof/>
          <w:sz w:val="22"/>
          <w:szCs w:val="22"/>
        </w:rPr>
        <w:t xml:space="preserve">l’Ingénieur </w:t>
      </w:r>
      <w:r w:rsidRPr="000B3A97">
        <w:rPr>
          <w:rFonts w:eastAsia="Arial Unicode MS"/>
          <w:sz w:val="22"/>
          <w:szCs w:val="22"/>
        </w:rPr>
        <w:t>;</w:t>
      </w:r>
    </w:p>
    <w:p w:rsidR="00EA6D92" w:rsidRPr="000B3A97" w:rsidRDefault="00EA6D92" w:rsidP="00EA6D92">
      <w:pPr>
        <w:tabs>
          <w:tab w:val="left" w:pos="0"/>
        </w:tabs>
        <w:suppressAutoHyphens/>
        <w:jc w:val="both"/>
        <w:rPr>
          <w:rFonts w:eastAsia="Arial Unicode MS"/>
          <w:sz w:val="22"/>
          <w:szCs w:val="22"/>
        </w:rPr>
      </w:pPr>
      <w:r w:rsidRPr="000B3A97">
        <w:rPr>
          <w:rFonts w:eastAsia="Arial Unicode MS"/>
          <w:b/>
          <w:sz w:val="22"/>
          <w:szCs w:val="22"/>
        </w:rPr>
        <w:t>(b)</w:t>
      </w:r>
      <w:r w:rsidRPr="000B3A97">
        <w:rPr>
          <w:rFonts w:eastAsia="Arial Unicode MS"/>
          <w:sz w:val="22"/>
          <w:szCs w:val="22"/>
        </w:rPr>
        <w:t xml:space="preserve"> de</w:t>
      </w:r>
      <w:r w:rsidRPr="000B3A97">
        <w:rPr>
          <w:rFonts w:eastAsia="Arial Unicode MS"/>
          <w:sz w:val="22"/>
          <w:szCs w:val="22"/>
        </w:rPr>
        <w:tab/>
        <w:t>l'exactitude du positionnement, du nivellement, du dimensionnement et de l'alignement de toutes les parties des ouvrages; et</w:t>
      </w:r>
    </w:p>
    <w:p w:rsidR="00EA6D92" w:rsidRPr="000B3A97" w:rsidRDefault="00EA6D92" w:rsidP="00EA6D92">
      <w:pPr>
        <w:pStyle w:val="Corpsdetexte3"/>
        <w:tabs>
          <w:tab w:val="left" w:pos="0"/>
        </w:tabs>
        <w:suppressAutoHyphens/>
        <w:jc w:val="both"/>
        <w:rPr>
          <w:rFonts w:eastAsia="Arial Unicode MS"/>
          <w:b w:val="0"/>
          <w:bCs/>
          <w:i w:val="0"/>
          <w:sz w:val="22"/>
          <w:szCs w:val="22"/>
        </w:rPr>
      </w:pPr>
      <w:r w:rsidRPr="000B3A97">
        <w:rPr>
          <w:rFonts w:eastAsia="Arial Unicode MS"/>
          <w:bCs/>
          <w:i w:val="0"/>
          <w:sz w:val="22"/>
          <w:szCs w:val="22"/>
        </w:rPr>
        <w:t xml:space="preserve">(c) </w:t>
      </w:r>
      <w:r w:rsidRPr="000B3A97">
        <w:rPr>
          <w:rFonts w:eastAsia="Arial Unicode MS"/>
          <w:b w:val="0"/>
          <w:bCs/>
          <w:i w:val="0"/>
          <w:sz w:val="22"/>
          <w:szCs w:val="22"/>
        </w:rPr>
        <w:t>de la fourniture de tous les instruments et accessoires et de la main-d'œuvre nécessaires en rapport avec les tâches énumérées ci-dessus.</w:t>
      </w:r>
    </w:p>
    <w:p w:rsidR="00EA6D92" w:rsidRPr="000B3A97" w:rsidRDefault="00EA6D92" w:rsidP="00EA6D92">
      <w:pPr>
        <w:widowControl w:val="0"/>
        <w:autoSpaceDE w:val="0"/>
        <w:autoSpaceDN w:val="0"/>
        <w:adjustRightInd w:val="0"/>
        <w:jc w:val="both"/>
        <w:rPr>
          <w:rFonts w:eastAsia="Arial Unicode MS"/>
          <w:sz w:val="22"/>
          <w:szCs w:val="22"/>
        </w:rPr>
      </w:pPr>
      <w:r w:rsidRPr="000B3A97">
        <w:rPr>
          <w:rFonts w:eastAsia="Arial Unicode MS"/>
          <w:b/>
          <w:bCs/>
          <w:sz w:val="22"/>
          <w:szCs w:val="22"/>
        </w:rPr>
        <w:t>34.4.</w:t>
      </w:r>
      <w:r w:rsidRPr="000B3A97">
        <w:rPr>
          <w:rFonts w:eastAsia="Arial Unicode MS"/>
          <w:sz w:val="22"/>
          <w:szCs w:val="22"/>
        </w:rPr>
        <w:t xml:space="preserve"> Si, à un moment quelconque lors de l'exécution des travaux, une erreur viendrait à apparaitre  dans le positionnement, dans le nivellement; dans le redimensionnement ou dans l'alignement d'une partie quelconque des ouvrages, le co-contractant devra, si l'Administration le demande, rectifier cette erreur à ses propres frais et à la satisfaction de ce dernier, à moins que cette erreur ne repose sur des données incorrectes fournies par ladite Administration, auquel cas le coût de la rectification incombe à l’Administration.</w:t>
      </w:r>
    </w:p>
    <w:p w:rsidR="00EA6D92" w:rsidRPr="000B3A97" w:rsidRDefault="00EA6D92" w:rsidP="00EA6D92">
      <w:pPr>
        <w:widowControl w:val="0"/>
        <w:autoSpaceDE w:val="0"/>
        <w:autoSpaceDN w:val="0"/>
        <w:adjustRightInd w:val="0"/>
        <w:spacing w:after="120"/>
        <w:jc w:val="both"/>
        <w:rPr>
          <w:rFonts w:eastAsia="Arial Unicode MS"/>
          <w:sz w:val="22"/>
          <w:szCs w:val="22"/>
        </w:rPr>
      </w:pPr>
      <w:r w:rsidRPr="000B3A97">
        <w:rPr>
          <w:rFonts w:eastAsia="Arial Unicode MS"/>
          <w:b/>
          <w:bCs/>
          <w:sz w:val="22"/>
          <w:szCs w:val="22"/>
        </w:rPr>
        <w:t>34.5.</w:t>
      </w:r>
      <w:r w:rsidRPr="000B3A97">
        <w:rPr>
          <w:rFonts w:eastAsia="Arial Unicode MS"/>
          <w:sz w:val="22"/>
          <w:szCs w:val="22"/>
        </w:rPr>
        <w:t xml:space="preserve"> La vérification de tout tracement ou de tout alignement ou nivellement par l'Ingénieur ne dégagera en aucune façon le co-contractant de sa responsabilité quant à l'exactitude de ces opérations ; le co-contractant devra protéger et conserver soigneusement tous les repères, jalon à voyant fixe, piquets et autres marques utilisés lors de l'implantation des ouvrages.</w:t>
      </w:r>
    </w:p>
    <w:p w:rsidR="00EA6D92" w:rsidRPr="000B3A97" w:rsidRDefault="00EA6D92" w:rsidP="00EA6D92">
      <w:pPr>
        <w:pStyle w:val="Titre2"/>
        <w:spacing w:after="120"/>
        <w:rPr>
          <w:rFonts w:eastAsia="Arial Unicode MS"/>
          <w:b/>
          <w:sz w:val="22"/>
          <w:szCs w:val="22"/>
        </w:rPr>
      </w:pPr>
      <w:r w:rsidRPr="000B3A97">
        <w:rPr>
          <w:rFonts w:eastAsia="Arial Unicode MS"/>
          <w:b/>
          <w:sz w:val="22"/>
          <w:szCs w:val="22"/>
        </w:rPr>
        <w:t>Article 35 : Pièces à fournir par le  co-contractant</w:t>
      </w:r>
    </w:p>
    <w:p w:rsidR="00EA6D92" w:rsidRPr="000B3A97" w:rsidRDefault="00EA6D92" w:rsidP="00EA6D92">
      <w:pPr>
        <w:widowControl w:val="0"/>
        <w:autoSpaceDE w:val="0"/>
        <w:autoSpaceDN w:val="0"/>
        <w:adjustRightInd w:val="0"/>
        <w:ind w:firstLine="708"/>
        <w:jc w:val="both"/>
        <w:rPr>
          <w:rFonts w:eastAsia="Arial Unicode MS"/>
          <w:b/>
          <w:sz w:val="22"/>
          <w:szCs w:val="22"/>
        </w:rPr>
      </w:pPr>
      <w:r w:rsidRPr="000B3A97">
        <w:rPr>
          <w:rFonts w:eastAsia="Arial Unicode MS"/>
          <w:b/>
          <w:sz w:val="22"/>
          <w:szCs w:val="22"/>
        </w:rPr>
        <w:t>Plans – notes de calculs :</w:t>
      </w:r>
    </w:p>
    <w:p w:rsidR="00EA6D92" w:rsidRPr="000B3A97" w:rsidRDefault="00EA6D92" w:rsidP="00EA6D92">
      <w:pPr>
        <w:widowControl w:val="0"/>
        <w:autoSpaceDE w:val="0"/>
        <w:autoSpaceDN w:val="0"/>
        <w:adjustRightInd w:val="0"/>
        <w:jc w:val="both"/>
        <w:rPr>
          <w:rFonts w:eastAsia="Arial Unicode MS"/>
          <w:sz w:val="22"/>
          <w:szCs w:val="22"/>
        </w:rPr>
      </w:pPr>
      <w:r w:rsidRPr="000B3A97">
        <w:rPr>
          <w:rFonts w:eastAsia="Arial Unicode MS"/>
          <w:sz w:val="22"/>
          <w:szCs w:val="22"/>
        </w:rPr>
        <w:t>Le co-contractant établira à ses frais tous les projets d'exécution et plans de détails nécessaires à l'exécution des travaux, qu'il s'agisse des ouvrages prévus, ou avec des dispositions constructives proposées en variante par le co-contractant ou qu'il s'agisse d'ouvrages non prévus dont la réalisation devrait être envisagée.</w:t>
      </w:r>
    </w:p>
    <w:p w:rsidR="00EA6D92" w:rsidRPr="000B3A97" w:rsidRDefault="00EA6D92" w:rsidP="00EA6D92">
      <w:pPr>
        <w:widowControl w:val="0"/>
        <w:autoSpaceDE w:val="0"/>
        <w:autoSpaceDN w:val="0"/>
        <w:adjustRightInd w:val="0"/>
        <w:ind w:firstLine="708"/>
        <w:jc w:val="both"/>
        <w:rPr>
          <w:rFonts w:eastAsia="Arial Unicode MS"/>
          <w:b/>
          <w:sz w:val="22"/>
          <w:szCs w:val="22"/>
        </w:rPr>
      </w:pPr>
      <w:r w:rsidRPr="000B3A97">
        <w:rPr>
          <w:rFonts w:eastAsia="Arial Unicode MS"/>
          <w:b/>
          <w:sz w:val="22"/>
          <w:szCs w:val="22"/>
        </w:rPr>
        <w:t>Avant-métrés :</w:t>
      </w:r>
    </w:p>
    <w:p w:rsidR="00EA6D92" w:rsidRPr="000B3A97" w:rsidRDefault="00EA6D92" w:rsidP="00EA6D92">
      <w:pPr>
        <w:widowControl w:val="0"/>
        <w:autoSpaceDE w:val="0"/>
        <w:autoSpaceDN w:val="0"/>
        <w:adjustRightInd w:val="0"/>
        <w:jc w:val="both"/>
        <w:rPr>
          <w:rFonts w:eastAsia="Arial Unicode MS"/>
          <w:sz w:val="22"/>
          <w:szCs w:val="22"/>
        </w:rPr>
      </w:pPr>
      <w:r w:rsidRPr="000B3A97">
        <w:rPr>
          <w:rFonts w:eastAsia="Arial Unicode MS"/>
          <w:sz w:val="22"/>
          <w:szCs w:val="22"/>
        </w:rPr>
        <w:t xml:space="preserve">Le co-contractant sera tenu d'établir conjointement avec </w:t>
      </w:r>
      <w:r w:rsidRPr="000B3A97">
        <w:rPr>
          <w:rFonts w:eastAsia="Arial Unicode MS"/>
          <w:noProof/>
          <w:sz w:val="22"/>
          <w:szCs w:val="22"/>
        </w:rPr>
        <w:t>l’Ingénieur</w:t>
      </w:r>
      <w:r w:rsidRPr="000B3A97">
        <w:rPr>
          <w:rFonts w:eastAsia="Arial Unicode MS"/>
          <w:sz w:val="22"/>
          <w:szCs w:val="22"/>
        </w:rPr>
        <w:t xml:space="preserve"> au début de chaque mois, un avant-métré relevant toutes les dégradations à réparer au cours du mois, dans les formes définies par le Dossier d’appel d’offres.</w:t>
      </w:r>
    </w:p>
    <w:p w:rsidR="00EA6D92" w:rsidRPr="000B3A97" w:rsidRDefault="00EA6D92" w:rsidP="00EA6D92">
      <w:pPr>
        <w:widowControl w:val="0"/>
        <w:autoSpaceDE w:val="0"/>
        <w:autoSpaceDN w:val="0"/>
        <w:adjustRightInd w:val="0"/>
        <w:ind w:firstLine="708"/>
        <w:jc w:val="both"/>
        <w:rPr>
          <w:rFonts w:eastAsia="Arial Unicode MS"/>
          <w:b/>
          <w:sz w:val="22"/>
          <w:szCs w:val="22"/>
        </w:rPr>
      </w:pPr>
      <w:r w:rsidRPr="000B3A97">
        <w:rPr>
          <w:rFonts w:eastAsia="Arial Unicode MS"/>
          <w:b/>
          <w:sz w:val="22"/>
          <w:szCs w:val="22"/>
        </w:rPr>
        <w:t>Programme d’exécution :</w:t>
      </w:r>
    </w:p>
    <w:p w:rsidR="00EA6D92" w:rsidRPr="000B3A97" w:rsidRDefault="00EA6D92" w:rsidP="00EA6D92">
      <w:pPr>
        <w:widowControl w:val="0"/>
        <w:autoSpaceDE w:val="0"/>
        <w:autoSpaceDN w:val="0"/>
        <w:adjustRightInd w:val="0"/>
        <w:spacing w:after="120"/>
        <w:jc w:val="both"/>
        <w:rPr>
          <w:rFonts w:eastAsia="Arial Unicode MS"/>
          <w:sz w:val="22"/>
          <w:szCs w:val="22"/>
        </w:rPr>
      </w:pPr>
      <w:r w:rsidRPr="000B3A97">
        <w:rPr>
          <w:rFonts w:eastAsia="Arial Unicode MS"/>
          <w:sz w:val="22"/>
          <w:szCs w:val="22"/>
        </w:rPr>
        <w:t>Dans un délai maximum de quinze (15) jours après la date de démarrage des travaux, le co-contractant soumettra au visa de l’Ingénieur et à la vali</w:t>
      </w:r>
      <w:r w:rsidR="007D5D0F">
        <w:rPr>
          <w:rFonts w:eastAsia="Arial Unicode MS"/>
          <w:sz w:val="22"/>
          <w:szCs w:val="22"/>
        </w:rPr>
        <w:t>dation du Maître d’Ouvrage</w:t>
      </w:r>
      <w:r w:rsidRPr="000B3A97">
        <w:rPr>
          <w:rFonts w:eastAsia="Arial Unicode MS"/>
          <w:sz w:val="22"/>
          <w:szCs w:val="22"/>
        </w:rPr>
        <w:t>, le programme d'exécution de l'ensemble des travaux en cinq (5) exemplaires.</w:t>
      </w:r>
    </w:p>
    <w:p w:rsidR="00EA6D92" w:rsidRPr="000B3A97" w:rsidRDefault="00EA6D92" w:rsidP="00EA6D92">
      <w:pPr>
        <w:widowControl w:val="0"/>
        <w:autoSpaceDE w:val="0"/>
        <w:autoSpaceDN w:val="0"/>
        <w:adjustRightInd w:val="0"/>
        <w:jc w:val="both"/>
        <w:rPr>
          <w:rFonts w:eastAsia="Arial Unicode MS"/>
          <w:sz w:val="22"/>
          <w:szCs w:val="22"/>
        </w:rPr>
      </w:pPr>
      <w:r w:rsidRPr="000B3A97">
        <w:rPr>
          <w:rFonts w:eastAsia="Arial Unicode MS"/>
          <w:sz w:val="22"/>
          <w:szCs w:val="22"/>
        </w:rPr>
        <w:t>Ce programme comportera les documents suivants :</w:t>
      </w:r>
    </w:p>
    <w:p w:rsidR="00EA6D92" w:rsidRPr="000B3A97" w:rsidRDefault="00EA6D92" w:rsidP="00EA6D92">
      <w:pPr>
        <w:widowControl w:val="0"/>
        <w:autoSpaceDE w:val="0"/>
        <w:autoSpaceDN w:val="0"/>
        <w:adjustRightInd w:val="0"/>
        <w:spacing w:before="120" w:after="120"/>
        <w:jc w:val="both"/>
        <w:rPr>
          <w:rFonts w:eastAsia="Arial Unicode MS"/>
          <w:sz w:val="22"/>
          <w:szCs w:val="22"/>
        </w:rPr>
      </w:pPr>
      <w:r w:rsidRPr="000B3A97">
        <w:rPr>
          <w:rFonts w:eastAsia="Arial Unicode MS"/>
          <w:b/>
          <w:sz w:val="22"/>
          <w:szCs w:val="22"/>
        </w:rPr>
        <w:t>a)</w:t>
      </w:r>
      <w:r w:rsidRPr="000B3A97">
        <w:rPr>
          <w:rFonts w:eastAsia="Arial Unicode MS"/>
          <w:sz w:val="22"/>
          <w:szCs w:val="22"/>
        </w:rPr>
        <w:t xml:space="preserve"> une note détaillée sur le processus et les méthodes d'exécution envisagés avec les prévisions d'emploi du personnel et du matériel en précisant les variations dans le temps des effectifs et des matériels utilisés. La liste du matériel ne sera pas limitative et pourra être modifiée en cours de travaux sur la demande </w:t>
      </w:r>
      <w:r w:rsidRPr="000B3A97">
        <w:rPr>
          <w:rFonts w:eastAsia="Arial Unicode MS"/>
          <w:noProof/>
          <w:sz w:val="22"/>
          <w:szCs w:val="22"/>
        </w:rPr>
        <w:t>l’Ingénieur</w:t>
      </w:r>
      <w:r w:rsidRPr="000B3A97">
        <w:rPr>
          <w:rFonts w:eastAsia="Arial Unicode MS"/>
          <w:sz w:val="22"/>
          <w:szCs w:val="22"/>
        </w:rPr>
        <w:t>.</w:t>
      </w:r>
    </w:p>
    <w:p w:rsidR="00EA6D92" w:rsidRPr="000B3A97" w:rsidRDefault="00EA6D92" w:rsidP="00EA6D92">
      <w:pPr>
        <w:widowControl w:val="0"/>
        <w:autoSpaceDE w:val="0"/>
        <w:autoSpaceDN w:val="0"/>
        <w:adjustRightInd w:val="0"/>
        <w:jc w:val="both"/>
        <w:rPr>
          <w:rFonts w:eastAsia="Arial Unicode MS"/>
          <w:sz w:val="22"/>
          <w:szCs w:val="22"/>
        </w:rPr>
      </w:pPr>
      <w:r w:rsidRPr="000B3A97">
        <w:rPr>
          <w:rFonts w:eastAsia="Arial Unicode MS"/>
          <w:b/>
          <w:sz w:val="22"/>
          <w:szCs w:val="22"/>
        </w:rPr>
        <w:t>b)</w:t>
      </w:r>
      <w:r w:rsidRPr="000B3A97">
        <w:rPr>
          <w:rFonts w:eastAsia="Arial Unicode MS"/>
          <w:sz w:val="22"/>
          <w:szCs w:val="22"/>
        </w:rPr>
        <w:t xml:space="preserve"> un planning graphique des prévisions d'avancement des travaux qui mettra en évidence :</w:t>
      </w:r>
    </w:p>
    <w:p w:rsidR="00EA6D92" w:rsidRPr="000B3A97" w:rsidRDefault="00EA6D92" w:rsidP="00EA6D92">
      <w:pPr>
        <w:widowControl w:val="0"/>
        <w:autoSpaceDE w:val="0"/>
        <w:autoSpaceDN w:val="0"/>
        <w:adjustRightInd w:val="0"/>
        <w:ind w:left="540"/>
        <w:jc w:val="both"/>
        <w:rPr>
          <w:rFonts w:eastAsia="Arial Unicode MS"/>
          <w:sz w:val="22"/>
          <w:szCs w:val="22"/>
        </w:rPr>
      </w:pPr>
      <w:r w:rsidRPr="000B3A97">
        <w:rPr>
          <w:rFonts w:eastAsia="Arial Unicode MS"/>
          <w:sz w:val="22"/>
          <w:szCs w:val="22"/>
        </w:rPr>
        <w:t>- les tâches à accomplir par section de travaux ; pour chaque tâche, la date prévue de son achèvement, la durée de son exécution et la marge de temps disponible pour son exécution ; celles des tâches qui conditionnent le délai d'exécution (tâches critiques) en soulignant pour celles-ci les moyens, en particulier en matériel, correspondant à la durée d'exécution prise en compte ;</w:t>
      </w:r>
    </w:p>
    <w:p w:rsidR="00EA6D92" w:rsidRPr="000B3A97" w:rsidRDefault="00EA6D92" w:rsidP="00EA6D92">
      <w:pPr>
        <w:widowControl w:val="0"/>
        <w:autoSpaceDE w:val="0"/>
        <w:autoSpaceDN w:val="0"/>
        <w:adjustRightInd w:val="0"/>
        <w:ind w:left="540"/>
        <w:jc w:val="both"/>
        <w:rPr>
          <w:rFonts w:eastAsia="Arial Unicode MS"/>
          <w:sz w:val="22"/>
          <w:szCs w:val="22"/>
        </w:rPr>
      </w:pPr>
      <w:r w:rsidRPr="000B3A97">
        <w:rPr>
          <w:rFonts w:eastAsia="Arial Unicode MS"/>
          <w:sz w:val="22"/>
          <w:szCs w:val="22"/>
        </w:rPr>
        <w:t>- les délais de commande et d'approvisionnement ; la fourniture, 15 jours avant la mise en œuvre, des échantillons de tous les matériaux à utiliser dans les travaux, disposés dans un local fermé à clé.</w:t>
      </w:r>
    </w:p>
    <w:p w:rsidR="00EA6D92" w:rsidRPr="000B3A97" w:rsidRDefault="00EA6D92" w:rsidP="00EA6D92">
      <w:pPr>
        <w:widowControl w:val="0"/>
        <w:autoSpaceDE w:val="0"/>
        <w:autoSpaceDN w:val="0"/>
        <w:adjustRightInd w:val="0"/>
        <w:spacing w:before="120" w:after="120"/>
        <w:jc w:val="both"/>
        <w:rPr>
          <w:rFonts w:eastAsia="Arial Unicode MS"/>
          <w:sz w:val="22"/>
          <w:szCs w:val="22"/>
        </w:rPr>
      </w:pPr>
      <w:r w:rsidRPr="000B3A97">
        <w:rPr>
          <w:rFonts w:eastAsia="Arial Unicode MS"/>
          <w:b/>
          <w:sz w:val="22"/>
          <w:szCs w:val="22"/>
        </w:rPr>
        <w:t>c)</w:t>
      </w:r>
      <w:r w:rsidRPr="000B3A97">
        <w:rPr>
          <w:rFonts w:eastAsia="Arial Unicode MS"/>
          <w:sz w:val="22"/>
          <w:szCs w:val="22"/>
        </w:rPr>
        <w:t xml:space="preserve"> une note sur le fonctionnement du laboratoire (locaux, matériel, personnel...).</w:t>
      </w:r>
    </w:p>
    <w:p w:rsidR="00EA6D92" w:rsidRPr="000B3A97" w:rsidRDefault="00EA6D92" w:rsidP="00EA6D92">
      <w:pPr>
        <w:widowControl w:val="0"/>
        <w:autoSpaceDE w:val="0"/>
        <w:autoSpaceDN w:val="0"/>
        <w:adjustRightInd w:val="0"/>
        <w:jc w:val="both"/>
        <w:rPr>
          <w:rFonts w:eastAsia="Arial Unicode MS"/>
          <w:sz w:val="22"/>
          <w:szCs w:val="22"/>
        </w:rPr>
      </w:pPr>
      <w:r w:rsidRPr="000B3A97">
        <w:rPr>
          <w:rFonts w:eastAsia="Arial Unicode MS"/>
          <w:b/>
          <w:sz w:val="22"/>
          <w:szCs w:val="22"/>
        </w:rPr>
        <w:t>d)</w:t>
      </w:r>
      <w:r w:rsidRPr="000B3A97">
        <w:rPr>
          <w:rFonts w:eastAsia="Arial Unicode MS"/>
          <w:sz w:val="22"/>
          <w:szCs w:val="22"/>
        </w:rPr>
        <w:t xml:space="preserve"> une note sur les essais de débit (moyens, méthodes d'investigation, programme...).</w:t>
      </w:r>
    </w:p>
    <w:p w:rsidR="00EA6D92" w:rsidRPr="000B3A97" w:rsidRDefault="00EA6D92" w:rsidP="00EA6D92">
      <w:pPr>
        <w:widowControl w:val="0"/>
        <w:autoSpaceDE w:val="0"/>
        <w:autoSpaceDN w:val="0"/>
        <w:adjustRightInd w:val="0"/>
        <w:jc w:val="both"/>
        <w:rPr>
          <w:rFonts w:eastAsia="Arial Unicode MS"/>
          <w:sz w:val="22"/>
          <w:szCs w:val="22"/>
        </w:rPr>
      </w:pPr>
      <w:r w:rsidRPr="000B3A97">
        <w:rPr>
          <w:rFonts w:eastAsia="Arial Unicode MS"/>
          <w:sz w:val="22"/>
          <w:szCs w:val="22"/>
        </w:rPr>
        <w:t>L'amenée et la mise en état opérationnel de chaque unité fonctionnelle du matériel seront considérées comme deux tâches élémentaires.</w:t>
      </w:r>
    </w:p>
    <w:p w:rsidR="00EA6D92" w:rsidRPr="000B3A97" w:rsidRDefault="00EA6D92" w:rsidP="00EA6D92">
      <w:pPr>
        <w:widowControl w:val="0"/>
        <w:autoSpaceDE w:val="0"/>
        <w:autoSpaceDN w:val="0"/>
        <w:adjustRightInd w:val="0"/>
        <w:jc w:val="both"/>
        <w:rPr>
          <w:rFonts w:eastAsia="Arial Unicode MS"/>
          <w:sz w:val="22"/>
          <w:szCs w:val="22"/>
        </w:rPr>
      </w:pPr>
      <w:r w:rsidRPr="000B3A97">
        <w:rPr>
          <w:rFonts w:eastAsia="Arial Unicode MS"/>
          <w:sz w:val="22"/>
          <w:szCs w:val="22"/>
        </w:rPr>
        <w:t>Ces pièces lui seront retournées dans un délai de cinq (05) jours à partir de leur réception, avec soit la mention d'approbation, soit la mention de leur rejet accompagnée des motifs dudit rejet.</w:t>
      </w:r>
    </w:p>
    <w:p w:rsidR="00EA6D92" w:rsidRPr="000B3A97" w:rsidRDefault="00EA6D92" w:rsidP="00EA6D92">
      <w:pPr>
        <w:widowControl w:val="0"/>
        <w:autoSpaceDE w:val="0"/>
        <w:autoSpaceDN w:val="0"/>
        <w:adjustRightInd w:val="0"/>
        <w:spacing w:after="120"/>
        <w:jc w:val="both"/>
        <w:rPr>
          <w:rFonts w:eastAsia="Arial Unicode MS"/>
          <w:sz w:val="22"/>
          <w:szCs w:val="22"/>
        </w:rPr>
      </w:pPr>
      <w:r w:rsidRPr="000B3A97">
        <w:rPr>
          <w:rFonts w:eastAsia="Arial Unicode MS"/>
          <w:sz w:val="22"/>
          <w:szCs w:val="22"/>
        </w:rPr>
        <w:t>Le co-contractant disposera alors de cinq (05) jours pour présenter un nouveau dossier.</w:t>
      </w:r>
    </w:p>
    <w:p w:rsidR="00EA6D92" w:rsidRPr="000B3A97" w:rsidRDefault="00EA6D92" w:rsidP="00EA6D92">
      <w:pPr>
        <w:widowControl w:val="0"/>
        <w:autoSpaceDE w:val="0"/>
        <w:autoSpaceDN w:val="0"/>
        <w:adjustRightInd w:val="0"/>
        <w:jc w:val="both"/>
        <w:rPr>
          <w:rFonts w:eastAsia="Arial Unicode MS"/>
          <w:sz w:val="22"/>
          <w:szCs w:val="22"/>
        </w:rPr>
      </w:pPr>
      <w:r w:rsidRPr="000B3A97">
        <w:rPr>
          <w:rFonts w:eastAsia="Arial Unicode MS"/>
          <w:sz w:val="22"/>
          <w:szCs w:val="22"/>
        </w:rPr>
        <w:t>L'approbation donnée par l’Ingénieur et l’Autorité Contractante n'atténuera en rien la responsabilité du co-contractant.</w:t>
      </w:r>
    </w:p>
    <w:p w:rsidR="00EA6D92" w:rsidRPr="000B3A97" w:rsidRDefault="00EA6D92" w:rsidP="00EA6D92">
      <w:pPr>
        <w:widowControl w:val="0"/>
        <w:autoSpaceDE w:val="0"/>
        <w:autoSpaceDN w:val="0"/>
        <w:adjustRightInd w:val="0"/>
        <w:spacing w:before="120"/>
        <w:jc w:val="both"/>
        <w:rPr>
          <w:rFonts w:eastAsia="Arial Unicode MS"/>
          <w:sz w:val="22"/>
          <w:szCs w:val="22"/>
        </w:rPr>
      </w:pPr>
      <w:r w:rsidRPr="000B3A97">
        <w:rPr>
          <w:rFonts w:eastAsia="Arial Unicode MS"/>
          <w:sz w:val="22"/>
          <w:szCs w:val="22"/>
        </w:rPr>
        <w:t>Il sera procédé chaque mois à l'examen et à la mise au point de ce planning, compte tenu de l'état d'avancement des travaux dont le co-contractant sera chargé de fournir le rapport en quatre (04) exemplaires à l’administration.</w:t>
      </w:r>
    </w:p>
    <w:p w:rsidR="00EA6D92" w:rsidRPr="000B3A97" w:rsidRDefault="00EA6D92" w:rsidP="00EA6D92">
      <w:pPr>
        <w:widowControl w:val="0"/>
        <w:autoSpaceDE w:val="0"/>
        <w:autoSpaceDN w:val="0"/>
        <w:adjustRightInd w:val="0"/>
        <w:jc w:val="both"/>
        <w:rPr>
          <w:rFonts w:eastAsia="Arial Unicode MS"/>
          <w:sz w:val="22"/>
          <w:szCs w:val="22"/>
        </w:rPr>
      </w:pPr>
    </w:p>
    <w:p w:rsidR="00EA6D92" w:rsidRPr="000B3A97" w:rsidRDefault="00EA6D92" w:rsidP="00EA6D92">
      <w:pPr>
        <w:pStyle w:val="Titre2"/>
        <w:rPr>
          <w:rFonts w:eastAsia="Arial Unicode MS"/>
          <w:b/>
          <w:sz w:val="22"/>
          <w:szCs w:val="22"/>
        </w:rPr>
      </w:pPr>
      <w:r w:rsidRPr="000B3A97">
        <w:rPr>
          <w:rFonts w:eastAsia="Arial Unicode MS"/>
          <w:b/>
          <w:sz w:val="22"/>
          <w:szCs w:val="22"/>
        </w:rPr>
        <w:t>Article 36 : Signalisation de chantier</w:t>
      </w:r>
    </w:p>
    <w:p w:rsidR="00EA6D92" w:rsidRPr="000B3A97" w:rsidRDefault="00EA6D92" w:rsidP="00EA6D92">
      <w:pPr>
        <w:widowControl w:val="0"/>
        <w:autoSpaceDE w:val="0"/>
        <w:autoSpaceDN w:val="0"/>
        <w:adjustRightInd w:val="0"/>
        <w:jc w:val="both"/>
        <w:rPr>
          <w:rFonts w:eastAsia="Arial Unicode MS"/>
          <w:sz w:val="22"/>
          <w:szCs w:val="22"/>
        </w:rPr>
      </w:pPr>
      <w:r w:rsidRPr="000B3A97">
        <w:rPr>
          <w:rFonts w:eastAsia="Arial Unicode MS"/>
          <w:sz w:val="22"/>
          <w:szCs w:val="22"/>
        </w:rPr>
        <w:t xml:space="preserve">Le co-contractant devra se conformer rigoureusement aux instructions de </w:t>
      </w:r>
      <w:r w:rsidRPr="000B3A97">
        <w:rPr>
          <w:rFonts w:eastAsia="Arial Unicode MS"/>
          <w:noProof/>
          <w:sz w:val="22"/>
          <w:szCs w:val="22"/>
        </w:rPr>
        <w:t>l’Ingénieur</w:t>
      </w:r>
      <w:r w:rsidRPr="000B3A97">
        <w:rPr>
          <w:rFonts w:eastAsia="Arial Unicode MS"/>
          <w:sz w:val="22"/>
          <w:szCs w:val="22"/>
        </w:rPr>
        <w:t xml:space="preserve"> sur la signalisation de ses chantiers. Cette signalisation devra être conforme à la réglementation en vigueur. Avant la tombée de la nuit, les installations des chantiers et les voies circulées devront être éclairées au moyen de lanternes d'une intensité lumineuse suffisante pour assurer en toute sécurité la circulation terrestre.</w:t>
      </w:r>
    </w:p>
    <w:p w:rsidR="00EA6D92" w:rsidRPr="000B3A97" w:rsidRDefault="00EA6D92" w:rsidP="00EA6D92">
      <w:pPr>
        <w:widowControl w:val="0"/>
        <w:autoSpaceDE w:val="0"/>
        <w:autoSpaceDN w:val="0"/>
        <w:adjustRightInd w:val="0"/>
        <w:jc w:val="both"/>
        <w:rPr>
          <w:rFonts w:eastAsia="Arial Unicode MS"/>
          <w:sz w:val="22"/>
          <w:szCs w:val="22"/>
        </w:rPr>
      </w:pPr>
      <w:r w:rsidRPr="000B3A97">
        <w:rPr>
          <w:rFonts w:eastAsia="Arial Unicode MS"/>
          <w:sz w:val="22"/>
          <w:szCs w:val="22"/>
        </w:rPr>
        <w:t>Tous les frais entraînés par la signalisation routière propre au chantier seront à la charge du</w:t>
      </w:r>
      <w:r w:rsidRPr="000B3A97">
        <w:rPr>
          <w:rFonts w:eastAsia="Arial Unicode MS"/>
          <w:sz w:val="22"/>
          <w:szCs w:val="22"/>
        </w:rPr>
        <w:br/>
        <w:t>co-contractant. Celui-ci restera seul et entièrement responsable de tous les accidents ou dommages causés aux tiers, au cours de l'exécution des travaux par le fait de leur matériel ou d'erreurs et d'omissions concernant la signalisation.</w:t>
      </w:r>
    </w:p>
    <w:p w:rsidR="00EA6D92" w:rsidRPr="000B3A97" w:rsidRDefault="00EA6D92" w:rsidP="00EA6D92">
      <w:pPr>
        <w:widowControl w:val="0"/>
        <w:autoSpaceDE w:val="0"/>
        <w:spacing w:before="120"/>
        <w:jc w:val="both"/>
        <w:rPr>
          <w:rFonts w:eastAsia="Arial Unicode MS"/>
          <w:b/>
          <w:bCs/>
          <w:sz w:val="22"/>
          <w:szCs w:val="22"/>
        </w:rPr>
      </w:pPr>
      <w:r w:rsidRPr="000B3A97">
        <w:rPr>
          <w:rFonts w:eastAsia="Arial Unicode MS"/>
          <w:b/>
          <w:bCs/>
          <w:sz w:val="22"/>
          <w:szCs w:val="22"/>
        </w:rPr>
        <w:t>Article</w:t>
      </w:r>
      <w:r w:rsidRPr="000B3A97">
        <w:rPr>
          <w:rFonts w:eastAsia="Arial Unicode MS"/>
          <w:b/>
          <w:bCs/>
          <w:spacing w:val="6"/>
          <w:sz w:val="22"/>
          <w:szCs w:val="22"/>
        </w:rPr>
        <w:t xml:space="preserve"> </w:t>
      </w:r>
      <w:r w:rsidRPr="000B3A97">
        <w:rPr>
          <w:rFonts w:eastAsia="Arial Unicode MS"/>
          <w:b/>
          <w:bCs/>
          <w:sz w:val="22"/>
          <w:szCs w:val="22"/>
        </w:rPr>
        <w:t>37</w:t>
      </w:r>
      <w:r w:rsidRPr="000B3A97">
        <w:rPr>
          <w:rFonts w:eastAsia="Arial Unicode MS"/>
          <w:b/>
          <w:bCs/>
          <w:spacing w:val="6"/>
          <w:sz w:val="22"/>
          <w:szCs w:val="22"/>
        </w:rPr>
        <w:t xml:space="preserve"> </w:t>
      </w:r>
      <w:r w:rsidRPr="000B3A97">
        <w:rPr>
          <w:rFonts w:eastAsia="Arial Unicode MS"/>
          <w:b/>
          <w:bCs/>
          <w:sz w:val="22"/>
          <w:szCs w:val="22"/>
        </w:rPr>
        <w:t>: Implantation</w:t>
      </w:r>
      <w:r w:rsidRPr="000B3A97">
        <w:rPr>
          <w:rFonts w:eastAsia="Arial Unicode MS"/>
          <w:b/>
          <w:bCs/>
          <w:spacing w:val="6"/>
          <w:sz w:val="22"/>
          <w:szCs w:val="22"/>
        </w:rPr>
        <w:t xml:space="preserve"> </w:t>
      </w:r>
      <w:r w:rsidRPr="000B3A97">
        <w:rPr>
          <w:rFonts w:eastAsia="Arial Unicode MS"/>
          <w:b/>
          <w:bCs/>
          <w:sz w:val="22"/>
          <w:szCs w:val="22"/>
        </w:rPr>
        <w:t>des</w:t>
      </w:r>
      <w:r w:rsidRPr="000B3A97">
        <w:rPr>
          <w:rFonts w:eastAsia="Arial Unicode MS"/>
          <w:b/>
          <w:bCs/>
          <w:spacing w:val="6"/>
          <w:sz w:val="22"/>
          <w:szCs w:val="22"/>
        </w:rPr>
        <w:t xml:space="preserve"> </w:t>
      </w:r>
      <w:r w:rsidRPr="000B3A97">
        <w:rPr>
          <w:rFonts w:eastAsia="Arial Unicode MS"/>
          <w:b/>
          <w:bCs/>
          <w:sz w:val="22"/>
          <w:szCs w:val="22"/>
        </w:rPr>
        <w:t xml:space="preserve">ouvrages </w:t>
      </w:r>
    </w:p>
    <w:p w:rsidR="00EA6D92" w:rsidRPr="000B3A97" w:rsidRDefault="00EA6D92" w:rsidP="00EA6D92">
      <w:pPr>
        <w:widowControl w:val="0"/>
        <w:autoSpaceDE w:val="0"/>
        <w:jc w:val="both"/>
        <w:rPr>
          <w:rFonts w:eastAsia="Arial Unicode MS"/>
          <w:sz w:val="22"/>
          <w:szCs w:val="22"/>
        </w:rPr>
      </w:pPr>
      <w:r w:rsidRPr="000B3A97">
        <w:rPr>
          <w:rFonts w:eastAsia="Arial Unicode MS"/>
          <w:spacing w:val="1"/>
          <w:sz w:val="22"/>
          <w:szCs w:val="22"/>
        </w:rPr>
        <w:t>L’Ingénieur de la Lettre-commande</w:t>
      </w:r>
      <w:r w:rsidRPr="000B3A97">
        <w:rPr>
          <w:rFonts w:eastAsia="Arial Unicode MS"/>
          <w:spacing w:val="-29"/>
          <w:sz w:val="22"/>
          <w:szCs w:val="22"/>
        </w:rPr>
        <w:t xml:space="preserve">  </w:t>
      </w:r>
      <w:r w:rsidRPr="000B3A97">
        <w:rPr>
          <w:rFonts w:eastAsia="Arial Unicode MS"/>
          <w:spacing w:val="1"/>
          <w:sz w:val="22"/>
          <w:szCs w:val="22"/>
        </w:rPr>
        <w:t>notifier</w:t>
      </w:r>
      <w:r w:rsidRPr="000B3A97">
        <w:rPr>
          <w:rFonts w:eastAsia="Arial Unicode MS"/>
          <w:sz w:val="22"/>
          <w:szCs w:val="22"/>
        </w:rPr>
        <w:t xml:space="preserve">a </w:t>
      </w:r>
      <w:r w:rsidRPr="000B3A97">
        <w:rPr>
          <w:rFonts w:eastAsia="Arial Unicode MS"/>
          <w:spacing w:val="-29"/>
          <w:sz w:val="22"/>
          <w:szCs w:val="22"/>
        </w:rPr>
        <w:t xml:space="preserve"> </w:t>
      </w:r>
      <w:r w:rsidRPr="000B3A97">
        <w:rPr>
          <w:rFonts w:eastAsia="Arial Unicode MS"/>
          <w:spacing w:val="1"/>
          <w:sz w:val="22"/>
          <w:szCs w:val="22"/>
        </w:rPr>
        <w:t>dan</w:t>
      </w:r>
      <w:r w:rsidRPr="000B3A97">
        <w:rPr>
          <w:rFonts w:eastAsia="Arial Unicode MS"/>
          <w:sz w:val="22"/>
          <w:szCs w:val="22"/>
        </w:rPr>
        <w:t xml:space="preserve">s </w:t>
      </w:r>
      <w:r w:rsidRPr="000B3A97">
        <w:rPr>
          <w:rFonts w:eastAsia="Arial Unicode MS"/>
          <w:spacing w:val="-29"/>
          <w:sz w:val="22"/>
          <w:szCs w:val="22"/>
        </w:rPr>
        <w:t xml:space="preserve"> </w:t>
      </w:r>
      <w:r w:rsidRPr="000B3A97">
        <w:rPr>
          <w:rFonts w:eastAsia="Arial Unicode MS"/>
          <w:spacing w:val="1"/>
          <w:sz w:val="22"/>
          <w:szCs w:val="22"/>
        </w:rPr>
        <w:t>u</w:t>
      </w:r>
      <w:r w:rsidRPr="000B3A97">
        <w:rPr>
          <w:rFonts w:eastAsia="Arial Unicode MS"/>
          <w:sz w:val="22"/>
          <w:szCs w:val="22"/>
        </w:rPr>
        <w:t xml:space="preserve">n </w:t>
      </w:r>
      <w:r w:rsidRPr="000B3A97">
        <w:rPr>
          <w:rFonts w:eastAsia="Arial Unicode MS"/>
          <w:spacing w:val="-29"/>
          <w:sz w:val="22"/>
          <w:szCs w:val="22"/>
        </w:rPr>
        <w:t xml:space="preserve"> </w:t>
      </w:r>
      <w:r w:rsidRPr="000B3A97">
        <w:rPr>
          <w:rFonts w:eastAsia="Arial Unicode MS"/>
          <w:spacing w:val="1"/>
          <w:sz w:val="22"/>
          <w:szCs w:val="22"/>
        </w:rPr>
        <w:t>déla</w:t>
      </w:r>
      <w:r w:rsidRPr="000B3A97">
        <w:rPr>
          <w:rFonts w:eastAsia="Arial Unicode MS"/>
          <w:sz w:val="22"/>
          <w:szCs w:val="22"/>
        </w:rPr>
        <w:t xml:space="preserve">i </w:t>
      </w:r>
      <w:r w:rsidRPr="000B3A97">
        <w:rPr>
          <w:rFonts w:eastAsia="Arial Unicode MS"/>
          <w:spacing w:val="-29"/>
          <w:sz w:val="22"/>
          <w:szCs w:val="22"/>
        </w:rPr>
        <w:t xml:space="preserve"> </w:t>
      </w:r>
      <w:r w:rsidRPr="000B3A97">
        <w:rPr>
          <w:rFonts w:eastAsia="Arial Unicode MS"/>
          <w:spacing w:val="1"/>
          <w:sz w:val="22"/>
          <w:szCs w:val="22"/>
        </w:rPr>
        <w:t xml:space="preserve">de </w:t>
      </w:r>
      <w:r w:rsidRPr="000B3A97">
        <w:rPr>
          <w:rFonts w:eastAsia="Arial Unicode MS"/>
          <w:iCs/>
          <w:sz w:val="22"/>
          <w:szCs w:val="22"/>
        </w:rPr>
        <w:t xml:space="preserve">sept (07) </w:t>
      </w:r>
      <w:r w:rsidRPr="000B3A97">
        <w:rPr>
          <w:rFonts w:eastAsia="Arial Unicode MS"/>
          <w:sz w:val="22"/>
          <w:szCs w:val="22"/>
        </w:rPr>
        <w:t>jours suivant la date de notification des ordres de services de commencer les travaux, les points</w:t>
      </w:r>
      <w:r w:rsidRPr="000B3A97">
        <w:rPr>
          <w:rFonts w:eastAsia="Arial Unicode MS"/>
          <w:spacing w:val="6"/>
          <w:sz w:val="22"/>
          <w:szCs w:val="22"/>
        </w:rPr>
        <w:t xml:space="preserve"> </w:t>
      </w:r>
      <w:r w:rsidRPr="000B3A97">
        <w:rPr>
          <w:rFonts w:eastAsia="Arial Unicode MS"/>
          <w:sz w:val="22"/>
          <w:szCs w:val="22"/>
        </w:rPr>
        <w:t>et</w:t>
      </w:r>
      <w:r w:rsidRPr="000B3A97">
        <w:rPr>
          <w:rFonts w:eastAsia="Arial Unicode MS"/>
          <w:spacing w:val="6"/>
          <w:sz w:val="22"/>
          <w:szCs w:val="22"/>
        </w:rPr>
        <w:t xml:space="preserve"> </w:t>
      </w:r>
      <w:r w:rsidRPr="000B3A97">
        <w:rPr>
          <w:rFonts w:eastAsia="Arial Unicode MS"/>
          <w:sz w:val="22"/>
          <w:szCs w:val="22"/>
        </w:rPr>
        <w:t>niveaux</w:t>
      </w:r>
      <w:r w:rsidRPr="000B3A97">
        <w:rPr>
          <w:rFonts w:eastAsia="Arial Unicode MS"/>
          <w:spacing w:val="6"/>
          <w:sz w:val="22"/>
          <w:szCs w:val="22"/>
        </w:rPr>
        <w:t xml:space="preserve"> </w:t>
      </w:r>
      <w:r w:rsidRPr="000B3A97">
        <w:rPr>
          <w:rFonts w:eastAsia="Arial Unicode MS"/>
          <w:sz w:val="22"/>
          <w:szCs w:val="22"/>
        </w:rPr>
        <w:t>de</w:t>
      </w:r>
      <w:r w:rsidRPr="000B3A97">
        <w:rPr>
          <w:rFonts w:eastAsia="Arial Unicode MS"/>
          <w:spacing w:val="6"/>
          <w:sz w:val="22"/>
          <w:szCs w:val="22"/>
        </w:rPr>
        <w:t xml:space="preserve"> </w:t>
      </w:r>
      <w:r w:rsidRPr="000B3A97">
        <w:rPr>
          <w:rFonts w:eastAsia="Arial Unicode MS"/>
          <w:sz w:val="22"/>
          <w:szCs w:val="22"/>
        </w:rPr>
        <w:t>base</w:t>
      </w:r>
      <w:r w:rsidRPr="000B3A97">
        <w:rPr>
          <w:rFonts w:eastAsia="Arial Unicode MS"/>
          <w:spacing w:val="6"/>
          <w:sz w:val="22"/>
          <w:szCs w:val="22"/>
        </w:rPr>
        <w:t xml:space="preserve"> </w:t>
      </w:r>
      <w:r w:rsidRPr="000B3A97">
        <w:rPr>
          <w:rFonts w:eastAsia="Arial Unicode MS"/>
          <w:sz w:val="22"/>
          <w:szCs w:val="22"/>
        </w:rPr>
        <w:t>du</w:t>
      </w:r>
      <w:r w:rsidRPr="000B3A97">
        <w:rPr>
          <w:rFonts w:eastAsia="Arial Unicode MS"/>
          <w:spacing w:val="6"/>
          <w:sz w:val="22"/>
          <w:szCs w:val="22"/>
        </w:rPr>
        <w:t xml:space="preserve"> </w:t>
      </w:r>
      <w:r w:rsidRPr="000B3A97">
        <w:rPr>
          <w:rFonts w:eastAsia="Arial Unicode MS"/>
          <w:sz w:val="22"/>
          <w:szCs w:val="22"/>
        </w:rPr>
        <w:t>projet.</w:t>
      </w:r>
    </w:p>
    <w:p w:rsidR="00EA6D92" w:rsidRPr="000B3A97" w:rsidRDefault="00EA6D92" w:rsidP="00EA6D92">
      <w:pPr>
        <w:pStyle w:val="Titre2"/>
        <w:spacing w:before="120"/>
        <w:rPr>
          <w:rFonts w:eastAsia="Arial Unicode MS"/>
          <w:b/>
          <w:sz w:val="22"/>
          <w:szCs w:val="22"/>
        </w:rPr>
      </w:pPr>
      <w:r w:rsidRPr="000B3A97">
        <w:rPr>
          <w:rFonts w:eastAsia="Arial Unicode MS"/>
          <w:b/>
          <w:sz w:val="22"/>
          <w:szCs w:val="22"/>
        </w:rPr>
        <w:t>Article 38 : Sous-traitance</w:t>
      </w:r>
    </w:p>
    <w:p w:rsidR="00EA6D92" w:rsidRPr="000B3A97" w:rsidRDefault="00EA6D92" w:rsidP="00EA6D92">
      <w:pPr>
        <w:widowControl w:val="0"/>
        <w:autoSpaceDE w:val="0"/>
        <w:autoSpaceDN w:val="0"/>
        <w:adjustRightInd w:val="0"/>
        <w:jc w:val="both"/>
        <w:rPr>
          <w:rFonts w:eastAsia="Arial Unicode MS"/>
          <w:sz w:val="22"/>
          <w:szCs w:val="22"/>
        </w:rPr>
      </w:pPr>
      <w:r w:rsidRPr="000B3A97">
        <w:rPr>
          <w:rFonts w:eastAsia="Arial Unicode MS"/>
          <w:sz w:val="22"/>
          <w:szCs w:val="22"/>
        </w:rPr>
        <w:t>Après autorisation expresse de l’Autorité Contractante, le co-contractant pourra confier aux sous-traitants, cités dans la soumission, l'exécution des travaux y précisés. Cette autorisation n'affranchira le co-contractant d'aucune de leurs obligations contractuelles. L’Autorité Contractante se réserve le droit de refuser le (ou les) sous-traitant (s) proposé(s).</w:t>
      </w:r>
    </w:p>
    <w:p w:rsidR="00EA6D92" w:rsidRPr="000B3A97" w:rsidRDefault="00EA6D92" w:rsidP="00EA6D92">
      <w:pPr>
        <w:widowControl w:val="0"/>
        <w:autoSpaceDE w:val="0"/>
        <w:autoSpaceDN w:val="0"/>
        <w:adjustRightInd w:val="0"/>
        <w:jc w:val="both"/>
        <w:rPr>
          <w:rFonts w:eastAsia="Arial Unicode MS"/>
          <w:sz w:val="22"/>
          <w:szCs w:val="22"/>
        </w:rPr>
      </w:pPr>
      <w:r w:rsidRPr="000B3A97">
        <w:rPr>
          <w:rFonts w:eastAsia="Arial Unicode MS"/>
          <w:sz w:val="22"/>
          <w:szCs w:val="22"/>
        </w:rPr>
        <w:t>Les éventuels sous-traitants ne pourront obtenir directement de l’Autorité Contractante le règlement des travaux, fournitures ou services dont ils auront l'exécution. Les sous-traitants bénéficieront des mêmes conditions fiscales et douanières que le co-contractant. La part maximale des travaux à sous-traiter est de 30% du montant du  marché de base et de ses avenants.</w:t>
      </w:r>
    </w:p>
    <w:p w:rsidR="00EA6D92" w:rsidRPr="000B3A97" w:rsidRDefault="00EA6D92" w:rsidP="00EA6D92">
      <w:pPr>
        <w:pStyle w:val="Titre2"/>
        <w:spacing w:before="120" w:after="120"/>
        <w:rPr>
          <w:rFonts w:eastAsia="Arial Unicode MS"/>
          <w:b/>
          <w:sz w:val="22"/>
          <w:szCs w:val="22"/>
        </w:rPr>
      </w:pPr>
      <w:r w:rsidRPr="000B3A97">
        <w:rPr>
          <w:rFonts w:eastAsia="Arial Unicode MS"/>
          <w:b/>
          <w:sz w:val="22"/>
          <w:szCs w:val="22"/>
        </w:rPr>
        <w:t>Article 39: Journal de chantier</w:t>
      </w:r>
    </w:p>
    <w:p w:rsidR="00EA6D92" w:rsidRPr="000B3A97" w:rsidRDefault="00EA6D92" w:rsidP="00EA6D92">
      <w:pPr>
        <w:jc w:val="both"/>
        <w:rPr>
          <w:rFonts w:eastAsia="Arial Unicode MS"/>
          <w:sz w:val="22"/>
          <w:szCs w:val="22"/>
        </w:rPr>
      </w:pPr>
      <w:r w:rsidRPr="000B3A97">
        <w:rPr>
          <w:rFonts w:eastAsia="Arial Unicode MS"/>
          <w:sz w:val="22"/>
          <w:szCs w:val="22"/>
        </w:rPr>
        <w:t xml:space="preserve">Le co-contractant tiendra un journal de chantier mis à jour de façon quotidienne. Il sera conservé en permanence sur les lieux du chantier et mis à la disposition du Chef de service, de </w:t>
      </w:r>
      <w:r w:rsidRPr="000B3A97">
        <w:rPr>
          <w:rFonts w:eastAsia="Arial Unicode MS"/>
          <w:noProof/>
          <w:sz w:val="22"/>
          <w:szCs w:val="22"/>
        </w:rPr>
        <w:t>l’Ingénieur</w:t>
      </w:r>
      <w:r w:rsidRPr="000B3A97">
        <w:rPr>
          <w:rFonts w:eastAsia="Arial Unicode MS"/>
          <w:sz w:val="22"/>
          <w:szCs w:val="22"/>
        </w:rPr>
        <w:t xml:space="preserve"> et de l’Autorité Contractante ou de leurs représentants. Y sont consignés :</w:t>
      </w:r>
    </w:p>
    <w:p w:rsidR="00EA6D92" w:rsidRPr="000B3A97" w:rsidRDefault="00EA6D92" w:rsidP="0040731E">
      <w:pPr>
        <w:numPr>
          <w:ilvl w:val="0"/>
          <w:numId w:val="15"/>
        </w:numPr>
        <w:jc w:val="both"/>
        <w:rPr>
          <w:rFonts w:eastAsia="Arial Unicode MS"/>
          <w:sz w:val="22"/>
          <w:szCs w:val="22"/>
        </w:rPr>
      </w:pPr>
      <w:r w:rsidRPr="000B3A97">
        <w:rPr>
          <w:rFonts w:eastAsia="Arial Unicode MS"/>
          <w:sz w:val="22"/>
          <w:szCs w:val="22"/>
        </w:rPr>
        <w:t>les conditions atmosphériques ;</w:t>
      </w:r>
    </w:p>
    <w:p w:rsidR="00EA6D92" w:rsidRPr="000B3A97" w:rsidRDefault="00EA6D92" w:rsidP="0040731E">
      <w:pPr>
        <w:numPr>
          <w:ilvl w:val="0"/>
          <w:numId w:val="15"/>
        </w:numPr>
        <w:jc w:val="both"/>
        <w:rPr>
          <w:rFonts w:eastAsia="Arial Unicode MS"/>
          <w:sz w:val="22"/>
          <w:szCs w:val="22"/>
        </w:rPr>
      </w:pPr>
      <w:r w:rsidRPr="000B3A97">
        <w:rPr>
          <w:rFonts w:eastAsia="Arial Unicode MS"/>
          <w:sz w:val="22"/>
          <w:szCs w:val="22"/>
        </w:rPr>
        <w:t xml:space="preserve">l’avancement des travaux ; </w:t>
      </w:r>
    </w:p>
    <w:p w:rsidR="00EA6D92" w:rsidRPr="000B3A97" w:rsidRDefault="00EA6D92" w:rsidP="0040731E">
      <w:pPr>
        <w:numPr>
          <w:ilvl w:val="0"/>
          <w:numId w:val="15"/>
        </w:numPr>
        <w:jc w:val="both"/>
        <w:rPr>
          <w:rFonts w:eastAsia="Arial Unicode MS"/>
          <w:sz w:val="22"/>
          <w:szCs w:val="22"/>
        </w:rPr>
      </w:pPr>
      <w:r w:rsidRPr="000B3A97">
        <w:rPr>
          <w:rFonts w:eastAsia="Arial Unicode MS"/>
          <w:sz w:val="22"/>
          <w:szCs w:val="22"/>
        </w:rPr>
        <w:t>le personnel présent sur le chantier ;</w:t>
      </w:r>
    </w:p>
    <w:p w:rsidR="00EA6D92" w:rsidRPr="000B3A97" w:rsidRDefault="00EA6D92" w:rsidP="0040731E">
      <w:pPr>
        <w:numPr>
          <w:ilvl w:val="0"/>
          <w:numId w:val="15"/>
        </w:numPr>
        <w:jc w:val="both"/>
        <w:rPr>
          <w:rFonts w:eastAsia="Arial Unicode MS"/>
          <w:sz w:val="22"/>
          <w:szCs w:val="22"/>
        </w:rPr>
      </w:pPr>
      <w:r w:rsidRPr="000B3A97">
        <w:rPr>
          <w:rFonts w:eastAsia="Arial Unicode MS"/>
          <w:sz w:val="22"/>
          <w:szCs w:val="22"/>
        </w:rPr>
        <w:t>les réceptions de matériaux et agréments de toutes sortes ;</w:t>
      </w:r>
    </w:p>
    <w:p w:rsidR="00EA6D92" w:rsidRPr="000B3A97" w:rsidRDefault="00EA6D92" w:rsidP="0040731E">
      <w:pPr>
        <w:numPr>
          <w:ilvl w:val="0"/>
          <w:numId w:val="15"/>
        </w:numPr>
        <w:jc w:val="both"/>
        <w:rPr>
          <w:rFonts w:eastAsia="Arial Unicode MS"/>
          <w:sz w:val="22"/>
          <w:szCs w:val="22"/>
        </w:rPr>
      </w:pPr>
      <w:r w:rsidRPr="000B3A97">
        <w:rPr>
          <w:rFonts w:eastAsia="Arial Unicode MS"/>
          <w:sz w:val="22"/>
          <w:szCs w:val="22"/>
        </w:rPr>
        <w:t>les travaux exécutés dans la journée, les quantités mises en œuvre et le matériel employé ;</w:t>
      </w:r>
    </w:p>
    <w:p w:rsidR="00EA6D92" w:rsidRPr="000B3A97" w:rsidRDefault="00EA6D92" w:rsidP="0040731E">
      <w:pPr>
        <w:numPr>
          <w:ilvl w:val="0"/>
          <w:numId w:val="15"/>
        </w:numPr>
        <w:jc w:val="both"/>
        <w:rPr>
          <w:rFonts w:eastAsia="Arial Unicode MS"/>
          <w:sz w:val="22"/>
          <w:szCs w:val="22"/>
        </w:rPr>
      </w:pPr>
      <w:r w:rsidRPr="000B3A97">
        <w:rPr>
          <w:rFonts w:eastAsia="Arial Unicode MS"/>
          <w:sz w:val="22"/>
          <w:szCs w:val="22"/>
        </w:rPr>
        <w:t xml:space="preserve">les prestations réalisées par les sous-traitants ; </w:t>
      </w:r>
    </w:p>
    <w:p w:rsidR="00EA6D92" w:rsidRPr="000B3A97" w:rsidRDefault="00EA6D92" w:rsidP="0040731E">
      <w:pPr>
        <w:numPr>
          <w:ilvl w:val="0"/>
          <w:numId w:val="15"/>
        </w:numPr>
        <w:jc w:val="both"/>
        <w:rPr>
          <w:rFonts w:eastAsia="Arial Unicode MS"/>
          <w:sz w:val="22"/>
          <w:szCs w:val="22"/>
        </w:rPr>
      </w:pPr>
      <w:r w:rsidRPr="000B3A97">
        <w:rPr>
          <w:rFonts w:eastAsia="Arial Unicode MS"/>
          <w:sz w:val="22"/>
          <w:szCs w:val="22"/>
        </w:rPr>
        <w:t>les incidents dans la mise en œuvre des ouvrages et les solutions techniques mises en œuvre;</w:t>
      </w:r>
    </w:p>
    <w:p w:rsidR="00EA6D92" w:rsidRPr="000B3A97" w:rsidRDefault="00EA6D92" w:rsidP="0040731E">
      <w:pPr>
        <w:numPr>
          <w:ilvl w:val="0"/>
          <w:numId w:val="15"/>
        </w:numPr>
        <w:jc w:val="both"/>
        <w:rPr>
          <w:rFonts w:eastAsia="Arial Unicode MS"/>
          <w:sz w:val="22"/>
          <w:szCs w:val="22"/>
        </w:rPr>
      </w:pPr>
      <w:r w:rsidRPr="000B3A97">
        <w:rPr>
          <w:rFonts w:eastAsia="Arial Unicode MS"/>
          <w:sz w:val="22"/>
          <w:szCs w:val="22"/>
        </w:rPr>
        <w:t xml:space="preserve">les prescriptions, les non conformités et les incidents relevés par </w:t>
      </w:r>
      <w:r w:rsidRPr="000B3A97">
        <w:rPr>
          <w:rFonts w:eastAsia="Arial Unicode MS"/>
          <w:noProof/>
          <w:sz w:val="22"/>
          <w:szCs w:val="22"/>
        </w:rPr>
        <w:t>l’Ingénieur</w:t>
      </w:r>
      <w:r w:rsidRPr="000B3A97">
        <w:rPr>
          <w:rFonts w:eastAsia="Arial Unicode MS"/>
          <w:sz w:val="22"/>
          <w:szCs w:val="22"/>
        </w:rPr>
        <w:t>, ainsi que les observations susceptibles de donner lieu à réclamations de sa part ;</w:t>
      </w:r>
    </w:p>
    <w:p w:rsidR="00EA6D92" w:rsidRPr="000B3A97" w:rsidRDefault="00EA6D92" w:rsidP="0040731E">
      <w:pPr>
        <w:numPr>
          <w:ilvl w:val="0"/>
          <w:numId w:val="15"/>
        </w:numPr>
        <w:jc w:val="both"/>
        <w:rPr>
          <w:rFonts w:eastAsia="Arial Unicode MS"/>
          <w:sz w:val="22"/>
          <w:szCs w:val="22"/>
        </w:rPr>
      </w:pPr>
      <w:r w:rsidRPr="000B3A97">
        <w:rPr>
          <w:rFonts w:eastAsia="Arial Unicode MS"/>
          <w:sz w:val="22"/>
          <w:szCs w:val="22"/>
        </w:rPr>
        <w:t xml:space="preserve">les observations de toute nature relevées par </w:t>
      </w:r>
      <w:r w:rsidRPr="000B3A97">
        <w:rPr>
          <w:rFonts w:eastAsia="Arial Unicode MS"/>
          <w:noProof/>
          <w:sz w:val="22"/>
          <w:szCs w:val="22"/>
        </w:rPr>
        <w:t>l’Ingénieur</w:t>
      </w:r>
      <w:r w:rsidRPr="000B3A97">
        <w:rPr>
          <w:rFonts w:eastAsia="Arial Unicode MS"/>
          <w:sz w:val="22"/>
          <w:szCs w:val="22"/>
        </w:rPr>
        <w:t xml:space="preserve"> ou le Co-contractant, et relatives à la qualité de la mise en œuvre, aux matériaux fournis, au personnel employé ou au chronogramme des travaux ;</w:t>
      </w:r>
    </w:p>
    <w:p w:rsidR="00EA6D92" w:rsidRPr="000B3A97" w:rsidRDefault="00EA6D92" w:rsidP="0040731E">
      <w:pPr>
        <w:numPr>
          <w:ilvl w:val="0"/>
          <w:numId w:val="15"/>
        </w:numPr>
        <w:jc w:val="both"/>
        <w:rPr>
          <w:rFonts w:eastAsia="Arial Unicode MS"/>
          <w:sz w:val="22"/>
          <w:szCs w:val="22"/>
        </w:rPr>
      </w:pPr>
      <w:r w:rsidRPr="000B3A97">
        <w:rPr>
          <w:rFonts w:eastAsia="Arial Unicode MS"/>
          <w:sz w:val="22"/>
          <w:szCs w:val="22"/>
        </w:rPr>
        <w:t>les opérations administratives relatives à l’exécution et au règlement de la Lettre-Commande (notifications, résultats d’essais, attachements) ;</w:t>
      </w:r>
    </w:p>
    <w:p w:rsidR="00EA6D92" w:rsidRPr="000B3A97" w:rsidRDefault="00EA6D92" w:rsidP="0040731E">
      <w:pPr>
        <w:numPr>
          <w:ilvl w:val="0"/>
          <w:numId w:val="15"/>
        </w:numPr>
        <w:jc w:val="both"/>
        <w:rPr>
          <w:rFonts w:eastAsia="Arial Unicode MS"/>
          <w:sz w:val="22"/>
          <w:szCs w:val="22"/>
        </w:rPr>
      </w:pPr>
      <w:r w:rsidRPr="000B3A97">
        <w:rPr>
          <w:rFonts w:eastAsia="Arial Unicode MS"/>
          <w:sz w:val="22"/>
          <w:szCs w:val="22"/>
        </w:rPr>
        <w:t>les visites officielles.</w:t>
      </w:r>
    </w:p>
    <w:p w:rsidR="00EA6D92" w:rsidRPr="000B3A97" w:rsidRDefault="00EA6D92" w:rsidP="00EA6D92">
      <w:pPr>
        <w:jc w:val="both"/>
        <w:rPr>
          <w:rFonts w:eastAsia="Arial Unicode MS"/>
          <w:sz w:val="22"/>
          <w:szCs w:val="22"/>
        </w:rPr>
      </w:pPr>
      <w:r w:rsidRPr="000B3A97">
        <w:rPr>
          <w:rFonts w:eastAsia="Arial Unicode MS"/>
          <w:sz w:val="22"/>
          <w:szCs w:val="22"/>
        </w:rPr>
        <w:t xml:space="preserve">Le journal est signé contradictoirement par </w:t>
      </w:r>
      <w:r w:rsidRPr="000B3A97">
        <w:rPr>
          <w:rFonts w:eastAsia="Arial Unicode MS"/>
          <w:noProof/>
          <w:sz w:val="22"/>
          <w:szCs w:val="22"/>
        </w:rPr>
        <w:t xml:space="preserve">les responsables de l’administration (Chef de service </w:t>
      </w:r>
      <w:r w:rsidRPr="000B3A97">
        <w:rPr>
          <w:rFonts w:eastAsia="Arial Unicode MS"/>
          <w:sz w:val="22"/>
          <w:szCs w:val="22"/>
        </w:rPr>
        <w:t>de la Lettre-Commande</w:t>
      </w:r>
      <w:r w:rsidRPr="000B3A97">
        <w:rPr>
          <w:rFonts w:eastAsia="Arial Unicode MS"/>
          <w:noProof/>
          <w:sz w:val="22"/>
          <w:szCs w:val="22"/>
        </w:rPr>
        <w:t xml:space="preserve">, Ingénieur, …) </w:t>
      </w:r>
      <w:r w:rsidRPr="000B3A97">
        <w:rPr>
          <w:rFonts w:eastAsia="Arial Unicode MS"/>
          <w:sz w:val="22"/>
          <w:szCs w:val="22"/>
        </w:rPr>
        <w:t xml:space="preserve">et les responsables des travaux représentant le Co-contractant, à chaque visite du chantier ; il est visé systématiquement lors des réunions de chantiers. </w:t>
      </w:r>
    </w:p>
    <w:p w:rsidR="00EA6D92" w:rsidRPr="000B3A97" w:rsidRDefault="00EA6D92" w:rsidP="00EA6D92">
      <w:pPr>
        <w:jc w:val="both"/>
        <w:rPr>
          <w:rFonts w:eastAsia="Arial Unicode MS"/>
          <w:sz w:val="22"/>
          <w:szCs w:val="22"/>
        </w:rPr>
      </w:pPr>
      <w:r w:rsidRPr="000B3A97">
        <w:rPr>
          <w:rFonts w:eastAsia="Arial Unicode MS"/>
          <w:sz w:val="22"/>
          <w:szCs w:val="22"/>
        </w:rPr>
        <w:t xml:space="preserve">En cas de réclamation du co-contractant, il ne pourra être fait état que des évènements ou documents mentionnés en temps utiles dans le journal de chantier. </w:t>
      </w:r>
    </w:p>
    <w:p w:rsidR="00EA6D92" w:rsidRPr="000B3A97" w:rsidRDefault="00EA6D92" w:rsidP="00EA6D92">
      <w:pPr>
        <w:jc w:val="both"/>
        <w:rPr>
          <w:rFonts w:eastAsia="Arial Unicode MS"/>
          <w:sz w:val="22"/>
          <w:szCs w:val="22"/>
        </w:rPr>
      </w:pPr>
      <w:r w:rsidRPr="000B3A97">
        <w:rPr>
          <w:rFonts w:eastAsia="Arial Unicode MS"/>
          <w:sz w:val="22"/>
          <w:szCs w:val="22"/>
        </w:rPr>
        <w:t>Tout refus de présentation du journal de ch</w:t>
      </w:r>
      <w:r w:rsidR="007D5D0F">
        <w:rPr>
          <w:rFonts w:eastAsia="Arial Unicode MS"/>
          <w:sz w:val="22"/>
          <w:szCs w:val="22"/>
        </w:rPr>
        <w:t>antier au Maître d’Ouvrage</w:t>
      </w:r>
      <w:r w:rsidRPr="000B3A97">
        <w:rPr>
          <w:rFonts w:eastAsia="Arial Unicode MS"/>
          <w:sz w:val="22"/>
          <w:szCs w:val="22"/>
        </w:rPr>
        <w:t xml:space="preserve">, au Chef de service ou à </w:t>
      </w:r>
      <w:r w:rsidRPr="000B3A97">
        <w:rPr>
          <w:rFonts w:eastAsia="Arial Unicode MS"/>
          <w:noProof/>
          <w:sz w:val="22"/>
          <w:szCs w:val="22"/>
        </w:rPr>
        <w:t>l’Ingénieur de la Lettre-Commande</w:t>
      </w:r>
      <w:r w:rsidRPr="000B3A97">
        <w:rPr>
          <w:rFonts w:eastAsia="Arial Unicode MS"/>
          <w:sz w:val="22"/>
          <w:szCs w:val="22"/>
        </w:rPr>
        <w:t xml:space="preserve">, et toute tentative de falsification, ou de destruction partielle ou totale de ce document pourra aboutir à la suspension des paiements et à la résiliation de la Lettre-Commande à élaborer. En tout état de cause le co-contractant ne pourra se prévaloir de l’impossibilité de fournir le journal de chantier.  </w:t>
      </w:r>
    </w:p>
    <w:p w:rsidR="00EA6D92" w:rsidRPr="000B3A97" w:rsidRDefault="00EA6D92" w:rsidP="00EA6D92">
      <w:pPr>
        <w:pStyle w:val="Titre2"/>
        <w:spacing w:before="120"/>
        <w:rPr>
          <w:rFonts w:eastAsia="Arial Unicode MS"/>
          <w:b/>
          <w:sz w:val="22"/>
          <w:szCs w:val="22"/>
        </w:rPr>
      </w:pPr>
      <w:r w:rsidRPr="000B3A97">
        <w:rPr>
          <w:rFonts w:eastAsia="Arial Unicode MS"/>
          <w:b/>
          <w:sz w:val="22"/>
          <w:szCs w:val="22"/>
        </w:rPr>
        <w:t>Article 40 : Réunions de chantier</w:t>
      </w:r>
    </w:p>
    <w:p w:rsidR="00EA6D92" w:rsidRPr="000B3A97" w:rsidRDefault="00EA6D92" w:rsidP="00EA6D92">
      <w:pPr>
        <w:widowControl w:val="0"/>
        <w:autoSpaceDE w:val="0"/>
        <w:autoSpaceDN w:val="0"/>
        <w:adjustRightInd w:val="0"/>
        <w:jc w:val="both"/>
        <w:rPr>
          <w:rFonts w:eastAsia="Arial Unicode MS"/>
          <w:sz w:val="22"/>
          <w:szCs w:val="22"/>
        </w:rPr>
      </w:pPr>
      <w:r w:rsidRPr="000B3A97">
        <w:rPr>
          <w:rFonts w:eastAsia="Arial Unicode MS"/>
          <w:sz w:val="22"/>
          <w:szCs w:val="22"/>
        </w:rPr>
        <w:t>Des réunions de chantier auront lieu régulièrement à l'initiative de l’Ingénieur. La présence du co-contractant ou de leur représentant à ces réunions sera obligatoire.</w:t>
      </w:r>
    </w:p>
    <w:p w:rsidR="00EA6D92" w:rsidRPr="000B3A97" w:rsidRDefault="00EA6D92" w:rsidP="00EA6D92">
      <w:pPr>
        <w:widowControl w:val="0"/>
        <w:autoSpaceDE w:val="0"/>
        <w:autoSpaceDN w:val="0"/>
        <w:adjustRightInd w:val="0"/>
        <w:jc w:val="both"/>
        <w:rPr>
          <w:rFonts w:eastAsia="Arial Unicode MS"/>
          <w:sz w:val="22"/>
          <w:szCs w:val="22"/>
        </w:rPr>
      </w:pPr>
      <w:r w:rsidRPr="000B3A97">
        <w:rPr>
          <w:rFonts w:eastAsia="Arial Unicode MS"/>
          <w:sz w:val="22"/>
          <w:szCs w:val="22"/>
        </w:rPr>
        <w:t>Des réunions périodiques seront tenues en présence de l’admin</w:t>
      </w:r>
      <w:r w:rsidR="007D5D0F">
        <w:rPr>
          <w:rFonts w:eastAsia="Arial Unicode MS"/>
          <w:sz w:val="22"/>
          <w:szCs w:val="22"/>
        </w:rPr>
        <w:t>istration (Chef de Service du Marché</w:t>
      </w:r>
      <w:r w:rsidRPr="000B3A97">
        <w:rPr>
          <w:rFonts w:eastAsia="Arial Unicode MS"/>
          <w:sz w:val="22"/>
          <w:szCs w:val="22"/>
        </w:rPr>
        <w:t xml:space="preserve">, Ingénieur de la Lettre-Commande à élaborer ou leurs représentants). Le co-contractant ou son représentant devront, au début de la réunion, informer l’administration de l'état d'avancement des travaux et des difficultés qu'il pourrait rencontrer. </w:t>
      </w:r>
    </w:p>
    <w:p w:rsidR="00EA6D92" w:rsidRPr="000B3A97" w:rsidRDefault="00EA6D92" w:rsidP="00EA6D92">
      <w:pPr>
        <w:widowControl w:val="0"/>
        <w:autoSpaceDE w:val="0"/>
        <w:autoSpaceDN w:val="0"/>
        <w:adjustRightInd w:val="0"/>
        <w:jc w:val="both"/>
        <w:rPr>
          <w:rFonts w:eastAsia="Arial Unicode MS"/>
          <w:sz w:val="22"/>
          <w:szCs w:val="22"/>
        </w:rPr>
      </w:pPr>
      <w:r w:rsidRPr="000B3A97">
        <w:rPr>
          <w:rFonts w:eastAsia="Arial Unicode MS"/>
          <w:sz w:val="22"/>
          <w:szCs w:val="22"/>
        </w:rPr>
        <w:t>Ces réunions feront l'objet des procès-verbaux, précisant entre autres la nature et les quantités des travaux effectivement exécutés et éventuellement mis en paiement, et régulièrem</w:t>
      </w:r>
      <w:r w:rsidR="007D5D0F">
        <w:rPr>
          <w:rFonts w:eastAsia="Arial Unicode MS"/>
          <w:sz w:val="22"/>
          <w:szCs w:val="22"/>
        </w:rPr>
        <w:t>ent transmis au Maître d’Ouvrage</w:t>
      </w:r>
      <w:r w:rsidRPr="000B3A97">
        <w:rPr>
          <w:rFonts w:eastAsia="Arial Unicode MS"/>
          <w:sz w:val="22"/>
          <w:szCs w:val="22"/>
        </w:rPr>
        <w:t xml:space="preserve"> à la diligence de l’Ingénieur.</w:t>
      </w:r>
    </w:p>
    <w:p w:rsidR="00EA6D92" w:rsidRPr="000B3A97" w:rsidRDefault="00EA6D92" w:rsidP="00EA6D92">
      <w:pPr>
        <w:widowControl w:val="0"/>
        <w:autoSpaceDE w:val="0"/>
        <w:autoSpaceDN w:val="0"/>
        <w:adjustRightInd w:val="0"/>
        <w:jc w:val="both"/>
        <w:rPr>
          <w:rFonts w:eastAsia="Arial Unicode MS"/>
          <w:sz w:val="22"/>
          <w:szCs w:val="22"/>
        </w:rPr>
      </w:pPr>
      <w:r w:rsidRPr="000B3A97">
        <w:rPr>
          <w:rFonts w:eastAsia="Arial Unicode MS"/>
          <w:sz w:val="22"/>
          <w:szCs w:val="22"/>
        </w:rPr>
        <w:t>L’Ingénieur, le cas échéant, assurera le secrétariat de ces réunions.</w:t>
      </w:r>
    </w:p>
    <w:p w:rsidR="00EA6D92" w:rsidRPr="000B3A97" w:rsidRDefault="00EA6D92" w:rsidP="00EA6D92">
      <w:pPr>
        <w:widowControl w:val="0"/>
        <w:autoSpaceDE w:val="0"/>
        <w:autoSpaceDN w:val="0"/>
        <w:adjustRightInd w:val="0"/>
        <w:jc w:val="both"/>
        <w:rPr>
          <w:rFonts w:eastAsia="Arial Unicode MS"/>
          <w:sz w:val="22"/>
          <w:szCs w:val="22"/>
        </w:rPr>
      </w:pPr>
    </w:p>
    <w:p w:rsidR="00EA6D92" w:rsidRPr="000B3A97" w:rsidRDefault="00EA6D92" w:rsidP="00EA6D92">
      <w:pPr>
        <w:pStyle w:val="Titre2"/>
        <w:rPr>
          <w:rFonts w:eastAsia="Arial Unicode MS"/>
          <w:b/>
          <w:sz w:val="22"/>
          <w:szCs w:val="22"/>
        </w:rPr>
      </w:pPr>
      <w:r w:rsidRPr="000B3A97">
        <w:rPr>
          <w:rFonts w:eastAsia="Arial Unicode MS"/>
          <w:b/>
          <w:sz w:val="22"/>
          <w:szCs w:val="22"/>
        </w:rPr>
        <w:t xml:space="preserve">Article 41 : Attributions de l’Ingénieur </w:t>
      </w:r>
    </w:p>
    <w:p w:rsidR="00EA6D92" w:rsidRPr="000B3A97" w:rsidRDefault="00EA6D92" w:rsidP="00EA6D92">
      <w:pPr>
        <w:jc w:val="both"/>
        <w:rPr>
          <w:rFonts w:eastAsia="Arial Unicode MS"/>
          <w:sz w:val="22"/>
          <w:szCs w:val="22"/>
        </w:rPr>
      </w:pPr>
      <w:r w:rsidRPr="000B3A97">
        <w:rPr>
          <w:rFonts w:eastAsia="Arial Unicode MS"/>
          <w:sz w:val="22"/>
          <w:szCs w:val="22"/>
        </w:rPr>
        <w:t>L’Ingénieur de la Lettre-Commande à élaborer à l’issue du présent appel d’offres aura pour mission principale de contrôler et de garantir la bonne exécution des travaux, conformément aux stipulations de la Lettre-Commande et aux règles de l’Art. Il ne pourra relever le co-contractant d’aucune de leurs obligations contractuelles, ni ordonner un travail quelconque susceptible de retarder l’exécution des travaux ou de provoquer un paiement supplémentaire par le Chef de Service, ni ordonner une modification importante quelconque à l’ouvrage à exécuter. Il sera compétent pour préparer et signer les Ordres de Service à caractère technique.</w:t>
      </w:r>
    </w:p>
    <w:p w:rsidR="00EA6D92" w:rsidRPr="000B3A97" w:rsidRDefault="00EA6D92" w:rsidP="00EA6D92">
      <w:pPr>
        <w:jc w:val="both"/>
        <w:rPr>
          <w:rFonts w:eastAsia="Arial Unicode MS"/>
          <w:sz w:val="22"/>
          <w:szCs w:val="22"/>
        </w:rPr>
      </w:pPr>
      <w:r w:rsidRPr="000B3A97">
        <w:rPr>
          <w:rFonts w:eastAsia="Arial Unicode MS"/>
          <w:sz w:val="22"/>
          <w:szCs w:val="22"/>
        </w:rPr>
        <w:t>L’Ingénieur exercera  les fonctions suivantes :</w:t>
      </w:r>
    </w:p>
    <w:p w:rsidR="00EA6D92" w:rsidRPr="000B3A97" w:rsidRDefault="00EA6D92" w:rsidP="0040731E">
      <w:pPr>
        <w:numPr>
          <w:ilvl w:val="0"/>
          <w:numId w:val="15"/>
        </w:numPr>
        <w:jc w:val="both"/>
        <w:rPr>
          <w:rFonts w:eastAsia="Arial Unicode MS"/>
          <w:sz w:val="22"/>
          <w:szCs w:val="22"/>
        </w:rPr>
      </w:pPr>
      <w:r w:rsidRPr="000B3A97">
        <w:rPr>
          <w:rFonts w:eastAsia="Arial Unicode MS"/>
          <w:sz w:val="22"/>
          <w:szCs w:val="22"/>
        </w:rPr>
        <w:t>la vérification du projet d’exécution, notamment des pièces graphiques et des notes de ca</w:t>
      </w:r>
      <w:r w:rsidR="007D5D0F">
        <w:rPr>
          <w:rFonts w:eastAsia="Arial Unicode MS"/>
          <w:sz w:val="22"/>
          <w:szCs w:val="22"/>
        </w:rPr>
        <w:t>lcul et la transmission motivée au Maître d’Ouvrage</w:t>
      </w:r>
      <w:r w:rsidRPr="000B3A97">
        <w:rPr>
          <w:rFonts w:eastAsia="Arial Unicode MS"/>
          <w:sz w:val="22"/>
          <w:szCs w:val="22"/>
        </w:rPr>
        <w:t xml:space="preserve"> pour avis;</w:t>
      </w:r>
    </w:p>
    <w:p w:rsidR="00EA6D92" w:rsidRPr="000B3A97" w:rsidRDefault="00EA6D92" w:rsidP="0040731E">
      <w:pPr>
        <w:numPr>
          <w:ilvl w:val="0"/>
          <w:numId w:val="15"/>
        </w:numPr>
        <w:jc w:val="both"/>
        <w:rPr>
          <w:rFonts w:eastAsia="Arial Unicode MS"/>
          <w:sz w:val="22"/>
          <w:szCs w:val="22"/>
        </w:rPr>
      </w:pPr>
      <w:r w:rsidRPr="000B3A97">
        <w:rPr>
          <w:rFonts w:eastAsia="Arial Unicode MS"/>
          <w:sz w:val="22"/>
          <w:szCs w:val="22"/>
        </w:rPr>
        <w:t>le contrôle et l’approbation de l’implantation des ouvrages ;</w:t>
      </w:r>
    </w:p>
    <w:p w:rsidR="00EA6D92" w:rsidRPr="000B3A97" w:rsidRDefault="00EA6D92" w:rsidP="0040731E">
      <w:pPr>
        <w:numPr>
          <w:ilvl w:val="0"/>
          <w:numId w:val="15"/>
        </w:numPr>
        <w:jc w:val="both"/>
        <w:rPr>
          <w:rFonts w:eastAsia="Arial Unicode MS"/>
          <w:sz w:val="22"/>
          <w:szCs w:val="22"/>
        </w:rPr>
      </w:pPr>
      <w:r w:rsidRPr="000B3A97">
        <w:rPr>
          <w:rFonts w:eastAsia="Arial Unicode MS"/>
          <w:sz w:val="22"/>
          <w:szCs w:val="22"/>
        </w:rPr>
        <w:t>le contrôle et l’approbation des matériaux, matériels et équipements du bâtiment utilisés dans la mise en œuvre des ouvrages ;</w:t>
      </w:r>
    </w:p>
    <w:p w:rsidR="00EA6D92" w:rsidRPr="000B3A97" w:rsidRDefault="00EA6D92" w:rsidP="0040731E">
      <w:pPr>
        <w:numPr>
          <w:ilvl w:val="0"/>
          <w:numId w:val="15"/>
        </w:numPr>
        <w:jc w:val="both"/>
        <w:rPr>
          <w:rFonts w:eastAsia="Arial Unicode MS"/>
          <w:sz w:val="22"/>
          <w:szCs w:val="22"/>
        </w:rPr>
      </w:pPr>
      <w:r w:rsidRPr="000B3A97">
        <w:rPr>
          <w:rFonts w:eastAsia="Arial Unicode MS"/>
          <w:sz w:val="22"/>
          <w:szCs w:val="22"/>
        </w:rPr>
        <w:t>le contrôle de la qualité de la mise en œuvre des ouvrages effectuée par le Co-contractant ;</w:t>
      </w:r>
    </w:p>
    <w:p w:rsidR="00EA6D92" w:rsidRPr="000B3A97" w:rsidRDefault="00EA6D92" w:rsidP="0040731E">
      <w:pPr>
        <w:numPr>
          <w:ilvl w:val="0"/>
          <w:numId w:val="15"/>
        </w:numPr>
        <w:jc w:val="both"/>
        <w:rPr>
          <w:rFonts w:eastAsia="Arial Unicode MS"/>
          <w:sz w:val="22"/>
          <w:szCs w:val="22"/>
        </w:rPr>
      </w:pPr>
      <w:r w:rsidRPr="000B3A97">
        <w:rPr>
          <w:rFonts w:eastAsia="Arial Unicode MS"/>
          <w:sz w:val="22"/>
          <w:szCs w:val="22"/>
        </w:rPr>
        <w:t xml:space="preserve">la préparation des opérations de réception provisoire ou définitive à la demande du Co-contractant ; </w:t>
      </w:r>
    </w:p>
    <w:p w:rsidR="00EA6D92" w:rsidRPr="000B3A97" w:rsidRDefault="00EA6D92" w:rsidP="0040731E">
      <w:pPr>
        <w:numPr>
          <w:ilvl w:val="0"/>
          <w:numId w:val="15"/>
        </w:numPr>
        <w:jc w:val="both"/>
        <w:rPr>
          <w:rFonts w:eastAsia="Arial Unicode MS"/>
          <w:sz w:val="22"/>
          <w:szCs w:val="22"/>
        </w:rPr>
      </w:pPr>
      <w:r w:rsidRPr="000B3A97">
        <w:rPr>
          <w:rFonts w:eastAsia="Arial Unicode MS"/>
          <w:sz w:val="22"/>
          <w:szCs w:val="22"/>
        </w:rPr>
        <w:t>la préparation des décomptes et des situations mensuelles provisoires des travaux et leur transmission au Chef de service de la Lettre-Commande;</w:t>
      </w:r>
    </w:p>
    <w:p w:rsidR="00EA6D92" w:rsidRPr="000B3A97" w:rsidRDefault="00EA6D92" w:rsidP="0040731E">
      <w:pPr>
        <w:numPr>
          <w:ilvl w:val="0"/>
          <w:numId w:val="15"/>
        </w:numPr>
        <w:jc w:val="both"/>
        <w:rPr>
          <w:rFonts w:eastAsia="Arial Unicode MS"/>
          <w:sz w:val="22"/>
          <w:szCs w:val="22"/>
        </w:rPr>
      </w:pPr>
      <w:r w:rsidRPr="000B3A97">
        <w:rPr>
          <w:rFonts w:eastAsia="Arial Unicode MS"/>
          <w:sz w:val="22"/>
          <w:szCs w:val="22"/>
        </w:rPr>
        <w:t xml:space="preserve">l’identification et la formulation de solution techniques relatives à la résolution des problèmes techniques rencontrés par le Co-contractant dans la mise en œuvre des ouvrages ; </w:t>
      </w:r>
    </w:p>
    <w:p w:rsidR="00CF53B7" w:rsidRPr="000B3A97" w:rsidRDefault="00EA6D92" w:rsidP="0040731E">
      <w:pPr>
        <w:numPr>
          <w:ilvl w:val="0"/>
          <w:numId w:val="15"/>
        </w:numPr>
        <w:jc w:val="both"/>
        <w:rPr>
          <w:rFonts w:eastAsia="Arial Unicode MS"/>
          <w:sz w:val="22"/>
          <w:szCs w:val="22"/>
        </w:rPr>
      </w:pPr>
      <w:r w:rsidRPr="000B3A97">
        <w:rPr>
          <w:rFonts w:eastAsia="Arial Unicode MS"/>
          <w:sz w:val="22"/>
          <w:szCs w:val="22"/>
        </w:rPr>
        <w:t>le contrôle des délais de réalisation conformément au chronogramme contractuel d’exécution des travaux.</w:t>
      </w:r>
    </w:p>
    <w:p w:rsidR="00EA6D92" w:rsidRPr="000B3A97" w:rsidRDefault="00EA6D92" w:rsidP="00EA6D92">
      <w:pPr>
        <w:jc w:val="both"/>
        <w:rPr>
          <w:rFonts w:eastAsia="Arial Unicode MS"/>
          <w:sz w:val="22"/>
          <w:szCs w:val="22"/>
        </w:rPr>
      </w:pPr>
      <w:r w:rsidRPr="000B3A97">
        <w:rPr>
          <w:rFonts w:eastAsia="Arial Unicode MS"/>
          <w:sz w:val="22"/>
          <w:szCs w:val="22"/>
        </w:rPr>
        <w:t>Chaque opération relative au constat des prestations réalisées fera l’objet d’un procès-verbal signé contradictoirement par l’Ingénieur et le Co-contractant ou son représentant lors des réunions de chanti</w:t>
      </w:r>
      <w:r w:rsidR="007D5D0F">
        <w:rPr>
          <w:rFonts w:eastAsia="Arial Unicode MS"/>
          <w:sz w:val="22"/>
          <w:szCs w:val="22"/>
        </w:rPr>
        <w:t>er et transmis au Maître d’Ouvrage</w:t>
      </w:r>
      <w:r w:rsidRPr="000B3A97">
        <w:rPr>
          <w:rFonts w:eastAsia="Arial Unicode MS"/>
          <w:sz w:val="22"/>
          <w:szCs w:val="22"/>
        </w:rPr>
        <w:t xml:space="preserve"> à la diligence de l’Ingénieur.</w:t>
      </w:r>
    </w:p>
    <w:p w:rsidR="00CF53B7" w:rsidRPr="000B3A97" w:rsidRDefault="00EA6D92" w:rsidP="00EA6D92">
      <w:pPr>
        <w:spacing w:after="120"/>
        <w:jc w:val="both"/>
        <w:rPr>
          <w:rFonts w:eastAsia="Arial Unicode MS"/>
          <w:sz w:val="22"/>
          <w:szCs w:val="22"/>
        </w:rPr>
      </w:pPr>
      <w:r w:rsidRPr="000B3A97">
        <w:rPr>
          <w:rFonts w:eastAsia="Arial Unicode MS"/>
          <w:sz w:val="22"/>
          <w:szCs w:val="22"/>
        </w:rPr>
        <w:t>A la de</w:t>
      </w:r>
      <w:r w:rsidR="007D5D0F">
        <w:rPr>
          <w:rFonts w:eastAsia="Arial Unicode MS"/>
          <w:sz w:val="22"/>
          <w:szCs w:val="22"/>
        </w:rPr>
        <w:t>mande du Maître d’Ouvrage</w:t>
      </w:r>
      <w:r w:rsidRPr="000B3A97">
        <w:rPr>
          <w:rFonts w:eastAsia="Arial Unicode MS"/>
          <w:sz w:val="22"/>
          <w:szCs w:val="22"/>
        </w:rPr>
        <w:t xml:space="preserve"> ou de l’Ingénieur, des constats contradictoires pourront être effectués en présence du co-contractant pour évaluer ou réévaluer les quantités réelles de certains ouvrages sur la base de la Lettre-Commande à élaborer.</w:t>
      </w:r>
    </w:p>
    <w:p w:rsidR="00EA6D92" w:rsidRPr="000B3A97" w:rsidRDefault="00EA6D92" w:rsidP="00EA6D92">
      <w:pPr>
        <w:pStyle w:val="Titre10"/>
        <w:jc w:val="left"/>
        <w:rPr>
          <w:rFonts w:eastAsia="Arial Unicode MS"/>
          <w:bCs/>
          <w:sz w:val="22"/>
          <w:szCs w:val="22"/>
        </w:rPr>
      </w:pPr>
      <w:r w:rsidRPr="000B3A97">
        <w:rPr>
          <w:rFonts w:eastAsia="Arial Unicode MS"/>
          <w:bCs/>
          <w:sz w:val="22"/>
          <w:szCs w:val="22"/>
        </w:rPr>
        <w:t>CHAPITRE IV : DE LA RECEPTION</w:t>
      </w:r>
    </w:p>
    <w:p w:rsidR="00EA6D92" w:rsidRPr="000B3A97" w:rsidRDefault="00EA6D92" w:rsidP="00EA6D92">
      <w:pPr>
        <w:rPr>
          <w:rFonts w:eastAsia="Arial Unicode MS"/>
          <w:sz w:val="22"/>
          <w:szCs w:val="22"/>
        </w:rPr>
      </w:pPr>
    </w:p>
    <w:p w:rsidR="00EA6D92" w:rsidRPr="000B3A97" w:rsidRDefault="00EA6D92" w:rsidP="00EA6D92">
      <w:pPr>
        <w:pStyle w:val="Titre2"/>
        <w:rPr>
          <w:rFonts w:eastAsia="Arial Unicode MS"/>
          <w:b/>
          <w:sz w:val="22"/>
          <w:szCs w:val="22"/>
        </w:rPr>
      </w:pPr>
      <w:r w:rsidRPr="000B3A97">
        <w:rPr>
          <w:rFonts w:eastAsia="Arial Unicode MS"/>
          <w:b/>
          <w:sz w:val="22"/>
          <w:szCs w:val="22"/>
        </w:rPr>
        <w:t>Article 42 : Réception provisoire</w:t>
      </w:r>
    </w:p>
    <w:p w:rsidR="00EA6D92" w:rsidRPr="000B3A97" w:rsidRDefault="00EA6D92" w:rsidP="00EA6D92">
      <w:pPr>
        <w:widowControl w:val="0"/>
        <w:tabs>
          <w:tab w:val="left" w:pos="900"/>
          <w:tab w:val="left" w:pos="1300"/>
          <w:tab w:val="left" w:pos="2480"/>
          <w:tab w:val="left" w:pos="3760"/>
        </w:tabs>
        <w:autoSpaceDE w:val="0"/>
        <w:jc w:val="both"/>
        <w:rPr>
          <w:rFonts w:eastAsia="Arial Unicode MS"/>
          <w:sz w:val="22"/>
          <w:szCs w:val="22"/>
        </w:rPr>
      </w:pPr>
      <w:r w:rsidRPr="000B3A97">
        <w:rPr>
          <w:rFonts w:eastAsia="Arial Unicode MS"/>
          <w:spacing w:val="5"/>
          <w:sz w:val="22"/>
          <w:szCs w:val="22"/>
        </w:rPr>
        <w:t>Avan</w:t>
      </w:r>
      <w:r w:rsidRPr="000B3A97">
        <w:rPr>
          <w:rFonts w:eastAsia="Arial Unicode MS"/>
          <w:sz w:val="22"/>
          <w:szCs w:val="22"/>
        </w:rPr>
        <w:t>t</w:t>
      </w:r>
      <w:r w:rsidRPr="000B3A97">
        <w:rPr>
          <w:rFonts w:eastAsia="Arial Unicode MS"/>
          <w:b/>
          <w:i/>
          <w:sz w:val="22"/>
          <w:szCs w:val="22"/>
        </w:rPr>
        <w:t xml:space="preserve"> </w:t>
      </w:r>
      <w:r w:rsidRPr="000B3A97">
        <w:rPr>
          <w:rFonts w:eastAsia="Arial Unicode MS"/>
          <w:spacing w:val="5"/>
          <w:sz w:val="22"/>
          <w:szCs w:val="22"/>
        </w:rPr>
        <w:t>l</w:t>
      </w:r>
      <w:r w:rsidRPr="000B3A97">
        <w:rPr>
          <w:rFonts w:eastAsia="Arial Unicode MS"/>
          <w:sz w:val="22"/>
          <w:szCs w:val="22"/>
        </w:rPr>
        <w:t>a</w:t>
      </w:r>
      <w:r w:rsidRPr="000B3A97">
        <w:rPr>
          <w:rFonts w:eastAsia="Arial Unicode MS"/>
          <w:b/>
          <w:i/>
          <w:sz w:val="22"/>
          <w:szCs w:val="22"/>
        </w:rPr>
        <w:t xml:space="preserve"> </w:t>
      </w:r>
      <w:r w:rsidRPr="000B3A97">
        <w:rPr>
          <w:rFonts w:eastAsia="Arial Unicode MS"/>
          <w:spacing w:val="5"/>
          <w:sz w:val="22"/>
          <w:szCs w:val="22"/>
        </w:rPr>
        <w:t>réceptio</w:t>
      </w:r>
      <w:r w:rsidRPr="000B3A97">
        <w:rPr>
          <w:rFonts w:eastAsia="Arial Unicode MS"/>
          <w:sz w:val="22"/>
          <w:szCs w:val="22"/>
        </w:rPr>
        <w:t>n</w:t>
      </w:r>
      <w:r w:rsidRPr="000B3A97">
        <w:rPr>
          <w:rFonts w:eastAsia="Arial Unicode MS"/>
          <w:b/>
          <w:i/>
          <w:sz w:val="22"/>
          <w:szCs w:val="22"/>
        </w:rPr>
        <w:t xml:space="preserve"> </w:t>
      </w:r>
      <w:r w:rsidRPr="000B3A97">
        <w:rPr>
          <w:rFonts w:eastAsia="Arial Unicode MS"/>
          <w:spacing w:val="5"/>
          <w:sz w:val="22"/>
          <w:szCs w:val="22"/>
        </w:rPr>
        <w:t>provisoire</w:t>
      </w:r>
      <w:r w:rsidRPr="000B3A97">
        <w:rPr>
          <w:rFonts w:eastAsia="Arial Unicode MS"/>
          <w:sz w:val="22"/>
          <w:szCs w:val="22"/>
        </w:rPr>
        <w:t>,</w:t>
      </w:r>
      <w:r w:rsidRPr="000B3A97">
        <w:rPr>
          <w:rFonts w:eastAsia="Arial Unicode MS"/>
          <w:b/>
          <w:i/>
          <w:sz w:val="22"/>
          <w:szCs w:val="22"/>
        </w:rPr>
        <w:t xml:space="preserve"> </w:t>
      </w:r>
      <w:r w:rsidRPr="000B3A97">
        <w:rPr>
          <w:rFonts w:eastAsia="Arial Unicode MS"/>
          <w:spacing w:val="5"/>
          <w:sz w:val="22"/>
          <w:szCs w:val="22"/>
        </w:rPr>
        <w:t>le</w:t>
      </w:r>
      <w:r w:rsidRPr="000B3A97">
        <w:rPr>
          <w:rFonts w:eastAsia="Arial Unicode MS"/>
          <w:sz w:val="22"/>
          <w:szCs w:val="22"/>
        </w:rPr>
        <w:t xml:space="preserve"> co-contractant</w:t>
      </w:r>
      <w:r w:rsidRPr="000B3A97">
        <w:rPr>
          <w:rFonts w:eastAsia="Arial Unicode MS"/>
          <w:spacing w:val="5"/>
          <w:sz w:val="22"/>
          <w:szCs w:val="22"/>
        </w:rPr>
        <w:t xml:space="preserve"> </w:t>
      </w:r>
      <w:r w:rsidRPr="000B3A97">
        <w:rPr>
          <w:rFonts w:eastAsia="Arial Unicode MS"/>
          <w:sz w:val="22"/>
          <w:szCs w:val="22"/>
        </w:rPr>
        <w:t>demandera</w:t>
      </w:r>
      <w:r w:rsidRPr="000B3A97">
        <w:rPr>
          <w:rFonts w:eastAsia="Arial Unicode MS"/>
          <w:spacing w:val="6"/>
          <w:sz w:val="22"/>
          <w:szCs w:val="22"/>
        </w:rPr>
        <w:t xml:space="preserve"> </w:t>
      </w:r>
      <w:r w:rsidRPr="000B3A97">
        <w:rPr>
          <w:rFonts w:eastAsia="Arial Unicode MS"/>
          <w:sz w:val="22"/>
          <w:szCs w:val="22"/>
        </w:rPr>
        <w:t>par</w:t>
      </w:r>
      <w:r w:rsidRPr="000B3A97">
        <w:rPr>
          <w:rFonts w:eastAsia="Arial Unicode MS"/>
          <w:spacing w:val="6"/>
          <w:sz w:val="22"/>
          <w:szCs w:val="22"/>
        </w:rPr>
        <w:t xml:space="preserve"> </w:t>
      </w:r>
      <w:r w:rsidRPr="000B3A97">
        <w:rPr>
          <w:rFonts w:eastAsia="Arial Unicode MS"/>
          <w:sz w:val="22"/>
          <w:szCs w:val="22"/>
        </w:rPr>
        <w:t>écrit</w:t>
      </w:r>
      <w:r w:rsidRPr="000B3A97">
        <w:rPr>
          <w:rFonts w:eastAsia="Arial Unicode MS"/>
          <w:spacing w:val="6"/>
          <w:sz w:val="22"/>
          <w:szCs w:val="22"/>
        </w:rPr>
        <w:t xml:space="preserve"> </w:t>
      </w:r>
      <w:r w:rsidRPr="000B3A97">
        <w:rPr>
          <w:rFonts w:eastAsia="Arial Unicode MS"/>
          <w:sz w:val="22"/>
          <w:szCs w:val="22"/>
        </w:rPr>
        <w:t>au</w:t>
      </w:r>
      <w:r w:rsidRPr="000B3A97">
        <w:rPr>
          <w:rFonts w:eastAsia="Arial Unicode MS"/>
          <w:spacing w:val="6"/>
          <w:sz w:val="22"/>
          <w:szCs w:val="22"/>
        </w:rPr>
        <w:t xml:space="preserve"> </w:t>
      </w:r>
      <w:r w:rsidR="007D5D0F">
        <w:rPr>
          <w:rFonts w:eastAsia="Arial Unicode MS"/>
          <w:sz w:val="22"/>
          <w:szCs w:val="22"/>
        </w:rPr>
        <w:t>Maître d’Ouvrage</w:t>
      </w:r>
      <w:r w:rsidRPr="000B3A97">
        <w:rPr>
          <w:rFonts w:eastAsia="Arial Unicode MS"/>
          <w:sz w:val="22"/>
          <w:szCs w:val="22"/>
        </w:rPr>
        <w:t xml:space="preserve"> de la Lettre-Commande avec</w:t>
      </w:r>
      <w:r w:rsidRPr="000B3A97">
        <w:rPr>
          <w:rFonts w:eastAsia="Arial Unicode MS"/>
          <w:spacing w:val="6"/>
          <w:sz w:val="22"/>
          <w:szCs w:val="22"/>
        </w:rPr>
        <w:t xml:space="preserve"> </w:t>
      </w:r>
      <w:r w:rsidRPr="000B3A97">
        <w:rPr>
          <w:rFonts w:eastAsia="Arial Unicode MS"/>
          <w:sz w:val="22"/>
          <w:szCs w:val="22"/>
        </w:rPr>
        <w:t>copie</w:t>
      </w:r>
      <w:r w:rsidRPr="000B3A97">
        <w:rPr>
          <w:rFonts w:eastAsia="Arial Unicode MS"/>
          <w:spacing w:val="6"/>
          <w:sz w:val="22"/>
          <w:szCs w:val="22"/>
        </w:rPr>
        <w:t xml:space="preserve"> </w:t>
      </w:r>
      <w:r w:rsidR="007D5D0F">
        <w:rPr>
          <w:rFonts w:eastAsia="Arial Unicode MS"/>
          <w:sz w:val="22"/>
          <w:szCs w:val="22"/>
        </w:rPr>
        <w:t>au Chef de Service du Marché</w:t>
      </w:r>
      <w:r w:rsidRPr="000B3A97">
        <w:rPr>
          <w:rFonts w:eastAsia="Arial Unicode MS"/>
          <w:sz w:val="22"/>
          <w:szCs w:val="22"/>
        </w:rPr>
        <w:t xml:space="preserve">, à </w:t>
      </w:r>
      <w:r w:rsidRPr="000B3A97">
        <w:rPr>
          <w:rFonts w:eastAsia="Arial Unicode MS"/>
          <w:spacing w:val="3"/>
          <w:sz w:val="22"/>
          <w:szCs w:val="22"/>
        </w:rPr>
        <w:t>l’ingénieur</w:t>
      </w:r>
      <w:r w:rsidRPr="000B3A97">
        <w:rPr>
          <w:rFonts w:eastAsia="Arial Unicode MS"/>
          <w:sz w:val="22"/>
          <w:szCs w:val="22"/>
        </w:rPr>
        <w:t xml:space="preserve">, </w:t>
      </w:r>
      <w:r w:rsidRPr="000B3A97">
        <w:rPr>
          <w:rFonts w:eastAsia="Arial Unicode MS"/>
          <w:spacing w:val="3"/>
          <w:sz w:val="22"/>
          <w:szCs w:val="22"/>
        </w:rPr>
        <w:t>l’organisatio</w:t>
      </w:r>
      <w:r w:rsidRPr="000B3A97">
        <w:rPr>
          <w:rFonts w:eastAsia="Arial Unicode MS"/>
          <w:sz w:val="22"/>
          <w:szCs w:val="22"/>
        </w:rPr>
        <w:t xml:space="preserve">n </w:t>
      </w:r>
      <w:r w:rsidRPr="000B3A97">
        <w:rPr>
          <w:rFonts w:eastAsia="Arial Unicode MS"/>
          <w:spacing w:val="3"/>
          <w:sz w:val="22"/>
          <w:szCs w:val="22"/>
        </w:rPr>
        <w:t>d’un</w:t>
      </w:r>
      <w:r w:rsidRPr="000B3A97">
        <w:rPr>
          <w:rFonts w:eastAsia="Arial Unicode MS"/>
          <w:sz w:val="22"/>
          <w:szCs w:val="22"/>
        </w:rPr>
        <w:t xml:space="preserve">e </w:t>
      </w:r>
      <w:r w:rsidRPr="000B3A97">
        <w:rPr>
          <w:rFonts w:eastAsia="Arial Unicode MS"/>
          <w:spacing w:val="3"/>
          <w:sz w:val="22"/>
          <w:szCs w:val="22"/>
        </w:rPr>
        <w:t>visit</w:t>
      </w:r>
      <w:r w:rsidRPr="000B3A97">
        <w:rPr>
          <w:rFonts w:eastAsia="Arial Unicode MS"/>
          <w:sz w:val="22"/>
          <w:szCs w:val="22"/>
        </w:rPr>
        <w:t>e</w:t>
      </w:r>
      <w:r w:rsidRPr="000B3A97">
        <w:rPr>
          <w:rFonts w:eastAsia="Arial Unicode MS"/>
          <w:spacing w:val="-27"/>
          <w:sz w:val="22"/>
          <w:szCs w:val="22"/>
        </w:rPr>
        <w:t xml:space="preserve"> </w:t>
      </w:r>
      <w:r w:rsidRPr="000B3A97">
        <w:rPr>
          <w:rFonts w:eastAsia="Arial Unicode MS"/>
          <w:spacing w:val="3"/>
          <w:sz w:val="22"/>
          <w:szCs w:val="22"/>
        </w:rPr>
        <w:t xml:space="preserve">technique </w:t>
      </w:r>
      <w:r w:rsidRPr="000B3A97">
        <w:rPr>
          <w:rFonts w:eastAsia="Arial Unicode MS"/>
          <w:sz w:val="22"/>
          <w:szCs w:val="22"/>
        </w:rPr>
        <w:t>préalable</w:t>
      </w:r>
      <w:r w:rsidRPr="000B3A97">
        <w:rPr>
          <w:rFonts w:eastAsia="Arial Unicode MS"/>
          <w:spacing w:val="6"/>
          <w:sz w:val="22"/>
          <w:szCs w:val="22"/>
        </w:rPr>
        <w:t xml:space="preserve"> </w:t>
      </w:r>
      <w:r w:rsidRPr="000B3A97">
        <w:rPr>
          <w:rFonts w:eastAsia="Arial Unicode MS"/>
          <w:sz w:val="22"/>
          <w:szCs w:val="22"/>
        </w:rPr>
        <w:t>à</w:t>
      </w:r>
      <w:r w:rsidRPr="000B3A97">
        <w:rPr>
          <w:rFonts w:eastAsia="Arial Unicode MS"/>
          <w:spacing w:val="6"/>
          <w:sz w:val="22"/>
          <w:szCs w:val="22"/>
        </w:rPr>
        <w:t xml:space="preserve"> </w:t>
      </w:r>
      <w:r w:rsidRPr="000B3A97">
        <w:rPr>
          <w:rFonts w:eastAsia="Arial Unicode MS"/>
          <w:sz w:val="22"/>
          <w:szCs w:val="22"/>
        </w:rPr>
        <w:t>la</w:t>
      </w:r>
      <w:r w:rsidRPr="000B3A97">
        <w:rPr>
          <w:rFonts w:eastAsia="Arial Unicode MS"/>
          <w:spacing w:val="6"/>
          <w:sz w:val="22"/>
          <w:szCs w:val="22"/>
        </w:rPr>
        <w:t xml:space="preserve"> </w:t>
      </w:r>
      <w:r w:rsidRPr="000B3A97">
        <w:rPr>
          <w:rFonts w:eastAsia="Arial Unicode MS"/>
          <w:sz w:val="22"/>
          <w:szCs w:val="22"/>
        </w:rPr>
        <w:t>réception.</w:t>
      </w:r>
    </w:p>
    <w:p w:rsidR="00EA6D92" w:rsidRPr="000B3A97" w:rsidRDefault="00EA6D92" w:rsidP="00EA6D92">
      <w:pPr>
        <w:widowControl w:val="0"/>
        <w:autoSpaceDE w:val="0"/>
        <w:autoSpaceDN w:val="0"/>
        <w:adjustRightInd w:val="0"/>
        <w:jc w:val="both"/>
        <w:rPr>
          <w:rFonts w:eastAsia="Arial Unicode MS"/>
          <w:sz w:val="22"/>
          <w:szCs w:val="22"/>
        </w:rPr>
      </w:pPr>
      <w:r w:rsidRPr="000B3A97">
        <w:rPr>
          <w:rFonts w:eastAsia="Arial Unicode MS"/>
          <w:sz w:val="22"/>
          <w:szCs w:val="22"/>
        </w:rPr>
        <w:t xml:space="preserve">Le co-contractant précisera dans sa demande la date à laquelle il estime que les travaux seront terminés. </w:t>
      </w:r>
    </w:p>
    <w:p w:rsidR="00EA6D92" w:rsidRPr="000B3A97" w:rsidRDefault="00EA6D92" w:rsidP="00EA6D92">
      <w:pPr>
        <w:widowControl w:val="0"/>
        <w:autoSpaceDE w:val="0"/>
        <w:autoSpaceDN w:val="0"/>
        <w:adjustRightInd w:val="0"/>
        <w:jc w:val="both"/>
        <w:rPr>
          <w:rFonts w:eastAsia="Arial Unicode MS"/>
          <w:sz w:val="22"/>
          <w:szCs w:val="22"/>
        </w:rPr>
      </w:pPr>
      <w:r w:rsidRPr="000B3A97">
        <w:rPr>
          <w:rFonts w:eastAsia="Arial Unicode MS"/>
          <w:sz w:val="22"/>
          <w:szCs w:val="22"/>
        </w:rPr>
        <w:t xml:space="preserve">Dans les vingt (20) jours suivant la réception de ce courrier, ou à la date indiquée dans ce courrier pour l'achèvement des travaux si celle-ci est postérieure, l’Ingénieur convoquera par écrit le co-contractant pour procéder aux visites préalables à la réception de l’ouvrage, avec </w:t>
      </w:r>
      <w:r w:rsidR="007D5D0F">
        <w:rPr>
          <w:rFonts w:eastAsia="Arial Unicode MS"/>
          <w:sz w:val="22"/>
          <w:szCs w:val="22"/>
        </w:rPr>
        <w:t>copies au Maître d’Ouvrage</w:t>
      </w:r>
      <w:r w:rsidRPr="000B3A97">
        <w:rPr>
          <w:rFonts w:eastAsia="Arial Unicode MS"/>
          <w:sz w:val="22"/>
          <w:szCs w:val="22"/>
        </w:rPr>
        <w:t xml:space="preserve"> et au Chef de service de la Lettre-Commande en projet, qui peuvent également prendre part à ces visites.</w:t>
      </w:r>
    </w:p>
    <w:p w:rsidR="00EA6D92" w:rsidRPr="000B3A97" w:rsidRDefault="00EA6D92" w:rsidP="00EA6D92">
      <w:pPr>
        <w:widowControl w:val="0"/>
        <w:autoSpaceDE w:val="0"/>
        <w:autoSpaceDN w:val="0"/>
        <w:adjustRightInd w:val="0"/>
        <w:jc w:val="both"/>
        <w:rPr>
          <w:rFonts w:eastAsia="Arial Unicode MS"/>
          <w:sz w:val="22"/>
          <w:szCs w:val="22"/>
        </w:rPr>
      </w:pPr>
      <w:r w:rsidRPr="000B3A97">
        <w:rPr>
          <w:rFonts w:eastAsia="Arial Unicode MS"/>
          <w:sz w:val="22"/>
          <w:szCs w:val="22"/>
        </w:rPr>
        <w:t>Les opérations préalables à la réception comprendront :</w:t>
      </w:r>
    </w:p>
    <w:p w:rsidR="00EA6D92" w:rsidRPr="000B3A97" w:rsidRDefault="00EA6D92" w:rsidP="00EA6D92">
      <w:pPr>
        <w:widowControl w:val="0"/>
        <w:autoSpaceDE w:val="0"/>
        <w:autoSpaceDN w:val="0"/>
        <w:adjustRightInd w:val="0"/>
        <w:ind w:left="426"/>
        <w:jc w:val="both"/>
        <w:rPr>
          <w:rFonts w:eastAsia="Arial Unicode MS"/>
          <w:sz w:val="22"/>
          <w:szCs w:val="22"/>
        </w:rPr>
      </w:pPr>
      <w:r w:rsidRPr="000B3A97">
        <w:rPr>
          <w:rFonts w:eastAsia="Arial Unicode MS"/>
          <w:sz w:val="22"/>
          <w:szCs w:val="22"/>
        </w:rPr>
        <w:t>a) la reconnaissance des ouvrages exécutés ;</w:t>
      </w:r>
    </w:p>
    <w:p w:rsidR="00EA6D92" w:rsidRPr="000B3A97" w:rsidRDefault="00EA6D92" w:rsidP="00EA6D92">
      <w:pPr>
        <w:widowControl w:val="0"/>
        <w:autoSpaceDE w:val="0"/>
        <w:autoSpaceDN w:val="0"/>
        <w:adjustRightInd w:val="0"/>
        <w:ind w:left="426"/>
        <w:jc w:val="both"/>
        <w:rPr>
          <w:rFonts w:eastAsia="Arial Unicode MS"/>
          <w:sz w:val="22"/>
          <w:szCs w:val="22"/>
        </w:rPr>
      </w:pPr>
      <w:r w:rsidRPr="000B3A97">
        <w:rPr>
          <w:rFonts w:eastAsia="Arial Unicode MS"/>
          <w:sz w:val="22"/>
          <w:szCs w:val="22"/>
        </w:rPr>
        <w:t>b) les épreuves prévues par le CCTP ;</w:t>
      </w:r>
    </w:p>
    <w:p w:rsidR="00EA6D92" w:rsidRPr="000B3A97" w:rsidRDefault="00EA6D92" w:rsidP="00EA6D92">
      <w:pPr>
        <w:widowControl w:val="0"/>
        <w:autoSpaceDE w:val="0"/>
        <w:autoSpaceDN w:val="0"/>
        <w:adjustRightInd w:val="0"/>
        <w:ind w:left="426"/>
        <w:jc w:val="both"/>
        <w:rPr>
          <w:rFonts w:eastAsia="Arial Unicode MS"/>
          <w:sz w:val="22"/>
          <w:szCs w:val="22"/>
        </w:rPr>
      </w:pPr>
      <w:r w:rsidRPr="000B3A97">
        <w:rPr>
          <w:rFonts w:eastAsia="Arial Unicode MS"/>
          <w:sz w:val="22"/>
          <w:szCs w:val="22"/>
        </w:rPr>
        <w:t>c) la constatation éventuelle de l'inexécution des prestations prévues par la Lettre-Commande ;</w:t>
      </w:r>
    </w:p>
    <w:p w:rsidR="00EA6D92" w:rsidRPr="000B3A97" w:rsidRDefault="00EA6D92" w:rsidP="00EA6D92">
      <w:pPr>
        <w:widowControl w:val="0"/>
        <w:autoSpaceDE w:val="0"/>
        <w:autoSpaceDN w:val="0"/>
        <w:adjustRightInd w:val="0"/>
        <w:ind w:left="426"/>
        <w:jc w:val="both"/>
        <w:rPr>
          <w:rFonts w:eastAsia="Arial Unicode MS"/>
          <w:sz w:val="22"/>
          <w:szCs w:val="22"/>
        </w:rPr>
      </w:pPr>
      <w:r w:rsidRPr="000B3A97">
        <w:rPr>
          <w:rFonts w:eastAsia="Arial Unicode MS"/>
          <w:sz w:val="22"/>
          <w:szCs w:val="22"/>
        </w:rPr>
        <w:t>d) la constatation éventuelle d’imperfections ou de malfaçons ;</w:t>
      </w:r>
    </w:p>
    <w:p w:rsidR="00EA6D92" w:rsidRPr="000B3A97" w:rsidRDefault="00EA6D92" w:rsidP="00EA6D92">
      <w:pPr>
        <w:widowControl w:val="0"/>
        <w:autoSpaceDE w:val="0"/>
        <w:autoSpaceDN w:val="0"/>
        <w:adjustRightInd w:val="0"/>
        <w:ind w:left="426"/>
        <w:jc w:val="both"/>
        <w:rPr>
          <w:rFonts w:eastAsia="Arial Unicode MS"/>
          <w:sz w:val="22"/>
          <w:szCs w:val="22"/>
        </w:rPr>
      </w:pPr>
      <w:r w:rsidRPr="000B3A97">
        <w:rPr>
          <w:rFonts w:eastAsia="Arial Unicode MS"/>
          <w:sz w:val="22"/>
          <w:szCs w:val="22"/>
        </w:rPr>
        <w:t>e) la constatation du repli des installations de chantier et de la remise en état des terrains et des lieux ;</w:t>
      </w:r>
    </w:p>
    <w:p w:rsidR="00EA6D92" w:rsidRPr="000B3A97" w:rsidRDefault="00EA6D92" w:rsidP="00EA6D92">
      <w:pPr>
        <w:widowControl w:val="0"/>
        <w:autoSpaceDE w:val="0"/>
        <w:autoSpaceDN w:val="0"/>
        <w:adjustRightInd w:val="0"/>
        <w:ind w:left="426"/>
        <w:jc w:val="both"/>
        <w:rPr>
          <w:rFonts w:eastAsia="Arial Unicode MS"/>
          <w:sz w:val="22"/>
          <w:szCs w:val="22"/>
        </w:rPr>
      </w:pPr>
      <w:r w:rsidRPr="000B3A97">
        <w:rPr>
          <w:rFonts w:eastAsia="Arial Unicode MS"/>
          <w:sz w:val="22"/>
          <w:szCs w:val="22"/>
        </w:rPr>
        <w:t>f) les constatations relatives à l'achèvement des travaux.</w:t>
      </w:r>
    </w:p>
    <w:p w:rsidR="00EA6D92" w:rsidRPr="000B3A97" w:rsidRDefault="00EA6D92" w:rsidP="00EA6D92">
      <w:pPr>
        <w:jc w:val="both"/>
        <w:rPr>
          <w:rFonts w:eastAsia="Arial Unicode MS"/>
          <w:bCs/>
          <w:sz w:val="22"/>
          <w:szCs w:val="22"/>
        </w:rPr>
      </w:pPr>
      <w:r w:rsidRPr="000B3A97">
        <w:rPr>
          <w:rFonts w:eastAsia="Arial Unicode MS"/>
          <w:sz w:val="22"/>
          <w:szCs w:val="22"/>
        </w:rPr>
        <w:t xml:space="preserve">Au terme de cette visite, il sera mentionné sur </w:t>
      </w:r>
      <w:r w:rsidR="00E151EB" w:rsidRPr="000B3A97">
        <w:rPr>
          <w:rFonts w:eastAsia="Arial Unicode MS"/>
          <w:sz w:val="22"/>
          <w:szCs w:val="22"/>
        </w:rPr>
        <w:t>procès-verbal</w:t>
      </w:r>
      <w:r w:rsidRPr="000B3A97">
        <w:rPr>
          <w:rFonts w:eastAsia="Arial Unicode MS"/>
          <w:sz w:val="22"/>
          <w:szCs w:val="22"/>
        </w:rPr>
        <w:t>, les réserves et les travaux correspondant à effectuer avant la date de réception provisoire qu'il fixera en accord avec le Chef de Service de la Lettre-Commande à élaborer ou de son représentant qui convoque la Commission de réception et le co-contractant en vue de procéder à la visite de réception provisoire.</w:t>
      </w:r>
      <w:r w:rsidRPr="000B3A97">
        <w:rPr>
          <w:rFonts w:eastAsia="Arial Unicode MS"/>
          <w:bCs/>
          <w:sz w:val="22"/>
          <w:szCs w:val="22"/>
        </w:rPr>
        <w:tab/>
      </w:r>
    </w:p>
    <w:p w:rsidR="00EA6D92" w:rsidRPr="000B3A97" w:rsidRDefault="00EA6D92" w:rsidP="00EA6D92">
      <w:pPr>
        <w:pStyle w:val="Corpsdetexte"/>
        <w:tabs>
          <w:tab w:val="left" w:pos="567"/>
        </w:tabs>
        <w:rPr>
          <w:rFonts w:eastAsia="Arial Unicode MS"/>
          <w:bCs/>
          <w:sz w:val="22"/>
          <w:szCs w:val="22"/>
        </w:rPr>
      </w:pPr>
      <w:r w:rsidRPr="000B3A97">
        <w:rPr>
          <w:rFonts w:eastAsia="Arial Unicode MS"/>
          <w:bCs/>
          <w:sz w:val="22"/>
          <w:szCs w:val="22"/>
        </w:rPr>
        <w:t xml:space="preserve">La Commission de Réception de la Lettre-Commande à élaborer procèdera, en présence du Co-contractant et suite à sa demande, à la réception provisoire des travaux. Une réception définitive de l’ouvrage sera effectuée un (01) an après la signature du Procès-verbal de la réception provisoire.   </w:t>
      </w:r>
    </w:p>
    <w:p w:rsidR="00EA6D92" w:rsidRPr="000B3A97" w:rsidRDefault="00EA6D92" w:rsidP="00EA6D92">
      <w:pPr>
        <w:widowControl w:val="0"/>
        <w:autoSpaceDE w:val="0"/>
        <w:autoSpaceDN w:val="0"/>
        <w:adjustRightInd w:val="0"/>
        <w:spacing w:after="120"/>
        <w:jc w:val="both"/>
        <w:rPr>
          <w:rFonts w:eastAsia="Arial Unicode MS"/>
          <w:sz w:val="22"/>
          <w:szCs w:val="22"/>
        </w:rPr>
      </w:pPr>
      <w:r w:rsidRPr="000B3A97">
        <w:rPr>
          <w:rFonts w:eastAsia="Arial Unicode MS"/>
          <w:sz w:val="22"/>
          <w:szCs w:val="22"/>
        </w:rPr>
        <w:t>Ces opérations font l'objet d'un procès-verbal dressé par l’Ingénieur et signé par les membres de la Commission de réception et par le co-contractant.</w:t>
      </w:r>
    </w:p>
    <w:p w:rsidR="00EA6D92" w:rsidRPr="000B3A97" w:rsidRDefault="00EA6D92" w:rsidP="00EA6D92">
      <w:pPr>
        <w:widowControl w:val="0"/>
        <w:autoSpaceDE w:val="0"/>
        <w:autoSpaceDN w:val="0"/>
        <w:adjustRightInd w:val="0"/>
        <w:jc w:val="both"/>
        <w:rPr>
          <w:rFonts w:eastAsia="Arial Unicode MS"/>
          <w:sz w:val="22"/>
          <w:szCs w:val="22"/>
        </w:rPr>
      </w:pPr>
      <w:r w:rsidRPr="000B3A97">
        <w:rPr>
          <w:rFonts w:eastAsia="Arial Unicode MS"/>
          <w:sz w:val="22"/>
          <w:szCs w:val="22"/>
        </w:rPr>
        <w:t xml:space="preserve">La Commission de réception, </w:t>
      </w:r>
      <w:r w:rsidRPr="000B3A97">
        <w:rPr>
          <w:rFonts w:eastAsia="Arial Unicode MS"/>
          <w:b/>
          <w:sz w:val="22"/>
          <w:szCs w:val="22"/>
        </w:rPr>
        <w:t>en présence du Co-contractant invité</w:t>
      </w:r>
      <w:r w:rsidRPr="000B3A97">
        <w:rPr>
          <w:rFonts w:eastAsia="Arial Unicode MS"/>
          <w:sz w:val="22"/>
          <w:szCs w:val="22"/>
        </w:rPr>
        <w:t>, est composée ainsi qu’il suit :</w:t>
      </w:r>
    </w:p>
    <w:p w:rsidR="00EA6D92" w:rsidRPr="000B3A97" w:rsidRDefault="00EA6D92" w:rsidP="00EA6D92">
      <w:pPr>
        <w:widowControl w:val="0"/>
        <w:autoSpaceDE w:val="0"/>
        <w:autoSpaceDN w:val="0"/>
        <w:adjustRightInd w:val="0"/>
        <w:spacing w:before="120"/>
        <w:ind w:left="2224" w:hanging="1516"/>
        <w:jc w:val="both"/>
        <w:rPr>
          <w:rFonts w:eastAsia="Arial Unicode MS"/>
          <w:sz w:val="22"/>
          <w:szCs w:val="22"/>
        </w:rPr>
      </w:pPr>
      <w:r w:rsidRPr="000B3A97">
        <w:rPr>
          <w:rFonts w:eastAsia="Arial Unicode MS"/>
          <w:b/>
          <w:sz w:val="22"/>
          <w:szCs w:val="22"/>
        </w:rPr>
        <w:t>Président</w:t>
      </w:r>
      <w:r w:rsidRPr="000B3A97">
        <w:rPr>
          <w:rFonts w:eastAsia="Arial Unicode MS"/>
          <w:sz w:val="22"/>
          <w:szCs w:val="22"/>
        </w:rPr>
        <w:t> : Le Maître d’Ouvrage ou son représentant </w:t>
      </w:r>
      <w:r w:rsidR="00F531C0" w:rsidRPr="000B3A97">
        <w:rPr>
          <w:rFonts w:eastAsia="Arial Unicode MS"/>
          <w:sz w:val="22"/>
          <w:szCs w:val="22"/>
        </w:rPr>
        <w:t>mandaté</w:t>
      </w:r>
      <w:r w:rsidRPr="000B3A97">
        <w:rPr>
          <w:rFonts w:eastAsia="Arial Unicode MS"/>
          <w:sz w:val="22"/>
          <w:szCs w:val="22"/>
        </w:rPr>
        <w:t>;</w:t>
      </w:r>
    </w:p>
    <w:p w:rsidR="00EA6D92" w:rsidRPr="000B3A97" w:rsidRDefault="00EA6D92" w:rsidP="00EA6D92">
      <w:pPr>
        <w:widowControl w:val="0"/>
        <w:autoSpaceDE w:val="0"/>
        <w:autoSpaceDN w:val="0"/>
        <w:adjustRightInd w:val="0"/>
        <w:ind w:left="1864" w:hanging="1156"/>
        <w:jc w:val="both"/>
        <w:rPr>
          <w:rFonts w:eastAsia="Arial Unicode MS"/>
          <w:b/>
          <w:sz w:val="22"/>
          <w:szCs w:val="22"/>
        </w:rPr>
      </w:pPr>
      <w:r w:rsidRPr="000B3A97">
        <w:rPr>
          <w:rFonts w:eastAsia="Arial Unicode MS"/>
          <w:b/>
          <w:sz w:val="22"/>
          <w:szCs w:val="22"/>
        </w:rPr>
        <w:t>Membre</w:t>
      </w:r>
      <w:r w:rsidRPr="000B3A97">
        <w:rPr>
          <w:rFonts w:eastAsia="Arial Unicode MS"/>
          <w:sz w:val="22"/>
          <w:szCs w:val="22"/>
        </w:rPr>
        <w:t xml:space="preserve"> :   </w:t>
      </w:r>
    </w:p>
    <w:p w:rsidR="00EA6D92" w:rsidRPr="000B3A97" w:rsidRDefault="00E151EB" w:rsidP="00FD155E">
      <w:pPr>
        <w:pStyle w:val="Paragraphedeliste"/>
        <w:widowControl w:val="0"/>
        <w:numPr>
          <w:ilvl w:val="0"/>
          <w:numId w:val="85"/>
        </w:numPr>
        <w:autoSpaceDE w:val="0"/>
        <w:autoSpaceDN w:val="0"/>
        <w:adjustRightInd w:val="0"/>
        <w:ind w:left="1068"/>
        <w:jc w:val="both"/>
        <w:rPr>
          <w:rFonts w:eastAsia="Arial Unicode MS"/>
          <w:sz w:val="22"/>
          <w:szCs w:val="22"/>
        </w:rPr>
      </w:pPr>
      <w:r>
        <w:rPr>
          <w:rFonts w:eastAsia="Arial Unicode MS"/>
          <w:sz w:val="22"/>
          <w:szCs w:val="22"/>
        </w:rPr>
        <w:t>Le Délégué Départemental des Marchés Publics du Lom et Djerem</w:t>
      </w:r>
      <w:r w:rsidR="00EA6D92" w:rsidRPr="000B3A97">
        <w:rPr>
          <w:rFonts w:eastAsia="Arial Unicode MS"/>
          <w:sz w:val="22"/>
          <w:szCs w:val="22"/>
        </w:rPr>
        <w:t xml:space="preserve"> ou son représentant </w:t>
      </w:r>
      <w:r w:rsidR="00F531C0" w:rsidRPr="000B3A97">
        <w:rPr>
          <w:rFonts w:eastAsia="Arial Unicode MS"/>
          <w:sz w:val="22"/>
          <w:szCs w:val="22"/>
        </w:rPr>
        <w:t>mandaté</w:t>
      </w:r>
      <w:r>
        <w:rPr>
          <w:rFonts w:eastAsia="Arial Unicode MS"/>
          <w:sz w:val="22"/>
          <w:szCs w:val="22"/>
        </w:rPr>
        <w:t xml:space="preserve"> (Observateur)</w:t>
      </w:r>
      <w:r w:rsidR="00EA6D92" w:rsidRPr="000B3A97">
        <w:rPr>
          <w:rFonts w:eastAsia="Arial Unicode MS"/>
          <w:sz w:val="22"/>
          <w:szCs w:val="22"/>
        </w:rPr>
        <w:t>;</w:t>
      </w:r>
    </w:p>
    <w:p w:rsidR="00CF53B7" w:rsidRDefault="00CF53B7" w:rsidP="00FD155E">
      <w:pPr>
        <w:pStyle w:val="Paragraphedeliste"/>
        <w:widowControl w:val="0"/>
        <w:numPr>
          <w:ilvl w:val="0"/>
          <w:numId w:val="85"/>
        </w:numPr>
        <w:autoSpaceDE w:val="0"/>
        <w:autoSpaceDN w:val="0"/>
        <w:adjustRightInd w:val="0"/>
        <w:ind w:left="1068"/>
        <w:jc w:val="both"/>
        <w:rPr>
          <w:rFonts w:eastAsia="Arial Unicode MS"/>
          <w:sz w:val="22"/>
          <w:szCs w:val="22"/>
        </w:rPr>
      </w:pPr>
      <w:r w:rsidRPr="000B3A97">
        <w:rPr>
          <w:rFonts w:eastAsia="Arial Unicode MS"/>
          <w:sz w:val="22"/>
          <w:szCs w:val="22"/>
        </w:rPr>
        <w:t xml:space="preserve">Le </w:t>
      </w:r>
      <w:r w:rsidR="008614A9" w:rsidRPr="000B3A97">
        <w:rPr>
          <w:rFonts w:eastAsia="Arial Unicode MS"/>
          <w:sz w:val="22"/>
          <w:szCs w:val="22"/>
        </w:rPr>
        <w:t xml:space="preserve">Chef </w:t>
      </w:r>
      <w:r w:rsidRPr="000B3A97">
        <w:rPr>
          <w:rFonts w:eastAsia="Arial Unicode MS"/>
          <w:sz w:val="22"/>
          <w:szCs w:val="22"/>
        </w:rPr>
        <w:t>Service du Marché</w:t>
      </w:r>
      <w:r w:rsidR="00F531C0" w:rsidRPr="000B3A97">
        <w:rPr>
          <w:rFonts w:eastAsia="Arial Unicode MS"/>
          <w:sz w:val="22"/>
          <w:szCs w:val="22"/>
        </w:rPr>
        <w:t xml:space="preserve"> ou son représentant mandaté</w:t>
      </w:r>
      <w:r w:rsidRPr="000B3A97">
        <w:rPr>
          <w:rFonts w:eastAsia="Arial Unicode MS"/>
          <w:sz w:val="22"/>
          <w:szCs w:val="22"/>
        </w:rPr>
        <w:t> ;</w:t>
      </w:r>
    </w:p>
    <w:p w:rsidR="009E196D" w:rsidRDefault="009E196D" w:rsidP="00FD155E">
      <w:pPr>
        <w:pStyle w:val="Paragraphedeliste"/>
        <w:widowControl w:val="0"/>
        <w:numPr>
          <w:ilvl w:val="0"/>
          <w:numId w:val="85"/>
        </w:numPr>
        <w:autoSpaceDE w:val="0"/>
        <w:autoSpaceDN w:val="0"/>
        <w:adjustRightInd w:val="0"/>
        <w:ind w:left="1068"/>
        <w:jc w:val="both"/>
        <w:rPr>
          <w:rFonts w:eastAsia="Arial Unicode MS"/>
          <w:sz w:val="22"/>
          <w:szCs w:val="22"/>
        </w:rPr>
      </w:pPr>
      <w:r>
        <w:rPr>
          <w:rFonts w:eastAsia="Arial Unicode MS"/>
          <w:sz w:val="22"/>
          <w:szCs w:val="22"/>
        </w:rPr>
        <w:t>Le Comptable Matière de la Commune de Ngoura ;</w:t>
      </w:r>
    </w:p>
    <w:p w:rsidR="008A16E4" w:rsidRPr="000B3A97" w:rsidRDefault="008A16E4" w:rsidP="00FD155E">
      <w:pPr>
        <w:pStyle w:val="Paragraphedeliste"/>
        <w:widowControl w:val="0"/>
        <w:numPr>
          <w:ilvl w:val="0"/>
          <w:numId w:val="85"/>
        </w:numPr>
        <w:autoSpaceDE w:val="0"/>
        <w:autoSpaceDN w:val="0"/>
        <w:adjustRightInd w:val="0"/>
        <w:ind w:left="1068"/>
        <w:jc w:val="both"/>
        <w:rPr>
          <w:rFonts w:eastAsia="Arial Unicode MS"/>
          <w:sz w:val="22"/>
          <w:szCs w:val="22"/>
        </w:rPr>
      </w:pPr>
      <w:r>
        <w:rPr>
          <w:rFonts w:eastAsia="Arial Unicode MS"/>
          <w:sz w:val="22"/>
          <w:szCs w:val="22"/>
        </w:rPr>
        <w:t>Le Co-contractant.</w:t>
      </w:r>
    </w:p>
    <w:p w:rsidR="00EA6D92" w:rsidRPr="000B3A97" w:rsidRDefault="00EA6D92" w:rsidP="00EA6D92">
      <w:pPr>
        <w:pStyle w:val="Paragraphedeliste"/>
        <w:widowControl w:val="0"/>
        <w:autoSpaceDE w:val="0"/>
        <w:autoSpaceDN w:val="0"/>
        <w:adjustRightInd w:val="0"/>
        <w:ind w:left="424" w:firstLine="284"/>
        <w:jc w:val="both"/>
        <w:rPr>
          <w:rFonts w:eastAsia="Arial Unicode MS"/>
          <w:sz w:val="22"/>
          <w:szCs w:val="22"/>
        </w:rPr>
      </w:pPr>
      <w:r w:rsidRPr="000B3A97">
        <w:rPr>
          <w:rFonts w:eastAsia="Arial Unicode MS"/>
          <w:b/>
          <w:sz w:val="22"/>
          <w:szCs w:val="22"/>
        </w:rPr>
        <w:t>Rapporteur</w:t>
      </w:r>
      <w:r w:rsidRPr="000B3A97">
        <w:rPr>
          <w:rFonts w:eastAsia="Arial Unicode MS"/>
          <w:sz w:val="22"/>
          <w:szCs w:val="22"/>
        </w:rPr>
        <w:t> :</w:t>
      </w:r>
    </w:p>
    <w:p w:rsidR="00EA6D92" w:rsidRPr="000B3A97" w:rsidRDefault="00EA6D92" w:rsidP="00FD155E">
      <w:pPr>
        <w:pStyle w:val="Paragraphedeliste"/>
        <w:widowControl w:val="0"/>
        <w:numPr>
          <w:ilvl w:val="0"/>
          <w:numId w:val="85"/>
        </w:numPr>
        <w:autoSpaceDE w:val="0"/>
        <w:autoSpaceDN w:val="0"/>
        <w:adjustRightInd w:val="0"/>
        <w:ind w:left="1068"/>
        <w:jc w:val="both"/>
        <w:rPr>
          <w:rFonts w:eastAsia="Arial Unicode MS"/>
          <w:sz w:val="22"/>
          <w:szCs w:val="22"/>
        </w:rPr>
      </w:pPr>
      <w:r w:rsidRPr="000B3A97">
        <w:rPr>
          <w:rFonts w:eastAsia="Arial Unicode MS"/>
          <w:sz w:val="22"/>
          <w:szCs w:val="22"/>
        </w:rPr>
        <w:t>L’Ingénieur de la Lettre-Commande.</w:t>
      </w:r>
    </w:p>
    <w:p w:rsidR="00EA6D92" w:rsidRPr="000B3A97" w:rsidRDefault="00EA6D92" w:rsidP="00EA6D92">
      <w:pPr>
        <w:widowControl w:val="0"/>
        <w:autoSpaceDE w:val="0"/>
        <w:autoSpaceDN w:val="0"/>
        <w:adjustRightInd w:val="0"/>
        <w:jc w:val="both"/>
        <w:rPr>
          <w:rFonts w:eastAsia="Arial Unicode MS"/>
          <w:sz w:val="22"/>
          <w:szCs w:val="22"/>
        </w:rPr>
      </w:pPr>
    </w:p>
    <w:p w:rsidR="00EA6D92" w:rsidRPr="000B3A97" w:rsidRDefault="00EA6D92" w:rsidP="00EA6D92">
      <w:pPr>
        <w:widowControl w:val="0"/>
        <w:autoSpaceDE w:val="0"/>
        <w:autoSpaceDN w:val="0"/>
        <w:adjustRightInd w:val="0"/>
        <w:jc w:val="both"/>
        <w:rPr>
          <w:rFonts w:eastAsia="Arial Unicode MS"/>
          <w:sz w:val="22"/>
          <w:szCs w:val="22"/>
        </w:rPr>
      </w:pPr>
      <w:r w:rsidRPr="000B3A97">
        <w:rPr>
          <w:rFonts w:eastAsia="Arial Unicode MS"/>
          <w:sz w:val="22"/>
          <w:szCs w:val="22"/>
        </w:rPr>
        <w:t>Il sera dressé un procès-verbal de réception provisoire indiquant les circonstances dans lesquelles les contrôles ont eu lieu et spécifiant éventuellement les rectifications ou mises au point à apporter avant la réception définitive.</w:t>
      </w:r>
    </w:p>
    <w:p w:rsidR="00EA6D92" w:rsidRPr="000B3A97" w:rsidRDefault="00EA6D92" w:rsidP="00EA6D92">
      <w:pPr>
        <w:widowControl w:val="0"/>
        <w:autoSpaceDE w:val="0"/>
        <w:autoSpaceDN w:val="0"/>
        <w:adjustRightInd w:val="0"/>
        <w:jc w:val="both"/>
        <w:rPr>
          <w:rFonts w:eastAsia="Arial Unicode MS"/>
          <w:sz w:val="22"/>
          <w:szCs w:val="22"/>
        </w:rPr>
      </w:pPr>
      <w:r w:rsidRPr="000B3A97">
        <w:rPr>
          <w:rFonts w:eastAsia="Arial Unicode MS"/>
          <w:sz w:val="22"/>
          <w:szCs w:val="22"/>
        </w:rPr>
        <w:t>A l’issue de la réception provisoire, le co-contractant doit débarrasser et retirer tous ses équipements, fournitures, matériels et matériaux excédentaires ainsi que tous détritus et ouvrages provisoires de toute nature et laisser le site et les ouvrages propres en bon état de fonctionnement.</w:t>
      </w:r>
    </w:p>
    <w:p w:rsidR="00EA6D92" w:rsidRPr="000B3A97" w:rsidRDefault="00EA6D92" w:rsidP="00EA6D92">
      <w:pPr>
        <w:widowControl w:val="0"/>
        <w:autoSpaceDE w:val="0"/>
        <w:autoSpaceDN w:val="0"/>
        <w:adjustRightInd w:val="0"/>
        <w:spacing w:after="120"/>
        <w:jc w:val="both"/>
        <w:rPr>
          <w:rFonts w:eastAsia="Arial Unicode MS"/>
          <w:sz w:val="22"/>
          <w:szCs w:val="22"/>
        </w:rPr>
      </w:pPr>
      <w:r w:rsidRPr="000B3A97">
        <w:rPr>
          <w:rFonts w:eastAsia="Arial Unicode MS"/>
          <w:sz w:val="22"/>
          <w:szCs w:val="22"/>
        </w:rPr>
        <w:t xml:space="preserve">Le co-contractant est autorisé à conserver sur le site, jusqu'à la fin du délai de garantie, tous les équipements, fournitures, matériels, matériaux et ouvrages provisoires dont il a besoin pour remplir ses obligations au cours de la période de garantie. </w:t>
      </w:r>
    </w:p>
    <w:p w:rsidR="00EA6D92" w:rsidRPr="000B3A97" w:rsidRDefault="00EA6D92" w:rsidP="00EA6D92">
      <w:pPr>
        <w:widowControl w:val="0"/>
        <w:autoSpaceDE w:val="0"/>
        <w:jc w:val="both"/>
        <w:rPr>
          <w:rFonts w:eastAsia="Arial Unicode MS"/>
          <w:sz w:val="22"/>
          <w:szCs w:val="22"/>
        </w:rPr>
      </w:pPr>
      <w:r w:rsidRPr="000B3A97">
        <w:rPr>
          <w:rFonts w:eastAsia="Arial Unicode MS"/>
          <w:b/>
          <w:bCs/>
          <w:sz w:val="22"/>
          <w:szCs w:val="22"/>
        </w:rPr>
        <w:t>Article</w:t>
      </w:r>
      <w:r w:rsidRPr="000B3A97">
        <w:rPr>
          <w:rFonts w:eastAsia="Arial Unicode MS"/>
          <w:b/>
          <w:bCs/>
          <w:spacing w:val="6"/>
          <w:sz w:val="22"/>
          <w:szCs w:val="22"/>
        </w:rPr>
        <w:t xml:space="preserve"> </w:t>
      </w:r>
      <w:r w:rsidRPr="000B3A97">
        <w:rPr>
          <w:rFonts w:eastAsia="Arial Unicode MS"/>
          <w:b/>
          <w:bCs/>
          <w:sz w:val="22"/>
          <w:szCs w:val="22"/>
        </w:rPr>
        <w:t>43</w:t>
      </w:r>
      <w:r w:rsidRPr="000B3A97">
        <w:rPr>
          <w:rFonts w:eastAsia="Arial Unicode MS"/>
          <w:b/>
          <w:bCs/>
          <w:spacing w:val="6"/>
          <w:sz w:val="22"/>
          <w:szCs w:val="22"/>
        </w:rPr>
        <w:t xml:space="preserve"> </w:t>
      </w:r>
      <w:r w:rsidRPr="000B3A97">
        <w:rPr>
          <w:rFonts w:eastAsia="Arial Unicode MS"/>
          <w:b/>
          <w:bCs/>
          <w:sz w:val="22"/>
          <w:szCs w:val="22"/>
        </w:rPr>
        <w:t>: Documents</w:t>
      </w:r>
      <w:r w:rsidRPr="000B3A97">
        <w:rPr>
          <w:rFonts w:eastAsia="Arial Unicode MS"/>
          <w:b/>
          <w:bCs/>
          <w:spacing w:val="6"/>
          <w:sz w:val="22"/>
          <w:szCs w:val="22"/>
        </w:rPr>
        <w:t xml:space="preserve"> </w:t>
      </w:r>
      <w:r w:rsidRPr="000B3A97">
        <w:rPr>
          <w:rFonts w:eastAsia="Arial Unicode MS"/>
          <w:b/>
          <w:bCs/>
          <w:sz w:val="22"/>
          <w:szCs w:val="22"/>
        </w:rPr>
        <w:t>à</w:t>
      </w:r>
      <w:r w:rsidRPr="000B3A97">
        <w:rPr>
          <w:rFonts w:eastAsia="Arial Unicode MS"/>
          <w:b/>
          <w:bCs/>
          <w:spacing w:val="6"/>
          <w:sz w:val="22"/>
          <w:szCs w:val="22"/>
        </w:rPr>
        <w:t xml:space="preserve"> </w:t>
      </w:r>
      <w:r w:rsidRPr="000B3A97">
        <w:rPr>
          <w:rFonts w:eastAsia="Arial Unicode MS"/>
          <w:b/>
          <w:bCs/>
          <w:sz w:val="22"/>
          <w:szCs w:val="22"/>
        </w:rPr>
        <w:t>fournir</w:t>
      </w:r>
      <w:r w:rsidRPr="000B3A97">
        <w:rPr>
          <w:rFonts w:eastAsia="Arial Unicode MS"/>
          <w:b/>
          <w:bCs/>
          <w:spacing w:val="6"/>
          <w:sz w:val="22"/>
          <w:szCs w:val="22"/>
        </w:rPr>
        <w:t xml:space="preserve"> </w:t>
      </w:r>
      <w:r w:rsidRPr="000B3A97">
        <w:rPr>
          <w:rFonts w:eastAsia="Arial Unicode MS"/>
          <w:b/>
          <w:bCs/>
          <w:sz w:val="22"/>
          <w:szCs w:val="22"/>
        </w:rPr>
        <w:t>après exécution</w:t>
      </w:r>
    </w:p>
    <w:p w:rsidR="00EA6D92" w:rsidRPr="000B3A97" w:rsidRDefault="00EA6D92" w:rsidP="00EA6D92">
      <w:pPr>
        <w:widowControl w:val="0"/>
        <w:autoSpaceDE w:val="0"/>
        <w:autoSpaceDN w:val="0"/>
        <w:adjustRightInd w:val="0"/>
        <w:jc w:val="both"/>
        <w:rPr>
          <w:rFonts w:eastAsia="Arial Unicode MS"/>
          <w:sz w:val="22"/>
          <w:szCs w:val="22"/>
        </w:rPr>
      </w:pPr>
      <w:r w:rsidRPr="000B3A97">
        <w:rPr>
          <w:rFonts w:eastAsia="Arial Unicode MS"/>
          <w:sz w:val="22"/>
          <w:szCs w:val="22"/>
        </w:rPr>
        <w:t>43.1. Avant la réception provisoire, le co-contractant soumettra au visa de l’Ingénieur de la Lettre-Commande, du Chef Service de la Lettre-Commande et à la valid</w:t>
      </w:r>
      <w:r w:rsidR="00E151EB">
        <w:rPr>
          <w:rFonts w:eastAsia="Arial Unicode MS"/>
          <w:sz w:val="22"/>
          <w:szCs w:val="22"/>
        </w:rPr>
        <w:t>ation du Maître d’Ouvrage</w:t>
      </w:r>
      <w:r w:rsidRPr="000B3A97">
        <w:rPr>
          <w:rFonts w:eastAsia="Arial Unicode MS"/>
          <w:sz w:val="22"/>
          <w:szCs w:val="22"/>
        </w:rPr>
        <w:t>, les plans de recollement de l’ouvrage réalisé.</w:t>
      </w:r>
    </w:p>
    <w:p w:rsidR="00EA6D92" w:rsidRPr="000B3A97" w:rsidRDefault="00EA6D92" w:rsidP="00EA6D92">
      <w:pPr>
        <w:widowControl w:val="0"/>
        <w:autoSpaceDE w:val="0"/>
        <w:autoSpaceDN w:val="0"/>
        <w:adjustRightInd w:val="0"/>
        <w:jc w:val="both"/>
        <w:rPr>
          <w:rFonts w:eastAsia="Arial Unicode MS"/>
          <w:sz w:val="22"/>
          <w:szCs w:val="22"/>
        </w:rPr>
      </w:pPr>
    </w:p>
    <w:p w:rsidR="00EA6D92" w:rsidRPr="000B3A97" w:rsidRDefault="00EA6D92" w:rsidP="00EA6D92">
      <w:pPr>
        <w:pStyle w:val="Titre2"/>
        <w:rPr>
          <w:rFonts w:eastAsia="Arial Unicode MS"/>
          <w:b/>
          <w:sz w:val="22"/>
          <w:szCs w:val="22"/>
        </w:rPr>
      </w:pPr>
      <w:r w:rsidRPr="000B3A97">
        <w:rPr>
          <w:rFonts w:eastAsia="Arial Unicode MS"/>
          <w:b/>
          <w:sz w:val="22"/>
          <w:szCs w:val="22"/>
        </w:rPr>
        <w:t>Article 44: Délai de garantie</w:t>
      </w:r>
    </w:p>
    <w:p w:rsidR="00EA6D92" w:rsidRPr="000B3A97" w:rsidRDefault="00EA6D92" w:rsidP="00EA6D92">
      <w:pPr>
        <w:widowControl w:val="0"/>
        <w:autoSpaceDE w:val="0"/>
        <w:autoSpaceDN w:val="0"/>
        <w:adjustRightInd w:val="0"/>
        <w:spacing w:after="120"/>
        <w:jc w:val="both"/>
        <w:rPr>
          <w:rFonts w:eastAsia="Arial Unicode MS"/>
          <w:sz w:val="22"/>
          <w:szCs w:val="22"/>
        </w:rPr>
      </w:pPr>
      <w:r w:rsidRPr="000B3A97">
        <w:rPr>
          <w:rFonts w:eastAsia="Arial Unicode MS"/>
          <w:sz w:val="22"/>
          <w:szCs w:val="22"/>
        </w:rPr>
        <w:t>Le délai de garantie sera fixé à un (01) an, à compter de la date de réception provisoire (la dernière réception provisoire, s’il y a lieu) des travaux.</w:t>
      </w:r>
    </w:p>
    <w:p w:rsidR="00EA6D92" w:rsidRPr="000B3A97" w:rsidRDefault="00EA6D92" w:rsidP="00EA6D92">
      <w:pPr>
        <w:pStyle w:val="Titre2"/>
        <w:rPr>
          <w:rFonts w:eastAsia="Arial Unicode MS"/>
          <w:b/>
          <w:sz w:val="22"/>
          <w:szCs w:val="22"/>
        </w:rPr>
      </w:pPr>
      <w:r w:rsidRPr="000B3A97">
        <w:rPr>
          <w:rFonts w:eastAsia="Arial Unicode MS"/>
          <w:b/>
          <w:sz w:val="22"/>
          <w:szCs w:val="22"/>
        </w:rPr>
        <w:t>Article 45 : Entretien pendant le délai de garantie</w:t>
      </w:r>
    </w:p>
    <w:p w:rsidR="00EA6D92" w:rsidRPr="000B3A97" w:rsidRDefault="00EA6D92" w:rsidP="00EA6D92">
      <w:pPr>
        <w:widowControl w:val="0"/>
        <w:autoSpaceDE w:val="0"/>
        <w:autoSpaceDN w:val="0"/>
        <w:adjustRightInd w:val="0"/>
        <w:jc w:val="both"/>
        <w:rPr>
          <w:rFonts w:eastAsia="Arial Unicode MS"/>
          <w:sz w:val="22"/>
          <w:szCs w:val="22"/>
        </w:rPr>
      </w:pPr>
      <w:r w:rsidRPr="000B3A97">
        <w:rPr>
          <w:rFonts w:eastAsia="Arial Unicode MS"/>
          <w:sz w:val="22"/>
          <w:szCs w:val="22"/>
        </w:rPr>
        <w:t>Pendant ce délai de garantie, le co-contractant devra procéder à ses frais à la remise en état de toutes les parties d'ouvrages qui deviendraient défectueuses du fait des malfaçons.</w:t>
      </w:r>
    </w:p>
    <w:p w:rsidR="00EA6D92" w:rsidRPr="000B3A97" w:rsidRDefault="00EA6D92" w:rsidP="00EA6D92">
      <w:pPr>
        <w:widowControl w:val="0"/>
        <w:autoSpaceDE w:val="0"/>
        <w:autoSpaceDN w:val="0"/>
        <w:adjustRightInd w:val="0"/>
        <w:jc w:val="both"/>
        <w:rPr>
          <w:rFonts w:eastAsia="Arial Unicode MS"/>
          <w:sz w:val="22"/>
          <w:szCs w:val="22"/>
        </w:rPr>
      </w:pPr>
      <w:r w:rsidRPr="000B3A97">
        <w:rPr>
          <w:rFonts w:eastAsia="Arial Unicode MS"/>
          <w:sz w:val="22"/>
          <w:szCs w:val="22"/>
        </w:rPr>
        <w:t>Il sera tenu directement responsable, envers les tiers, des accidents pouvant résulter de ces désordres, même si ceux-ci ne lui auront pas été signalés par l’Ingénieur.</w:t>
      </w:r>
    </w:p>
    <w:p w:rsidR="00EA6D92" w:rsidRPr="000B3A97" w:rsidRDefault="00EA6D92" w:rsidP="00EA6D92">
      <w:pPr>
        <w:widowControl w:val="0"/>
        <w:autoSpaceDE w:val="0"/>
        <w:autoSpaceDN w:val="0"/>
        <w:adjustRightInd w:val="0"/>
        <w:jc w:val="both"/>
        <w:rPr>
          <w:rFonts w:eastAsia="Arial Unicode MS"/>
          <w:sz w:val="22"/>
          <w:szCs w:val="22"/>
        </w:rPr>
      </w:pPr>
      <w:r w:rsidRPr="000B3A97">
        <w:rPr>
          <w:rFonts w:eastAsia="Arial Unicode MS"/>
          <w:sz w:val="22"/>
          <w:szCs w:val="22"/>
        </w:rPr>
        <w:t xml:space="preserve">Toute malfaçon et toutes réparations et réceptions nécessaires, mais non effectuées </w:t>
      </w:r>
      <w:r w:rsidRPr="000B3A97">
        <w:rPr>
          <w:rFonts w:eastAsia="Arial Unicode MS"/>
          <w:sz w:val="22"/>
          <w:szCs w:val="22"/>
        </w:rPr>
        <w:br/>
        <w:t>entraîneront le rejet de la réception définitive jusqu'à leurs réalisations.</w:t>
      </w:r>
    </w:p>
    <w:p w:rsidR="00EA6D92" w:rsidRPr="000B3A97" w:rsidRDefault="00EA6D92" w:rsidP="00EA6D92">
      <w:pPr>
        <w:widowControl w:val="0"/>
        <w:autoSpaceDE w:val="0"/>
        <w:autoSpaceDN w:val="0"/>
        <w:adjustRightInd w:val="0"/>
        <w:jc w:val="both"/>
        <w:rPr>
          <w:rFonts w:eastAsia="Arial Unicode MS"/>
          <w:sz w:val="22"/>
          <w:szCs w:val="22"/>
        </w:rPr>
      </w:pPr>
      <w:r w:rsidRPr="000B3A97">
        <w:rPr>
          <w:rFonts w:eastAsia="Arial Unicode MS"/>
          <w:sz w:val="22"/>
          <w:szCs w:val="22"/>
        </w:rPr>
        <w:t>Si après réception provisoire, le co-contractant ne se sera pas conformé dans un délai de quinze (15) jours aux prescriptions d'un Ordre de Service concernant les réparations ou réfections éventuelles, l’Ingénieur pourra sans avoir besoin d'une mise en demeure spéciale, faire exécuter, aux frais et risques dudit co-contractant, par tout procédé qu'il jugera convenable, ces réparations ou réfections. Le montant des travaux ainsi effectués sera déduit sur les retenues. Le surplus, s'il y a lieu, sera payé par ledit  co-contractant sur présentation d'un mémoire signé et certifié par l’Ingénieur.</w:t>
      </w:r>
    </w:p>
    <w:p w:rsidR="00EA6D92" w:rsidRPr="000B3A97" w:rsidRDefault="00EA6D92" w:rsidP="00EA6D92">
      <w:pPr>
        <w:widowControl w:val="0"/>
        <w:autoSpaceDE w:val="0"/>
        <w:autoSpaceDN w:val="0"/>
        <w:adjustRightInd w:val="0"/>
        <w:jc w:val="both"/>
        <w:rPr>
          <w:rFonts w:eastAsia="Arial Unicode MS"/>
          <w:sz w:val="22"/>
          <w:szCs w:val="22"/>
        </w:rPr>
      </w:pPr>
      <w:r w:rsidRPr="000B3A97">
        <w:rPr>
          <w:rFonts w:eastAsia="Arial Unicode MS"/>
          <w:sz w:val="22"/>
          <w:szCs w:val="22"/>
        </w:rPr>
        <w:t>La réception définitive sera prononcée à l'expiration du délai de garantie, pour autant que le co-contractant se soit acquitté de toutes ses obligations au terme de sa Lettre-Commande.</w:t>
      </w:r>
    </w:p>
    <w:p w:rsidR="00EA6D92" w:rsidRPr="000B3A97" w:rsidRDefault="00EA6D92" w:rsidP="00EA6D92">
      <w:pPr>
        <w:widowControl w:val="0"/>
        <w:autoSpaceDE w:val="0"/>
        <w:autoSpaceDN w:val="0"/>
        <w:adjustRightInd w:val="0"/>
        <w:jc w:val="both"/>
        <w:rPr>
          <w:rFonts w:eastAsia="Arial Unicode MS"/>
          <w:sz w:val="22"/>
          <w:szCs w:val="22"/>
        </w:rPr>
      </w:pPr>
    </w:p>
    <w:p w:rsidR="00EA6D92" w:rsidRPr="000B3A97" w:rsidRDefault="00EA6D92" w:rsidP="00EA6D92">
      <w:pPr>
        <w:pStyle w:val="Titre2"/>
        <w:rPr>
          <w:rFonts w:eastAsia="Arial Unicode MS"/>
          <w:b/>
          <w:sz w:val="22"/>
          <w:szCs w:val="22"/>
        </w:rPr>
      </w:pPr>
      <w:r w:rsidRPr="000B3A97">
        <w:rPr>
          <w:rFonts w:eastAsia="Arial Unicode MS"/>
          <w:b/>
          <w:sz w:val="22"/>
          <w:szCs w:val="22"/>
        </w:rPr>
        <w:t>Article 46 : Réception définitive</w:t>
      </w:r>
    </w:p>
    <w:p w:rsidR="00EA6D92" w:rsidRPr="000B3A97" w:rsidRDefault="00EA6D92" w:rsidP="00EA6D92">
      <w:pPr>
        <w:widowControl w:val="0"/>
        <w:autoSpaceDE w:val="0"/>
        <w:autoSpaceDN w:val="0"/>
        <w:adjustRightInd w:val="0"/>
        <w:jc w:val="both"/>
        <w:rPr>
          <w:rFonts w:eastAsia="Arial Unicode MS"/>
          <w:sz w:val="22"/>
          <w:szCs w:val="22"/>
        </w:rPr>
      </w:pPr>
      <w:r w:rsidRPr="000B3A97">
        <w:rPr>
          <w:rFonts w:eastAsia="Arial Unicode MS"/>
          <w:b/>
          <w:bCs/>
          <w:sz w:val="22"/>
          <w:szCs w:val="22"/>
        </w:rPr>
        <w:t xml:space="preserve">46.1 </w:t>
      </w:r>
      <w:r w:rsidRPr="000B3A97">
        <w:rPr>
          <w:rFonts w:eastAsia="Arial Unicode MS"/>
          <w:sz w:val="22"/>
          <w:szCs w:val="22"/>
        </w:rPr>
        <w:t>Modalité de la réception définitive</w:t>
      </w:r>
    </w:p>
    <w:p w:rsidR="00EA6D92" w:rsidRPr="000B3A97" w:rsidRDefault="00EA6D92" w:rsidP="00EA6D92">
      <w:pPr>
        <w:widowControl w:val="0"/>
        <w:autoSpaceDE w:val="0"/>
        <w:autoSpaceDN w:val="0"/>
        <w:adjustRightInd w:val="0"/>
        <w:jc w:val="both"/>
        <w:rPr>
          <w:rFonts w:eastAsia="Arial Unicode MS"/>
          <w:sz w:val="22"/>
          <w:szCs w:val="22"/>
        </w:rPr>
      </w:pPr>
      <w:r w:rsidRPr="000B3A97">
        <w:rPr>
          <w:rFonts w:eastAsia="Arial Unicode MS"/>
          <w:sz w:val="22"/>
          <w:szCs w:val="22"/>
        </w:rPr>
        <w:t>Sur demande du co-contractant, la réception définitive sera effectuée dans un délai de quinze (15) jours à compter de l'expiration du délai de garantie.</w:t>
      </w:r>
    </w:p>
    <w:p w:rsidR="00EA6D92" w:rsidRPr="000B3A97" w:rsidRDefault="00EA6D92" w:rsidP="00EA6D92">
      <w:pPr>
        <w:widowControl w:val="0"/>
        <w:autoSpaceDE w:val="0"/>
        <w:autoSpaceDN w:val="0"/>
        <w:adjustRightInd w:val="0"/>
        <w:spacing w:after="120"/>
        <w:jc w:val="both"/>
        <w:rPr>
          <w:rFonts w:eastAsia="Arial Unicode MS"/>
          <w:sz w:val="22"/>
          <w:szCs w:val="22"/>
        </w:rPr>
      </w:pPr>
      <w:r w:rsidRPr="000B3A97">
        <w:rPr>
          <w:rFonts w:eastAsia="Arial Unicode MS"/>
          <w:sz w:val="22"/>
          <w:szCs w:val="22"/>
        </w:rPr>
        <w:t xml:space="preserve">La Commission pour la réception définitive sera la même que celle ayant prononcé la réception provisoire des travaux. </w:t>
      </w:r>
    </w:p>
    <w:p w:rsidR="00EA6D92" w:rsidRPr="000B3A97" w:rsidRDefault="00EA6D92" w:rsidP="00EA6D92">
      <w:pPr>
        <w:widowControl w:val="0"/>
        <w:autoSpaceDE w:val="0"/>
        <w:autoSpaceDN w:val="0"/>
        <w:adjustRightInd w:val="0"/>
        <w:jc w:val="both"/>
        <w:rPr>
          <w:rFonts w:eastAsia="Arial Unicode MS"/>
          <w:sz w:val="22"/>
          <w:szCs w:val="22"/>
        </w:rPr>
      </w:pPr>
      <w:r w:rsidRPr="000B3A97">
        <w:rPr>
          <w:rFonts w:eastAsia="Arial Unicode MS"/>
          <w:b/>
          <w:bCs/>
          <w:sz w:val="22"/>
          <w:szCs w:val="22"/>
        </w:rPr>
        <w:t>46.2</w:t>
      </w:r>
      <w:r w:rsidRPr="000B3A97">
        <w:rPr>
          <w:rFonts w:eastAsia="Arial Unicode MS"/>
          <w:sz w:val="22"/>
          <w:szCs w:val="22"/>
        </w:rPr>
        <w:t xml:space="preserve"> Attributions de la Commission de réception définitive</w:t>
      </w:r>
    </w:p>
    <w:p w:rsidR="00EA6D92" w:rsidRPr="000B3A97" w:rsidRDefault="00EA6D92" w:rsidP="00EA6D92">
      <w:pPr>
        <w:widowControl w:val="0"/>
        <w:autoSpaceDE w:val="0"/>
        <w:autoSpaceDN w:val="0"/>
        <w:adjustRightInd w:val="0"/>
        <w:jc w:val="both"/>
        <w:rPr>
          <w:rFonts w:eastAsia="Arial Unicode MS"/>
          <w:sz w:val="22"/>
          <w:szCs w:val="22"/>
        </w:rPr>
      </w:pPr>
      <w:r w:rsidRPr="000B3A97">
        <w:rPr>
          <w:rFonts w:eastAsia="Arial Unicode MS"/>
          <w:sz w:val="22"/>
          <w:szCs w:val="22"/>
        </w:rPr>
        <w:t>Avant de prononcer la réception définitive, la Commission de réception vérifiera, par tous les moyens à sa disposition, que les clauses contractuelles ont été entièrement respectées et que ledit Co-contractant s'est honorablement acquitté des tâches prescrites pour la période de garantie.</w:t>
      </w:r>
    </w:p>
    <w:p w:rsidR="00EA6D92" w:rsidRPr="000B3A97" w:rsidRDefault="00EA6D92" w:rsidP="00EA6D92">
      <w:pPr>
        <w:widowControl w:val="0"/>
        <w:autoSpaceDE w:val="0"/>
        <w:autoSpaceDN w:val="0"/>
        <w:adjustRightInd w:val="0"/>
        <w:jc w:val="both"/>
        <w:rPr>
          <w:rFonts w:eastAsia="Arial Unicode MS"/>
          <w:sz w:val="22"/>
          <w:szCs w:val="22"/>
        </w:rPr>
      </w:pPr>
      <w:r w:rsidRPr="000B3A97">
        <w:rPr>
          <w:rFonts w:eastAsia="Arial Unicode MS"/>
          <w:sz w:val="22"/>
          <w:szCs w:val="22"/>
        </w:rPr>
        <w:t>A l'issue de la séance de Commission de réception, il sera dressé un procès-verbal de réception définitive signé par tous les membres, le co-contractant compris.</w:t>
      </w:r>
    </w:p>
    <w:p w:rsidR="00EA6D92" w:rsidRPr="000B3A97" w:rsidRDefault="00EA6D92" w:rsidP="00EA6D92">
      <w:pPr>
        <w:pStyle w:val="Titre10"/>
        <w:spacing w:before="120"/>
        <w:jc w:val="left"/>
        <w:rPr>
          <w:rFonts w:eastAsia="Arial Unicode MS"/>
          <w:bCs/>
          <w:sz w:val="22"/>
          <w:szCs w:val="22"/>
        </w:rPr>
      </w:pPr>
      <w:r w:rsidRPr="000B3A97">
        <w:rPr>
          <w:rFonts w:eastAsia="Arial Unicode MS"/>
          <w:bCs/>
          <w:sz w:val="22"/>
          <w:szCs w:val="22"/>
        </w:rPr>
        <w:t>CHAPITRE V : CLAUSES DIVERSES</w:t>
      </w:r>
    </w:p>
    <w:p w:rsidR="00EA6D92" w:rsidRPr="000B3A97" w:rsidRDefault="00EA6D92" w:rsidP="00EA6D92">
      <w:pPr>
        <w:pStyle w:val="Titre2"/>
        <w:rPr>
          <w:rFonts w:eastAsia="Arial Unicode MS"/>
          <w:b/>
          <w:sz w:val="22"/>
          <w:szCs w:val="22"/>
        </w:rPr>
      </w:pPr>
      <w:r w:rsidRPr="000B3A97">
        <w:rPr>
          <w:rFonts w:eastAsia="Arial Unicode MS"/>
          <w:b/>
          <w:sz w:val="22"/>
          <w:szCs w:val="22"/>
        </w:rPr>
        <w:t>Article 47 : Résiliation de la Lettre-Commande</w:t>
      </w:r>
    </w:p>
    <w:p w:rsidR="00EA6D92" w:rsidRPr="000B3A97" w:rsidRDefault="00EA6D92" w:rsidP="00EA6D92">
      <w:pPr>
        <w:widowControl w:val="0"/>
        <w:autoSpaceDE w:val="0"/>
        <w:autoSpaceDN w:val="0"/>
        <w:adjustRightInd w:val="0"/>
        <w:jc w:val="both"/>
        <w:rPr>
          <w:rFonts w:eastAsia="Arial Unicode MS"/>
          <w:sz w:val="22"/>
          <w:szCs w:val="22"/>
        </w:rPr>
      </w:pPr>
      <w:r w:rsidRPr="000B3A97">
        <w:rPr>
          <w:rFonts w:eastAsia="Arial Unicode MS"/>
          <w:sz w:val="22"/>
          <w:szCs w:val="22"/>
        </w:rPr>
        <w:t xml:space="preserve">La Lettre-Commande </w:t>
      </w:r>
      <w:r w:rsidRPr="000B3A97">
        <w:rPr>
          <w:rFonts w:eastAsia="Arial Unicode MS"/>
          <w:b/>
          <w:sz w:val="22"/>
          <w:szCs w:val="22"/>
        </w:rPr>
        <w:t>à élaborer à l’issue du présent appel d’offres</w:t>
      </w:r>
      <w:r w:rsidRPr="000B3A97">
        <w:rPr>
          <w:rFonts w:eastAsia="Arial Unicode MS"/>
          <w:sz w:val="22"/>
          <w:szCs w:val="22"/>
        </w:rPr>
        <w:t xml:space="preserve"> pourra être résiliée comme prévu à la sectio</w:t>
      </w:r>
      <w:r w:rsidR="009E196D">
        <w:rPr>
          <w:rFonts w:eastAsia="Arial Unicode MS"/>
          <w:sz w:val="22"/>
          <w:szCs w:val="22"/>
        </w:rPr>
        <w:t>n III Titre IV du décret n° 2018/366 du 20</w:t>
      </w:r>
      <w:r w:rsidRPr="000B3A97">
        <w:rPr>
          <w:rFonts w:eastAsia="Arial Unicode MS"/>
          <w:sz w:val="22"/>
          <w:szCs w:val="22"/>
        </w:rPr>
        <w:t xml:space="preserve"> </w:t>
      </w:r>
      <w:r w:rsidR="00927EF9">
        <w:rPr>
          <w:rFonts w:eastAsia="Arial Unicode MS"/>
          <w:sz w:val="22"/>
          <w:szCs w:val="22"/>
        </w:rPr>
        <w:t>juin 2018</w:t>
      </w:r>
      <w:r w:rsidRPr="000B3A97">
        <w:rPr>
          <w:rFonts w:eastAsia="Arial Unicode MS"/>
          <w:sz w:val="22"/>
          <w:szCs w:val="22"/>
        </w:rPr>
        <w:t xml:space="preserve"> portant Code des Marchés Publics et également dans les conditions stipulées aux articles 42 , 43, 44, 45, 46 et 47 du CCAG, notamment dans l’un des cas de :</w:t>
      </w:r>
    </w:p>
    <w:p w:rsidR="00EA6D92" w:rsidRPr="000B3A97" w:rsidRDefault="00EA6D92" w:rsidP="00EA6D92">
      <w:pPr>
        <w:widowControl w:val="0"/>
        <w:tabs>
          <w:tab w:val="left" w:pos="4740"/>
        </w:tabs>
        <w:autoSpaceDE w:val="0"/>
        <w:autoSpaceDN w:val="0"/>
        <w:adjustRightInd w:val="0"/>
        <w:ind w:left="540" w:hanging="180"/>
        <w:jc w:val="both"/>
        <w:rPr>
          <w:rFonts w:eastAsia="Arial Unicode MS"/>
          <w:sz w:val="22"/>
          <w:szCs w:val="22"/>
        </w:rPr>
      </w:pPr>
      <w:r w:rsidRPr="000B3A97">
        <w:rPr>
          <w:rFonts w:eastAsia="Arial Unicode MS"/>
          <w:w w:val="98"/>
          <w:sz w:val="22"/>
          <w:szCs w:val="22"/>
        </w:rPr>
        <w:t xml:space="preserve">- </w:t>
      </w:r>
      <w:r w:rsidRPr="000B3A97">
        <w:rPr>
          <w:rFonts w:eastAsia="Arial Unicode MS"/>
          <w:sz w:val="22"/>
          <w:szCs w:val="22"/>
        </w:rPr>
        <w:t xml:space="preserve">Retard de plus de quinze (15) jours calendaires dans l’exécution d’un Ordre de Service ou arrêt injustifié des prestations de plus de sept (07) jours calendaires </w:t>
      </w:r>
      <w:r w:rsidRPr="000B3A97">
        <w:rPr>
          <w:rFonts w:eastAsia="Arial Unicode MS"/>
          <w:w w:val="98"/>
          <w:sz w:val="22"/>
          <w:szCs w:val="22"/>
        </w:rPr>
        <w:t>;</w:t>
      </w:r>
    </w:p>
    <w:p w:rsidR="00EA6D92" w:rsidRPr="000B3A97" w:rsidRDefault="00EA6D92" w:rsidP="00EA6D92">
      <w:pPr>
        <w:widowControl w:val="0"/>
        <w:autoSpaceDE w:val="0"/>
        <w:autoSpaceDN w:val="0"/>
        <w:adjustRightInd w:val="0"/>
        <w:ind w:left="540" w:hanging="180"/>
        <w:jc w:val="both"/>
        <w:rPr>
          <w:rFonts w:eastAsia="Arial Unicode MS"/>
          <w:sz w:val="22"/>
          <w:szCs w:val="22"/>
        </w:rPr>
      </w:pPr>
      <w:r w:rsidRPr="000B3A97">
        <w:rPr>
          <w:rFonts w:eastAsia="Arial Unicode MS"/>
          <w:w w:val="98"/>
          <w:sz w:val="22"/>
          <w:szCs w:val="22"/>
        </w:rPr>
        <w:t>-</w:t>
      </w:r>
      <w:r w:rsidRPr="000B3A97">
        <w:rPr>
          <w:rFonts w:eastAsia="Arial Unicode MS"/>
          <w:sz w:val="22"/>
          <w:szCs w:val="22"/>
        </w:rPr>
        <w:t xml:space="preserve"> Retard dans les prestations entraînant des pénalités au-delà de 10 % du montant des prestations </w:t>
      </w:r>
      <w:r w:rsidRPr="000B3A97">
        <w:rPr>
          <w:rFonts w:eastAsia="Arial Unicode MS"/>
          <w:w w:val="98"/>
          <w:sz w:val="22"/>
          <w:szCs w:val="22"/>
        </w:rPr>
        <w:t>;</w:t>
      </w:r>
    </w:p>
    <w:p w:rsidR="00EA6D92" w:rsidRPr="000B3A97" w:rsidRDefault="00EA6D92" w:rsidP="00EA6D92">
      <w:pPr>
        <w:widowControl w:val="0"/>
        <w:autoSpaceDE w:val="0"/>
        <w:autoSpaceDN w:val="0"/>
        <w:adjustRightInd w:val="0"/>
        <w:ind w:left="540" w:hanging="180"/>
        <w:jc w:val="both"/>
        <w:rPr>
          <w:rFonts w:eastAsia="Arial Unicode MS"/>
          <w:sz w:val="22"/>
          <w:szCs w:val="22"/>
        </w:rPr>
      </w:pPr>
      <w:r w:rsidRPr="000B3A97">
        <w:rPr>
          <w:rFonts w:eastAsia="Arial Unicode MS"/>
          <w:w w:val="98"/>
          <w:sz w:val="22"/>
          <w:szCs w:val="22"/>
        </w:rPr>
        <w:t>-</w:t>
      </w:r>
      <w:r w:rsidRPr="000B3A97">
        <w:rPr>
          <w:rFonts w:eastAsia="Arial Unicode MS"/>
          <w:sz w:val="22"/>
          <w:szCs w:val="22"/>
        </w:rPr>
        <w:t xml:space="preserve"> Refus de la reprise des prestations mal exécutés ;</w:t>
      </w:r>
    </w:p>
    <w:p w:rsidR="00EA6D92" w:rsidRPr="000B3A97" w:rsidRDefault="00EA6D92" w:rsidP="00EA6D92">
      <w:pPr>
        <w:widowControl w:val="0"/>
        <w:autoSpaceDE w:val="0"/>
        <w:autoSpaceDN w:val="0"/>
        <w:adjustRightInd w:val="0"/>
        <w:ind w:left="540" w:hanging="180"/>
        <w:jc w:val="both"/>
        <w:rPr>
          <w:rFonts w:eastAsia="Arial Unicode MS"/>
          <w:sz w:val="22"/>
          <w:szCs w:val="22"/>
        </w:rPr>
      </w:pPr>
      <w:r w:rsidRPr="000B3A97">
        <w:rPr>
          <w:rFonts w:eastAsia="Arial Unicode MS"/>
          <w:w w:val="98"/>
          <w:sz w:val="22"/>
          <w:szCs w:val="22"/>
        </w:rPr>
        <w:t xml:space="preserve">- </w:t>
      </w:r>
      <w:r w:rsidRPr="000B3A97">
        <w:rPr>
          <w:rFonts w:eastAsia="Arial Unicode MS"/>
          <w:sz w:val="22"/>
          <w:szCs w:val="22"/>
        </w:rPr>
        <w:t>Défaillance du co-contractant ;</w:t>
      </w:r>
    </w:p>
    <w:p w:rsidR="00EA6D92" w:rsidRPr="000B3A97" w:rsidRDefault="00EA6D92" w:rsidP="00EA6D92">
      <w:pPr>
        <w:widowControl w:val="0"/>
        <w:autoSpaceDE w:val="0"/>
        <w:autoSpaceDN w:val="0"/>
        <w:adjustRightInd w:val="0"/>
        <w:ind w:left="540" w:hanging="180"/>
        <w:jc w:val="both"/>
        <w:rPr>
          <w:rFonts w:eastAsia="Arial Unicode MS"/>
          <w:w w:val="98"/>
          <w:sz w:val="22"/>
          <w:szCs w:val="22"/>
        </w:rPr>
      </w:pPr>
      <w:r w:rsidRPr="000B3A97">
        <w:rPr>
          <w:rFonts w:eastAsia="Arial Unicode MS"/>
          <w:sz w:val="22"/>
          <w:szCs w:val="22"/>
        </w:rPr>
        <w:t>- Non-paiement persistant des prestations</w:t>
      </w:r>
      <w:r w:rsidRPr="000B3A97">
        <w:rPr>
          <w:rFonts w:eastAsia="Arial Unicode MS"/>
          <w:w w:val="98"/>
          <w:sz w:val="22"/>
          <w:szCs w:val="22"/>
        </w:rPr>
        <w:t>.</w:t>
      </w:r>
    </w:p>
    <w:p w:rsidR="00EA6D92" w:rsidRPr="000B3A97" w:rsidRDefault="00EA6D92" w:rsidP="00EA6D92">
      <w:pPr>
        <w:pStyle w:val="Titre2"/>
        <w:spacing w:before="120"/>
        <w:rPr>
          <w:rFonts w:eastAsia="Arial Unicode MS"/>
          <w:b/>
          <w:sz w:val="22"/>
          <w:szCs w:val="22"/>
        </w:rPr>
      </w:pPr>
      <w:r w:rsidRPr="000B3A97">
        <w:rPr>
          <w:rFonts w:eastAsia="Arial Unicode MS"/>
          <w:b/>
          <w:sz w:val="22"/>
          <w:szCs w:val="22"/>
        </w:rPr>
        <w:t>Article 48 : Edition et diffusion de la Lettre-Commande</w:t>
      </w:r>
    </w:p>
    <w:p w:rsidR="00EA6D92" w:rsidRPr="000B3A97" w:rsidRDefault="00EA6D92" w:rsidP="00EA6D92">
      <w:pPr>
        <w:widowControl w:val="0"/>
        <w:autoSpaceDE w:val="0"/>
        <w:autoSpaceDN w:val="0"/>
        <w:adjustRightInd w:val="0"/>
        <w:spacing w:after="120"/>
        <w:jc w:val="both"/>
        <w:rPr>
          <w:rFonts w:eastAsia="Arial Unicode MS"/>
          <w:sz w:val="22"/>
          <w:szCs w:val="22"/>
        </w:rPr>
      </w:pPr>
      <w:r w:rsidRPr="000B3A97">
        <w:rPr>
          <w:rFonts w:eastAsia="Arial Unicode MS"/>
          <w:sz w:val="22"/>
          <w:szCs w:val="22"/>
        </w:rPr>
        <w:t>Quinze (15) exemplaires de la Lettre-Commande à élaborer à l’issue du présent appel d’offres seront édités par les soins du co-contractant et fournis à l’Autorité Contractante pour diffusion.</w:t>
      </w:r>
    </w:p>
    <w:p w:rsidR="00EA6D92" w:rsidRPr="000B3A97" w:rsidRDefault="00EA6D92" w:rsidP="00EA6D92">
      <w:pPr>
        <w:pStyle w:val="Titre2"/>
        <w:spacing w:before="60"/>
        <w:rPr>
          <w:rFonts w:eastAsia="Arial Unicode MS"/>
          <w:b/>
          <w:sz w:val="22"/>
          <w:szCs w:val="22"/>
        </w:rPr>
      </w:pPr>
      <w:r w:rsidRPr="000B3A97">
        <w:rPr>
          <w:rFonts w:eastAsia="Arial Unicode MS"/>
          <w:b/>
          <w:sz w:val="22"/>
          <w:szCs w:val="22"/>
        </w:rPr>
        <w:t>Article 49 : Cas de force majeure</w:t>
      </w:r>
    </w:p>
    <w:p w:rsidR="00EA6D92" w:rsidRPr="000B3A97" w:rsidRDefault="00EA6D92" w:rsidP="00EA6D92">
      <w:pPr>
        <w:pStyle w:val="Corpsdetexte3"/>
        <w:widowControl w:val="0"/>
        <w:autoSpaceDE w:val="0"/>
        <w:autoSpaceDN w:val="0"/>
        <w:adjustRightInd w:val="0"/>
        <w:jc w:val="both"/>
        <w:rPr>
          <w:rFonts w:eastAsia="Arial Unicode MS"/>
          <w:b w:val="0"/>
          <w:bCs/>
          <w:i w:val="0"/>
          <w:sz w:val="22"/>
          <w:szCs w:val="22"/>
        </w:rPr>
      </w:pPr>
      <w:r w:rsidRPr="000B3A97">
        <w:rPr>
          <w:rFonts w:eastAsia="Arial Unicode MS"/>
          <w:bCs/>
          <w:i w:val="0"/>
          <w:sz w:val="22"/>
          <w:szCs w:val="22"/>
        </w:rPr>
        <w:t xml:space="preserve">49.1 </w:t>
      </w:r>
      <w:r w:rsidRPr="000B3A97">
        <w:rPr>
          <w:rFonts w:eastAsia="Arial Unicode MS"/>
          <w:b w:val="0"/>
          <w:bCs/>
          <w:i w:val="0"/>
          <w:sz w:val="22"/>
          <w:szCs w:val="22"/>
        </w:rPr>
        <w:t xml:space="preserve"> En cas force majeure, le </w:t>
      </w:r>
      <w:r w:rsidRPr="000B3A97">
        <w:rPr>
          <w:rFonts w:eastAsia="Arial Unicode MS"/>
          <w:b w:val="0"/>
          <w:i w:val="0"/>
          <w:sz w:val="22"/>
          <w:szCs w:val="22"/>
        </w:rPr>
        <w:t>co-contractant</w:t>
      </w:r>
      <w:r w:rsidRPr="000B3A97">
        <w:rPr>
          <w:rFonts w:eastAsia="Arial Unicode MS"/>
          <w:b w:val="0"/>
          <w:bCs/>
          <w:i w:val="0"/>
          <w:sz w:val="22"/>
          <w:szCs w:val="22"/>
        </w:rPr>
        <w:t xml:space="preserve"> ne verra sa responsabilité dégagée que s'il aura averti p</w:t>
      </w:r>
      <w:r w:rsidR="00E151EB">
        <w:rPr>
          <w:rFonts w:eastAsia="Arial Unicode MS"/>
          <w:b w:val="0"/>
          <w:bCs/>
          <w:i w:val="0"/>
          <w:sz w:val="22"/>
          <w:szCs w:val="22"/>
        </w:rPr>
        <w:t>ar écrit le Maître d’Ouvrge</w:t>
      </w:r>
      <w:r w:rsidRPr="000B3A97">
        <w:rPr>
          <w:rFonts w:eastAsia="Arial Unicode MS"/>
          <w:b w:val="0"/>
          <w:bCs/>
          <w:i w:val="0"/>
          <w:sz w:val="22"/>
          <w:szCs w:val="22"/>
        </w:rPr>
        <w:t xml:space="preserve"> de son intention d'invoquer cette force majeure et ce avant la fin du vingtième (20</w:t>
      </w:r>
      <w:r w:rsidRPr="000B3A97">
        <w:rPr>
          <w:rFonts w:eastAsia="Arial Unicode MS"/>
          <w:b w:val="0"/>
          <w:bCs/>
          <w:i w:val="0"/>
          <w:sz w:val="22"/>
          <w:szCs w:val="22"/>
          <w:vertAlign w:val="superscript"/>
        </w:rPr>
        <w:t>ème</w:t>
      </w:r>
      <w:r w:rsidRPr="000B3A97">
        <w:rPr>
          <w:rFonts w:eastAsia="Arial Unicode MS"/>
          <w:b w:val="0"/>
          <w:bCs/>
          <w:i w:val="0"/>
          <w:sz w:val="22"/>
          <w:szCs w:val="22"/>
        </w:rPr>
        <w:t>) jour qui aura succédé à l'événement. En tout é</w:t>
      </w:r>
      <w:r w:rsidR="00E151EB">
        <w:rPr>
          <w:rFonts w:eastAsia="Arial Unicode MS"/>
          <w:b w:val="0"/>
          <w:bCs/>
          <w:i w:val="0"/>
          <w:sz w:val="22"/>
          <w:szCs w:val="22"/>
        </w:rPr>
        <w:t>tat de cause, il appartiendra au Maître d’Ouvrage</w:t>
      </w:r>
      <w:r w:rsidRPr="000B3A97">
        <w:rPr>
          <w:rFonts w:eastAsia="Arial Unicode MS"/>
          <w:b w:val="0"/>
          <w:bCs/>
          <w:i w:val="0"/>
          <w:sz w:val="22"/>
          <w:szCs w:val="22"/>
        </w:rPr>
        <w:t xml:space="preserve"> d'apprécier cette force majeure et les preuves fournies.</w:t>
      </w:r>
    </w:p>
    <w:p w:rsidR="00EA6D92" w:rsidRPr="000B3A97" w:rsidRDefault="00EA6D92" w:rsidP="00EA6D92">
      <w:pPr>
        <w:widowControl w:val="0"/>
        <w:autoSpaceDE w:val="0"/>
        <w:autoSpaceDN w:val="0"/>
        <w:adjustRightInd w:val="0"/>
        <w:spacing w:before="60"/>
        <w:jc w:val="both"/>
        <w:rPr>
          <w:rFonts w:eastAsia="Arial Unicode MS"/>
          <w:sz w:val="22"/>
          <w:szCs w:val="22"/>
        </w:rPr>
      </w:pPr>
      <w:r w:rsidRPr="000B3A97">
        <w:rPr>
          <w:rFonts w:eastAsia="Arial Unicode MS"/>
          <w:b/>
          <w:bCs/>
          <w:sz w:val="22"/>
          <w:szCs w:val="22"/>
        </w:rPr>
        <w:t>49.2</w:t>
      </w:r>
      <w:r w:rsidRPr="000B3A97">
        <w:rPr>
          <w:rFonts w:eastAsia="Arial Unicode MS"/>
          <w:sz w:val="22"/>
          <w:szCs w:val="22"/>
        </w:rPr>
        <w:t xml:space="preserve"> Aux fins de la présente clause le terme "Force Majeure" désigne tout événement échappant au contrôle d’un co-contractant et qui ne sera pas attribuable à sa faute ou à sa négligence et qui sera imprévisible. De tels événements peuvent inclure sans que la liste soit limitative, les </w:t>
      </w:r>
      <w:r w:rsidR="00E151EB">
        <w:rPr>
          <w:rFonts w:eastAsia="Arial Unicode MS"/>
          <w:sz w:val="22"/>
          <w:szCs w:val="22"/>
        </w:rPr>
        <w:t>actes du Maître d’Ouvrage</w:t>
      </w:r>
      <w:r w:rsidRPr="000B3A97">
        <w:rPr>
          <w:rFonts w:eastAsia="Arial Unicode MS"/>
          <w:sz w:val="22"/>
          <w:szCs w:val="22"/>
        </w:rPr>
        <w:t>, soit au titre de la souveraineté de l'Etat, soit au titre de la Lettre-Commande, les guerres et les révolutions, les incendies, les inondations cyclones, les épidémies, les mesures de quarantaine et d'embargo sur le fret, tremblement de terre et autres faits analogues.</w:t>
      </w:r>
    </w:p>
    <w:p w:rsidR="00EA6D92" w:rsidRPr="000B3A97" w:rsidRDefault="00EA6D92" w:rsidP="00EA6D92">
      <w:pPr>
        <w:widowControl w:val="0"/>
        <w:autoSpaceDE w:val="0"/>
        <w:autoSpaceDN w:val="0"/>
        <w:adjustRightInd w:val="0"/>
        <w:spacing w:before="60"/>
        <w:jc w:val="both"/>
        <w:rPr>
          <w:rFonts w:eastAsia="Arial Unicode MS"/>
          <w:sz w:val="22"/>
          <w:szCs w:val="22"/>
        </w:rPr>
      </w:pPr>
      <w:r w:rsidRPr="000B3A97">
        <w:rPr>
          <w:rFonts w:eastAsia="Arial Unicode MS"/>
          <w:b/>
          <w:bCs/>
          <w:sz w:val="22"/>
          <w:szCs w:val="22"/>
        </w:rPr>
        <w:t>49.3</w:t>
      </w:r>
      <w:r w:rsidRPr="000B3A97">
        <w:rPr>
          <w:rFonts w:eastAsia="Arial Unicode MS"/>
          <w:sz w:val="22"/>
          <w:szCs w:val="22"/>
        </w:rPr>
        <w:t xml:space="preserve"> En cas de force majeure, le co-contractant notifiera rapidement par</w:t>
      </w:r>
      <w:r w:rsidR="00E151EB">
        <w:rPr>
          <w:rFonts w:eastAsia="Arial Unicode MS"/>
          <w:sz w:val="22"/>
          <w:szCs w:val="22"/>
        </w:rPr>
        <w:t xml:space="preserve"> écrit à le Maitre d’Ouvrage</w:t>
      </w:r>
      <w:r w:rsidRPr="000B3A97">
        <w:rPr>
          <w:rFonts w:eastAsia="Arial Unicode MS"/>
          <w:sz w:val="22"/>
          <w:szCs w:val="22"/>
        </w:rPr>
        <w:t xml:space="preserve"> l'existence de la force majeure et ses motifs. Sauf s'il aura reçu des instructions contraires du Chef de Service de la Lettre-Commande, le co-contractant continuera à exécuter les obligations qui seront les siennes dans le cadre de sa Lettre-Commande, et s'efforcera de trouver tout autre moyen raisonnable d'exécuter les obligations entravées par la force majeure.</w:t>
      </w:r>
    </w:p>
    <w:p w:rsidR="00EA6D92" w:rsidRPr="000B3A97" w:rsidRDefault="00EA6D92" w:rsidP="00EA6D92">
      <w:pPr>
        <w:widowControl w:val="0"/>
        <w:autoSpaceDE w:val="0"/>
        <w:autoSpaceDN w:val="0"/>
        <w:adjustRightInd w:val="0"/>
        <w:spacing w:before="60"/>
        <w:ind w:right="-20"/>
        <w:jc w:val="both"/>
        <w:rPr>
          <w:rFonts w:eastAsia="Arial Unicode MS"/>
          <w:sz w:val="22"/>
          <w:szCs w:val="22"/>
        </w:rPr>
      </w:pPr>
      <w:r w:rsidRPr="000B3A97">
        <w:rPr>
          <w:rFonts w:eastAsia="Arial Unicode MS"/>
          <w:b/>
          <w:bCs/>
          <w:sz w:val="22"/>
          <w:szCs w:val="22"/>
        </w:rPr>
        <w:t>49.4</w:t>
      </w:r>
      <w:r w:rsidRPr="000B3A97">
        <w:rPr>
          <w:rFonts w:eastAsia="Arial Unicode MS"/>
          <w:sz w:val="22"/>
          <w:szCs w:val="22"/>
        </w:rPr>
        <w:t>. Dans le cas où le co-contractant invoquerait le cas de force majeure, les seuils en deçà des quels aucune réclamation ne sera admise seront :</w:t>
      </w:r>
    </w:p>
    <w:p w:rsidR="00EA6D92" w:rsidRPr="000B3A97" w:rsidRDefault="00EA6D92" w:rsidP="00EA6D92">
      <w:pPr>
        <w:widowControl w:val="0"/>
        <w:autoSpaceDE w:val="0"/>
        <w:autoSpaceDN w:val="0"/>
        <w:adjustRightInd w:val="0"/>
        <w:spacing w:before="60"/>
        <w:ind w:left="709" w:right="-23"/>
        <w:rPr>
          <w:rFonts w:eastAsia="Arial Unicode MS"/>
          <w:sz w:val="22"/>
          <w:szCs w:val="22"/>
        </w:rPr>
      </w:pPr>
      <w:r w:rsidRPr="000B3A97">
        <w:rPr>
          <w:rFonts w:eastAsia="Arial Unicode MS"/>
          <w:i/>
          <w:iCs/>
          <w:sz w:val="22"/>
          <w:szCs w:val="22"/>
        </w:rPr>
        <w:t xml:space="preserve">-   </w:t>
      </w:r>
      <w:r w:rsidRPr="000B3A97">
        <w:rPr>
          <w:rFonts w:eastAsia="Arial Unicode MS"/>
          <w:iCs/>
          <w:sz w:val="22"/>
          <w:szCs w:val="22"/>
        </w:rPr>
        <w:t xml:space="preserve">pluie : </w:t>
      </w:r>
      <w:smartTag w:uri="urn:schemas-microsoft-com:office:smarttags" w:element="metricconverter">
        <w:smartTagPr>
          <w:attr w:name="ProductID" w:val="200 millim￨tres"/>
        </w:smartTagPr>
        <w:r w:rsidRPr="000B3A97">
          <w:rPr>
            <w:rFonts w:eastAsia="Arial Unicode MS"/>
            <w:iCs/>
            <w:sz w:val="22"/>
            <w:szCs w:val="22"/>
          </w:rPr>
          <w:t>200 millimètres</w:t>
        </w:r>
      </w:smartTag>
      <w:r w:rsidRPr="000B3A97">
        <w:rPr>
          <w:rFonts w:eastAsia="Arial Unicode MS"/>
          <w:iCs/>
          <w:sz w:val="22"/>
          <w:szCs w:val="22"/>
        </w:rPr>
        <w:t xml:space="preserve"> en 24 heures ;</w:t>
      </w:r>
    </w:p>
    <w:p w:rsidR="00EA6D92" w:rsidRPr="000B3A97" w:rsidRDefault="00EA6D92" w:rsidP="00EA6D92">
      <w:pPr>
        <w:widowControl w:val="0"/>
        <w:autoSpaceDE w:val="0"/>
        <w:autoSpaceDN w:val="0"/>
        <w:adjustRightInd w:val="0"/>
        <w:spacing w:before="60"/>
        <w:ind w:left="709" w:right="-23"/>
        <w:rPr>
          <w:rFonts w:eastAsia="Arial Unicode MS"/>
          <w:sz w:val="22"/>
          <w:szCs w:val="22"/>
        </w:rPr>
      </w:pPr>
      <w:r w:rsidRPr="000B3A97">
        <w:rPr>
          <w:rFonts w:eastAsia="Arial Unicode MS"/>
          <w:iCs/>
          <w:sz w:val="22"/>
          <w:szCs w:val="22"/>
        </w:rPr>
        <w:t xml:space="preserve">-   vent : </w:t>
      </w:r>
      <w:smartTag w:uri="urn:schemas-microsoft-com:office:smarttags" w:element="metricconverter">
        <w:smartTagPr>
          <w:attr w:name="ProductID" w:val="40 m￨tres"/>
        </w:smartTagPr>
        <w:r w:rsidRPr="000B3A97">
          <w:rPr>
            <w:rFonts w:eastAsia="Arial Unicode MS"/>
            <w:iCs/>
            <w:sz w:val="22"/>
            <w:szCs w:val="22"/>
          </w:rPr>
          <w:t>40 mètres</w:t>
        </w:r>
      </w:smartTag>
      <w:r w:rsidRPr="000B3A97">
        <w:rPr>
          <w:rFonts w:eastAsia="Arial Unicode MS"/>
          <w:iCs/>
          <w:sz w:val="22"/>
          <w:szCs w:val="22"/>
        </w:rPr>
        <w:t xml:space="preserve"> par seconde ;</w:t>
      </w:r>
    </w:p>
    <w:p w:rsidR="00EA6D92" w:rsidRPr="000B3A97" w:rsidRDefault="00EA6D92" w:rsidP="00EA6D92">
      <w:pPr>
        <w:widowControl w:val="0"/>
        <w:autoSpaceDE w:val="0"/>
        <w:autoSpaceDN w:val="0"/>
        <w:adjustRightInd w:val="0"/>
        <w:spacing w:before="60"/>
        <w:ind w:left="709" w:right="-23"/>
        <w:rPr>
          <w:rFonts w:eastAsia="Arial Unicode MS"/>
          <w:sz w:val="22"/>
          <w:szCs w:val="22"/>
        </w:rPr>
      </w:pPr>
      <w:r w:rsidRPr="000B3A97">
        <w:rPr>
          <w:rFonts w:eastAsia="Arial Unicode MS"/>
          <w:iCs/>
          <w:sz w:val="22"/>
          <w:szCs w:val="22"/>
        </w:rPr>
        <w:t>-   crue : la crue de fréquence décennale.</w:t>
      </w:r>
    </w:p>
    <w:p w:rsidR="00EA6D92" w:rsidRPr="000B3A97" w:rsidRDefault="00EA6D92" w:rsidP="00EA6D92">
      <w:pPr>
        <w:pStyle w:val="Titre2"/>
        <w:spacing w:before="60"/>
        <w:rPr>
          <w:rFonts w:eastAsia="Arial Unicode MS"/>
          <w:b/>
          <w:sz w:val="22"/>
          <w:szCs w:val="22"/>
        </w:rPr>
      </w:pPr>
      <w:r w:rsidRPr="000B3A97">
        <w:rPr>
          <w:rFonts w:eastAsia="Arial Unicode MS"/>
          <w:b/>
          <w:sz w:val="22"/>
          <w:szCs w:val="22"/>
        </w:rPr>
        <w:t>Article 50 : Manœuvres frauduleuses et corruption</w:t>
      </w:r>
    </w:p>
    <w:p w:rsidR="00EA6D92" w:rsidRPr="000B3A97" w:rsidRDefault="00EA6D92" w:rsidP="00EA6D92">
      <w:pPr>
        <w:widowControl w:val="0"/>
        <w:autoSpaceDE w:val="0"/>
        <w:autoSpaceDN w:val="0"/>
        <w:adjustRightInd w:val="0"/>
        <w:jc w:val="both"/>
        <w:rPr>
          <w:rFonts w:eastAsia="Arial Unicode MS"/>
          <w:sz w:val="22"/>
          <w:szCs w:val="22"/>
        </w:rPr>
      </w:pPr>
      <w:r w:rsidRPr="000B3A97">
        <w:rPr>
          <w:rFonts w:eastAsia="Arial Unicode MS"/>
          <w:sz w:val="22"/>
          <w:szCs w:val="22"/>
        </w:rPr>
        <w:t>Le co-contractant déclarera en signant la Lettre-Commande à élaborer à  l’issue du présent appel d’offres:</w:t>
      </w:r>
    </w:p>
    <w:p w:rsidR="00EA6D92" w:rsidRPr="000B3A97" w:rsidRDefault="00EA6D92" w:rsidP="00FD155E">
      <w:pPr>
        <w:widowControl w:val="0"/>
        <w:numPr>
          <w:ilvl w:val="0"/>
          <w:numId w:val="79"/>
        </w:numPr>
        <w:autoSpaceDE w:val="0"/>
        <w:autoSpaceDN w:val="0"/>
        <w:adjustRightInd w:val="0"/>
        <w:spacing w:before="60"/>
        <w:jc w:val="both"/>
        <w:rPr>
          <w:rFonts w:eastAsia="Arial Unicode MS"/>
          <w:bCs/>
          <w:sz w:val="22"/>
          <w:szCs w:val="22"/>
        </w:rPr>
      </w:pPr>
      <w:r w:rsidRPr="000B3A97">
        <w:rPr>
          <w:rFonts w:eastAsia="Arial Unicode MS"/>
          <w:sz w:val="22"/>
          <w:szCs w:val="22"/>
        </w:rPr>
        <w:t>qu’il n’aura commis aucun acte susceptible d’influencer le processus de réalisation du projet au détr</w:t>
      </w:r>
      <w:r w:rsidR="00E151EB">
        <w:rPr>
          <w:rFonts w:eastAsia="Arial Unicode MS"/>
          <w:sz w:val="22"/>
          <w:szCs w:val="22"/>
        </w:rPr>
        <w:t>iment du Maître d’Ouvrage</w:t>
      </w:r>
      <w:r w:rsidRPr="000B3A97">
        <w:rPr>
          <w:rFonts w:eastAsia="Arial Unicode MS"/>
          <w:sz w:val="22"/>
          <w:szCs w:val="22"/>
        </w:rPr>
        <w:t xml:space="preserve"> et notamment qu’aucune entente ne sera intervenue et n’interviendra ;</w:t>
      </w:r>
    </w:p>
    <w:p w:rsidR="00EA6D92" w:rsidRPr="000B3A97" w:rsidRDefault="00EA6D92" w:rsidP="00FD155E">
      <w:pPr>
        <w:widowControl w:val="0"/>
        <w:numPr>
          <w:ilvl w:val="0"/>
          <w:numId w:val="79"/>
        </w:numPr>
        <w:autoSpaceDE w:val="0"/>
        <w:autoSpaceDN w:val="0"/>
        <w:adjustRightInd w:val="0"/>
        <w:spacing w:before="60"/>
        <w:jc w:val="both"/>
        <w:rPr>
          <w:rFonts w:eastAsia="Arial Unicode MS"/>
          <w:sz w:val="22"/>
          <w:szCs w:val="22"/>
        </w:rPr>
      </w:pPr>
      <w:r w:rsidRPr="000B3A97">
        <w:rPr>
          <w:rFonts w:eastAsia="Arial Unicode MS"/>
          <w:sz w:val="22"/>
          <w:szCs w:val="22"/>
        </w:rPr>
        <w:t>que la négociation, la passation et l’exécution de la Lettre-Commande n’auront pas donné, et ne donneront pas lieu à un acte de corruption tel que défini par la Convention des Nations Unies contre la corruption en date du 31 octobre 2003.</w:t>
      </w:r>
    </w:p>
    <w:p w:rsidR="00EA6D92" w:rsidRPr="000B3A97" w:rsidRDefault="00EA6D92" w:rsidP="00EA6D92">
      <w:pPr>
        <w:pStyle w:val="Titre2"/>
        <w:spacing w:before="60"/>
        <w:rPr>
          <w:rFonts w:eastAsia="Arial Unicode MS"/>
          <w:b/>
          <w:sz w:val="22"/>
          <w:szCs w:val="22"/>
        </w:rPr>
      </w:pPr>
      <w:r w:rsidRPr="000B3A97">
        <w:rPr>
          <w:rFonts w:eastAsia="Arial Unicode MS"/>
          <w:b/>
          <w:sz w:val="22"/>
          <w:szCs w:val="22"/>
        </w:rPr>
        <w:t>Article 51 : Règlement de litiges</w:t>
      </w:r>
    </w:p>
    <w:p w:rsidR="00EA6D92" w:rsidRPr="000B3A97" w:rsidRDefault="00EA6D92" w:rsidP="00EA6D92">
      <w:pPr>
        <w:widowControl w:val="0"/>
        <w:autoSpaceDE w:val="0"/>
        <w:autoSpaceDN w:val="0"/>
        <w:adjustRightInd w:val="0"/>
        <w:jc w:val="both"/>
        <w:rPr>
          <w:rFonts w:eastAsia="Arial Unicode MS"/>
          <w:sz w:val="22"/>
          <w:szCs w:val="22"/>
        </w:rPr>
      </w:pPr>
      <w:r w:rsidRPr="000B3A97">
        <w:rPr>
          <w:rFonts w:eastAsia="Arial Unicode MS"/>
          <w:sz w:val="22"/>
          <w:szCs w:val="22"/>
        </w:rPr>
        <w:t>Tout litige qui surviendrait entre les parties contractantes fera l'objet d'une tentative de conciliation par entente directe. A défaut de règlement amiable, tout différend qui découlera de la Lettre-Commande à élaborer à l’issue du présent appel d’offres sera tranché par les juridictions compétentes du Cameroun.</w:t>
      </w:r>
    </w:p>
    <w:p w:rsidR="00EA6D92" w:rsidRPr="000B3A97" w:rsidRDefault="00EA6D92" w:rsidP="00EA6D92">
      <w:pPr>
        <w:pStyle w:val="Titre2"/>
        <w:spacing w:before="60"/>
        <w:rPr>
          <w:rFonts w:eastAsia="Arial Unicode MS"/>
          <w:b/>
          <w:sz w:val="22"/>
          <w:szCs w:val="22"/>
        </w:rPr>
      </w:pPr>
      <w:r w:rsidRPr="000B3A97">
        <w:rPr>
          <w:rFonts w:eastAsia="Arial Unicode MS"/>
          <w:b/>
          <w:sz w:val="22"/>
          <w:szCs w:val="22"/>
        </w:rPr>
        <w:t>Article 52 et dernier : Validité et entrée en vigueur de la Lettre-Commande</w:t>
      </w:r>
    </w:p>
    <w:p w:rsidR="00EA6D92" w:rsidRPr="000B3A97" w:rsidRDefault="00EA6D92" w:rsidP="00EA6D92">
      <w:pPr>
        <w:widowControl w:val="0"/>
        <w:jc w:val="both"/>
        <w:rPr>
          <w:rFonts w:eastAsia="Arial Unicode MS"/>
          <w:sz w:val="22"/>
          <w:szCs w:val="22"/>
        </w:rPr>
      </w:pPr>
      <w:r w:rsidRPr="000B3A97">
        <w:rPr>
          <w:rFonts w:eastAsia="Arial Unicode MS"/>
          <w:sz w:val="22"/>
          <w:szCs w:val="22"/>
        </w:rPr>
        <w:t>La Lettre-Commande à élaborer à l’issue du présent appel d’offres ne deviendra définitive qu’après sa signa</w:t>
      </w:r>
      <w:r w:rsidR="00E151EB">
        <w:rPr>
          <w:rFonts w:eastAsia="Arial Unicode MS"/>
          <w:sz w:val="22"/>
          <w:szCs w:val="22"/>
        </w:rPr>
        <w:t>ture par le Maître d’Ouvrage</w:t>
      </w:r>
      <w:r w:rsidRPr="000B3A97">
        <w:rPr>
          <w:rFonts w:eastAsia="Arial Unicode MS"/>
          <w:sz w:val="22"/>
          <w:szCs w:val="22"/>
        </w:rPr>
        <w:t>. Elle entrera en vigueur dès sa notification au co-contractant par ladite Autorité.</w:t>
      </w:r>
    </w:p>
    <w:p w:rsidR="00EA6D92" w:rsidRPr="000B3A97" w:rsidRDefault="00EA6D92" w:rsidP="00EA6D92">
      <w:pPr>
        <w:widowControl w:val="0"/>
        <w:jc w:val="both"/>
        <w:rPr>
          <w:rFonts w:eastAsia="Arial Unicode MS"/>
          <w:sz w:val="22"/>
          <w:szCs w:val="22"/>
        </w:rPr>
      </w:pPr>
    </w:p>
    <w:p w:rsidR="00EA6D92" w:rsidRPr="000B3A97" w:rsidRDefault="00EA6D92" w:rsidP="00EA6D92">
      <w:pPr>
        <w:widowControl w:val="0"/>
        <w:jc w:val="both"/>
        <w:rPr>
          <w:rFonts w:eastAsia="Arial Unicode MS"/>
          <w:sz w:val="22"/>
          <w:szCs w:val="22"/>
        </w:rPr>
      </w:pPr>
    </w:p>
    <w:p w:rsidR="00EA6D92" w:rsidRPr="000B3A97" w:rsidRDefault="00EA6D92" w:rsidP="00EA6D92">
      <w:pPr>
        <w:widowControl w:val="0"/>
        <w:jc w:val="both"/>
        <w:rPr>
          <w:rFonts w:eastAsia="Arial Unicode MS"/>
          <w:sz w:val="22"/>
          <w:szCs w:val="22"/>
        </w:rPr>
      </w:pPr>
    </w:p>
    <w:p w:rsidR="00EA6D92" w:rsidRPr="000B3A97" w:rsidRDefault="00EA6D92" w:rsidP="00EA6D92">
      <w:pPr>
        <w:widowControl w:val="0"/>
        <w:jc w:val="both"/>
        <w:rPr>
          <w:rFonts w:eastAsia="Arial Unicode MS"/>
          <w:sz w:val="22"/>
          <w:szCs w:val="22"/>
        </w:rPr>
      </w:pPr>
    </w:p>
    <w:p w:rsidR="00EA6D92" w:rsidRPr="000B3A97" w:rsidRDefault="00EA6D92" w:rsidP="00A56B08">
      <w:pPr>
        <w:spacing w:before="120" w:after="120"/>
        <w:jc w:val="center"/>
        <w:rPr>
          <w:rFonts w:eastAsia="Arial Unicode MS"/>
          <w:sz w:val="22"/>
          <w:szCs w:val="22"/>
        </w:rPr>
      </w:pPr>
    </w:p>
    <w:p w:rsidR="00EA6D92" w:rsidRPr="000B3A97" w:rsidRDefault="00EA6D92" w:rsidP="00A56B08">
      <w:pPr>
        <w:spacing w:before="120" w:after="120"/>
        <w:jc w:val="center"/>
        <w:rPr>
          <w:rFonts w:eastAsia="Arial Unicode MS"/>
          <w:sz w:val="22"/>
          <w:szCs w:val="22"/>
        </w:rPr>
      </w:pPr>
    </w:p>
    <w:p w:rsidR="00EA6D92" w:rsidRPr="000B3A97" w:rsidRDefault="00EA6D92" w:rsidP="00A56B08">
      <w:pPr>
        <w:spacing w:before="120" w:after="120"/>
        <w:jc w:val="center"/>
        <w:rPr>
          <w:rFonts w:eastAsia="Arial Unicode MS"/>
          <w:sz w:val="22"/>
          <w:szCs w:val="22"/>
        </w:rPr>
      </w:pPr>
    </w:p>
    <w:p w:rsidR="00EA6D92" w:rsidRPr="000B3A97" w:rsidRDefault="00EA6D92" w:rsidP="00A56B08">
      <w:pPr>
        <w:spacing w:before="120" w:after="120"/>
        <w:jc w:val="center"/>
        <w:rPr>
          <w:rFonts w:eastAsia="Arial Unicode MS"/>
          <w:sz w:val="22"/>
          <w:szCs w:val="22"/>
        </w:rPr>
      </w:pPr>
    </w:p>
    <w:p w:rsidR="00EA6D92" w:rsidRPr="000B3A97" w:rsidRDefault="00EA6D92" w:rsidP="00A56B08">
      <w:pPr>
        <w:spacing w:before="120" w:after="120"/>
        <w:jc w:val="center"/>
        <w:rPr>
          <w:rFonts w:eastAsia="Arial Unicode MS"/>
          <w:sz w:val="22"/>
          <w:szCs w:val="22"/>
        </w:rPr>
      </w:pPr>
    </w:p>
    <w:p w:rsidR="00EA6D92" w:rsidRPr="000B3A97" w:rsidRDefault="00EA6D92" w:rsidP="00A56B08">
      <w:pPr>
        <w:spacing w:before="120" w:after="120"/>
        <w:jc w:val="center"/>
        <w:rPr>
          <w:rFonts w:eastAsia="Arial Unicode MS"/>
          <w:sz w:val="22"/>
          <w:szCs w:val="22"/>
        </w:rPr>
      </w:pPr>
    </w:p>
    <w:p w:rsidR="00EA6D92" w:rsidRPr="000B3A97" w:rsidRDefault="00EA6D92" w:rsidP="00A56B08">
      <w:pPr>
        <w:spacing w:before="120" w:after="120"/>
        <w:jc w:val="center"/>
        <w:rPr>
          <w:rFonts w:eastAsia="Arial Unicode MS"/>
          <w:sz w:val="22"/>
          <w:szCs w:val="22"/>
        </w:rPr>
      </w:pPr>
    </w:p>
    <w:p w:rsidR="00EA6D92" w:rsidRPr="000B3A97" w:rsidRDefault="00EA6D92" w:rsidP="00A56B08">
      <w:pPr>
        <w:spacing w:before="120" w:after="120"/>
        <w:jc w:val="center"/>
        <w:rPr>
          <w:rFonts w:eastAsia="Arial Unicode MS"/>
          <w:sz w:val="22"/>
          <w:szCs w:val="22"/>
        </w:rPr>
      </w:pPr>
    </w:p>
    <w:p w:rsidR="00EA6D92" w:rsidRPr="000B3A97" w:rsidRDefault="00EA6D92" w:rsidP="00A56B08">
      <w:pPr>
        <w:spacing w:before="120" w:after="120"/>
        <w:jc w:val="center"/>
        <w:rPr>
          <w:rFonts w:eastAsia="Arial Unicode MS"/>
          <w:sz w:val="22"/>
          <w:szCs w:val="22"/>
        </w:rPr>
      </w:pPr>
    </w:p>
    <w:p w:rsidR="00EA6D92" w:rsidRPr="000B3A97" w:rsidRDefault="00EA6D92" w:rsidP="00A56B08">
      <w:pPr>
        <w:spacing w:before="120" w:after="120"/>
        <w:jc w:val="center"/>
        <w:rPr>
          <w:rFonts w:eastAsia="Arial Unicode MS"/>
          <w:sz w:val="22"/>
          <w:szCs w:val="22"/>
        </w:rPr>
      </w:pPr>
    </w:p>
    <w:p w:rsidR="00EA6D92" w:rsidRPr="000B3A97" w:rsidRDefault="00EA6D92" w:rsidP="00A56B08">
      <w:pPr>
        <w:spacing w:before="120" w:after="120"/>
        <w:jc w:val="center"/>
        <w:rPr>
          <w:rFonts w:eastAsia="Arial Unicode MS"/>
          <w:sz w:val="22"/>
          <w:szCs w:val="22"/>
        </w:rPr>
      </w:pPr>
    </w:p>
    <w:p w:rsidR="00EA6D92" w:rsidRPr="000B3A97" w:rsidRDefault="00EA6D92" w:rsidP="00A56B08">
      <w:pPr>
        <w:spacing w:before="120" w:after="120"/>
        <w:jc w:val="center"/>
        <w:rPr>
          <w:rFonts w:eastAsia="Arial Unicode MS"/>
          <w:sz w:val="22"/>
          <w:szCs w:val="22"/>
        </w:rPr>
      </w:pPr>
    </w:p>
    <w:p w:rsidR="00EA6D92" w:rsidRPr="000B3A97" w:rsidRDefault="00EA6D92" w:rsidP="00A56B08">
      <w:pPr>
        <w:spacing w:before="120" w:after="120"/>
        <w:jc w:val="center"/>
        <w:rPr>
          <w:rFonts w:eastAsia="Arial Unicode MS"/>
          <w:sz w:val="22"/>
          <w:szCs w:val="22"/>
        </w:rPr>
      </w:pPr>
    </w:p>
    <w:p w:rsidR="00EA6D92" w:rsidRPr="000B3A97" w:rsidRDefault="00EA6D92" w:rsidP="00A56B08">
      <w:pPr>
        <w:spacing w:before="120" w:after="120"/>
        <w:jc w:val="center"/>
        <w:rPr>
          <w:rFonts w:eastAsia="Arial Unicode MS"/>
          <w:sz w:val="22"/>
          <w:szCs w:val="22"/>
        </w:rPr>
      </w:pPr>
    </w:p>
    <w:p w:rsidR="00EA6D92" w:rsidRDefault="00EA6D92" w:rsidP="00A56B08">
      <w:pPr>
        <w:spacing w:before="120" w:after="120"/>
        <w:jc w:val="center"/>
        <w:rPr>
          <w:rFonts w:eastAsia="Arial Unicode MS"/>
          <w:sz w:val="22"/>
          <w:szCs w:val="22"/>
        </w:rPr>
      </w:pPr>
    </w:p>
    <w:p w:rsidR="0018678D" w:rsidRDefault="0018678D" w:rsidP="00A56B08">
      <w:pPr>
        <w:spacing w:before="120" w:after="120"/>
        <w:jc w:val="center"/>
        <w:rPr>
          <w:rFonts w:eastAsia="Arial Unicode MS"/>
          <w:sz w:val="22"/>
          <w:szCs w:val="22"/>
        </w:rPr>
      </w:pPr>
    </w:p>
    <w:p w:rsidR="0018678D" w:rsidRDefault="0018678D" w:rsidP="00A56B08">
      <w:pPr>
        <w:spacing w:before="120" w:after="120"/>
        <w:jc w:val="center"/>
        <w:rPr>
          <w:rFonts w:eastAsia="Arial Unicode MS"/>
          <w:sz w:val="22"/>
          <w:szCs w:val="22"/>
        </w:rPr>
      </w:pPr>
    </w:p>
    <w:p w:rsidR="0018678D" w:rsidRDefault="0018678D" w:rsidP="00A56B08">
      <w:pPr>
        <w:spacing w:before="120" w:after="120"/>
        <w:jc w:val="center"/>
        <w:rPr>
          <w:rFonts w:eastAsia="Arial Unicode MS"/>
          <w:sz w:val="22"/>
          <w:szCs w:val="22"/>
        </w:rPr>
      </w:pPr>
    </w:p>
    <w:p w:rsidR="0018678D" w:rsidRDefault="0018678D" w:rsidP="00A56B08">
      <w:pPr>
        <w:spacing w:before="120" w:after="120"/>
        <w:jc w:val="center"/>
        <w:rPr>
          <w:rFonts w:eastAsia="Arial Unicode MS"/>
          <w:sz w:val="22"/>
          <w:szCs w:val="22"/>
        </w:rPr>
      </w:pPr>
    </w:p>
    <w:p w:rsidR="0018678D" w:rsidRDefault="0018678D" w:rsidP="00A56B08">
      <w:pPr>
        <w:spacing w:before="120" w:after="120"/>
        <w:jc w:val="center"/>
        <w:rPr>
          <w:rFonts w:eastAsia="Arial Unicode MS"/>
          <w:sz w:val="22"/>
          <w:szCs w:val="22"/>
        </w:rPr>
      </w:pPr>
    </w:p>
    <w:p w:rsidR="00E151EB" w:rsidRDefault="00E151EB" w:rsidP="00A56B08">
      <w:pPr>
        <w:spacing w:before="120" w:after="120"/>
        <w:jc w:val="center"/>
        <w:rPr>
          <w:rFonts w:eastAsia="Arial Unicode MS"/>
          <w:sz w:val="22"/>
          <w:szCs w:val="22"/>
        </w:rPr>
      </w:pPr>
    </w:p>
    <w:p w:rsidR="00E151EB" w:rsidRDefault="00E151EB" w:rsidP="00A56B08">
      <w:pPr>
        <w:spacing w:before="120" w:after="120"/>
        <w:jc w:val="center"/>
        <w:rPr>
          <w:rFonts w:eastAsia="Arial Unicode MS"/>
          <w:sz w:val="22"/>
          <w:szCs w:val="22"/>
        </w:rPr>
      </w:pPr>
    </w:p>
    <w:p w:rsidR="00E151EB" w:rsidRDefault="00E151EB" w:rsidP="00A56B08">
      <w:pPr>
        <w:spacing w:before="120" w:after="120"/>
        <w:jc w:val="center"/>
        <w:rPr>
          <w:rFonts w:eastAsia="Arial Unicode MS"/>
          <w:sz w:val="22"/>
          <w:szCs w:val="22"/>
        </w:rPr>
      </w:pPr>
    </w:p>
    <w:p w:rsidR="00EA6D92" w:rsidRPr="000B3A97" w:rsidRDefault="00EA6D92" w:rsidP="004A3AB3">
      <w:pPr>
        <w:spacing w:before="120" w:after="120"/>
        <w:rPr>
          <w:rFonts w:eastAsia="Arial Unicode MS"/>
          <w:sz w:val="22"/>
          <w:szCs w:val="22"/>
        </w:rPr>
      </w:pPr>
    </w:p>
    <w:p w:rsidR="00EA6D92" w:rsidRPr="000B3A97" w:rsidRDefault="00130CE2" w:rsidP="00A56B08">
      <w:pPr>
        <w:spacing w:before="120" w:after="120"/>
        <w:jc w:val="center"/>
        <w:rPr>
          <w:rFonts w:eastAsia="Arial Unicode MS"/>
          <w:sz w:val="22"/>
          <w:szCs w:val="22"/>
        </w:rPr>
      </w:pPr>
      <w:r>
        <w:rPr>
          <w:rFonts w:eastAsia="Arial Unicode MS"/>
          <w:noProof/>
          <w:sz w:val="22"/>
          <w:szCs w:val="22"/>
        </w:rPr>
        <mc:AlternateContent>
          <mc:Choice Requires="wps">
            <w:drawing>
              <wp:anchor distT="0" distB="0" distL="114300" distR="114300" simplePos="0" relativeHeight="251679232" behindDoc="0" locked="0" layoutInCell="1" allowOverlap="1" wp14:anchorId="5B026936" wp14:editId="068B1350">
                <wp:simplePos x="0" y="0"/>
                <wp:positionH relativeFrom="column">
                  <wp:posOffset>-290195</wp:posOffset>
                </wp:positionH>
                <wp:positionV relativeFrom="paragraph">
                  <wp:posOffset>84455</wp:posOffset>
                </wp:positionV>
                <wp:extent cx="6496050" cy="2475230"/>
                <wp:effectExtent l="39370" t="48895" r="36830" b="57150"/>
                <wp:wrapNone/>
                <wp:docPr id="19" name="AutoShape 5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6050" cy="2475230"/>
                        </a:xfrm>
                        <a:prstGeom prst="leftRightArrow">
                          <a:avLst>
                            <a:gd name="adj1" fmla="val 50000"/>
                            <a:gd name="adj2" fmla="val 52488"/>
                          </a:avLst>
                        </a:prstGeom>
                        <a:solidFill>
                          <a:srgbClr val="FFFFFF"/>
                        </a:solidFill>
                        <a:ln w="28575">
                          <a:solidFill>
                            <a:srgbClr val="000000"/>
                          </a:solidFill>
                          <a:miter lim="800000"/>
                          <a:headEnd/>
                          <a:tailEnd/>
                        </a:ln>
                      </wps:spPr>
                      <wps:txbx>
                        <w:txbxContent>
                          <w:p w:rsidR="00350097" w:rsidRPr="00967AF3" w:rsidRDefault="00350097" w:rsidP="00CF53B7">
                            <w:pPr>
                              <w:spacing w:before="120" w:after="120"/>
                              <w:jc w:val="center"/>
                              <w:rPr>
                                <w:rFonts w:ascii="Albertus Extra Bold" w:hAnsi="Albertus Extra Bold"/>
                                <w:sz w:val="32"/>
                                <w:szCs w:val="32"/>
                              </w:rPr>
                            </w:pPr>
                            <w:r w:rsidRPr="00967AF3">
                              <w:rPr>
                                <w:rFonts w:ascii="Albertus Extra Bold" w:hAnsi="Albertus Extra Bold"/>
                                <w:sz w:val="32"/>
                                <w:szCs w:val="32"/>
                              </w:rPr>
                              <w:t>PIECE N°</w:t>
                            </w:r>
                            <w:r>
                              <w:rPr>
                                <w:rFonts w:ascii="Albertus Extra Bold" w:hAnsi="Albertus Extra Bold"/>
                                <w:sz w:val="32"/>
                                <w:szCs w:val="32"/>
                              </w:rPr>
                              <w:t>5</w:t>
                            </w:r>
                            <w:r w:rsidRPr="00967AF3">
                              <w:rPr>
                                <w:rFonts w:ascii="Albertus Extra Bold" w:hAnsi="Albertus Extra Bold"/>
                                <w:sz w:val="32"/>
                                <w:szCs w:val="32"/>
                              </w:rPr>
                              <w:t>:</w:t>
                            </w:r>
                          </w:p>
                          <w:p w:rsidR="00350097" w:rsidRDefault="00350097" w:rsidP="00CF53B7">
                            <w:pPr>
                              <w:jc w:val="center"/>
                              <w:rPr>
                                <w:rFonts w:ascii="Albertus Extra Bold" w:hAnsi="Albertus Extra Bold"/>
                                <w:sz w:val="32"/>
                                <w:szCs w:val="32"/>
                              </w:rPr>
                            </w:pPr>
                            <w:r>
                              <w:rPr>
                                <w:rFonts w:ascii="Albertus Extra Bold" w:hAnsi="Albertus Extra Bold"/>
                                <w:sz w:val="32"/>
                                <w:szCs w:val="32"/>
                              </w:rPr>
                              <w:t>CAHIER DES CLAUSES TECHNIQUES PARTICULIERES.</w:t>
                            </w:r>
                          </w:p>
                          <w:p w:rsidR="00350097" w:rsidRPr="00C8344A" w:rsidRDefault="00350097" w:rsidP="00CF53B7">
                            <w:pPr>
                              <w:jc w:val="center"/>
                              <w:rPr>
                                <w:rFonts w:ascii="Albertus Extra Bold" w:hAnsi="Albertus Extra Bold"/>
                                <w:sz w:val="32"/>
                                <w:szCs w:val="32"/>
                              </w:rPr>
                            </w:pPr>
                            <w:r>
                              <w:rPr>
                                <w:rFonts w:ascii="Albertus Extra Bold" w:hAnsi="Albertus Extra Bold"/>
                                <w:sz w:val="32"/>
                                <w:szCs w:val="32"/>
                              </w:rPr>
                              <w:t xml:space="preserve"> (CCTP)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32" o:spid="_x0000_s1038" type="#_x0000_t69" style="position:absolute;left:0;text-align:left;margin-left:-22.85pt;margin-top:6.65pt;width:511.5pt;height:194.9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" strokeweight="2.25pt">
                <v:textbox>
                  <w:txbxContent>
                    <w:p w:rsidR="0018678D" w:rsidRPr="00967AF3" w:rsidRDefault="0018678D" w:rsidP="00CF53B7">
                      <w:pPr>
                        <w:spacing w:before="120" w:after="120"/>
                        <w:jc w:val="center"/>
                        <w:rPr>
                          <w:rFonts w:ascii="Albertus Extra Bold" w:hAnsi="Albertus Extra Bold"/>
                          <w:sz w:val="32"/>
                          <w:szCs w:val="32"/>
                        </w:rPr>
                      </w:pPr>
                      <w:r w:rsidRPr="00967AF3">
                        <w:rPr>
                          <w:rFonts w:ascii="Albertus Extra Bold" w:hAnsi="Albertus Extra Bold"/>
                          <w:sz w:val="32"/>
                          <w:szCs w:val="32"/>
                        </w:rPr>
                        <w:t>PIECE N°</w:t>
                      </w:r>
                      <w:r>
                        <w:rPr>
                          <w:rFonts w:ascii="Albertus Extra Bold" w:hAnsi="Albertus Extra Bold"/>
                          <w:sz w:val="32"/>
                          <w:szCs w:val="32"/>
                        </w:rPr>
                        <w:t>5</w:t>
                      </w:r>
                      <w:r w:rsidRPr="00967AF3">
                        <w:rPr>
                          <w:rFonts w:ascii="Albertus Extra Bold" w:hAnsi="Albertus Extra Bold"/>
                          <w:sz w:val="32"/>
                          <w:szCs w:val="32"/>
                        </w:rPr>
                        <w:t>:</w:t>
                      </w:r>
                    </w:p>
                    <w:p w:rsidR="0018678D" w:rsidRDefault="0018678D" w:rsidP="00CF53B7">
                      <w:pPr>
                        <w:jc w:val="center"/>
                        <w:rPr>
                          <w:rFonts w:ascii="Albertus Extra Bold" w:hAnsi="Albertus Extra Bold"/>
                          <w:sz w:val="32"/>
                          <w:szCs w:val="32"/>
                        </w:rPr>
                      </w:pPr>
                      <w:r>
                        <w:rPr>
                          <w:rFonts w:ascii="Albertus Extra Bold" w:hAnsi="Albertus Extra Bold"/>
                          <w:sz w:val="32"/>
                          <w:szCs w:val="32"/>
                        </w:rPr>
                        <w:t>CAHIER DES CLAUSES TECHNIQUES PARTICULIERES.</w:t>
                      </w:r>
                    </w:p>
                    <w:p w:rsidR="0018678D" w:rsidRPr="00C8344A" w:rsidRDefault="0018678D" w:rsidP="00CF53B7">
                      <w:pPr>
                        <w:jc w:val="center"/>
                        <w:rPr>
                          <w:rFonts w:ascii="Albertus Extra Bold" w:hAnsi="Albertus Extra Bold"/>
                          <w:sz w:val="32"/>
                          <w:szCs w:val="32"/>
                        </w:rPr>
                      </w:pPr>
                      <w:r>
                        <w:rPr>
                          <w:rFonts w:ascii="Albertus Extra Bold" w:hAnsi="Albertus Extra Bold"/>
                          <w:sz w:val="32"/>
                          <w:szCs w:val="32"/>
                        </w:rPr>
                        <w:t xml:space="preserve"> (CCTP)</w:t>
                      </w:r>
                    </w:p>
                  </w:txbxContent>
                </v:textbox>
              </v:shape>
            </w:pict>
          </mc:Fallback>
        </mc:AlternateContent>
      </w:r>
    </w:p>
    <w:p w:rsidR="00EA6D92" w:rsidRPr="000B3A97" w:rsidRDefault="00EA6D92" w:rsidP="00A56B08">
      <w:pPr>
        <w:spacing w:before="120" w:after="120"/>
        <w:jc w:val="center"/>
        <w:rPr>
          <w:rFonts w:eastAsia="Arial Unicode MS"/>
          <w:sz w:val="22"/>
          <w:szCs w:val="22"/>
        </w:rPr>
      </w:pPr>
    </w:p>
    <w:p w:rsidR="00EA6D92" w:rsidRPr="000B3A97" w:rsidRDefault="00EA6D92" w:rsidP="00A56B08">
      <w:pPr>
        <w:spacing w:before="120" w:after="120"/>
        <w:jc w:val="center"/>
        <w:rPr>
          <w:rFonts w:eastAsia="Arial Unicode MS"/>
          <w:sz w:val="22"/>
          <w:szCs w:val="22"/>
        </w:rPr>
      </w:pPr>
    </w:p>
    <w:p w:rsidR="00EA6D92" w:rsidRPr="000B3A97" w:rsidRDefault="00EA6D92" w:rsidP="00A56B08">
      <w:pPr>
        <w:spacing w:before="120" w:after="120"/>
        <w:jc w:val="center"/>
        <w:rPr>
          <w:rFonts w:eastAsia="Arial Unicode MS"/>
          <w:sz w:val="22"/>
          <w:szCs w:val="22"/>
        </w:rPr>
      </w:pPr>
    </w:p>
    <w:p w:rsidR="00EA6D92" w:rsidRPr="000B3A97" w:rsidRDefault="00EA6D92" w:rsidP="00A56B08">
      <w:pPr>
        <w:spacing w:before="120" w:after="120"/>
        <w:jc w:val="center"/>
        <w:rPr>
          <w:rFonts w:eastAsia="Arial Unicode MS"/>
          <w:sz w:val="22"/>
          <w:szCs w:val="22"/>
        </w:rPr>
      </w:pPr>
    </w:p>
    <w:p w:rsidR="00EA6D92" w:rsidRPr="000B3A97" w:rsidRDefault="00EA6D92" w:rsidP="00A56B08">
      <w:pPr>
        <w:spacing w:before="120" w:after="120"/>
        <w:jc w:val="center"/>
        <w:rPr>
          <w:rFonts w:eastAsia="Arial Unicode MS"/>
          <w:sz w:val="22"/>
          <w:szCs w:val="22"/>
        </w:rPr>
      </w:pPr>
    </w:p>
    <w:p w:rsidR="00EA6D92" w:rsidRPr="000B3A97" w:rsidRDefault="00EA6D92" w:rsidP="00A56B08">
      <w:pPr>
        <w:spacing w:before="120" w:after="120"/>
        <w:jc w:val="center"/>
        <w:rPr>
          <w:rFonts w:eastAsia="Arial Unicode MS"/>
          <w:sz w:val="22"/>
          <w:szCs w:val="22"/>
        </w:rPr>
      </w:pPr>
    </w:p>
    <w:p w:rsidR="00EA6D92" w:rsidRPr="000B3A97" w:rsidRDefault="00EA6D92" w:rsidP="00A56B08">
      <w:pPr>
        <w:spacing w:before="120" w:after="120"/>
        <w:jc w:val="center"/>
        <w:rPr>
          <w:rFonts w:eastAsia="Arial Unicode MS"/>
          <w:sz w:val="22"/>
          <w:szCs w:val="22"/>
        </w:rPr>
      </w:pPr>
    </w:p>
    <w:p w:rsidR="00EA6D92" w:rsidRPr="000B3A97" w:rsidRDefault="00EA6D92" w:rsidP="00A56B08">
      <w:pPr>
        <w:spacing w:before="120" w:after="120"/>
        <w:jc w:val="center"/>
        <w:rPr>
          <w:rFonts w:eastAsia="Arial Unicode MS"/>
          <w:sz w:val="22"/>
          <w:szCs w:val="22"/>
        </w:rPr>
      </w:pPr>
    </w:p>
    <w:p w:rsidR="00EA6D92" w:rsidRPr="000B3A97" w:rsidRDefault="00EA6D92" w:rsidP="00A56B08">
      <w:pPr>
        <w:spacing w:before="120" w:after="120"/>
        <w:jc w:val="center"/>
        <w:rPr>
          <w:rFonts w:eastAsia="Arial Unicode MS"/>
          <w:sz w:val="22"/>
          <w:szCs w:val="22"/>
        </w:rPr>
      </w:pPr>
    </w:p>
    <w:p w:rsidR="00EA6D92" w:rsidRPr="000B3A97" w:rsidRDefault="00EA6D92" w:rsidP="00A56B08">
      <w:pPr>
        <w:spacing w:before="120" w:after="120"/>
        <w:jc w:val="center"/>
        <w:rPr>
          <w:rFonts w:eastAsia="Arial Unicode MS"/>
          <w:sz w:val="22"/>
          <w:szCs w:val="22"/>
        </w:rPr>
      </w:pPr>
    </w:p>
    <w:p w:rsidR="00EA6D92" w:rsidRPr="000B3A97" w:rsidRDefault="00EA6D92" w:rsidP="00A56B08">
      <w:pPr>
        <w:spacing w:before="120" w:after="120"/>
        <w:jc w:val="center"/>
        <w:rPr>
          <w:rFonts w:eastAsia="Arial Unicode MS"/>
          <w:sz w:val="22"/>
          <w:szCs w:val="22"/>
        </w:rPr>
      </w:pPr>
    </w:p>
    <w:p w:rsidR="00EA6D92" w:rsidRPr="000B3A97" w:rsidRDefault="00EA6D92" w:rsidP="00A56B08">
      <w:pPr>
        <w:spacing w:before="120" w:after="120"/>
        <w:jc w:val="center"/>
        <w:rPr>
          <w:rFonts w:eastAsia="Arial Unicode MS"/>
          <w:sz w:val="22"/>
          <w:szCs w:val="22"/>
        </w:rPr>
      </w:pPr>
    </w:p>
    <w:p w:rsidR="00EA6D92" w:rsidRPr="000B3A97" w:rsidRDefault="00EA6D92" w:rsidP="00A56B08">
      <w:pPr>
        <w:spacing w:before="120" w:after="120"/>
        <w:jc w:val="center"/>
        <w:rPr>
          <w:rFonts w:eastAsia="Arial Unicode MS"/>
          <w:sz w:val="22"/>
          <w:szCs w:val="22"/>
        </w:rPr>
      </w:pPr>
    </w:p>
    <w:p w:rsidR="00EA6D92" w:rsidRPr="000B3A97" w:rsidRDefault="00EA6D92" w:rsidP="00A56B08">
      <w:pPr>
        <w:spacing w:before="120" w:after="120"/>
        <w:jc w:val="center"/>
        <w:rPr>
          <w:rFonts w:eastAsia="Arial Unicode MS"/>
          <w:sz w:val="22"/>
          <w:szCs w:val="22"/>
        </w:rPr>
      </w:pPr>
    </w:p>
    <w:p w:rsidR="00EA6D92" w:rsidRPr="000B3A97" w:rsidRDefault="00EA6D92" w:rsidP="00A56B08">
      <w:pPr>
        <w:spacing w:before="120" w:after="120"/>
        <w:jc w:val="center"/>
        <w:rPr>
          <w:rFonts w:eastAsia="Arial Unicode MS"/>
          <w:sz w:val="22"/>
          <w:szCs w:val="22"/>
        </w:rPr>
      </w:pPr>
    </w:p>
    <w:p w:rsidR="00EA6D92" w:rsidRPr="000B3A97" w:rsidRDefault="00EA6D92" w:rsidP="00A56B08">
      <w:pPr>
        <w:spacing w:before="120" w:after="120"/>
        <w:jc w:val="center"/>
        <w:rPr>
          <w:rFonts w:eastAsia="Arial Unicode MS"/>
          <w:sz w:val="22"/>
          <w:szCs w:val="22"/>
        </w:rPr>
      </w:pPr>
    </w:p>
    <w:p w:rsidR="002F3541" w:rsidRPr="000B3A97" w:rsidRDefault="002F3541" w:rsidP="002F3541">
      <w:pPr>
        <w:widowControl w:val="0"/>
        <w:jc w:val="both"/>
        <w:rPr>
          <w:rFonts w:eastAsia="Arial Unicode MS"/>
          <w:sz w:val="22"/>
          <w:szCs w:val="22"/>
        </w:rPr>
      </w:pPr>
    </w:p>
    <w:p w:rsidR="00DA0442" w:rsidRPr="000B3A97" w:rsidRDefault="00DA0442" w:rsidP="002F3541">
      <w:pPr>
        <w:widowControl w:val="0"/>
        <w:jc w:val="both"/>
        <w:rPr>
          <w:rFonts w:eastAsia="Arial Unicode MS"/>
          <w:sz w:val="22"/>
          <w:szCs w:val="22"/>
        </w:rPr>
      </w:pPr>
    </w:p>
    <w:p w:rsidR="00C52440" w:rsidRPr="000B3A97" w:rsidRDefault="00C52440" w:rsidP="002F3541">
      <w:pPr>
        <w:widowControl w:val="0"/>
        <w:jc w:val="both"/>
        <w:rPr>
          <w:rFonts w:eastAsia="Arial Unicode MS"/>
          <w:sz w:val="22"/>
          <w:szCs w:val="22"/>
        </w:rPr>
      </w:pPr>
    </w:p>
    <w:p w:rsidR="00C52440" w:rsidRPr="000B3A97" w:rsidRDefault="00C52440" w:rsidP="002F3541">
      <w:pPr>
        <w:widowControl w:val="0"/>
        <w:jc w:val="both"/>
        <w:rPr>
          <w:rFonts w:eastAsia="Arial Unicode MS"/>
          <w:sz w:val="22"/>
          <w:szCs w:val="22"/>
        </w:rPr>
      </w:pPr>
    </w:p>
    <w:p w:rsidR="00C52440" w:rsidRPr="000B3A97" w:rsidRDefault="00C52440" w:rsidP="002F3541">
      <w:pPr>
        <w:widowControl w:val="0"/>
        <w:jc w:val="both"/>
        <w:rPr>
          <w:rFonts w:eastAsia="Arial Unicode MS"/>
          <w:sz w:val="22"/>
          <w:szCs w:val="22"/>
        </w:rPr>
      </w:pPr>
    </w:p>
    <w:p w:rsidR="00C52440" w:rsidRPr="000B3A97" w:rsidRDefault="00C52440" w:rsidP="002F3541">
      <w:pPr>
        <w:widowControl w:val="0"/>
        <w:jc w:val="both"/>
        <w:rPr>
          <w:rFonts w:eastAsia="Arial Unicode MS"/>
          <w:sz w:val="22"/>
          <w:szCs w:val="22"/>
        </w:rPr>
      </w:pPr>
    </w:p>
    <w:p w:rsidR="00C52440" w:rsidRDefault="00C52440" w:rsidP="002F3541">
      <w:pPr>
        <w:widowControl w:val="0"/>
        <w:jc w:val="both"/>
        <w:rPr>
          <w:rFonts w:eastAsia="Arial Unicode MS"/>
          <w:sz w:val="22"/>
          <w:szCs w:val="22"/>
        </w:rPr>
      </w:pPr>
    </w:p>
    <w:p w:rsidR="0018678D" w:rsidRPr="000B3A97" w:rsidRDefault="0018678D" w:rsidP="002F3541">
      <w:pPr>
        <w:widowControl w:val="0"/>
        <w:jc w:val="both"/>
        <w:rPr>
          <w:rFonts w:eastAsia="Arial Unicode MS"/>
          <w:sz w:val="22"/>
          <w:szCs w:val="22"/>
        </w:rPr>
      </w:pPr>
    </w:p>
    <w:p w:rsidR="00C52440" w:rsidRPr="000B3A97" w:rsidRDefault="00C52440" w:rsidP="002F3541">
      <w:pPr>
        <w:widowControl w:val="0"/>
        <w:jc w:val="both"/>
        <w:rPr>
          <w:rFonts w:eastAsia="Arial Unicode MS"/>
          <w:sz w:val="22"/>
          <w:szCs w:val="22"/>
        </w:rPr>
      </w:pPr>
    </w:p>
    <w:p w:rsidR="00C52440" w:rsidRPr="000B3A97" w:rsidRDefault="00C52440" w:rsidP="002F3541">
      <w:pPr>
        <w:widowControl w:val="0"/>
        <w:jc w:val="both"/>
        <w:rPr>
          <w:rFonts w:eastAsia="Arial Unicode MS"/>
          <w:sz w:val="22"/>
          <w:szCs w:val="22"/>
        </w:rPr>
      </w:pPr>
    </w:p>
    <w:p w:rsidR="00C52440" w:rsidRPr="000B3A97" w:rsidRDefault="00C52440" w:rsidP="002F3541">
      <w:pPr>
        <w:widowControl w:val="0"/>
        <w:jc w:val="both"/>
        <w:rPr>
          <w:rFonts w:eastAsia="Arial Unicode MS"/>
          <w:sz w:val="22"/>
          <w:szCs w:val="22"/>
        </w:rPr>
      </w:pPr>
    </w:p>
    <w:p w:rsidR="00C52440" w:rsidRPr="000B3A97" w:rsidRDefault="00C52440" w:rsidP="002F3541">
      <w:pPr>
        <w:widowControl w:val="0"/>
        <w:jc w:val="both"/>
        <w:rPr>
          <w:rFonts w:eastAsia="Arial Unicode MS"/>
          <w:sz w:val="22"/>
          <w:szCs w:val="22"/>
        </w:rPr>
      </w:pPr>
    </w:p>
    <w:p w:rsidR="000B3A97" w:rsidRPr="000B3A97" w:rsidRDefault="000B3A97" w:rsidP="002F3541">
      <w:pPr>
        <w:widowControl w:val="0"/>
        <w:jc w:val="both"/>
        <w:rPr>
          <w:rFonts w:eastAsia="Arial Unicode MS"/>
          <w:sz w:val="22"/>
          <w:szCs w:val="22"/>
        </w:rPr>
      </w:pPr>
    </w:p>
    <w:p w:rsidR="00C52440" w:rsidRPr="000B3A97" w:rsidRDefault="00C52440" w:rsidP="002F3541">
      <w:pPr>
        <w:widowControl w:val="0"/>
        <w:jc w:val="both"/>
        <w:rPr>
          <w:rFonts w:eastAsia="Arial Unicode MS"/>
          <w:sz w:val="22"/>
          <w:szCs w:val="22"/>
        </w:rPr>
      </w:pPr>
    </w:p>
    <w:p w:rsidR="002F3541" w:rsidRPr="000B3A97" w:rsidRDefault="002F3541" w:rsidP="002F3541">
      <w:pPr>
        <w:jc w:val="center"/>
        <w:rPr>
          <w:rFonts w:eastAsia="Arial Unicode MS"/>
          <w:sz w:val="22"/>
          <w:szCs w:val="22"/>
        </w:rPr>
      </w:pPr>
      <w:r w:rsidRPr="000B3A97">
        <w:rPr>
          <w:rFonts w:eastAsia="Arial Unicode MS"/>
          <w:sz w:val="22"/>
          <w:szCs w:val="22"/>
        </w:rPr>
        <w:t>TITRE II : CAHIER DES CLAUSES TECHNIQUES PARTICULIERES (CCTP)</w:t>
      </w:r>
    </w:p>
    <w:p w:rsidR="002F3541" w:rsidRPr="000B3A97" w:rsidRDefault="002F3541" w:rsidP="002F3541">
      <w:pPr>
        <w:spacing w:before="120"/>
        <w:jc w:val="both"/>
        <w:rPr>
          <w:rFonts w:eastAsia="Arial Unicode MS"/>
          <w:b/>
          <w:noProof/>
          <w:sz w:val="22"/>
          <w:szCs w:val="22"/>
        </w:rPr>
      </w:pPr>
      <w:r w:rsidRPr="000B3A97">
        <w:rPr>
          <w:rFonts w:eastAsia="Arial Unicode MS"/>
          <w:b/>
          <w:noProof/>
          <w:sz w:val="22"/>
          <w:szCs w:val="22"/>
        </w:rPr>
        <w:t>SOMMAIRE</w:t>
      </w:r>
    </w:p>
    <w:p w:rsidR="002F3541" w:rsidRPr="000B3A97" w:rsidRDefault="002F3541" w:rsidP="002F3541">
      <w:pPr>
        <w:jc w:val="both"/>
        <w:rPr>
          <w:rFonts w:eastAsia="Arial Unicode MS"/>
          <w:b/>
          <w:noProof/>
          <w:sz w:val="22"/>
          <w:szCs w:val="22"/>
        </w:rPr>
      </w:pPr>
    </w:p>
    <w:tbl>
      <w:tblPr>
        <w:tblW w:w="9709" w:type="dxa"/>
        <w:tblInd w:w="3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21"/>
        <w:gridCol w:w="850"/>
        <w:gridCol w:w="851"/>
        <w:gridCol w:w="6095"/>
        <w:gridCol w:w="992"/>
      </w:tblGrid>
      <w:tr w:rsidR="002F3541" w:rsidRPr="000B3A97" w:rsidTr="00FB5887">
        <w:trPr>
          <w:trHeight w:val="170"/>
        </w:trPr>
        <w:tc>
          <w:tcPr>
            <w:tcW w:w="8717" w:type="dxa"/>
            <w:gridSpan w:val="4"/>
          </w:tcPr>
          <w:p w:rsidR="002F3541" w:rsidRPr="000B3A97" w:rsidRDefault="002F3541" w:rsidP="00E139C7">
            <w:pPr>
              <w:jc w:val="both"/>
              <w:rPr>
                <w:rFonts w:eastAsia="Arial Unicode MS"/>
                <w:b/>
                <w:noProof/>
                <w:sz w:val="22"/>
                <w:szCs w:val="22"/>
              </w:rPr>
            </w:pPr>
            <w:r w:rsidRPr="000B3A97">
              <w:rPr>
                <w:rFonts w:eastAsia="Arial Unicode MS"/>
                <w:b/>
                <w:noProof/>
                <w:sz w:val="22"/>
                <w:szCs w:val="22"/>
              </w:rPr>
              <w:t>I- GENERALITES</w:t>
            </w:r>
          </w:p>
        </w:tc>
        <w:tc>
          <w:tcPr>
            <w:tcW w:w="992" w:type="dxa"/>
            <w:vMerge w:val="restart"/>
            <w:vAlign w:val="center"/>
          </w:tcPr>
          <w:p w:rsidR="002F3541" w:rsidRPr="000B3A97" w:rsidRDefault="002F3541" w:rsidP="00E139C7">
            <w:pPr>
              <w:jc w:val="center"/>
              <w:rPr>
                <w:rFonts w:eastAsia="Arial Unicode MS"/>
                <w:noProof/>
                <w:sz w:val="22"/>
                <w:szCs w:val="22"/>
              </w:rPr>
            </w:pPr>
            <w:r w:rsidRPr="000B3A97">
              <w:rPr>
                <w:rFonts w:eastAsia="Arial Unicode MS"/>
                <w:noProof/>
                <w:sz w:val="22"/>
                <w:szCs w:val="22"/>
              </w:rPr>
              <w:t>45</w:t>
            </w: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7796" w:type="dxa"/>
            <w:gridSpan w:val="3"/>
          </w:tcPr>
          <w:p w:rsidR="002F3541" w:rsidRPr="000B3A97" w:rsidRDefault="002F3541" w:rsidP="00E139C7">
            <w:pPr>
              <w:jc w:val="both"/>
              <w:rPr>
                <w:rFonts w:eastAsia="Arial Unicode MS"/>
                <w:noProof/>
                <w:sz w:val="22"/>
                <w:szCs w:val="22"/>
              </w:rPr>
            </w:pPr>
            <w:r w:rsidRPr="000B3A97">
              <w:rPr>
                <w:rFonts w:eastAsia="Arial Unicode MS"/>
                <w:noProof/>
                <w:sz w:val="22"/>
                <w:szCs w:val="22"/>
              </w:rPr>
              <w:t>I-1 - INTRODUCTION</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850" w:type="dxa"/>
          </w:tcPr>
          <w:p w:rsidR="002F3541" w:rsidRPr="000B3A97" w:rsidRDefault="002F3541" w:rsidP="00E139C7">
            <w:pPr>
              <w:jc w:val="both"/>
              <w:rPr>
                <w:rFonts w:eastAsia="Arial Unicode MS"/>
                <w:noProof/>
                <w:sz w:val="22"/>
                <w:szCs w:val="22"/>
              </w:rPr>
            </w:pPr>
          </w:p>
        </w:tc>
        <w:tc>
          <w:tcPr>
            <w:tcW w:w="6946" w:type="dxa"/>
            <w:gridSpan w:val="2"/>
          </w:tcPr>
          <w:p w:rsidR="002F3541" w:rsidRPr="000B3A97" w:rsidRDefault="002F3541" w:rsidP="00E139C7">
            <w:pPr>
              <w:jc w:val="both"/>
              <w:rPr>
                <w:rFonts w:eastAsia="Arial Unicode MS"/>
                <w:noProof/>
                <w:sz w:val="22"/>
                <w:szCs w:val="22"/>
              </w:rPr>
            </w:pPr>
            <w:r w:rsidRPr="000B3A97">
              <w:rPr>
                <w:rFonts w:eastAsia="Arial Unicode MS"/>
                <w:noProof/>
                <w:sz w:val="22"/>
                <w:szCs w:val="22"/>
              </w:rPr>
              <w:t>I-1-1-Objet de la lettre-commande</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850" w:type="dxa"/>
          </w:tcPr>
          <w:p w:rsidR="002F3541" w:rsidRPr="000B3A97" w:rsidRDefault="002F3541" w:rsidP="00E139C7">
            <w:pPr>
              <w:jc w:val="both"/>
              <w:rPr>
                <w:rFonts w:eastAsia="Arial Unicode MS"/>
                <w:noProof/>
                <w:sz w:val="22"/>
                <w:szCs w:val="22"/>
              </w:rPr>
            </w:pPr>
          </w:p>
        </w:tc>
        <w:tc>
          <w:tcPr>
            <w:tcW w:w="6946" w:type="dxa"/>
            <w:gridSpan w:val="2"/>
          </w:tcPr>
          <w:p w:rsidR="002F3541" w:rsidRPr="000B3A97" w:rsidRDefault="002F3541" w:rsidP="00E139C7">
            <w:pPr>
              <w:jc w:val="both"/>
              <w:rPr>
                <w:rFonts w:eastAsia="Arial Unicode MS"/>
                <w:noProof/>
                <w:sz w:val="22"/>
                <w:szCs w:val="22"/>
              </w:rPr>
            </w:pPr>
            <w:r w:rsidRPr="000B3A97">
              <w:rPr>
                <w:rFonts w:eastAsia="Arial Unicode MS"/>
                <w:noProof/>
                <w:sz w:val="22"/>
                <w:szCs w:val="22"/>
              </w:rPr>
              <w:t>1-1-2- Accès au site</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850" w:type="dxa"/>
          </w:tcPr>
          <w:p w:rsidR="002F3541" w:rsidRPr="000B3A97" w:rsidRDefault="002F3541" w:rsidP="00E139C7">
            <w:pPr>
              <w:jc w:val="both"/>
              <w:rPr>
                <w:rFonts w:eastAsia="Arial Unicode MS"/>
                <w:noProof/>
                <w:sz w:val="22"/>
                <w:szCs w:val="22"/>
              </w:rPr>
            </w:pPr>
          </w:p>
        </w:tc>
        <w:tc>
          <w:tcPr>
            <w:tcW w:w="6946" w:type="dxa"/>
            <w:gridSpan w:val="2"/>
          </w:tcPr>
          <w:p w:rsidR="002F3541" w:rsidRPr="000B3A97" w:rsidRDefault="002F3541" w:rsidP="00E139C7">
            <w:pPr>
              <w:jc w:val="both"/>
              <w:rPr>
                <w:rFonts w:eastAsia="Arial Unicode MS"/>
                <w:noProof/>
                <w:sz w:val="22"/>
                <w:szCs w:val="22"/>
              </w:rPr>
            </w:pPr>
            <w:r w:rsidRPr="000B3A97">
              <w:rPr>
                <w:rFonts w:eastAsia="Arial Unicode MS"/>
                <w:noProof/>
                <w:sz w:val="22"/>
                <w:szCs w:val="22"/>
              </w:rPr>
              <w:t>I-1-3- Architecture du bâtiment</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7796" w:type="dxa"/>
            <w:gridSpan w:val="3"/>
          </w:tcPr>
          <w:p w:rsidR="002F3541" w:rsidRPr="000B3A97" w:rsidRDefault="002F3541" w:rsidP="00E139C7">
            <w:pPr>
              <w:jc w:val="both"/>
              <w:rPr>
                <w:rFonts w:eastAsia="Arial Unicode MS"/>
                <w:noProof/>
                <w:sz w:val="22"/>
                <w:szCs w:val="22"/>
              </w:rPr>
            </w:pPr>
            <w:r w:rsidRPr="000B3A97">
              <w:rPr>
                <w:rFonts w:eastAsia="Arial Unicode MS"/>
                <w:noProof/>
                <w:sz w:val="22"/>
                <w:szCs w:val="22"/>
              </w:rPr>
              <w:t>I-2- DEVIS DES SURFACES A CONSTRUIRE</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7796" w:type="dxa"/>
            <w:gridSpan w:val="3"/>
          </w:tcPr>
          <w:p w:rsidR="002F3541" w:rsidRPr="000B3A97" w:rsidRDefault="002F3541" w:rsidP="00E139C7">
            <w:pPr>
              <w:jc w:val="both"/>
              <w:rPr>
                <w:rFonts w:eastAsia="Arial Unicode MS"/>
                <w:noProof/>
                <w:sz w:val="22"/>
                <w:szCs w:val="22"/>
              </w:rPr>
            </w:pPr>
            <w:r w:rsidRPr="000B3A97">
              <w:rPr>
                <w:rFonts w:eastAsia="Arial Unicode MS"/>
                <w:noProof/>
                <w:sz w:val="22"/>
                <w:szCs w:val="22"/>
              </w:rPr>
              <w:t>I-3- DESCRIPTIF DES TRAVAUX</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850" w:type="dxa"/>
          </w:tcPr>
          <w:p w:rsidR="002F3541" w:rsidRPr="000B3A97" w:rsidRDefault="002F3541" w:rsidP="00E139C7">
            <w:pPr>
              <w:jc w:val="both"/>
              <w:rPr>
                <w:rFonts w:eastAsia="Arial Unicode MS"/>
                <w:noProof/>
                <w:sz w:val="22"/>
                <w:szCs w:val="22"/>
              </w:rPr>
            </w:pPr>
          </w:p>
        </w:tc>
        <w:tc>
          <w:tcPr>
            <w:tcW w:w="6946" w:type="dxa"/>
            <w:gridSpan w:val="2"/>
          </w:tcPr>
          <w:p w:rsidR="002F3541" w:rsidRPr="000B3A97" w:rsidRDefault="002F3541" w:rsidP="00E139C7">
            <w:pPr>
              <w:jc w:val="both"/>
              <w:rPr>
                <w:rFonts w:eastAsia="Arial Unicode MS"/>
                <w:noProof/>
                <w:sz w:val="22"/>
                <w:szCs w:val="22"/>
              </w:rPr>
            </w:pPr>
            <w:r w:rsidRPr="000B3A97">
              <w:rPr>
                <w:rFonts w:eastAsia="Arial Unicode MS"/>
                <w:noProof/>
                <w:sz w:val="22"/>
                <w:szCs w:val="22"/>
              </w:rPr>
              <w:t>I-3-1- Division des travaux</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850" w:type="dxa"/>
          </w:tcPr>
          <w:p w:rsidR="002F3541" w:rsidRPr="000B3A97" w:rsidRDefault="002F3541" w:rsidP="00E139C7">
            <w:pPr>
              <w:jc w:val="both"/>
              <w:rPr>
                <w:rFonts w:eastAsia="Arial Unicode MS"/>
                <w:noProof/>
                <w:sz w:val="22"/>
                <w:szCs w:val="22"/>
              </w:rPr>
            </w:pPr>
          </w:p>
        </w:tc>
        <w:tc>
          <w:tcPr>
            <w:tcW w:w="6946" w:type="dxa"/>
            <w:gridSpan w:val="2"/>
          </w:tcPr>
          <w:p w:rsidR="002F3541" w:rsidRPr="000B3A97" w:rsidRDefault="002F3541" w:rsidP="00E139C7">
            <w:pPr>
              <w:jc w:val="both"/>
              <w:rPr>
                <w:rFonts w:eastAsia="Arial Unicode MS"/>
                <w:noProof/>
                <w:sz w:val="22"/>
                <w:szCs w:val="22"/>
              </w:rPr>
            </w:pPr>
            <w:r w:rsidRPr="000B3A97">
              <w:rPr>
                <w:rFonts w:eastAsia="Arial Unicode MS"/>
                <w:noProof/>
                <w:sz w:val="22"/>
                <w:szCs w:val="22"/>
              </w:rPr>
              <w:t>I-3-2- Projet d’exécution</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850" w:type="dxa"/>
          </w:tcPr>
          <w:p w:rsidR="002F3541" w:rsidRPr="000B3A97" w:rsidRDefault="002F3541" w:rsidP="00E139C7">
            <w:pPr>
              <w:jc w:val="both"/>
              <w:rPr>
                <w:rFonts w:eastAsia="Arial Unicode MS"/>
                <w:noProof/>
                <w:sz w:val="22"/>
                <w:szCs w:val="22"/>
              </w:rPr>
            </w:pPr>
          </w:p>
        </w:tc>
        <w:tc>
          <w:tcPr>
            <w:tcW w:w="6946" w:type="dxa"/>
            <w:gridSpan w:val="2"/>
          </w:tcPr>
          <w:p w:rsidR="002F3541" w:rsidRPr="000B3A97" w:rsidRDefault="002F3541" w:rsidP="00E139C7">
            <w:pPr>
              <w:jc w:val="both"/>
              <w:rPr>
                <w:rFonts w:eastAsia="Arial Unicode MS"/>
                <w:noProof/>
                <w:sz w:val="22"/>
                <w:szCs w:val="22"/>
              </w:rPr>
            </w:pPr>
            <w:r w:rsidRPr="000B3A97">
              <w:rPr>
                <w:rFonts w:eastAsia="Arial Unicode MS"/>
                <w:noProof/>
                <w:sz w:val="22"/>
                <w:szCs w:val="22"/>
              </w:rPr>
              <w:t>I-3-3- Prix de la lettre-commande</w:t>
            </w:r>
          </w:p>
        </w:tc>
        <w:tc>
          <w:tcPr>
            <w:tcW w:w="992" w:type="dxa"/>
            <w:vMerge w:val="restart"/>
            <w:vAlign w:val="center"/>
          </w:tcPr>
          <w:p w:rsidR="002F3541" w:rsidRPr="000B3A97" w:rsidRDefault="002F3541" w:rsidP="00E139C7">
            <w:pPr>
              <w:jc w:val="center"/>
              <w:rPr>
                <w:rFonts w:eastAsia="Arial Unicode MS"/>
                <w:noProof/>
                <w:sz w:val="22"/>
                <w:szCs w:val="22"/>
              </w:rPr>
            </w:pPr>
            <w:r w:rsidRPr="000B3A97">
              <w:rPr>
                <w:rFonts w:eastAsia="Arial Unicode MS"/>
                <w:noProof/>
                <w:sz w:val="22"/>
                <w:szCs w:val="22"/>
              </w:rPr>
              <w:t>46</w:t>
            </w: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850" w:type="dxa"/>
          </w:tcPr>
          <w:p w:rsidR="002F3541" w:rsidRPr="000B3A97" w:rsidRDefault="002F3541" w:rsidP="00E139C7">
            <w:pPr>
              <w:jc w:val="both"/>
              <w:rPr>
                <w:rFonts w:eastAsia="Arial Unicode MS"/>
                <w:noProof/>
                <w:sz w:val="22"/>
                <w:szCs w:val="22"/>
              </w:rPr>
            </w:pPr>
          </w:p>
        </w:tc>
        <w:tc>
          <w:tcPr>
            <w:tcW w:w="6946" w:type="dxa"/>
            <w:gridSpan w:val="2"/>
          </w:tcPr>
          <w:p w:rsidR="002F3541" w:rsidRPr="000B3A97" w:rsidRDefault="002F3541" w:rsidP="00E139C7">
            <w:pPr>
              <w:jc w:val="both"/>
              <w:rPr>
                <w:rFonts w:eastAsia="Arial Unicode MS"/>
                <w:noProof/>
                <w:sz w:val="22"/>
                <w:szCs w:val="22"/>
              </w:rPr>
            </w:pPr>
            <w:r w:rsidRPr="000B3A97">
              <w:rPr>
                <w:rFonts w:eastAsia="Arial Unicode MS"/>
                <w:noProof/>
                <w:sz w:val="22"/>
                <w:szCs w:val="22"/>
              </w:rPr>
              <w:t>I-3-4-Définition du contenu des prix unitaires et forfaitaires</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850" w:type="dxa"/>
          </w:tcPr>
          <w:p w:rsidR="002F3541" w:rsidRPr="000B3A97" w:rsidRDefault="002F3541" w:rsidP="00E139C7">
            <w:pPr>
              <w:jc w:val="both"/>
              <w:rPr>
                <w:rFonts w:eastAsia="Arial Unicode MS"/>
                <w:noProof/>
                <w:sz w:val="22"/>
                <w:szCs w:val="22"/>
              </w:rPr>
            </w:pPr>
          </w:p>
        </w:tc>
        <w:tc>
          <w:tcPr>
            <w:tcW w:w="6946" w:type="dxa"/>
            <w:gridSpan w:val="2"/>
          </w:tcPr>
          <w:p w:rsidR="002F3541" w:rsidRPr="000B3A97" w:rsidRDefault="002F3541" w:rsidP="00E139C7">
            <w:pPr>
              <w:jc w:val="both"/>
              <w:rPr>
                <w:rFonts w:eastAsia="Arial Unicode MS"/>
                <w:noProof/>
                <w:sz w:val="22"/>
                <w:szCs w:val="22"/>
              </w:rPr>
            </w:pPr>
            <w:r w:rsidRPr="000B3A97">
              <w:rPr>
                <w:rFonts w:eastAsia="Arial Unicode MS"/>
                <w:noProof/>
                <w:sz w:val="22"/>
                <w:szCs w:val="22"/>
              </w:rPr>
              <w:t>I-3-5-Visite des lieux</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8717" w:type="dxa"/>
            <w:gridSpan w:val="4"/>
          </w:tcPr>
          <w:p w:rsidR="002F3541" w:rsidRPr="000B3A97" w:rsidRDefault="002F3541" w:rsidP="00E139C7">
            <w:pPr>
              <w:jc w:val="both"/>
              <w:rPr>
                <w:rFonts w:eastAsia="Arial Unicode MS"/>
                <w:b/>
                <w:noProof/>
                <w:sz w:val="22"/>
                <w:szCs w:val="22"/>
              </w:rPr>
            </w:pPr>
            <w:r w:rsidRPr="000B3A97">
              <w:rPr>
                <w:rFonts w:eastAsia="Arial Unicode MS"/>
                <w:b/>
                <w:noProof/>
                <w:sz w:val="22"/>
                <w:szCs w:val="22"/>
              </w:rPr>
              <w:t>II- TRAVAUX PREPARATOIRES</w:t>
            </w:r>
          </w:p>
        </w:tc>
        <w:tc>
          <w:tcPr>
            <w:tcW w:w="992" w:type="dxa"/>
            <w:vMerge w:val="restart"/>
            <w:vAlign w:val="center"/>
          </w:tcPr>
          <w:p w:rsidR="002F3541" w:rsidRPr="000B3A97" w:rsidRDefault="002F3541" w:rsidP="00E139C7">
            <w:pPr>
              <w:jc w:val="center"/>
              <w:rPr>
                <w:rFonts w:eastAsia="Arial Unicode MS"/>
                <w:noProof/>
                <w:sz w:val="22"/>
                <w:szCs w:val="22"/>
              </w:rPr>
            </w:pPr>
            <w:r w:rsidRPr="000B3A97">
              <w:rPr>
                <w:rFonts w:eastAsia="Arial Unicode MS"/>
                <w:noProof/>
                <w:sz w:val="22"/>
                <w:szCs w:val="22"/>
              </w:rPr>
              <w:t>47</w:t>
            </w: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7796" w:type="dxa"/>
            <w:gridSpan w:val="3"/>
          </w:tcPr>
          <w:p w:rsidR="002F3541" w:rsidRPr="000B3A97" w:rsidRDefault="002F3541" w:rsidP="00E139C7">
            <w:pPr>
              <w:jc w:val="both"/>
              <w:rPr>
                <w:rFonts w:eastAsia="Arial Unicode MS"/>
                <w:noProof/>
                <w:sz w:val="22"/>
                <w:szCs w:val="22"/>
              </w:rPr>
            </w:pPr>
            <w:r w:rsidRPr="000B3A97">
              <w:rPr>
                <w:rFonts w:eastAsia="Arial Unicode MS"/>
                <w:noProof/>
                <w:sz w:val="22"/>
                <w:szCs w:val="22"/>
              </w:rPr>
              <w:t>II-1- TRAVAUX PRELIMINAIRES</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7796" w:type="dxa"/>
            <w:gridSpan w:val="3"/>
          </w:tcPr>
          <w:p w:rsidR="002F3541" w:rsidRPr="000B3A97" w:rsidRDefault="002F3541" w:rsidP="00E139C7">
            <w:pPr>
              <w:jc w:val="both"/>
              <w:rPr>
                <w:rFonts w:eastAsia="Arial Unicode MS"/>
                <w:noProof/>
                <w:sz w:val="22"/>
                <w:szCs w:val="22"/>
              </w:rPr>
            </w:pPr>
            <w:r w:rsidRPr="000B3A97">
              <w:rPr>
                <w:rFonts w:eastAsia="Arial Unicode MS"/>
                <w:noProof/>
                <w:sz w:val="22"/>
                <w:szCs w:val="22"/>
              </w:rPr>
              <w:t>II-2- SECURITE ET SURVEILLANCE DES TRAVAUX</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7796" w:type="dxa"/>
            <w:gridSpan w:val="3"/>
          </w:tcPr>
          <w:p w:rsidR="002F3541" w:rsidRPr="000B3A97" w:rsidRDefault="002F3541" w:rsidP="00E139C7">
            <w:pPr>
              <w:jc w:val="both"/>
              <w:rPr>
                <w:rFonts w:eastAsia="Arial Unicode MS"/>
                <w:noProof/>
                <w:sz w:val="22"/>
                <w:szCs w:val="22"/>
              </w:rPr>
            </w:pPr>
            <w:r w:rsidRPr="000B3A97">
              <w:rPr>
                <w:rFonts w:eastAsia="Arial Unicode MS"/>
                <w:noProof/>
                <w:sz w:val="22"/>
                <w:szCs w:val="22"/>
              </w:rPr>
              <w:t>II-3 – GARDIENNAGE ET CLÔTURE PROVISOIRE DE CHANTIER</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7796" w:type="dxa"/>
            <w:gridSpan w:val="3"/>
          </w:tcPr>
          <w:p w:rsidR="002F3541" w:rsidRPr="000B3A97" w:rsidRDefault="002F3541" w:rsidP="00E139C7">
            <w:pPr>
              <w:jc w:val="both"/>
              <w:rPr>
                <w:rFonts w:eastAsia="Arial Unicode MS"/>
                <w:noProof/>
                <w:sz w:val="22"/>
                <w:szCs w:val="22"/>
              </w:rPr>
            </w:pPr>
            <w:r w:rsidRPr="000B3A97">
              <w:rPr>
                <w:rFonts w:eastAsia="Arial Unicode MS"/>
                <w:noProof/>
                <w:sz w:val="22"/>
                <w:szCs w:val="22"/>
              </w:rPr>
              <w:t>II-4- HYGIENNE ET ENTRETIEN DES VOIES D’ACCES AU CHANTIER</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7796" w:type="dxa"/>
            <w:gridSpan w:val="3"/>
          </w:tcPr>
          <w:p w:rsidR="002F3541" w:rsidRPr="000B3A97" w:rsidRDefault="002F3541" w:rsidP="0040731E">
            <w:pPr>
              <w:pStyle w:val="Paragraphedeliste"/>
              <w:numPr>
                <w:ilvl w:val="0"/>
                <w:numId w:val="29"/>
              </w:numPr>
              <w:contextualSpacing w:val="0"/>
              <w:jc w:val="both"/>
              <w:rPr>
                <w:rFonts w:eastAsia="Arial Unicode MS"/>
                <w:vanish/>
                <w:sz w:val="22"/>
                <w:szCs w:val="22"/>
              </w:rPr>
            </w:pPr>
          </w:p>
          <w:p w:rsidR="002F3541" w:rsidRPr="000B3A97" w:rsidRDefault="002F3541" w:rsidP="0040731E">
            <w:pPr>
              <w:pStyle w:val="Paragraphedeliste"/>
              <w:numPr>
                <w:ilvl w:val="1"/>
                <w:numId w:val="29"/>
              </w:numPr>
              <w:contextualSpacing w:val="0"/>
              <w:jc w:val="both"/>
              <w:rPr>
                <w:rFonts w:eastAsia="Arial Unicode MS"/>
                <w:vanish/>
                <w:sz w:val="22"/>
                <w:szCs w:val="22"/>
              </w:rPr>
            </w:pPr>
          </w:p>
          <w:p w:rsidR="002F3541" w:rsidRPr="000B3A97" w:rsidRDefault="002F3541" w:rsidP="0040731E">
            <w:pPr>
              <w:pStyle w:val="Paragraphedeliste"/>
              <w:numPr>
                <w:ilvl w:val="1"/>
                <w:numId w:val="29"/>
              </w:numPr>
              <w:contextualSpacing w:val="0"/>
              <w:jc w:val="both"/>
              <w:rPr>
                <w:rFonts w:eastAsia="Arial Unicode MS"/>
                <w:vanish/>
                <w:sz w:val="22"/>
                <w:szCs w:val="22"/>
              </w:rPr>
            </w:pPr>
          </w:p>
          <w:p w:rsidR="002F3541" w:rsidRPr="000B3A97" w:rsidRDefault="002F3541" w:rsidP="0040731E">
            <w:pPr>
              <w:pStyle w:val="Paragraphedeliste"/>
              <w:numPr>
                <w:ilvl w:val="1"/>
                <w:numId w:val="29"/>
              </w:numPr>
              <w:contextualSpacing w:val="0"/>
              <w:jc w:val="both"/>
              <w:rPr>
                <w:rFonts w:eastAsia="Arial Unicode MS"/>
                <w:vanish/>
                <w:sz w:val="22"/>
                <w:szCs w:val="22"/>
              </w:rPr>
            </w:pPr>
          </w:p>
          <w:p w:rsidR="002F3541" w:rsidRPr="000B3A97" w:rsidRDefault="002F3541" w:rsidP="0040731E">
            <w:pPr>
              <w:pStyle w:val="Paragraphedeliste"/>
              <w:numPr>
                <w:ilvl w:val="1"/>
                <w:numId w:val="29"/>
              </w:numPr>
              <w:contextualSpacing w:val="0"/>
              <w:jc w:val="both"/>
              <w:rPr>
                <w:rFonts w:eastAsia="Arial Unicode MS"/>
                <w:vanish/>
                <w:sz w:val="22"/>
                <w:szCs w:val="22"/>
              </w:rPr>
            </w:pPr>
          </w:p>
          <w:p w:rsidR="002F3541" w:rsidRPr="000B3A97" w:rsidRDefault="002F3541" w:rsidP="00E139C7">
            <w:pPr>
              <w:jc w:val="both"/>
              <w:rPr>
                <w:rFonts w:eastAsia="Arial Unicode MS"/>
                <w:sz w:val="22"/>
                <w:szCs w:val="22"/>
              </w:rPr>
            </w:pPr>
            <w:r w:rsidRPr="000B3A97">
              <w:rPr>
                <w:rFonts w:eastAsia="Arial Unicode MS"/>
                <w:sz w:val="22"/>
                <w:szCs w:val="22"/>
              </w:rPr>
              <w:t>II-5-</w:t>
            </w:r>
            <w:r w:rsidRPr="000B3A97">
              <w:rPr>
                <w:rFonts w:eastAsia="Arial Unicode MS"/>
                <w:noProof/>
                <w:sz w:val="22"/>
                <w:szCs w:val="22"/>
              </w:rPr>
              <w:t xml:space="preserve"> BARRAQUE DE CHANTIER ET MAGASIN DE STOCKAGE</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7796" w:type="dxa"/>
            <w:gridSpan w:val="3"/>
          </w:tcPr>
          <w:p w:rsidR="002F3541" w:rsidRPr="000B3A97" w:rsidRDefault="002F3541" w:rsidP="00E139C7">
            <w:pPr>
              <w:jc w:val="both"/>
              <w:rPr>
                <w:rFonts w:eastAsia="Arial Unicode MS"/>
                <w:noProof/>
                <w:sz w:val="22"/>
                <w:szCs w:val="22"/>
              </w:rPr>
            </w:pPr>
            <w:r w:rsidRPr="000B3A97">
              <w:rPr>
                <w:rFonts w:eastAsia="Arial Unicode MS"/>
                <w:noProof/>
                <w:sz w:val="22"/>
                <w:szCs w:val="22"/>
              </w:rPr>
              <w:t>II-6- ACCES PROVISOIRE A L’EAU ET A L’ENERGIE</w:t>
            </w:r>
          </w:p>
        </w:tc>
        <w:tc>
          <w:tcPr>
            <w:tcW w:w="992" w:type="dxa"/>
            <w:vMerge w:val="restart"/>
            <w:vAlign w:val="center"/>
          </w:tcPr>
          <w:p w:rsidR="002F3541" w:rsidRPr="000B3A97" w:rsidRDefault="002F3541" w:rsidP="00E139C7">
            <w:pPr>
              <w:jc w:val="center"/>
              <w:rPr>
                <w:rFonts w:eastAsia="Arial Unicode MS"/>
                <w:noProof/>
                <w:sz w:val="22"/>
                <w:szCs w:val="22"/>
              </w:rPr>
            </w:pPr>
            <w:r w:rsidRPr="000B3A97">
              <w:rPr>
                <w:rFonts w:eastAsia="Arial Unicode MS"/>
                <w:noProof/>
                <w:sz w:val="22"/>
                <w:szCs w:val="22"/>
              </w:rPr>
              <w:t>48</w:t>
            </w: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7796" w:type="dxa"/>
            <w:gridSpan w:val="3"/>
          </w:tcPr>
          <w:p w:rsidR="002F3541" w:rsidRPr="000B3A97" w:rsidRDefault="002F3541" w:rsidP="00E139C7">
            <w:pPr>
              <w:jc w:val="both"/>
              <w:rPr>
                <w:rFonts w:eastAsia="Arial Unicode MS"/>
                <w:noProof/>
                <w:sz w:val="22"/>
                <w:szCs w:val="22"/>
              </w:rPr>
            </w:pPr>
            <w:r w:rsidRPr="000B3A97">
              <w:rPr>
                <w:rFonts w:eastAsia="Arial Unicode MS"/>
                <w:noProof/>
                <w:sz w:val="22"/>
                <w:szCs w:val="22"/>
              </w:rPr>
              <w:t>II-7- PROJET D’EXECUTION ET AGREMENTS DIVERS</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7796" w:type="dxa"/>
            <w:gridSpan w:val="3"/>
          </w:tcPr>
          <w:p w:rsidR="002F3541" w:rsidRPr="000B3A97" w:rsidRDefault="002F3541" w:rsidP="00E139C7">
            <w:pPr>
              <w:jc w:val="both"/>
              <w:rPr>
                <w:rFonts w:eastAsia="Arial Unicode MS"/>
                <w:noProof/>
                <w:sz w:val="22"/>
                <w:szCs w:val="22"/>
              </w:rPr>
            </w:pPr>
            <w:r w:rsidRPr="000B3A97">
              <w:rPr>
                <w:rFonts w:eastAsia="Arial Unicode MS"/>
                <w:noProof/>
                <w:sz w:val="22"/>
                <w:szCs w:val="22"/>
              </w:rPr>
              <w:t>II-8- DOSSIER DE RECOLEMENT</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7796" w:type="dxa"/>
            <w:gridSpan w:val="3"/>
          </w:tcPr>
          <w:p w:rsidR="002F3541" w:rsidRPr="000B3A97" w:rsidRDefault="002F3541" w:rsidP="00E139C7">
            <w:pPr>
              <w:jc w:val="both"/>
              <w:rPr>
                <w:rFonts w:eastAsia="Arial Unicode MS"/>
                <w:noProof/>
                <w:sz w:val="22"/>
                <w:szCs w:val="22"/>
              </w:rPr>
            </w:pPr>
            <w:r w:rsidRPr="000B3A97">
              <w:rPr>
                <w:rFonts w:eastAsia="Arial Unicode MS"/>
                <w:noProof/>
                <w:sz w:val="22"/>
                <w:szCs w:val="22"/>
              </w:rPr>
              <w:t>II-9- RECONNAISSANCE DES SOLS</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7796" w:type="dxa"/>
            <w:gridSpan w:val="3"/>
          </w:tcPr>
          <w:p w:rsidR="002F3541" w:rsidRPr="000B3A97" w:rsidRDefault="002F3541" w:rsidP="00E139C7">
            <w:pPr>
              <w:jc w:val="both"/>
              <w:rPr>
                <w:rFonts w:eastAsia="Arial Unicode MS"/>
                <w:noProof/>
                <w:sz w:val="22"/>
                <w:szCs w:val="22"/>
              </w:rPr>
            </w:pPr>
            <w:r w:rsidRPr="000B3A97">
              <w:rPr>
                <w:rFonts w:eastAsia="Arial Unicode MS"/>
                <w:noProof/>
                <w:sz w:val="22"/>
                <w:szCs w:val="22"/>
              </w:rPr>
              <w:t>II-10- IMPLANTATION</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7796" w:type="dxa"/>
            <w:gridSpan w:val="3"/>
          </w:tcPr>
          <w:p w:rsidR="002F3541" w:rsidRPr="000B3A97" w:rsidRDefault="002F3541" w:rsidP="00E139C7">
            <w:pPr>
              <w:jc w:val="both"/>
              <w:rPr>
                <w:rFonts w:eastAsia="Arial Unicode MS"/>
                <w:noProof/>
                <w:sz w:val="22"/>
                <w:szCs w:val="22"/>
              </w:rPr>
            </w:pPr>
            <w:r w:rsidRPr="000B3A97">
              <w:rPr>
                <w:rFonts w:eastAsia="Arial Unicode MS"/>
                <w:noProof/>
                <w:sz w:val="22"/>
                <w:szCs w:val="22"/>
              </w:rPr>
              <w:t>II-11- DETOURNEMENT DES RESEAUX</w:t>
            </w:r>
          </w:p>
        </w:tc>
        <w:tc>
          <w:tcPr>
            <w:tcW w:w="992" w:type="dxa"/>
            <w:vMerge w:val="restart"/>
            <w:vAlign w:val="center"/>
          </w:tcPr>
          <w:p w:rsidR="002F3541" w:rsidRPr="000B3A97" w:rsidRDefault="002F3541" w:rsidP="00E139C7">
            <w:pPr>
              <w:jc w:val="center"/>
              <w:rPr>
                <w:rFonts w:eastAsia="Arial Unicode MS"/>
                <w:noProof/>
                <w:sz w:val="22"/>
                <w:szCs w:val="22"/>
              </w:rPr>
            </w:pPr>
            <w:r w:rsidRPr="000B3A97">
              <w:rPr>
                <w:rFonts w:eastAsia="Arial Unicode MS"/>
                <w:noProof/>
                <w:sz w:val="22"/>
                <w:szCs w:val="22"/>
              </w:rPr>
              <w:t>49</w:t>
            </w:r>
          </w:p>
        </w:tc>
      </w:tr>
      <w:tr w:rsidR="002F3541" w:rsidRPr="000B3A97" w:rsidTr="00FB5887">
        <w:trPr>
          <w:trHeight w:val="170"/>
        </w:trPr>
        <w:tc>
          <w:tcPr>
            <w:tcW w:w="8717" w:type="dxa"/>
            <w:gridSpan w:val="4"/>
          </w:tcPr>
          <w:p w:rsidR="002F3541" w:rsidRPr="000B3A97" w:rsidRDefault="002F3541" w:rsidP="00E139C7">
            <w:pPr>
              <w:jc w:val="both"/>
              <w:rPr>
                <w:rFonts w:eastAsia="Arial Unicode MS"/>
                <w:b/>
                <w:noProof/>
                <w:sz w:val="22"/>
                <w:szCs w:val="22"/>
              </w:rPr>
            </w:pPr>
            <w:r w:rsidRPr="000B3A97">
              <w:rPr>
                <w:rFonts w:eastAsia="Arial Unicode MS"/>
                <w:b/>
                <w:noProof/>
                <w:sz w:val="22"/>
                <w:szCs w:val="22"/>
              </w:rPr>
              <w:t>III- TERRASSEMENTS</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7796" w:type="dxa"/>
            <w:gridSpan w:val="3"/>
          </w:tcPr>
          <w:p w:rsidR="002F3541" w:rsidRPr="000B3A97" w:rsidRDefault="002F3541" w:rsidP="00E139C7">
            <w:pPr>
              <w:jc w:val="both"/>
              <w:rPr>
                <w:rFonts w:eastAsia="Arial Unicode MS"/>
                <w:noProof/>
                <w:sz w:val="22"/>
                <w:szCs w:val="22"/>
              </w:rPr>
            </w:pPr>
            <w:r w:rsidRPr="000B3A97">
              <w:rPr>
                <w:rFonts w:eastAsia="Arial Unicode MS"/>
                <w:noProof/>
                <w:sz w:val="22"/>
                <w:szCs w:val="22"/>
              </w:rPr>
              <w:t>III-1-DEBOISAGE ET DEBROUSSAILLAGE</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7796" w:type="dxa"/>
            <w:gridSpan w:val="3"/>
          </w:tcPr>
          <w:p w:rsidR="002F3541" w:rsidRPr="000B3A97" w:rsidRDefault="002F3541" w:rsidP="00E139C7">
            <w:pPr>
              <w:jc w:val="both"/>
              <w:rPr>
                <w:rFonts w:eastAsia="Arial Unicode MS"/>
                <w:noProof/>
                <w:sz w:val="22"/>
                <w:szCs w:val="22"/>
              </w:rPr>
            </w:pPr>
            <w:r w:rsidRPr="000B3A97">
              <w:rPr>
                <w:rFonts w:eastAsia="Arial Unicode MS"/>
                <w:noProof/>
                <w:sz w:val="22"/>
                <w:szCs w:val="22"/>
              </w:rPr>
              <w:t>III-2- DECAPAGE DES TERRES VEGETALES</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7796" w:type="dxa"/>
            <w:gridSpan w:val="3"/>
          </w:tcPr>
          <w:p w:rsidR="002F3541" w:rsidRPr="000B3A97" w:rsidRDefault="002F3541" w:rsidP="00E139C7">
            <w:pPr>
              <w:jc w:val="both"/>
              <w:rPr>
                <w:rFonts w:eastAsia="Arial Unicode MS"/>
                <w:noProof/>
                <w:sz w:val="22"/>
                <w:szCs w:val="22"/>
              </w:rPr>
            </w:pPr>
            <w:r w:rsidRPr="000B3A97">
              <w:rPr>
                <w:rFonts w:eastAsia="Arial Unicode MS"/>
                <w:noProof/>
                <w:sz w:val="22"/>
                <w:szCs w:val="22"/>
              </w:rPr>
              <w:t>III-3- DEMOLITIONS</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7796" w:type="dxa"/>
            <w:gridSpan w:val="3"/>
          </w:tcPr>
          <w:p w:rsidR="002F3541" w:rsidRPr="000B3A97" w:rsidRDefault="002F3541" w:rsidP="00E139C7">
            <w:pPr>
              <w:jc w:val="both"/>
              <w:rPr>
                <w:rFonts w:eastAsia="Arial Unicode MS"/>
                <w:noProof/>
                <w:sz w:val="22"/>
                <w:szCs w:val="22"/>
              </w:rPr>
            </w:pPr>
            <w:r w:rsidRPr="000B3A97">
              <w:rPr>
                <w:rFonts w:eastAsia="Arial Unicode MS"/>
                <w:noProof/>
                <w:sz w:val="22"/>
                <w:szCs w:val="22"/>
              </w:rPr>
              <w:t>III-4- TERRASSEMENTS POUR FOUILLES EN RIGOLES ET SEMELLES ISOLEES</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8717" w:type="dxa"/>
            <w:gridSpan w:val="4"/>
          </w:tcPr>
          <w:p w:rsidR="002F3541" w:rsidRPr="000B3A97" w:rsidRDefault="002F3541" w:rsidP="00E139C7">
            <w:pPr>
              <w:jc w:val="both"/>
              <w:rPr>
                <w:rFonts w:eastAsia="Arial Unicode MS"/>
                <w:b/>
                <w:noProof/>
                <w:sz w:val="22"/>
                <w:szCs w:val="22"/>
              </w:rPr>
            </w:pPr>
            <w:r w:rsidRPr="000B3A97">
              <w:rPr>
                <w:rFonts w:eastAsia="Arial Unicode MS"/>
                <w:b/>
                <w:noProof/>
                <w:sz w:val="22"/>
                <w:szCs w:val="22"/>
              </w:rPr>
              <w:t xml:space="preserve">IV – </w:t>
            </w:r>
            <w:r w:rsidRPr="000B3A97">
              <w:rPr>
                <w:rFonts w:eastAsia="Arial Unicode MS"/>
                <w:b/>
                <w:sz w:val="22"/>
                <w:szCs w:val="22"/>
              </w:rPr>
              <w:t>BETON ET MAÇONNERIES</w:t>
            </w:r>
          </w:p>
        </w:tc>
        <w:tc>
          <w:tcPr>
            <w:tcW w:w="992" w:type="dxa"/>
            <w:vMerge w:val="restart"/>
            <w:vAlign w:val="center"/>
          </w:tcPr>
          <w:p w:rsidR="002F3541" w:rsidRPr="000B3A97" w:rsidRDefault="002F3541" w:rsidP="00E139C7">
            <w:pPr>
              <w:jc w:val="center"/>
              <w:rPr>
                <w:rFonts w:eastAsia="Arial Unicode MS"/>
                <w:noProof/>
                <w:sz w:val="22"/>
                <w:szCs w:val="22"/>
              </w:rPr>
            </w:pPr>
            <w:r w:rsidRPr="000B3A97">
              <w:rPr>
                <w:rFonts w:eastAsia="Arial Unicode MS"/>
                <w:noProof/>
                <w:sz w:val="22"/>
                <w:szCs w:val="22"/>
              </w:rPr>
              <w:t>50</w:t>
            </w: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7796" w:type="dxa"/>
            <w:gridSpan w:val="3"/>
          </w:tcPr>
          <w:p w:rsidR="002F3541" w:rsidRPr="000B3A97" w:rsidRDefault="002F3541" w:rsidP="00E139C7">
            <w:pPr>
              <w:jc w:val="both"/>
              <w:rPr>
                <w:rFonts w:eastAsia="Arial Unicode MS"/>
                <w:noProof/>
                <w:sz w:val="22"/>
                <w:szCs w:val="22"/>
              </w:rPr>
            </w:pPr>
            <w:r w:rsidRPr="000B3A97">
              <w:rPr>
                <w:rFonts w:eastAsia="Arial Unicode MS"/>
                <w:noProof/>
                <w:sz w:val="22"/>
                <w:szCs w:val="22"/>
              </w:rPr>
              <w:t>IV-1- CONSISTANCE DES TRAVAUX ET DESCRIPTION DES OUVRAGES</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7796" w:type="dxa"/>
            <w:gridSpan w:val="3"/>
          </w:tcPr>
          <w:p w:rsidR="002F3541" w:rsidRPr="000B3A97" w:rsidRDefault="002F3541" w:rsidP="00E139C7">
            <w:pPr>
              <w:jc w:val="both"/>
              <w:rPr>
                <w:rFonts w:eastAsia="Arial Unicode MS"/>
                <w:noProof/>
                <w:sz w:val="22"/>
                <w:szCs w:val="22"/>
              </w:rPr>
            </w:pPr>
            <w:r w:rsidRPr="000B3A97">
              <w:rPr>
                <w:rFonts w:eastAsia="Arial Unicode MS"/>
                <w:noProof/>
                <w:sz w:val="22"/>
                <w:szCs w:val="22"/>
              </w:rPr>
              <w:t>IV-2- NATURE, PROVENANCE ET QUALITE DES MATERIAUX</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7796" w:type="dxa"/>
            <w:gridSpan w:val="3"/>
          </w:tcPr>
          <w:p w:rsidR="002F3541" w:rsidRPr="000B3A97" w:rsidRDefault="002F3541" w:rsidP="00E139C7">
            <w:pPr>
              <w:jc w:val="both"/>
              <w:rPr>
                <w:rFonts w:eastAsia="Arial Unicode MS"/>
                <w:noProof/>
                <w:sz w:val="22"/>
                <w:szCs w:val="22"/>
              </w:rPr>
            </w:pPr>
            <w:r w:rsidRPr="000B3A97">
              <w:rPr>
                <w:rFonts w:eastAsia="Arial Unicode MS"/>
                <w:noProof/>
                <w:sz w:val="22"/>
                <w:szCs w:val="22"/>
              </w:rPr>
              <w:t>IV-3- PREPARATION DES COFFRAGES, FERRAILLAGES ET RESERVATIONS</w:t>
            </w:r>
          </w:p>
        </w:tc>
        <w:tc>
          <w:tcPr>
            <w:tcW w:w="992" w:type="dxa"/>
            <w:vAlign w:val="center"/>
          </w:tcPr>
          <w:p w:rsidR="002F3541" w:rsidRPr="000B3A97" w:rsidRDefault="002F3541" w:rsidP="00E139C7">
            <w:pPr>
              <w:jc w:val="center"/>
              <w:rPr>
                <w:rFonts w:eastAsia="Arial Unicode MS"/>
                <w:noProof/>
                <w:sz w:val="22"/>
                <w:szCs w:val="22"/>
              </w:rPr>
            </w:pPr>
            <w:r w:rsidRPr="000B3A97">
              <w:rPr>
                <w:rFonts w:eastAsia="Arial Unicode MS"/>
                <w:noProof/>
                <w:sz w:val="22"/>
                <w:szCs w:val="22"/>
              </w:rPr>
              <w:t>51</w:t>
            </w: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7796" w:type="dxa"/>
            <w:gridSpan w:val="3"/>
          </w:tcPr>
          <w:p w:rsidR="002F3541" w:rsidRPr="000B3A97" w:rsidRDefault="002F3541" w:rsidP="00E139C7">
            <w:pPr>
              <w:jc w:val="both"/>
              <w:rPr>
                <w:rFonts w:eastAsia="Arial Unicode MS"/>
                <w:noProof/>
                <w:sz w:val="22"/>
                <w:szCs w:val="22"/>
              </w:rPr>
            </w:pPr>
            <w:r w:rsidRPr="000B3A97">
              <w:rPr>
                <w:rFonts w:eastAsia="Arial Unicode MS"/>
                <w:noProof/>
                <w:sz w:val="22"/>
                <w:szCs w:val="22"/>
              </w:rPr>
              <w:t>IV-4 - EXECUTION DES OUVRAGES EN BETON ARME</w:t>
            </w:r>
          </w:p>
        </w:tc>
        <w:tc>
          <w:tcPr>
            <w:tcW w:w="992" w:type="dxa"/>
            <w:vAlign w:val="center"/>
          </w:tcPr>
          <w:p w:rsidR="002F3541" w:rsidRPr="000B3A97" w:rsidRDefault="002F3541" w:rsidP="00E139C7">
            <w:pPr>
              <w:jc w:val="center"/>
              <w:rPr>
                <w:rFonts w:eastAsia="Arial Unicode MS"/>
                <w:noProof/>
                <w:sz w:val="22"/>
                <w:szCs w:val="22"/>
              </w:rPr>
            </w:pPr>
            <w:r w:rsidRPr="000B3A97">
              <w:rPr>
                <w:rFonts w:eastAsia="Arial Unicode MS"/>
                <w:noProof/>
                <w:sz w:val="22"/>
                <w:szCs w:val="22"/>
              </w:rPr>
              <w:t>52</w:t>
            </w: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7796" w:type="dxa"/>
            <w:gridSpan w:val="3"/>
          </w:tcPr>
          <w:p w:rsidR="002F3541" w:rsidRPr="000B3A97" w:rsidRDefault="002F3541" w:rsidP="00E139C7">
            <w:pPr>
              <w:jc w:val="both"/>
              <w:rPr>
                <w:rFonts w:eastAsia="Arial Unicode MS"/>
                <w:noProof/>
                <w:sz w:val="22"/>
                <w:szCs w:val="22"/>
              </w:rPr>
            </w:pPr>
            <w:r w:rsidRPr="000B3A97">
              <w:rPr>
                <w:rFonts w:eastAsia="Arial Unicode MS"/>
                <w:noProof/>
                <w:sz w:val="22"/>
                <w:szCs w:val="22"/>
              </w:rPr>
              <w:t>IV-5- MISE EN ŒUVRE DES DALLAGES</w:t>
            </w:r>
          </w:p>
        </w:tc>
        <w:tc>
          <w:tcPr>
            <w:tcW w:w="992" w:type="dxa"/>
            <w:vMerge w:val="restart"/>
            <w:vAlign w:val="center"/>
          </w:tcPr>
          <w:p w:rsidR="002F3541" w:rsidRPr="000B3A97" w:rsidRDefault="002F3541" w:rsidP="00E139C7">
            <w:pPr>
              <w:jc w:val="center"/>
              <w:rPr>
                <w:rFonts w:eastAsia="Arial Unicode MS"/>
                <w:noProof/>
                <w:sz w:val="22"/>
                <w:szCs w:val="22"/>
              </w:rPr>
            </w:pPr>
            <w:r w:rsidRPr="000B3A97">
              <w:rPr>
                <w:rFonts w:eastAsia="Arial Unicode MS"/>
                <w:noProof/>
                <w:sz w:val="22"/>
                <w:szCs w:val="22"/>
              </w:rPr>
              <w:t>54</w:t>
            </w: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7796" w:type="dxa"/>
            <w:gridSpan w:val="3"/>
          </w:tcPr>
          <w:p w:rsidR="002F3541" w:rsidRPr="000B3A97" w:rsidRDefault="002F3541" w:rsidP="00E139C7">
            <w:pPr>
              <w:jc w:val="both"/>
              <w:rPr>
                <w:rFonts w:eastAsia="Arial Unicode MS"/>
                <w:noProof/>
                <w:sz w:val="22"/>
                <w:szCs w:val="22"/>
              </w:rPr>
            </w:pPr>
            <w:r w:rsidRPr="000B3A97">
              <w:rPr>
                <w:rFonts w:eastAsia="Arial Unicode MS"/>
                <w:noProof/>
                <w:sz w:val="22"/>
                <w:szCs w:val="22"/>
              </w:rPr>
              <w:t>IV-6- MISE EN ŒUVRE DES MAÇONNERIES</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7796" w:type="dxa"/>
            <w:gridSpan w:val="3"/>
          </w:tcPr>
          <w:p w:rsidR="002F3541" w:rsidRPr="000B3A97" w:rsidRDefault="002F3541" w:rsidP="00E139C7">
            <w:pPr>
              <w:jc w:val="both"/>
              <w:rPr>
                <w:rFonts w:eastAsia="Arial Unicode MS"/>
                <w:noProof/>
                <w:sz w:val="22"/>
                <w:szCs w:val="22"/>
              </w:rPr>
            </w:pPr>
            <w:r w:rsidRPr="000B3A97">
              <w:rPr>
                <w:rFonts w:eastAsia="Arial Unicode MS"/>
                <w:noProof/>
                <w:sz w:val="22"/>
                <w:szCs w:val="22"/>
              </w:rPr>
              <w:t>IV-7- MISE EN ŒUVRE DES ENDUITS</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8717" w:type="dxa"/>
            <w:gridSpan w:val="4"/>
          </w:tcPr>
          <w:p w:rsidR="002F3541" w:rsidRPr="000B3A97" w:rsidRDefault="002F3541" w:rsidP="00E139C7">
            <w:pPr>
              <w:jc w:val="both"/>
              <w:rPr>
                <w:rFonts w:eastAsia="Arial Unicode MS"/>
                <w:b/>
                <w:noProof/>
                <w:sz w:val="22"/>
                <w:szCs w:val="22"/>
              </w:rPr>
            </w:pPr>
            <w:r w:rsidRPr="000B3A97">
              <w:rPr>
                <w:rFonts w:eastAsia="Arial Unicode MS"/>
                <w:b/>
                <w:noProof/>
                <w:sz w:val="22"/>
                <w:szCs w:val="22"/>
              </w:rPr>
              <w:t>V- TRAVAUX DE TOITURE</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7796" w:type="dxa"/>
            <w:gridSpan w:val="3"/>
          </w:tcPr>
          <w:p w:rsidR="002F3541" w:rsidRPr="000B3A97" w:rsidRDefault="002F3541" w:rsidP="00E139C7">
            <w:pPr>
              <w:jc w:val="both"/>
              <w:rPr>
                <w:rFonts w:eastAsia="Arial Unicode MS"/>
                <w:noProof/>
                <w:sz w:val="22"/>
                <w:szCs w:val="22"/>
              </w:rPr>
            </w:pPr>
            <w:r w:rsidRPr="000B3A97">
              <w:rPr>
                <w:rFonts w:eastAsia="Arial Unicode MS"/>
                <w:noProof/>
                <w:sz w:val="22"/>
                <w:szCs w:val="22"/>
              </w:rPr>
              <w:t>V-1- CARACTERISTIQUES DES ESSENCES DE BOIS</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7796" w:type="dxa"/>
            <w:gridSpan w:val="3"/>
          </w:tcPr>
          <w:p w:rsidR="002F3541" w:rsidRPr="000B3A97" w:rsidRDefault="002F3541" w:rsidP="00E139C7">
            <w:pPr>
              <w:jc w:val="both"/>
              <w:rPr>
                <w:rFonts w:eastAsia="Arial Unicode MS"/>
                <w:noProof/>
                <w:sz w:val="22"/>
                <w:szCs w:val="22"/>
              </w:rPr>
            </w:pPr>
            <w:r w:rsidRPr="000B3A97">
              <w:rPr>
                <w:rFonts w:eastAsia="Arial Unicode MS"/>
                <w:noProof/>
                <w:sz w:val="22"/>
                <w:szCs w:val="22"/>
              </w:rPr>
              <w:t>V-2- MATERIAUX DE COUVERTURE</w:t>
            </w:r>
          </w:p>
        </w:tc>
        <w:tc>
          <w:tcPr>
            <w:tcW w:w="992" w:type="dxa"/>
            <w:vMerge w:val="restart"/>
            <w:vAlign w:val="center"/>
          </w:tcPr>
          <w:p w:rsidR="002F3541" w:rsidRPr="000B3A97" w:rsidRDefault="002F3541" w:rsidP="00E139C7">
            <w:pPr>
              <w:jc w:val="center"/>
              <w:rPr>
                <w:rFonts w:eastAsia="Arial Unicode MS"/>
                <w:noProof/>
                <w:sz w:val="22"/>
                <w:szCs w:val="22"/>
              </w:rPr>
            </w:pPr>
            <w:r w:rsidRPr="000B3A97">
              <w:rPr>
                <w:rFonts w:eastAsia="Arial Unicode MS"/>
                <w:noProof/>
                <w:sz w:val="22"/>
                <w:szCs w:val="22"/>
              </w:rPr>
              <w:t>55</w:t>
            </w: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7796" w:type="dxa"/>
            <w:gridSpan w:val="3"/>
          </w:tcPr>
          <w:p w:rsidR="002F3541" w:rsidRPr="000B3A97" w:rsidRDefault="002F3541" w:rsidP="00E139C7">
            <w:pPr>
              <w:jc w:val="both"/>
              <w:rPr>
                <w:rFonts w:eastAsia="Arial Unicode MS"/>
                <w:noProof/>
                <w:sz w:val="22"/>
                <w:szCs w:val="22"/>
              </w:rPr>
            </w:pPr>
            <w:r w:rsidRPr="000B3A97">
              <w:rPr>
                <w:rFonts w:eastAsia="Arial Unicode MS"/>
                <w:noProof/>
                <w:sz w:val="22"/>
                <w:szCs w:val="22"/>
              </w:rPr>
              <w:t>V-3-ACCESSOIRES METALLIQUES D’ASSEMBLAGE DES PIECES DE CHARPENTE ET DE COUVERTURE</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7796" w:type="dxa"/>
            <w:gridSpan w:val="3"/>
          </w:tcPr>
          <w:p w:rsidR="002F3541" w:rsidRPr="000B3A97" w:rsidRDefault="002F3541" w:rsidP="00E139C7">
            <w:pPr>
              <w:jc w:val="both"/>
              <w:rPr>
                <w:rFonts w:eastAsia="Arial Unicode MS"/>
                <w:noProof/>
                <w:sz w:val="22"/>
                <w:szCs w:val="22"/>
              </w:rPr>
            </w:pPr>
            <w:r w:rsidRPr="000B3A97">
              <w:rPr>
                <w:rFonts w:eastAsia="Arial Unicode MS"/>
                <w:noProof/>
                <w:sz w:val="22"/>
                <w:szCs w:val="22"/>
              </w:rPr>
              <w:t>V-4- APPROBATION DES MATERIAUX</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8717" w:type="dxa"/>
            <w:gridSpan w:val="4"/>
          </w:tcPr>
          <w:p w:rsidR="002F3541" w:rsidRPr="000B3A97" w:rsidRDefault="002F3541" w:rsidP="00E139C7">
            <w:pPr>
              <w:jc w:val="both"/>
              <w:rPr>
                <w:rFonts w:eastAsia="Arial Unicode MS"/>
                <w:b/>
                <w:noProof/>
                <w:sz w:val="22"/>
                <w:szCs w:val="22"/>
              </w:rPr>
            </w:pPr>
            <w:r w:rsidRPr="000B3A97">
              <w:rPr>
                <w:rFonts w:eastAsia="Arial Unicode MS"/>
                <w:b/>
                <w:noProof/>
                <w:sz w:val="22"/>
                <w:szCs w:val="22"/>
              </w:rPr>
              <w:t>VI- CHARPENTES</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7796" w:type="dxa"/>
            <w:gridSpan w:val="3"/>
          </w:tcPr>
          <w:p w:rsidR="002F3541" w:rsidRPr="000B3A97" w:rsidRDefault="002F3541" w:rsidP="00E139C7">
            <w:pPr>
              <w:jc w:val="both"/>
              <w:rPr>
                <w:rFonts w:eastAsia="Arial Unicode MS"/>
                <w:noProof/>
                <w:sz w:val="22"/>
                <w:szCs w:val="22"/>
              </w:rPr>
            </w:pPr>
            <w:r w:rsidRPr="000B3A97">
              <w:rPr>
                <w:rFonts w:eastAsia="Arial Unicode MS"/>
                <w:noProof/>
                <w:sz w:val="22"/>
                <w:szCs w:val="22"/>
              </w:rPr>
              <w:t>VI-1- GENERARILITES</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7796" w:type="dxa"/>
            <w:gridSpan w:val="3"/>
          </w:tcPr>
          <w:p w:rsidR="002F3541" w:rsidRPr="000B3A97" w:rsidRDefault="002F3541" w:rsidP="00E139C7">
            <w:pPr>
              <w:jc w:val="both"/>
              <w:rPr>
                <w:rFonts w:eastAsia="Arial Unicode MS"/>
                <w:noProof/>
                <w:sz w:val="22"/>
                <w:szCs w:val="22"/>
              </w:rPr>
            </w:pPr>
            <w:r w:rsidRPr="000B3A97">
              <w:rPr>
                <w:rFonts w:eastAsia="Arial Unicode MS"/>
                <w:noProof/>
                <w:sz w:val="22"/>
                <w:szCs w:val="22"/>
              </w:rPr>
              <w:t>VI-2- EXECUTION DE LA CHARPENTE</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8717" w:type="dxa"/>
            <w:gridSpan w:val="4"/>
          </w:tcPr>
          <w:p w:rsidR="002F3541" w:rsidRPr="000B3A97" w:rsidRDefault="002F3541" w:rsidP="00E139C7">
            <w:pPr>
              <w:jc w:val="both"/>
              <w:rPr>
                <w:rFonts w:eastAsia="Arial Unicode MS"/>
                <w:b/>
                <w:noProof/>
                <w:sz w:val="22"/>
                <w:szCs w:val="22"/>
              </w:rPr>
            </w:pPr>
            <w:r w:rsidRPr="000B3A97">
              <w:rPr>
                <w:rFonts w:eastAsia="Arial Unicode MS"/>
                <w:b/>
                <w:noProof/>
                <w:sz w:val="22"/>
                <w:szCs w:val="22"/>
              </w:rPr>
              <w:t>VII - COUVERTURE</w:t>
            </w:r>
          </w:p>
        </w:tc>
        <w:tc>
          <w:tcPr>
            <w:tcW w:w="992" w:type="dxa"/>
            <w:vMerge w:val="restart"/>
            <w:vAlign w:val="center"/>
          </w:tcPr>
          <w:p w:rsidR="002F3541" w:rsidRPr="000B3A97" w:rsidRDefault="002F3541" w:rsidP="00E139C7">
            <w:pPr>
              <w:jc w:val="center"/>
              <w:rPr>
                <w:rFonts w:eastAsia="Arial Unicode MS"/>
                <w:noProof/>
                <w:sz w:val="22"/>
                <w:szCs w:val="22"/>
              </w:rPr>
            </w:pPr>
            <w:r w:rsidRPr="000B3A97">
              <w:rPr>
                <w:rFonts w:eastAsia="Arial Unicode MS"/>
                <w:noProof/>
                <w:sz w:val="22"/>
                <w:szCs w:val="22"/>
              </w:rPr>
              <w:t>56</w:t>
            </w: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7796" w:type="dxa"/>
            <w:gridSpan w:val="3"/>
          </w:tcPr>
          <w:p w:rsidR="002F3541" w:rsidRPr="000B3A97" w:rsidRDefault="002F3541" w:rsidP="00E139C7">
            <w:pPr>
              <w:jc w:val="both"/>
              <w:rPr>
                <w:rFonts w:eastAsia="Arial Unicode MS"/>
                <w:noProof/>
                <w:sz w:val="22"/>
                <w:szCs w:val="22"/>
              </w:rPr>
            </w:pPr>
            <w:r w:rsidRPr="000B3A97">
              <w:rPr>
                <w:rFonts w:eastAsia="Arial Unicode MS"/>
                <w:noProof/>
                <w:sz w:val="22"/>
                <w:szCs w:val="22"/>
              </w:rPr>
              <w:t>VII-1- GENERALITES</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7796" w:type="dxa"/>
            <w:gridSpan w:val="3"/>
          </w:tcPr>
          <w:p w:rsidR="002F3541" w:rsidRPr="000B3A97" w:rsidRDefault="002F3541" w:rsidP="00E139C7">
            <w:pPr>
              <w:jc w:val="both"/>
              <w:rPr>
                <w:rFonts w:eastAsia="Arial Unicode MS"/>
                <w:noProof/>
                <w:sz w:val="22"/>
                <w:szCs w:val="22"/>
              </w:rPr>
            </w:pPr>
            <w:r w:rsidRPr="000B3A97">
              <w:rPr>
                <w:rFonts w:eastAsia="Arial Unicode MS"/>
                <w:noProof/>
                <w:sz w:val="22"/>
                <w:szCs w:val="22"/>
              </w:rPr>
              <w:t>VII-2- MONTAGE DES TÔLES</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8717" w:type="dxa"/>
            <w:gridSpan w:val="4"/>
          </w:tcPr>
          <w:p w:rsidR="002F3541" w:rsidRPr="000B3A97" w:rsidRDefault="002F3541" w:rsidP="00E139C7">
            <w:pPr>
              <w:jc w:val="both"/>
              <w:rPr>
                <w:rFonts w:eastAsia="Arial Unicode MS"/>
                <w:b/>
                <w:noProof/>
                <w:sz w:val="22"/>
                <w:szCs w:val="22"/>
              </w:rPr>
            </w:pPr>
            <w:r w:rsidRPr="000B3A97">
              <w:rPr>
                <w:rFonts w:eastAsia="Arial Unicode MS"/>
                <w:b/>
                <w:noProof/>
                <w:sz w:val="22"/>
                <w:szCs w:val="22"/>
              </w:rPr>
              <w:t>VIII- ELECTRICITE</w:t>
            </w:r>
          </w:p>
        </w:tc>
        <w:tc>
          <w:tcPr>
            <w:tcW w:w="992" w:type="dxa"/>
            <w:vMerge/>
            <w:vAlign w:val="center"/>
          </w:tcPr>
          <w:p w:rsidR="002F3541" w:rsidRPr="000B3A97" w:rsidRDefault="002F3541" w:rsidP="00E139C7">
            <w:pPr>
              <w:jc w:val="center"/>
              <w:rPr>
                <w:rFonts w:eastAsia="Arial Unicode MS"/>
                <w:b/>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7796" w:type="dxa"/>
            <w:gridSpan w:val="3"/>
          </w:tcPr>
          <w:p w:rsidR="002F3541" w:rsidRPr="000B3A97" w:rsidRDefault="002F3541" w:rsidP="00E139C7">
            <w:pPr>
              <w:jc w:val="both"/>
              <w:rPr>
                <w:rFonts w:eastAsia="Arial Unicode MS"/>
                <w:noProof/>
                <w:sz w:val="22"/>
                <w:szCs w:val="22"/>
              </w:rPr>
            </w:pPr>
            <w:r w:rsidRPr="000B3A97">
              <w:rPr>
                <w:rFonts w:eastAsia="Arial Unicode MS"/>
                <w:noProof/>
                <w:sz w:val="22"/>
                <w:szCs w:val="22"/>
              </w:rPr>
              <w:t>VIII-1- DEFINITION DES TRAVAUX D’ELECTRICITE</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850" w:type="dxa"/>
          </w:tcPr>
          <w:p w:rsidR="002F3541" w:rsidRPr="000B3A97" w:rsidRDefault="002F3541" w:rsidP="00E139C7">
            <w:pPr>
              <w:jc w:val="both"/>
              <w:rPr>
                <w:rFonts w:eastAsia="Arial Unicode MS"/>
                <w:noProof/>
                <w:sz w:val="22"/>
                <w:szCs w:val="22"/>
              </w:rPr>
            </w:pPr>
          </w:p>
        </w:tc>
        <w:tc>
          <w:tcPr>
            <w:tcW w:w="6946" w:type="dxa"/>
            <w:gridSpan w:val="2"/>
          </w:tcPr>
          <w:p w:rsidR="002F3541" w:rsidRPr="000B3A97" w:rsidRDefault="002F3541" w:rsidP="00E139C7">
            <w:pPr>
              <w:jc w:val="both"/>
              <w:rPr>
                <w:rFonts w:eastAsia="Arial Unicode MS"/>
                <w:noProof/>
                <w:sz w:val="22"/>
                <w:szCs w:val="22"/>
              </w:rPr>
            </w:pPr>
            <w:r w:rsidRPr="000B3A97">
              <w:rPr>
                <w:rFonts w:eastAsia="Arial Unicode MS"/>
                <w:noProof/>
                <w:sz w:val="22"/>
                <w:szCs w:val="22"/>
              </w:rPr>
              <w:t>VIII-1-1- Généralités</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850" w:type="dxa"/>
          </w:tcPr>
          <w:p w:rsidR="002F3541" w:rsidRPr="000B3A97" w:rsidRDefault="002F3541" w:rsidP="00E139C7">
            <w:pPr>
              <w:jc w:val="both"/>
              <w:rPr>
                <w:rFonts w:eastAsia="Arial Unicode MS"/>
                <w:noProof/>
                <w:sz w:val="22"/>
                <w:szCs w:val="22"/>
              </w:rPr>
            </w:pPr>
          </w:p>
        </w:tc>
        <w:tc>
          <w:tcPr>
            <w:tcW w:w="6946" w:type="dxa"/>
            <w:gridSpan w:val="2"/>
          </w:tcPr>
          <w:p w:rsidR="002F3541" w:rsidRPr="000B3A97" w:rsidRDefault="002F3541" w:rsidP="00E139C7">
            <w:pPr>
              <w:jc w:val="both"/>
              <w:rPr>
                <w:rFonts w:eastAsia="Arial Unicode MS"/>
                <w:noProof/>
                <w:sz w:val="22"/>
                <w:szCs w:val="22"/>
              </w:rPr>
            </w:pPr>
            <w:r w:rsidRPr="000B3A97">
              <w:rPr>
                <w:rFonts w:eastAsia="Arial Unicode MS"/>
                <w:noProof/>
                <w:sz w:val="22"/>
                <w:szCs w:val="22"/>
              </w:rPr>
              <w:t>VIII-1-2- Documents techniques de référence</w:t>
            </w:r>
          </w:p>
        </w:tc>
        <w:tc>
          <w:tcPr>
            <w:tcW w:w="992" w:type="dxa"/>
            <w:vMerge w:val="restart"/>
            <w:vAlign w:val="center"/>
          </w:tcPr>
          <w:p w:rsidR="002F3541" w:rsidRPr="000B3A97" w:rsidRDefault="002F3541" w:rsidP="00E139C7">
            <w:pPr>
              <w:jc w:val="center"/>
              <w:rPr>
                <w:rFonts w:eastAsia="Arial Unicode MS"/>
                <w:noProof/>
                <w:sz w:val="22"/>
                <w:szCs w:val="22"/>
              </w:rPr>
            </w:pPr>
            <w:r w:rsidRPr="000B3A97">
              <w:rPr>
                <w:rFonts w:eastAsia="Arial Unicode MS"/>
                <w:noProof/>
                <w:sz w:val="22"/>
                <w:szCs w:val="22"/>
              </w:rPr>
              <w:t>57</w:t>
            </w: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850" w:type="dxa"/>
          </w:tcPr>
          <w:p w:rsidR="002F3541" w:rsidRPr="000B3A97" w:rsidRDefault="002F3541" w:rsidP="00E139C7">
            <w:pPr>
              <w:jc w:val="both"/>
              <w:rPr>
                <w:rFonts w:eastAsia="Arial Unicode MS"/>
                <w:noProof/>
                <w:sz w:val="22"/>
                <w:szCs w:val="22"/>
              </w:rPr>
            </w:pPr>
          </w:p>
        </w:tc>
        <w:tc>
          <w:tcPr>
            <w:tcW w:w="6946" w:type="dxa"/>
            <w:gridSpan w:val="2"/>
          </w:tcPr>
          <w:p w:rsidR="002F3541" w:rsidRPr="000B3A97" w:rsidRDefault="002F3541" w:rsidP="00E139C7">
            <w:pPr>
              <w:jc w:val="both"/>
              <w:rPr>
                <w:rFonts w:eastAsia="Arial Unicode MS"/>
                <w:noProof/>
                <w:sz w:val="22"/>
                <w:szCs w:val="22"/>
              </w:rPr>
            </w:pPr>
            <w:r w:rsidRPr="000B3A97">
              <w:rPr>
                <w:rFonts w:eastAsia="Arial Unicode MS"/>
                <w:noProof/>
                <w:sz w:val="22"/>
                <w:szCs w:val="22"/>
              </w:rPr>
              <w:t>VIII-1-3- Plans d’électricité</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7796" w:type="dxa"/>
            <w:gridSpan w:val="3"/>
          </w:tcPr>
          <w:p w:rsidR="002F3541" w:rsidRPr="000B3A97" w:rsidRDefault="002F3541" w:rsidP="00E139C7">
            <w:pPr>
              <w:jc w:val="both"/>
              <w:rPr>
                <w:rFonts w:eastAsia="Arial Unicode MS"/>
                <w:noProof/>
                <w:sz w:val="22"/>
                <w:szCs w:val="22"/>
              </w:rPr>
            </w:pPr>
            <w:r w:rsidRPr="000B3A97">
              <w:rPr>
                <w:rFonts w:eastAsia="Arial Unicode MS"/>
                <w:noProof/>
                <w:sz w:val="22"/>
                <w:szCs w:val="22"/>
              </w:rPr>
              <w:t>VIII-2- BASES DE CALCULS</w:t>
            </w:r>
          </w:p>
        </w:tc>
        <w:tc>
          <w:tcPr>
            <w:tcW w:w="992" w:type="dxa"/>
            <w:vMerge w:val="restart"/>
            <w:vAlign w:val="center"/>
          </w:tcPr>
          <w:p w:rsidR="002F3541" w:rsidRPr="000B3A97" w:rsidRDefault="002F3541" w:rsidP="00E139C7">
            <w:pPr>
              <w:jc w:val="center"/>
              <w:rPr>
                <w:rFonts w:eastAsia="Arial Unicode MS"/>
                <w:noProof/>
                <w:sz w:val="22"/>
                <w:szCs w:val="22"/>
              </w:rPr>
            </w:pPr>
            <w:r w:rsidRPr="000B3A97">
              <w:rPr>
                <w:rFonts w:eastAsia="Arial Unicode MS"/>
                <w:noProof/>
                <w:sz w:val="22"/>
                <w:szCs w:val="22"/>
              </w:rPr>
              <w:t>58</w:t>
            </w: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850" w:type="dxa"/>
          </w:tcPr>
          <w:p w:rsidR="002F3541" w:rsidRPr="000B3A97" w:rsidRDefault="002F3541" w:rsidP="00E139C7">
            <w:pPr>
              <w:jc w:val="both"/>
              <w:rPr>
                <w:rFonts w:eastAsia="Arial Unicode MS"/>
                <w:noProof/>
                <w:sz w:val="22"/>
                <w:szCs w:val="22"/>
              </w:rPr>
            </w:pPr>
          </w:p>
        </w:tc>
        <w:tc>
          <w:tcPr>
            <w:tcW w:w="6946" w:type="dxa"/>
            <w:gridSpan w:val="2"/>
          </w:tcPr>
          <w:p w:rsidR="002F3541" w:rsidRPr="000B3A97" w:rsidRDefault="002F3541" w:rsidP="00E139C7">
            <w:pPr>
              <w:jc w:val="both"/>
              <w:rPr>
                <w:rFonts w:eastAsia="Arial Unicode MS"/>
                <w:noProof/>
                <w:sz w:val="22"/>
                <w:szCs w:val="22"/>
              </w:rPr>
            </w:pPr>
            <w:r w:rsidRPr="000B3A97">
              <w:rPr>
                <w:rFonts w:eastAsia="Arial Unicode MS"/>
                <w:noProof/>
                <w:sz w:val="22"/>
                <w:szCs w:val="22"/>
              </w:rPr>
              <w:t>VIII-2-1- Caractéristiques du réseau de distribution d’électricité</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850" w:type="dxa"/>
          </w:tcPr>
          <w:p w:rsidR="002F3541" w:rsidRPr="000B3A97" w:rsidRDefault="002F3541" w:rsidP="00E139C7">
            <w:pPr>
              <w:jc w:val="both"/>
              <w:rPr>
                <w:rFonts w:eastAsia="Arial Unicode MS"/>
                <w:noProof/>
                <w:sz w:val="22"/>
                <w:szCs w:val="22"/>
              </w:rPr>
            </w:pPr>
          </w:p>
        </w:tc>
        <w:tc>
          <w:tcPr>
            <w:tcW w:w="6946" w:type="dxa"/>
            <w:gridSpan w:val="2"/>
          </w:tcPr>
          <w:p w:rsidR="002F3541" w:rsidRPr="000B3A97" w:rsidRDefault="002F3541" w:rsidP="00E139C7">
            <w:pPr>
              <w:jc w:val="both"/>
              <w:rPr>
                <w:rFonts w:eastAsia="Arial Unicode MS"/>
                <w:noProof/>
                <w:sz w:val="22"/>
                <w:szCs w:val="22"/>
              </w:rPr>
            </w:pPr>
            <w:r w:rsidRPr="000B3A97">
              <w:rPr>
                <w:rFonts w:eastAsia="Arial Unicode MS"/>
                <w:noProof/>
                <w:sz w:val="22"/>
                <w:szCs w:val="22"/>
              </w:rPr>
              <w:t>VIII-2-2- Puissance d’installation</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850" w:type="dxa"/>
          </w:tcPr>
          <w:p w:rsidR="002F3541" w:rsidRPr="000B3A97" w:rsidRDefault="002F3541" w:rsidP="00E139C7">
            <w:pPr>
              <w:jc w:val="both"/>
              <w:rPr>
                <w:rFonts w:eastAsia="Arial Unicode MS"/>
                <w:noProof/>
                <w:sz w:val="22"/>
                <w:szCs w:val="22"/>
              </w:rPr>
            </w:pPr>
          </w:p>
        </w:tc>
        <w:tc>
          <w:tcPr>
            <w:tcW w:w="6946" w:type="dxa"/>
            <w:gridSpan w:val="2"/>
          </w:tcPr>
          <w:p w:rsidR="002F3541" w:rsidRPr="000B3A97" w:rsidRDefault="002F3541" w:rsidP="00E139C7">
            <w:pPr>
              <w:jc w:val="both"/>
              <w:rPr>
                <w:rFonts w:eastAsia="Arial Unicode MS"/>
                <w:noProof/>
                <w:sz w:val="22"/>
                <w:szCs w:val="22"/>
              </w:rPr>
            </w:pPr>
            <w:r w:rsidRPr="000B3A97">
              <w:rPr>
                <w:rFonts w:eastAsia="Arial Unicode MS"/>
                <w:noProof/>
                <w:sz w:val="22"/>
                <w:szCs w:val="22"/>
              </w:rPr>
              <w:t>VIII-2-3 - Mise en œuvre</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850" w:type="dxa"/>
          </w:tcPr>
          <w:p w:rsidR="002F3541" w:rsidRPr="000B3A97" w:rsidRDefault="002F3541" w:rsidP="00E139C7">
            <w:pPr>
              <w:jc w:val="both"/>
              <w:rPr>
                <w:rFonts w:eastAsia="Arial Unicode MS"/>
                <w:noProof/>
                <w:sz w:val="22"/>
                <w:szCs w:val="22"/>
              </w:rPr>
            </w:pPr>
          </w:p>
        </w:tc>
        <w:tc>
          <w:tcPr>
            <w:tcW w:w="6946" w:type="dxa"/>
            <w:gridSpan w:val="2"/>
          </w:tcPr>
          <w:p w:rsidR="002F3541" w:rsidRPr="000B3A97" w:rsidRDefault="002F3541" w:rsidP="00E139C7">
            <w:pPr>
              <w:jc w:val="both"/>
              <w:rPr>
                <w:rFonts w:eastAsia="Arial Unicode MS"/>
                <w:noProof/>
                <w:sz w:val="22"/>
                <w:szCs w:val="22"/>
              </w:rPr>
            </w:pPr>
            <w:r w:rsidRPr="000B3A97">
              <w:rPr>
                <w:rFonts w:eastAsia="Arial Unicode MS"/>
                <w:noProof/>
                <w:sz w:val="22"/>
                <w:szCs w:val="22"/>
              </w:rPr>
              <w:t>VIII-2-4- Protection du matériel</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850" w:type="dxa"/>
          </w:tcPr>
          <w:p w:rsidR="002F3541" w:rsidRPr="000B3A97" w:rsidRDefault="002F3541" w:rsidP="00E139C7">
            <w:pPr>
              <w:jc w:val="both"/>
              <w:rPr>
                <w:rFonts w:eastAsia="Arial Unicode MS"/>
                <w:noProof/>
                <w:sz w:val="22"/>
                <w:szCs w:val="22"/>
              </w:rPr>
            </w:pPr>
          </w:p>
        </w:tc>
        <w:tc>
          <w:tcPr>
            <w:tcW w:w="6946" w:type="dxa"/>
            <w:gridSpan w:val="2"/>
          </w:tcPr>
          <w:p w:rsidR="002F3541" w:rsidRPr="000B3A97" w:rsidRDefault="002F3541" w:rsidP="00E139C7">
            <w:pPr>
              <w:jc w:val="both"/>
              <w:rPr>
                <w:rFonts w:eastAsia="Arial Unicode MS"/>
                <w:noProof/>
                <w:sz w:val="22"/>
                <w:szCs w:val="22"/>
              </w:rPr>
            </w:pPr>
            <w:r w:rsidRPr="000B3A97">
              <w:rPr>
                <w:rFonts w:eastAsia="Arial Unicode MS"/>
                <w:noProof/>
                <w:sz w:val="22"/>
                <w:szCs w:val="22"/>
              </w:rPr>
              <w:t>VIII-2-5- Essais de réception</w:t>
            </w:r>
          </w:p>
        </w:tc>
        <w:tc>
          <w:tcPr>
            <w:tcW w:w="992" w:type="dxa"/>
            <w:vMerge w:val="restart"/>
            <w:vAlign w:val="center"/>
          </w:tcPr>
          <w:p w:rsidR="002F3541" w:rsidRPr="000B3A97" w:rsidRDefault="002F3541" w:rsidP="00E139C7">
            <w:pPr>
              <w:jc w:val="center"/>
              <w:rPr>
                <w:rFonts w:eastAsia="Arial Unicode MS"/>
                <w:noProof/>
                <w:sz w:val="22"/>
                <w:szCs w:val="22"/>
              </w:rPr>
            </w:pPr>
            <w:r w:rsidRPr="000B3A97">
              <w:rPr>
                <w:rFonts w:eastAsia="Arial Unicode MS"/>
                <w:noProof/>
                <w:sz w:val="22"/>
                <w:szCs w:val="22"/>
              </w:rPr>
              <w:t>59</w:t>
            </w:r>
          </w:p>
        </w:tc>
      </w:tr>
      <w:tr w:rsidR="002F3541" w:rsidRPr="000B3A97" w:rsidTr="00FB5887">
        <w:trPr>
          <w:trHeight w:val="170"/>
        </w:trPr>
        <w:tc>
          <w:tcPr>
            <w:tcW w:w="8717" w:type="dxa"/>
            <w:gridSpan w:val="4"/>
          </w:tcPr>
          <w:p w:rsidR="002F3541" w:rsidRPr="000B3A97" w:rsidRDefault="002F3541" w:rsidP="00E139C7">
            <w:pPr>
              <w:jc w:val="both"/>
              <w:rPr>
                <w:rFonts w:eastAsia="Arial Unicode MS"/>
                <w:b/>
                <w:sz w:val="22"/>
                <w:szCs w:val="22"/>
              </w:rPr>
            </w:pPr>
            <w:r w:rsidRPr="000B3A97">
              <w:rPr>
                <w:rFonts w:eastAsia="Arial Unicode MS"/>
                <w:b/>
                <w:noProof/>
                <w:sz w:val="22"/>
                <w:szCs w:val="22"/>
              </w:rPr>
              <w:t xml:space="preserve">IX - </w:t>
            </w:r>
            <w:r w:rsidRPr="000B3A97">
              <w:rPr>
                <w:rFonts w:eastAsia="Arial Unicode MS"/>
                <w:b/>
                <w:sz w:val="22"/>
                <w:szCs w:val="22"/>
              </w:rPr>
              <w:t>MENUISERIE METALLIQUE</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7796" w:type="dxa"/>
            <w:gridSpan w:val="3"/>
          </w:tcPr>
          <w:p w:rsidR="002F3541" w:rsidRPr="000B3A97" w:rsidRDefault="002F3541" w:rsidP="00E139C7">
            <w:pPr>
              <w:jc w:val="both"/>
              <w:rPr>
                <w:rFonts w:eastAsia="Arial Unicode MS"/>
                <w:noProof/>
                <w:sz w:val="22"/>
                <w:szCs w:val="22"/>
              </w:rPr>
            </w:pPr>
            <w:r w:rsidRPr="000B3A97">
              <w:rPr>
                <w:rFonts w:eastAsia="Arial Unicode MS"/>
                <w:noProof/>
                <w:sz w:val="22"/>
                <w:szCs w:val="22"/>
              </w:rPr>
              <w:t>IX-1- GENERALITES  SUR LA  MENUISERIE METALLIQUE</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7796" w:type="dxa"/>
            <w:gridSpan w:val="3"/>
          </w:tcPr>
          <w:p w:rsidR="002F3541" w:rsidRPr="000B3A97" w:rsidRDefault="002F3541" w:rsidP="00E139C7">
            <w:pPr>
              <w:jc w:val="both"/>
              <w:rPr>
                <w:rFonts w:eastAsia="Arial Unicode MS"/>
                <w:noProof/>
                <w:sz w:val="22"/>
                <w:szCs w:val="22"/>
              </w:rPr>
            </w:pPr>
            <w:r w:rsidRPr="000B3A97">
              <w:rPr>
                <w:rFonts w:eastAsia="Arial Unicode MS"/>
                <w:noProof/>
                <w:sz w:val="22"/>
                <w:szCs w:val="22"/>
              </w:rPr>
              <w:t>IX-2- PRESCRIPTIONS TECHNIQUES</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7796" w:type="dxa"/>
            <w:gridSpan w:val="3"/>
          </w:tcPr>
          <w:p w:rsidR="002F3541" w:rsidRPr="000B3A97" w:rsidRDefault="002F3541" w:rsidP="00E139C7">
            <w:pPr>
              <w:jc w:val="both"/>
              <w:rPr>
                <w:rFonts w:eastAsia="Arial Unicode MS"/>
                <w:noProof/>
                <w:sz w:val="22"/>
                <w:szCs w:val="22"/>
              </w:rPr>
            </w:pPr>
            <w:r w:rsidRPr="000B3A97">
              <w:rPr>
                <w:rFonts w:eastAsia="Arial Unicode MS"/>
                <w:noProof/>
                <w:sz w:val="22"/>
                <w:szCs w:val="22"/>
              </w:rPr>
              <w:t>IX-3- MISE EN ŒUVRE DES OUVRAGES DE MENUISERIE METALLIQUE</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284"/>
        </w:trPr>
        <w:tc>
          <w:tcPr>
            <w:tcW w:w="921" w:type="dxa"/>
          </w:tcPr>
          <w:p w:rsidR="002F3541" w:rsidRPr="000B3A97" w:rsidRDefault="002F3541" w:rsidP="00E139C7">
            <w:pPr>
              <w:jc w:val="both"/>
              <w:rPr>
                <w:rFonts w:eastAsia="Arial Unicode MS"/>
                <w:noProof/>
                <w:sz w:val="22"/>
                <w:szCs w:val="22"/>
              </w:rPr>
            </w:pPr>
          </w:p>
        </w:tc>
        <w:tc>
          <w:tcPr>
            <w:tcW w:w="850" w:type="dxa"/>
          </w:tcPr>
          <w:p w:rsidR="002F3541" w:rsidRPr="000B3A97" w:rsidRDefault="002F3541" w:rsidP="00E139C7">
            <w:pPr>
              <w:jc w:val="both"/>
              <w:rPr>
                <w:rFonts w:eastAsia="Arial Unicode MS"/>
                <w:noProof/>
                <w:sz w:val="22"/>
                <w:szCs w:val="22"/>
              </w:rPr>
            </w:pPr>
          </w:p>
        </w:tc>
        <w:tc>
          <w:tcPr>
            <w:tcW w:w="6946" w:type="dxa"/>
            <w:gridSpan w:val="2"/>
            <w:vAlign w:val="center"/>
          </w:tcPr>
          <w:p w:rsidR="002F3541" w:rsidRPr="000B3A97" w:rsidRDefault="002F3541" w:rsidP="00E139C7">
            <w:pPr>
              <w:rPr>
                <w:rFonts w:eastAsia="Arial Unicode MS"/>
                <w:noProof/>
                <w:sz w:val="22"/>
                <w:szCs w:val="22"/>
              </w:rPr>
            </w:pPr>
            <w:r w:rsidRPr="000B3A97">
              <w:rPr>
                <w:rFonts w:eastAsia="Arial Unicode MS"/>
                <w:noProof/>
                <w:sz w:val="22"/>
                <w:szCs w:val="22"/>
              </w:rPr>
              <w:t>IX-3-1- Détails d’exécution</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284"/>
        </w:trPr>
        <w:tc>
          <w:tcPr>
            <w:tcW w:w="921" w:type="dxa"/>
          </w:tcPr>
          <w:p w:rsidR="002F3541" w:rsidRPr="000B3A97" w:rsidRDefault="002F3541" w:rsidP="00E139C7">
            <w:pPr>
              <w:jc w:val="both"/>
              <w:rPr>
                <w:rFonts w:eastAsia="Arial Unicode MS"/>
                <w:noProof/>
                <w:sz w:val="22"/>
                <w:szCs w:val="22"/>
              </w:rPr>
            </w:pPr>
          </w:p>
        </w:tc>
        <w:tc>
          <w:tcPr>
            <w:tcW w:w="850" w:type="dxa"/>
          </w:tcPr>
          <w:p w:rsidR="002F3541" w:rsidRPr="000B3A97" w:rsidRDefault="002F3541" w:rsidP="00E139C7">
            <w:pPr>
              <w:jc w:val="both"/>
              <w:rPr>
                <w:rFonts w:eastAsia="Arial Unicode MS"/>
                <w:noProof/>
                <w:sz w:val="22"/>
                <w:szCs w:val="22"/>
              </w:rPr>
            </w:pPr>
          </w:p>
        </w:tc>
        <w:tc>
          <w:tcPr>
            <w:tcW w:w="6946" w:type="dxa"/>
            <w:gridSpan w:val="2"/>
            <w:vAlign w:val="center"/>
          </w:tcPr>
          <w:p w:rsidR="002F3541" w:rsidRPr="000B3A97" w:rsidRDefault="002F3541" w:rsidP="00E139C7">
            <w:pPr>
              <w:rPr>
                <w:rFonts w:eastAsia="Arial Unicode MS"/>
                <w:noProof/>
                <w:sz w:val="22"/>
                <w:szCs w:val="22"/>
              </w:rPr>
            </w:pPr>
            <w:r w:rsidRPr="000B3A97">
              <w:rPr>
                <w:rFonts w:eastAsia="Arial Unicode MS"/>
                <w:noProof/>
                <w:sz w:val="22"/>
                <w:szCs w:val="22"/>
              </w:rPr>
              <w:t>IX-3-2- Protection des ouvrages</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7796" w:type="dxa"/>
            <w:gridSpan w:val="3"/>
          </w:tcPr>
          <w:p w:rsidR="002F3541" w:rsidRPr="000B3A97" w:rsidRDefault="002F3541" w:rsidP="00E139C7">
            <w:pPr>
              <w:jc w:val="both"/>
              <w:rPr>
                <w:rFonts w:eastAsia="Arial Unicode MS"/>
                <w:noProof/>
                <w:sz w:val="22"/>
                <w:szCs w:val="22"/>
              </w:rPr>
            </w:pPr>
            <w:r w:rsidRPr="000B3A97">
              <w:rPr>
                <w:rFonts w:eastAsia="Arial Unicode MS"/>
                <w:noProof/>
                <w:sz w:val="22"/>
                <w:szCs w:val="22"/>
              </w:rPr>
              <w:t>IX-4- QUINCAILLERIE</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850" w:type="dxa"/>
          </w:tcPr>
          <w:p w:rsidR="002F3541" w:rsidRPr="000B3A97" w:rsidRDefault="002F3541" w:rsidP="00E139C7">
            <w:pPr>
              <w:jc w:val="both"/>
              <w:rPr>
                <w:rFonts w:eastAsia="Arial Unicode MS"/>
                <w:noProof/>
                <w:sz w:val="22"/>
                <w:szCs w:val="22"/>
              </w:rPr>
            </w:pPr>
          </w:p>
        </w:tc>
        <w:tc>
          <w:tcPr>
            <w:tcW w:w="6946" w:type="dxa"/>
            <w:gridSpan w:val="2"/>
          </w:tcPr>
          <w:p w:rsidR="002F3541" w:rsidRPr="000B3A97" w:rsidRDefault="002F3541" w:rsidP="00E139C7">
            <w:pPr>
              <w:jc w:val="both"/>
              <w:rPr>
                <w:rFonts w:eastAsia="Arial Unicode MS"/>
                <w:noProof/>
                <w:sz w:val="22"/>
                <w:szCs w:val="22"/>
              </w:rPr>
            </w:pPr>
            <w:r w:rsidRPr="000B3A97">
              <w:rPr>
                <w:rFonts w:eastAsia="Arial Unicode MS"/>
                <w:noProof/>
                <w:sz w:val="22"/>
                <w:szCs w:val="22"/>
              </w:rPr>
              <w:t>IX-4-1- Boulons de verrous</w:t>
            </w:r>
          </w:p>
        </w:tc>
        <w:tc>
          <w:tcPr>
            <w:tcW w:w="992" w:type="dxa"/>
            <w:vMerge w:val="restart"/>
            <w:vAlign w:val="center"/>
          </w:tcPr>
          <w:p w:rsidR="002F3541" w:rsidRPr="000B3A97" w:rsidRDefault="002F3541" w:rsidP="00E139C7">
            <w:pPr>
              <w:jc w:val="center"/>
              <w:rPr>
                <w:rFonts w:eastAsia="Arial Unicode MS"/>
                <w:noProof/>
                <w:sz w:val="22"/>
                <w:szCs w:val="22"/>
              </w:rPr>
            </w:pPr>
            <w:r w:rsidRPr="000B3A97">
              <w:rPr>
                <w:rFonts w:eastAsia="Arial Unicode MS"/>
                <w:noProof/>
                <w:sz w:val="22"/>
                <w:szCs w:val="22"/>
              </w:rPr>
              <w:t>60</w:t>
            </w: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850" w:type="dxa"/>
          </w:tcPr>
          <w:p w:rsidR="002F3541" w:rsidRPr="000B3A97" w:rsidRDefault="002F3541" w:rsidP="00E139C7">
            <w:pPr>
              <w:jc w:val="both"/>
              <w:rPr>
                <w:rFonts w:eastAsia="Arial Unicode MS"/>
                <w:noProof/>
                <w:sz w:val="22"/>
                <w:szCs w:val="22"/>
              </w:rPr>
            </w:pPr>
          </w:p>
        </w:tc>
        <w:tc>
          <w:tcPr>
            <w:tcW w:w="6946" w:type="dxa"/>
            <w:gridSpan w:val="2"/>
          </w:tcPr>
          <w:p w:rsidR="002F3541" w:rsidRPr="000B3A97" w:rsidRDefault="002F3541" w:rsidP="00E139C7">
            <w:pPr>
              <w:jc w:val="both"/>
              <w:rPr>
                <w:rFonts w:eastAsia="Arial Unicode MS"/>
                <w:noProof/>
                <w:sz w:val="22"/>
                <w:szCs w:val="22"/>
              </w:rPr>
            </w:pPr>
            <w:r w:rsidRPr="000B3A97">
              <w:rPr>
                <w:rFonts w:eastAsia="Arial Unicode MS"/>
                <w:noProof/>
                <w:sz w:val="22"/>
                <w:szCs w:val="22"/>
              </w:rPr>
              <w:t xml:space="preserve">IX-4-2- Vis </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850" w:type="dxa"/>
          </w:tcPr>
          <w:p w:rsidR="002F3541" w:rsidRPr="000B3A97" w:rsidRDefault="002F3541" w:rsidP="00E139C7">
            <w:pPr>
              <w:jc w:val="both"/>
              <w:rPr>
                <w:rFonts w:eastAsia="Arial Unicode MS"/>
                <w:noProof/>
                <w:sz w:val="22"/>
                <w:szCs w:val="22"/>
              </w:rPr>
            </w:pPr>
          </w:p>
        </w:tc>
        <w:tc>
          <w:tcPr>
            <w:tcW w:w="6946" w:type="dxa"/>
            <w:gridSpan w:val="2"/>
          </w:tcPr>
          <w:p w:rsidR="002F3541" w:rsidRPr="000B3A97" w:rsidRDefault="002F3541" w:rsidP="00E139C7">
            <w:pPr>
              <w:jc w:val="both"/>
              <w:rPr>
                <w:rFonts w:eastAsia="Arial Unicode MS"/>
                <w:noProof/>
                <w:sz w:val="22"/>
                <w:szCs w:val="22"/>
              </w:rPr>
            </w:pPr>
            <w:r w:rsidRPr="000B3A97">
              <w:rPr>
                <w:rFonts w:eastAsia="Arial Unicode MS"/>
                <w:noProof/>
                <w:sz w:val="22"/>
                <w:szCs w:val="22"/>
              </w:rPr>
              <w:t>IX-4-3-Clés</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850" w:type="dxa"/>
          </w:tcPr>
          <w:p w:rsidR="002F3541" w:rsidRPr="000B3A97" w:rsidRDefault="002F3541" w:rsidP="00E139C7">
            <w:pPr>
              <w:jc w:val="both"/>
              <w:rPr>
                <w:rFonts w:eastAsia="Arial Unicode MS"/>
                <w:noProof/>
                <w:sz w:val="22"/>
                <w:szCs w:val="22"/>
              </w:rPr>
            </w:pPr>
          </w:p>
        </w:tc>
        <w:tc>
          <w:tcPr>
            <w:tcW w:w="6946" w:type="dxa"/>
            <w:gridSpan w:val="2"/>
          </w:tcPr>
          <w:p w:rsidR="002F3541" w:rsidRPr="000B3A97" w:rsidRDefault="002F3541" w:rsidP="00E139C7">
            <w:pPr>
              <w:jc w:val="both"/>
              <w:rPr>
                <w:rFonts w:eastAsia="Arial Unicode MS"/>
                <w:noProof/>
                <w:sz w:val="22"/>
                <w:szCs w:val="22"/>
              </w:rPr>
            </w:pPr>
            <w:r w:rsidRPr="000B3A97">
              <w:rPr>
                <w:rFonts w:eastAsia="Arial Unicode MS"/>
                <w:noProof/>
                <w:sz w:val="22"/>
                <w:szCs w:val="22"/>
              </w:rPr>
              <w:t>IX-4-4- Echantillons pour approbation</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8717" w:type="dxa"/>
            <w:gridSpan w:val="4"/>
          </w:tcPr>
          <w:p w:rsidR="002F3541" w:rsidRPr="000B3A97" w:rsidRDefault="002F3541" w:rsidP="00E139C7">
            <w:pPr>
              <w:jc w:val="both"/>
              <w:rPr>
                <w:rFonts w:eastAsia="Arial Unicode MS"/>
                <w:b/>
                <w:sz w:val="22"/>
                <w:szCs w:val="22"/>
              </w:rPr>
            </w:pPr>
            <w:r w:rsidRPr="000B3A97">
              <w:rPr>
                <w:rFonts w:eastAsia="Arial Unicode MS"/>
                <w:b/>
                <w:sz w:val="22"/>
                <w:szCs w:val="22"/>
              </w:rPr>
              <w:t>X-MENUISERIE BOIS</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7796" w:type="dxa"/>
            <w:gridSpan w:val="3"/>
          </w:tcPr>
          <w:p w:rsidR="002F3541" w:rsidRPr="000B3A97" w:rsidRDefault="002F3541" w:rsidP="00E139C7">
            <w:pPr>
              <w:jc w:val="both"/>
              <w:rPr>
                <w:rFonts w:eastAsia="Arial Unicode MS"/>
                <w:noProof/>
                <w:sz w:val="22"/>
                <w:szCs w:val="22"/>
              </w:rPr>
            </w:pPr>
            <w:r w:rsidRPr="000B3A97">
              <w:rPr>
                <w:rFonts w:eastAsia="Arial Unicode MS"/>
                <w:noProof/>
                <w:sz w:val="22"/>
                <w:szCs w:val="22"/>
              </w:rPr>
              <w:t>X-1- CARACTERISTIQUES DES BOIS DE MENUISERIE</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850" w:type="dxa"/>
          </w:tcPr>
          <w:p w:rsidR="002F3541" w:rsidRPr="000B3A97" w:rsidRDefault="002F3541" w:rsidP="00E139C7">
            <w:pPr>
              <w:jc w:val="both"/>
              <w:rPr>
                <w:rFonts w:eastAsia="Arial Unicode MS"/>
                <w:noProof/>
                <w:sz w:val="22"/>
                <w:szCs w:val="22"/>
              </w:rPr>
            </w:pPr>
          </w:p>
        </w:tc>
        <w:tc>
          <w:tcPr>
            <w:tcW w:w="6946" w:type="dxa"/>
            <w:gridSpan w:val="2"/>
          </w:tcPr>
          <w:p w:rsidR="002F3541" w:rsidRPr="000B3A97" w:rsidRDefault="002F3541" w:rsidP="00E139C7">
            <w:pPr>
              <w:jc w:val="both"/>
              <w:rPr>
                <w:rFonts w:eastAsia="Arial Unicode MS"/>
                <w:noProof/>
                <w:sz w:val="22"/>
                <w:szCs w:val="22"/>
              </w:rPr>
            </w:pPr>
            <w:r w:rsidRPr="000B3A97">
              <w:rPr>
                <w:rFonts w:eastAsia="Arial Unicode MS"/>
                <w:noProof/>
                <w:sz w:val="22"/>
                <w:szCs w:val="22"/>
              </w:rPr>
              <w:t>X-1-1- Domaines d’application et références</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850" w:type="dxa"/>
          </w:tcPr>
          <w:p w:rsidR="002F3541" w:rsidRPr="000B3A97" w:rsidRDefault="002F3541" w:rsidP="00E139C7">
            <w:pPr>
              <w:jc w:val="both"/>
              <w:rPr>
                <w:rFonts w:eastAsia="Arial Unicode MS"/>
                <w:noProof/>
                <w:sz w:val="22"/>
                <w:szCs w:val="22"/>
              </w:rPr>
            </w:pPr>
          </w:p>
        </w:tc>
        <w:tc>
          <w:tcPr>
            <w:tcW w:w="6946" w:type="dxa"/>
            <w:gridSpan w:val="2"/>
          </w:tcPr>
          <w:p w:rsidR="002F3541" w:rsidRPr="000B3A97" w:rsidRDefault="002F3541" w:rsidP="00E139C7">
            <w:pPr>
              <w:jc w:val="both"/>
              <w:rPr>
                <w:rFonts w:eastAsia="Arial Unicode MS"/>
                <w:noProof/>
                <w:sz w:val="22"/>
                <w:szCs w:val="22"/>
              </w:rPr>
            </w:pPr>
            <w:r w:rsidRPr="000B3A97">
              <w:rPr>
                <w:rFonts w:eastAsia="Arial Unicode MS"/>
                <w:noProof/>
                <w:sz w:val="22"/>
                <w:szCs w:val="22"/>
              </w:rPr>
              <w:t>X-1-2- Objet de la fourniture</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850" w:type="dxa"/>
          </w:tcPr>
          <w:p w:rsidR="002F3541" w:rsidRPr="000B3A97" w:rsidRDefault="002F3541" w:rsidP="00E139C7">
            <w:pPr>
              <w:jc w:val="both"/>
              <w:rPr>
                <w:rFonts w:eastAsia="Arial Unicode MS"/>
                <w:noProof/>
                <w:sz w:val="22"/>
                <w:szCs w:val="22"/>
              </w:rPr>
            </w:pPr>
          </w:p>
        </w:tc>
        <w:tc>
          <w:tcPr>
            <w:tcW w:w="6946" w:type="dxa"/>
            <w:gridSpan w:val="2"/>
          </w:tcPr>
          <w:p w:rsidR="002F3541" w:rsidRPr="000B3A97" w:rsidRDefault="002F3541" w:rsidP="00E139C7">
            <w:pPr>
              <w:jc w:val="both"/>
              <w:rPr>
                <w:rFonts w:eastAsia="Arial Unicode MS"/>
                <w:noProof/>
                <w:sz w:val="22"/>
                <w:szCs w:val="22"/>
              </w:rPr>
            </w:pPr>
            <w:r w:rsidRPr="000B3A97">
              <w:rPr>
                <w:rFonts w:eastAsia="Arial Unicode MS"/>
                <w:noProof/>
                <w:sz w:val="22"/>
                <w:szCs w:val="22"/>
              </w:rPr>
              <w:t>X-1-3- Coordination avec les autres lots</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850" w:type="dxa"/>
          </w:tcPr>
          <w:p w:rsidR="002F3541" w:rsidRPr="000B3A97" w:rsidRDefault="002F3541" w:rsidP="00E139C7">
            <w:pPr>
              <w:jc w:val="both"/>
              <w:rPr>
                <w:rFonts w:eastAsia="Arial Unicode MS"/>
                <w:noProof/>
                <w:sz w:val="22"/>
                <w:szCs w:val="22"/>
              </w:rPr>
            </w:pPr>
          </w:p>
        </w:tc>
        <w:tc>
          <w:tcPr>
            <w:tcW w:w="6946" w:type="dxa"/>
            <w:gridSpan w:val="2"/>
          </w:tcPr>
          <w:p w:rsidR="002F3541" w:rsidRPr="000B3A97" w:rsidRDefault="002F3541" w:rsidP="00E139C7">
            <w:pPr>
              <w:jc w:val="both"/>
              <w:rPr>
                <w:rFonts w:eastAsia="Arial Unicode MS"/>
                <w:noProof/>
                <w:sz w:val="22"/>
                <w:szCs w:val="22"/>
              </w:rPr>
            </w:pPr>
            <w:r w:rsidRPr="000B3A97">
              <w:rPr>
                <w:rFonts w:eastAsia="Arial Unicode MS"/>
                <w:noProof/>
                <w:sz w:val="22"/>
                <w:szCs w:val="22"/>
              </w:rPr>
              <w:t>X-1-4- Caractéristiques physiques</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850" w:type="dxa"/>
          </w:tcPr>
          <w:p w:rsidR="002F3541" w:rsidRPr="000B3A97" w:rsidRDefault="002F3541" w:rsidP="00E139C7">
            <w:pPr>
              <w:jc w:val="both"/>
              <w:rPr>
                <w:rFonts w:eastAsia="Arial Unicode MS"/>
                <w:noProof/>
                <w:sz w:val="22"/>
                <w:szCs w:val="22"/>
              </w:rPr>
            </w:pPr>
          </w:p>
        </w:tc>
        <w:tc>
          <w:tcPr>
            <w:tcW w:w="6946" w:type="dxa"/>
            <w:gridSpan w:val="2"/>
          </w:tcPr>
          <w:p w:rsidR="002F3541" w:rsidRPr="000B3A97" w:rsidRDefault="002F3541" w:rsidP="00E139C7">
            <w:pPr>
              <w:jc w:val="both"/>
              <w:rPr>
                <w:rFonts w:eastAsia="Arial Unicode MS"/>
                <w:noProof/>
                <w:sz w:val="22"/>
                <w:szCs w:val="22"/>
              </w:rPr>
            </w:pPr>
            <w:r w:rsidRPr="000B3A97">
              <w:rPr>
                <w:rFonts w:eastAsia="Arial Unicode MS"/>
                <w:noProof/>
                <w:sz w:val="22"/>
                <w:szCs w:val="22"/>
              </w:rPr>
              <w:t>X-1-5- Essences de bois d’oeuvre</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7796" w:type="dxa"/>
            <w:gridSpan w:val="3"/>
          </w:tcPr>
          <w:p w:rsidR="002F3541" w:rsidRPr="000B3A97" w:rsidRDefault="002F3541" w:rsidP="00E139C7">
            <w:pPr>
              <w:jc w:val="both"/>
              <w:rPr>
                <w:rFonts w:eastAsia="Arial Unicode MS"/>
                <w:noProof/>
                <w:sz w:val="22"/>
                <w:szCs w:val="22"/>
              </w:rPr>
            </w:pPr>
            <w:r w:rsidRPr="000B3A97">
              <w:rPr>
                <w:rFonts w:eastAsia="Arial Unicode MS"/>
                <w:noProof/>
                <w:sz w:val="22"/>
                <w:szCs w:val="22"/>
              </w:rPr>
              <w:t>X-2- MISE EN ŒUVRE DES MENUISERIES BOIS</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850" w:type="dxa"/>
          </w:tcPr>
          <w:p w:rsidR="002F3541" w:rsidRPr="000B3A97" w:rsidRDefault="002F3541" w:rsidP="00E139C7">
            <w:pPr>
              <w:jc w:val="both"/>
              <w:rPr>
                <w:rFonts w:eastAsia="Arial Unicode MS"/>
                <w:noProof/>
                <w:sz w:val="22"/>
                <w:szCs w:val="22"/>
              </w:rPr>
            </w:pPr>
          </w:p>
        </w:tc>
        <w:tc>
          <w:tcPr>
            <w:tcW w:w="6946" w:type="dxa"/>
            <w:gridSpan w:val="2"/>
          </w:tcPr>
          <w:p w:rsidR="002F3541" w:rsidRPr="000B3A97" w:rsidRDefault="002F3541" w:rsidP="00E139C7">
            <w:pPr>
              <w:jc w:val="both"/>
              <w:rPr>
                <w:rFonts w:eastAsia="Arial Unicode MS"/>
                <w:noProof/>
                <w:sz w:val="22"/>
                <w:szCs w:val="22"/>
              </w:rPr>
            </w:pPr>
            <w:r w:rsidRPr="000B3A97">
              <w:rPr>
                <w:rFonts w:eastAsia="Arial Unicode MS"/>
                <w:noProof/>
                <w:sz w:val="22"/>
                <w:szCs w:val="22"/>
              </w:rPr>
              <w:t>X-2-1- Préparation du bois</w:t>
            </w:r>
          </w:p>
        </w:tc>
        <w:tc>
          <w:tcPr>
            <w:tcW w:w="992" w:type="dxa"/>
            <w:vMerge w:val="restart"/>
            <w:vAlign w:val="center"/>
          </w:tcPr>
          <w:p w:rsidR="002F3541" w:rsidRPr="000B3A97" w:rsidRDefault="002F3541" w:rsidP="00E139C7">
            <w:pPr>
              <w:jc w:val="center"/>
              <w:rPr>
                <w:rFonts w:eastAsia="Arial Unicode MS"/>
                <w:noProof/>
                <w:sz w:val="22"/>
                <w:szCs w:val="22"/>
              </w:rPr>
            </w:pPr>
            <w:r w:rsidRPr="000B3A97">
              <w:rPr>
                <w:rFonts w:eastAsia="Arial Unicode MS"/>
                <w:noProof/>
                <w:sz w:val="22"/>
                <w:szCs w:val="22"/>
              </w:rPr>
              <w:t>61</w:t>
            </w: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850" w:type="dxa"/>
          </w:tcPr>
          <w:p w:rsidR="002F3541" w:rsidRPr="000B3A97" w:rsidRDefault="002F3541" w:rsidP="00E139C7">
            <w:pPr>
              <w:jc w:val="both"/>
              <w:rPr>
                <w:rFonts w:eastAsia="Arial Unicode MS"/>
                <w:noProof/>
                <w:sz w:val="22"/>
                <w:szCs w:val="22"/>
              </w:rPr>
            </w:pPr>
          </w:p>
        </w:tc>
        <w:tc>
          <w:tcPr>
            <w:tcW w:w="6946" w:type="dxa"/>
            <w:gridSpan w:val="2"/>
          </w:tcPr>
          <w:p w:rsidR="002F3541" w:rsidRPr="000B3A97" w:rsidRDefault="002F3541" w:rsidP="00E139C7">
            <w:pPr>
              <w:jc w:val="both"/>
              <w:rPr>
                <w:rFonts w:eastAsia="Arial Unicode MS"/>
                <w:noProof/>
                <w:sz w:val="22"/>
                <w:szCs w:val="22"/>
              </w:rPr>
            </w:pPr>
            <w:r w:rsidRPr="000B3A97">
              <w:rPr>
                <w:rFonts w:eastAsia="Arial Unicode MS"/>
                <w:noProof/>
                <w:sz w:val="22"/>
                <w:szCs w:val="22"/>
              </w:rPr>
              <w:t>X-2-2- Conservation du bois</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850" w:type="dxa"/>
          </w:tcPr>
          <w:p w:rsidR="002F3541" w:rsidRPr="000B3A97" w:rsidRDefault="002F3541" w:rsidP="00E139C7">
            <w:pPr>
              <w:jc w:val="both"/>
              <w:rPr>
                <w:rFonts w:eastAsia="Arial Unicode MS"/>
                <w:noProof/>
                <w:sz w:val="22"/>
                <w:szCs w:val="22"/>
              </w:rPr>
            </w:pPr>
          </w:p>
        </w:tc>
        <w:tc>
          <w:tcPr>
            <w:tcW w:w="6946" w:type="dxa"/>
            <w:gridSpan w:val="2"/>
          </w:tcPr>
          <w:p w:rsidR="002F3541" w:rsidRPr="000B3A97" w:rsidRDefault="002F3541" w:rsidP="00E139C7">
            <w:pPr>
              <w:jc w:val="both"/>
              <w:rPr>
                <w:rFonts w:eastAsia="Arial Unicode MS"/>
                <w:noProof/>
                <w:sz w:val="22"/>
                <w:szCs w:val="22"/>
              </w:rPr>
            </w:pPr>
            <w:r w:rsidRPr="000B3A97">
              <w:rPr>
                <w:rFonts w:eastAsia="Arial Unicode MS"/>
                <w:noProof/>
                <w:sz w:val="22"/>
                <w:szCs w:val="22"/>
              </w:rPr>
              <w:t>X-2-3- Assemblages</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850" w:type="dxa"/>
          </w:tcPr>
          <w:p w:rsidR="002F3541" w:rsidRPr="000B3A97" w:rsidRDefault="002F3541" w:rsidP="00E139C7">
            <w:pPr>
              <w:jc w:val="both"/>
              <w:rPr>
                <w:rFonts w:eastAsia="Arial Unicode MS"/>
                <w:noProof/>
                <w:sz w:val="22"/>
                <w:szCs w:val="22"/>
              </w:rPr>
            </w:pPr>
          </w:p>
        </w:tc>
        <w:tc>
          <w:tcPr>
            <w:tcW w:w="6946" w:type="dxa"/>
            <w:gridSpan w:val="2"/>
          </w:tcPr>
          <w:p w:rsidR="002F3541" w:rsidRPr="000B3A97" w:rsidRDefault="002F3541" w:rsidP="00E139C7">
            <w:pPr>
              <w:jc w:val="both"/>
              <w:rPr>
                <w:rFonts w:eastAsia="Arial Unicode MS"/>
                <w:noProof/>
                <w:sz w:val="22"/>
                <w:szCs w:val="22"/>
              </w:rPr>
            </w:pPr>
            <w:r w:rsidRPr="000B3A97">
              <w:rPr>
                <w:rFonts w:eastAsia="Arial Unicode MS"/>
                <w:noProof/>
                <w:sz w:val="22"/>
                <w:szCs w:val="22"/>
              </w:rPr>
              <w:t>X-2-4- Blocs portes</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850" w:type="dxa"/>
          </w:tcPr>
          <w:p w:rsidR="002F3541" w:rsidRPr="000B3A97" w:rsidRDefault="002F3541" w:rsidP="00E139C7">
            <w:pPr>
              <w:jc w:val="both"/>
              <w:rPr>
                <w:rFonts w:eastAsia="Arial Unicode MS"/>
                <w:noProof/>
                <w:sz w:val="22"/>
                <w:szCs w:val="22"/>
              </w:rPr>
            </w:pPr>
          </w:p>
        </w:tc>
        <w:tc>
          <w:tcPr>
            <w:tcW w:w="6946" w:type="dxa"/>
            <w:gridSpan w:val="2"/>
          </w:tcPr>
          <w:p w:rsidR="002F3541" w:rsidRPr="000B3A97" w:rsidRDefault="002F3541" w:rsidP="00E139C7">
            <w:pPr>
              <w:jc w:val="both"/>
              <w:rPr>
                <w:rFonts w:eastAsia="Arial Unicode MS"/>
                <w:noProof/>
                <w:sz w:val="22"/>
                <w:szCs w:val="22"/>
              </w:rPr>
            </w:pPr>
            <w:r w:rsidRPr="000B3A97">
              <w:rPr>
                <w:rFonts w:eastAsia="Arial Unicode MS"/>
                <w:noProof/>
                <w:sz w:val="22"/>
                <w:szCs w:val="22"/>
              </w:rPr>
              <w:t>X-2-5- Faux -  plafond</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7796" w:type="dxa"/>
            <w:gridSpan w:val="3"/>
          </w:tcPr>
          <w:p w:rsidR="002F3541" w:rsidRPr="000B3A97" w:rsidRDefault="002F3541" w:rsidP="00E139C7">
            <w:pPr>
              <w:jc w:val="both"/>
              <w:rPr>
                <w:rFonts w:eastAsia="Arial Unicode MS"/>
                <w:noProof/>
                <w:sz w:val="22"/>
                <w:szCs w:val="22"/>
              </w:rPr>
            </w:pPr>
            <w:r w:rsidRPr="000B3A97">
              <w:rPr>
                <w:rFonts w:eastAsia="Arial Unicode MS"/>
                <w:noProof/>
                <w:sz w:val="22"/>
                <w:szCs w:val="22"/>
              </w:rPr>
              <w:t>X-3- CARACTERISTIQUES DES FERRURES ET DES SERRURES</w:t>
            </w:r>
          </w:p>
        </w:tc>
        <w:tc>
          <w:tcPr>
            <w:tcW w:w="992" w:type="dxa"/>
            <w:vMerge w:val="restart"/>
            <w:vAlign w:val="center"/>
          </w:tcPr>
          <w:p w:rsidR="002F3541" w:rsidRPr="000B3A97" w:rsidRDefault="002F3541" w:rsidP="00E139C7">
            <w:pPr>
              <w:jc w:val="center"/>
              <w:rPr>
                <w:rFonts w:eastAsia="Arial Unicode MS"/>
                <w:noProof/>
                <w:sz w:val="22"/>
                <w:szCs w:val="22"/>
              </w:rPr>
            </w:pPr>
            <w:r w:rsidRPr="000B3A97">
              <w:rPr>
                <w:rFonts w:eastAsia="Arial Unicode MS"/>
                <w:noProof/>
                <w:sz w:val="22"/>
                <w:szCs w:val="22"/>
              </w:rPr>
              <w:t>62</w:t>
            </w: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850" w:type="dxa"/>
          </w:tcPr>
          <w:p w:rsidR="002F3541" w:rsidRPr="000B3A97" w:rsidRDefault="002F3541" w:rsidP="00E139C7">
            <w:pPr>
              <w:jc w:val="both"/>
              <w:rPr>
                <w:rFonts w:eastAsia="Arial Unicode MS"/>
                <w:noProof/>
                <w:sz w:val="22"/>
                <w:szCs w:val="22"/>
              </w:rPr>
            </w:pPr>
          </w:p>
        </w:tc>
        <w:tc>
          <w:tcPr>
            <w:tcW w:w="6946" w:type="dxa"/>
            <w:gridSpan w:val="2"/>
          </w:tcPr>
          <w:p w:rsidR="002F3541" w:rsidRPr="000B3A97" w:rsidRDefault="002F3541" w:rsidP="00E139C7">
            <w:pPr>
              <w:tabs>
                <w:tab w:val="num" w:pos="1068"/>
              </w:tabs>
              <w:jc w:val="both"/>
              <w:rPr>
                <w:rFonts w:eastAsia="Arial Unicode MS"/>
                <w:noProof/>
                <w:sz w:val="22"/>
                <w:szCs w:val="22"/>
              </w:rPr>
            </w:pPr>
            <w:r w:rsidRPr="000B3A97">
              <w:rPr>
                <w:rFonts w:eastAsia="Arial Unicode MS"/>
                <w:noProof/>
                <w:sz w:val="22"/>
                <w:szCs w:val="22"/>
              </w:rPr>
              <w:t>X-3-1-  Généralités</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850" w:type="dxa"/>
          </w:tcPr>
          <w:p w:rsidR="002F3541" w:rsidRPr="000B3A97" w:rsidRDefault="002F3541" w:rsidP="00E139C7">
            <w:pPr>
              <w:jc w:val="both"/>
              <w:rPr>
                <w:rFonts w:eastAsia="Arial Unicode MS"/>
                <w:noProof/>
                <w:sz w:val="22"/>
                <w:szCs w:val="22"/>
              </w:rPr>
            </w:pPr>
          </w:p>
        </w:tc>
        <w:tc>
          <w:tcPr>
            <w:tcW w:w="6946" w:type="dxa"/>
            <w:gridSpan w:val="2"/>
          </w:tcPr>
          <w:p w:rsidR="002F3541" w:rsidRPr="000B3A97" w:rsidRDefault="002F3541" w:rsidP="00E139C7">
            <w:pPr>
              <w:jc w:val="both"/>
              <w:rPr>
                <w:rFonts w:eastAsia="Arial Unicode MS"/>
                <w:noProof/>
                <w:sz w:val="22"/>
                <w:szCs w:val="22"/>
              </w:rPr>
            </w:pPr>
            <w:r w:rsidRPr="000B3A97">
              <w:rPr>
                <w:rFonts w:eastAsia="Arial Unicode MS"/>
                <w:noProof/>
                <w:sz w:val="22"/>
                <w:szCs w:val="22"/>
              </w:rPr>
              <w:t>X-3-2-  Ferrures</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850" w:type="dxa"/>
          </w:tcPr>
          <w:p w:rsidR="002F3541" w:rsidRPr="000B3A97" w:rsidRDefault="002F3541" w:rsidP="00E139C7">
            <w:pPr>
              <w:jc w:val="both"/>
              <w:rPr>
                <w:rFonts w:eastAsia="Arial Unicode MS"/>
                <w:noProof/>
                <w:sz w:val="22"/>
                <w:szCs w:val="22"/>
              </w:rPr>
            </w:pPr>
          </w:p>
        </w:tc>
        <w:tc>
          <w:tcPr>
            <w:tcW w:w="6946" w:type="dxa"/>
            <w:gridSpan w:val="2"/>
          </w:tcPr>
          <w:p w:rsidR="002F3541" w:rsidRPr="000B3A97" w:rsidRDefault="002F3541" w:rsidP="00E139C7">
            <w:pPr>
              <w:jc w:val="both"/>
              <w:rPr>
                <w:rFonts w:eastAsia="Arial Unicode MS"/>
                <w:noProof/>
                <w:sz w:val="22"/>
                <w:szCs w:val="22"/>
              </w:rPr>
            </w:pPr>
            <w:r w:rsidRPr="000B3A97">
              <w:rPr>
                <w:rFonts w:eastAsia="Arial Unicode MS"/>
                <w:noProof/>
                <w:sz w:val="22"/>
                <w:szCs w:val="22"/>
              </w:rPr>
              <w:t>X-3-3-  Serrurerie</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850" w:type="dxa"/>
          </w:tcPr>
          <w:p w:rsidR="002F3541" w:rsidRPr="000B3A97" w:rsidRDefault="002F3541" w:rsidP="00E139C7">
            <w:pPr>
              <w:jc w:val="both"/>
              <w:rPr>
                <w:rFonts w:eastAsia="Arial Unicode MS"/>
                <w:noProof/>
                <w:sz w:val="22"/>
                <w:szCs w:val="22"/>
              </w:rPr>
            </w:pPr>
          </w:p>
        </w:tc>
        <w:tc>
          <w:tcPr>
            <w:tcW w:w="6946" w:type="dxa"/>
            <w:gridSpan w:val="2"/>
          </w:tcPr>
          <w:p w:rsidR="002F3541" w:rsidRPr="000B3A97" w:rsidRDefault="002F3541" w:rsidP="00E139C7">
            <w:pPr>
              <w:jc w:val="both"/>
              <w:rPr>
                <w:rFonts w:eastAsia="Arial Unicode MS"/>
                <w:noProof/>
                <w:sz w:val="22"/>
                <w:szCs w:val="22"/>
              </w:rPr>
            </w:pPr>
            <w:r w:rsidRPr="000B3A97">
              <w:rPr>
                <w:rFonts w:eastAsia="Arial Unicode MS"/>
                <w:noProof/>
                <w:sz w:val="22"/>
                <w:szCs w:val="22"/>
              </w:rPr>
              <w:t>X-3-4-  Visserie</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8717" w:type="dxa"/>
            <w:gridSpan w:val="4"/>
          </w:tcPr>
          <w:p w:rsidR="002F3541" w:rsidRPr="000B3A97" w:rsidRDefault="002F3541" w:rsidP="00E139C7">
            <w:pPr>
              <w:jc w:val="both"/>
              <w:rPr>
                <w:rFonts w:eastAsia="Arial Unicode MS"/>
                <w:b/>
                <w:noProof/>
                <w:sz w:val="22"/>
                <w:szCs w:val="22"/>
              </w:rPr>
            </w:pPr>
            <w:r w:rsidRPr="000B3A97">
              <w:rPr>
                <w:rFonts w:eastAsia="Arial Unicode MS"/>
                <w:b/>
                <w:noProof/>
                <w:sz w:val="22"/>
                <w:szCs w:val="22"/>
              </w:rPr>
              <w:t>XI- REVETEMENT MURS ET SOLS</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7796" w:type="dxa"/>
            <w:gridSpan w:val="3"/>
          </w:tcPr>
          <w:p w:rsidR="002F3541" w:rsidRPr="000B3A97" w:rsidRDefault="002F3541" w:rsidP="00E139C7">
            <w:pPr>
              <w:jc w:val="both"/>
              <w:rPr>
                <w:rFonts w:eastAsia="Arial Unicode MS"/>
                <w:noProof/>
                <w:sz w:val="22"/>
                <w:szCs w:val="22"/>
              </w:rPr>
            </w:pPr>
            <w:r w:rsidRPr="000B3A97">
              <w:rPr>
                <w:rFonts w:eastAsia="Arial Unicode MS"/>
                <w:noProof/>
                <w:sz w:val="22"/>
                <w:szCs w:val="22"/>
              </w:rPr>
              <w:t>XI-1- GENERALITES SUR LES REVÊTEMENTS DES MURS ET DES SOLS</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7796" w:type="dxa"/>
            <w:gridSpan w:val="3"/>
          </w:tcPr>
          <w:p w:rsidR="002F3541" w:rsidRPr="000B3A97" w:rsidRDefault="002F3541" w:rsidP="00E139C7">
            <w:pPr>
              <w:jc w:val="both"/>
              <w:rPr>
                <w:rFonts w:eastAsia="Arial Unicode MS"/>
                <w:noProof/>
                <w:sz w:val="22"/>
                <w:szCs w:val="22"/>
              </w:rPr>
            </w:pPr>
            <w:r w:rsidRPr="000B3A97">
              <w:rPr>
                <w:rFonts w:eastAsia="Arial Unicode MS"/>
                <w:noProof/>
                <w:sz w:val="22"/>
                <w:szCs w:val="22"/>
              </w:rPr>
              <w:t>XI-2- REVÊTEMENTS VERTICAUX</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8717" w:type="dxa"/>
            <w:gridSpan w:val="4"/>
          </w:tcPr>
          <w:p w:rsidR="002F3541" w:rsidRPr="000B3A97" w:rsidRDefault="002F3541" w:rsidP="00E139C7">
            <w:pPr>
              <w:jc w:val="both"/>
              <w:rPr>
                <w:rFonts w:eastAsia="Arial Unicode MS"/>
                <w:b/>
                <w:noProof/>
                <w:sz w:val="22"/>
                <w:szCs w:val="22"/>
              </w:rPr>
            </w:pPr>
            <w:r w:rsidRPr="000B3A97">
              <w:rPr>
                <w:rFonts w:eastAsia="Arial Unicode MS"/>
                <w:b/>
                <w:noProof/>
                <w:sz w:val="22"/>
                <w:szCs w:val="22"/>
              </w:rPr>
              <w:t>XII- PEINTURE ET VERNIS</w:t>
            </w:r>
          </w:p>
        </w:tc>
        <w:tc>
          <w:tcPr>
            <w:tcW w:w="992" w:type="dxa"/>
            <w:vMerge w:val="restart"/>
            <w:vAlign w:val="center"/>
          </w:tcPr>
          <w:p w:rsidR="002F3541" w:rsidRPr="000B3A97" w:rsidRDefault="002F3541" w:rsidP="00E139C7">
            <w:pPr>
              <w:jc w:val="center"/>
              <w:rPr>
                <w:rFonts w:eastAsia="Arial Unicode MS"/>
                <w:noProof/>
                <w:sz w:val="22"/>
                <w:szCs w:val="22"/>
              </w:rPr>
            </w:pPr>
            <w:r w:rsidRPr="000B3A97">
              <w:rPr>
                <w:rFonts w:eastAsia="Arial Unicode MS"/>
                <w:noProof/>
                <w:sz w:val="22"/>
                <w:szCs w:val="22"/>
              </w:rPr>
              <w:t>63</w:t>
            </w: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7796" w:type="dxa"/>
            <w:gridSpan w:val="3"/>
          </w:tcPr>
          <w:p w:rsidR="002F3541" w:rsidRPr="000B3A97" w:rsidRDefault="002F3541" w:rsidP="00E139C7">
            <w:pPr>
              <w:jc w:val="both"/>
              <w:rPr>
                <w:rFonts w:eastAsia="Arial Unicode MS"/>
                <w:noProof/>
                <w:sz w:val="22"/>
                <w:szCs w:val="22"/>
              </w:rPr>
            </w:pPr>
            <w:r w:rsidRPr="000B3A97">
              <w:rPr>
                <w:rFonts w:eastAsia="Arial Unicode MS"/>
                <w:noProof/>
                <w:sz w:val="22"/>
                <w:szCs w:val="22"/>
              </w:rPr>
              <w:t>XII-1- GENERALITES DES PEINTURES</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850" w:type="dxa"/>
          </w:tcPr>
          <w:p w:rsidR="002F3541" w:rsidRPr="000B3A97" w:rsidRDefault="002F3541" w:rsidP="00E139C7">
            <w:pPr>
              <w:jc w:val="both"/>
              <w:rPr>
                <w:rFonts w:eastAsia="Arial Unicode MS"/>
                <w:noProof/>
                <w:sz w:val="22"/>
                <w:szCs w:val="22"/>
              </w:rPr>
            </w:pPr>
          </w:p>
        </w:tc>
        <w:tc>
          <w:tcPr>
            <w:tcW w:w="6946" w:type="dxa"/>
            <w:gridSpan w:val="2"/>
          </w:tcPr>
          <w:p w:rsidR="002F3541" w:rsidRPr="000B3A97" w:rsidRDefault="002F3541" w:rsidP="00E139C7">
            <w:pPr>
              <w:jc w:val="both"/>
              <w:rPr>
                <w:rFonts w:eastAsia="Arial Unicode MS"/>
                <w:noProof/>
                <w:sz w:val="22"/>
                <w:szCs w:val="22"/>
              </w:rPr>
            </w:pPr>
            <w:r w:rsidRPr="000B3A97">
              <w:rPr>
                <w:rFonts w:eastAsia="Arial Unicode MS"/>
                <w:noProof/>
                <w:sz w:val="22"/>
                <w:szCs w:val="22"/>
              </w:rPr>
              <w:t>XII-1-1- Objet des travaux de peinture</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850" w:type="dxa"/>
          </w:tcPr>
          <w:p w:rsidR="002F3541" w:rsidRPr="000B3A97" w:rsidRDefault="002F3541" w:rsidP="00E139C7">
            <w:pPr>
              <w:jc w:val="both"/>
              <w:rPr>
                <w:rFonts w:eastAsia="Arial Unicode MS"/>
                <w:noProof/>
                <w:sz w:val="22"/>
                <w:szCs w:val="22"/>
              </w:rPr>
            </w:pPr>
          </w:p>
        </w:tc>
        <w:tc>
          <w:tcPr>
            <w:tcW w:w="6946" w:type="dxa"/>
            <w:gridSpan w:val="2"/>
          </w:tcPr>
          <w:p w:rsidR="002F3541" w:rsidRPr="000B3A97" w:rsidRDefault="002F3541" w:rsidP="00E139C7">
            <w:pPr>
              <w:jc w:val="both"/>
              <w:rPr>
                <w:rFonts w:eastAsia="Arial Unicode MS"/>
                <w:noProof/>
                <w:sz w:val="22"/>
                <w:szCs w:val="22"/>
              </w:rPr>
            </w:pPr>
            <w:r w:rsidRPr="000B3A97">
              <w:rPr>
                <w:rFonts w:eastAsia="Arial Unicode MS"/>
                <w:noProof/>
                <w:sz w:val="22"/>
                <w:szCs w:val="22"/>
              </w:rPr>
              <w:t>XII-1-2- Domaine d’application et références</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850" w:type="dxa"/>
          </w:tcPr>
          <w:p w:rsidR="002F3541" w:rsidRPr="000B3A97" w:rsidRDefault="002F3541" w:rsidP="00E139C7">
            <w:pPr>
              <w:jc w:val="both"/>
              <w:rPr>
                <w:rFonts w:eastAsia="Arial Unicode MS"/>
                <w:noProof/>
                <w:sz w:val="22"/>
                <w:szCs w:val="22"/>
              </w:rPr>
            </w:pPr>
          </w:p>
        </w:tc>
        <w:tc>
          <w:tcPr>
            <w:tcW w:w="6946" w:type="dxa"/>
            <w:gridSpan w:val="2"/>
          </w:tcPr>
          <w:p w:rsidR="002F3541" w:rsidRPr="000B3A97" w:rsidRDefault="002F3541" w:rsidP="00E139C7">
            <w:pPr>
              <w:jc w:val="both"/>
              <w:rPr>
                <w:rFonts w:eastAsia="Arial Unicode MS"/>
                <w:noProof/>
                <w:sz w:val="22"/>
                <w:szCs w:val="22"/>
              </w:rPr>
            </w:pPr>
            <w:r w:rsidRPr="000B3A97">
              <w:rPr>
                <w:rFonts w:eastAsia="Arial Unicode MS"/>
                <w:noProof/>
                <w:sz w:val="22"/>
                <w:szCs w:val="22"/>
              </w:rPr>
              <w:t>XII-1-3- Coordination avec les autres lots</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7796" w:type="dxa"/>
            <w:gridSpan w:val="3"/>
          </w:tcPr>
          <w:p w:rsidR="002F3541" w:rsidRPr="000B3A97" w:rsidRDefault="002F3541" w:rsidP="00E139C7">
            <w:pPr>
              <w:jc w:val="both"/>
              <w:rPr>
                <w:rFonts w:eastAsia="Arial Unicode MS"/>
                <w:noProof/>
                <w:sz w:val="22"/>
                <w:szCs w:val="22"/>
              </w:rPr>
            </w:pPr>
            <w:r w:rsidRPr="000B3A97">
              <w:rPr>
                <w:rFonts w:eastAsia="Arial Unicode MS"/>
                <w:noProof/>
                <w:sz w:val="22"/>
                <w:szCs w:val="22"/>
              </w:rPr>
              <w:t>XII-2- PRESCRIPTIONS TECHNIQUES RELATIVES AUX MATERIAUX ET A LA MISE EN OEUVRE</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850" w:type="dxa"/>
          </w:tcPr>
          <w:p w:rsidR="002F3541" w:rsidRPr="000B3A97" w:rsidRDefault="002F3541" w:rsidP="00E139C7">
            <w:pPr>
              <w:jc w:val="both"/>
              <w:rPr>
                <w:rFonts w:eastAsia="Arial Unicode MS"/>
                <w:noProof/>
                <w:sz w:val="22"/>
                <w:szCs w:val="22"/>
              </w:rPr>
            </w:pPr>
          </w:p>
        </w:tc>
        <w:tc>
          <w:tcPr>
            <w:tcW w:w="6946" w:type="dxa"/>
            <w:gridSpan w:val="2"/>
          </w:tcPr>
          <w:p w:rsidR="002F3541" w:rsidRPr="000B3A97" w:rsidRDefault="002F3541" w:rsidP="00E139C7">
            <w:pPr>
              <w:jc w:val="both"/>
              <w:rPr>
                <w:rFonts w:eastAsia="Arial Unicode MS"/>
                <w:noProof/>
                <w:sz w:val="22"/>
                <w:szCs w:val="22"/>
              </w:rPr>
            </w:pPr>
            <w:r w:rsidRPr="000B3A97">
              <w:rPr>
                <w:rFonts w:eastAsia="Arial Unicode MS"/>
                <w:noProof/>
                <w:sz w:val="22"/>
                <w:szCs w:val="22"/>
              </w:rPr>
              <w:t>XII-2-1- Généralités sur les matériaux</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850" w:type="dxa"/>
          </w:tcPr>
          <w:p w:rsidR="002F3541" w:rsidRPr="000B3A97" w:rsidRDefault="002F3541" w:rsidP="00E139C7">
            <w:pPr>
              <w:jc w:val="both"/>
              <w:rPr>
                <w:rFonts w:eastAsia="Arial Unicode MS"/>
                <w:noProof/>
                <w:sz w:val="22"/>
                <w:szCs w:val="22"/>
              </w:rPr>
            </w:pPr>
          </w:p>
        </w:tc>
        <w:tc>
          <w:tcPr>
            <w:tcW w:w="6946" w:type="dxa"/>
            <w:gridSpan w:val="2"/>
          </w:tcPr>
          <w:p w:rsidR="002F3541" w:rsidRPr="000B3A97" w:rsidRDefault="002F3541" w:rsidP="00E139C7">
            <w:pPr>
              <w:jc w:val="both"/>
              <w:rPr>
                <w:rFonts w:eastAsia="Arial Unicode MS"/>
                <w:noProof/>
                <w:sz w:val="22"/>
                <w:szCs w:val="22"/>
              </w:rPr>
            </w:pPr>
            <w:r w:rsidRPr="000B3A97">
              <w:rPr>
                <w:rFonts w:eastAsia="Arial Unicode MS"/>
                <w:noProof/>
                <w:sz w:val="22"/>
                <w:szCs w:val="22"/>
              </w:rPr>
              <w:t>XII-2-2- Peintures acryliques (famille 1 – classe 7b2)</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850" w:type="dxa"/>
          </w:tcPr>
          <w:p w:rsidR="002F3541" w:rsidRPr="000B3A97" w:rsidRDefault="002F3541" w:rsidP="00E139C7">
            <w:pPr>
              <w:jc w:val="both"/>
              <w:rPr>
                <w:rFonts w:eastAsia="Arial Unicode MS"/>
                <w:noProof/>
                <w:sz w:val="22"/>
                <w:szCs w:val="22"/>
              </w:rPr>
            </w:pPr>
          </w:p>
        </w:tc>
        <w:tc>
          <w:tcPr>
            <w:tcW w:w="6946" w:type="dxa"/>
            <w:gridSpan w:val="2"/>
          </w:tcPr>
          <w:p w:rsidR="002F3541" w:rsidRPr="000B3A97" w:rsidRDefault="002F3541" w:rsidP="00E139C7">
            <w:pPr>
              <w:jc w:val="both"/>
              <w:rPr>
                <w:rFonts w:eastAsia="Arial Unicode MS"/>
                <w:noProof/>
                <w:sz w:val="22"/>
                <w:szCs w:val="22"/>
              </w:rPr>
            </w:pPr>
            <w:r w:rsidRPr="000B3A97">
              <w:rPr>
                <w:rFonts w:eastAsia="Arial Unicode MS"/>
                <w:noProof/>
                <w:sz w:val="22"/>
                <w:szCs w:val="22"/>
              </w:rPr>
              <w:t>XII-2-3- Peinture glycérophtaliques (classe 4a)</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850" w:type="dxa"/>
          </w:tcPr>
          <w:p w:rsidR="002F3541" w:rsidRPr="000B3A97" w:rsidRDefault="002F3541" w:rsidP="00E139C7">
            <w:pPr>
              <w:jc w:val="both"/>
              <w:rPr>
                <w:rFonts w:eastAsia="Arial Unicode MS"/>
                <w:noProof/>
                <w:sz w:val="22"/>
                <w:szCs w:val="22"/>
              </w:rPr>
            </w:pPr>
          </w:p>
        </w:tc>
        <w:tc>
          <w:tcPr>
            <w:tcW w:w="6946" w:type="dxa"/>
            <w:gridSpan w:val="2"/>
          </w:tcPr>
          <w:p w:rsidR="002F3541" w:rsidRPr="000B3A97" w:rsidRDefault="002F3541" w:rsidP="00E139C7">
            <w:pPr>
              <w:jc w:val="both"/>
              <w:rPr>
                <w:rFonts w:eastAsia="Arial Unicode MS"/>
                <w:noProof/>
                <w:sz w:val="22"/>
                <w:szCs w:val="22"/>
              </w:rPr>
            </w:pPr>
            <w:r w:rsidRPr="000B3A97">
              <w:rPr>
                <w:rFonts w:eastAsia="Arial Unicode MS"/>
                <w:noProof/>
                <w:sz w:val="22"/>
                <w:szCs w:val="22"/>
              </w:rPr>
              <w:t>XII-2-4- Colorants</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850" w:type="dxa"/>
          </w:tcPr>
          <w:p w:rsidR="002F3541" w:rsidRPr="000B3A97" w:rsidRDefault="002F3541" w:rsidP="00E139C7">
            <w:pPr>
              <w:jc w:val="both"/>
              <w:rPr>
                <w:rFonts w:eastAsia="Arial Unicode MS"/>
                <w:noProof/>
                <w:sz w:val="22"/>
                <w:szCs w:val="22"/>
              </w:rPr>
            </w:pPr>
          </w:p>
        </w:tc>
        <w:tc>
          <w:tcPr>
            <w:tcW w:w="6946" w:type="dxa"/>
            <w:gridSpan w:val="2"/>
          </w:tcPr>
          <w:p w:rsidR="002F3541" w:rsidRPr="000B3A97" w:rsidRDefault="002F3541" w:rsidP="00E139C7">
            <w:pPr>
              <w:jc w:val="both"/>
              <w:rPr>
                <w:rFonts w:eastAsia="Arial Unicode MS"/>
                <w:noProof/>
                <w:sz w:val="22"/>
                <w:szCs w:val="22"/>
              </w:rPr>
            </w:pPr>
            <w:r w:rsidRPr="000B3A97">
              <w:rPr>
                <w:rFonts w:eastAsia="Arial Unicode MS"/>
                <w:noProof/>
                <w:sz w:val="22"/>
                <w:szCs w:val="22"/>
              </w:rPr>
              <w:t>XII-2-5- Livraison sur chantier – marquage des produits</w:t>
            </w:r>
          </w:p>
        </w:tc>
        <w:tc>
          <w:tcPr>
            <w:tcW w:w="992" w:type="dxa"/>
            <w:vMerge w:val="restart"/>
            <w:vAlign w:val="center"/>
          </w:tcPr>
          <w:p w:rsidR="002F3541" w:rsidRPr="000B3A97" w:rsidRDefault="002F3541" w:rsidP="00E139C7">
            <w:pPr>
              <w:jc w:val="center"/>
              <w:rPr>
                <w:rFonts w:eastAsia="Arial Unicode MS"/>
                <w:noProof/>
                <w:sz w:val="22"/>
                <w:szCs w:val="22"/>
              </w:rPr>
            </w:pPr>
            <w:r w:rsidRPr="000B3A97">
              <w:rPr>
                <w:rFonts w:eastAsia="Arial Unicode MS"/>
                <w:noProof/>
                <w:sz w:val="22"/>
                <w:szCs w:val="22"/>
              </w:rPr>
              <w:t>64</w:t>
            </w: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7796" w:type="dxa"/>
            <w:gridSpan w:val="3"/>
          </w:tcPr>
          <w:p w:rsidR="002F3541" w:rsidRPr="000B3A97" w:rsidRDefault="002F3541" w:rsidP="00E139C7">
            <w:pPr>
              <w:jc w:val="both"/>
              <w:rPr>
                <w:rFonts w:eastAsia="Arial Unicode MS"/>
                <w:noProof/>
                <w:sz w:val="22"/>
                <w:szCs w:val="22"/>
              </w:rPr>
            </w:pPr>
            <w:r w:rsidRPr="000B3A97">
              <w:rPr>
                <w:rFonts w:eastAsia="Arial Unicode MS"/>
                <w:noProof/>
                <w:sz w:val="22"/>
                <w:szCs w:val="22"/>
              </w:rPr>
              <w:t>XII-3- OUVRAGES PREPARATOIRES ET ACCESSOIRES</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850" w:type="dxa"/>
          </w:tcPr>
          <w:p w:rsidR="002F3541" w:rsidRPr="000B3A97" w:rsidRDefault="002F3541" w:rsidP="00E139C7">
            <w:pPr>
              <w:jc w:val="both"/>
              <w:rPr>
                <w:rFonts w:eastAsia="Arial Unicode MS"/>
                <w:noProof/>
                <w:sz w:val="22"/>
                <w:szCs w:val="22"/>
              </w:rPr>
            </w:pPr>
          </w:p>
        </w:tc>
        <w:tc>
          <w:tcPr>
            <w:tcW w:w="6946" w:type="dxa"/>
            <w:gridSpan w:val="2"/>
          </w:tcPr>
          <w:p w:rsidR="002F3541" w:rsidRPr="000B3A97" w:rsidRDefault="002F3541" w:rsidP="00E139C7">
            <w:pPr>
              <w:jc w:val="both"/>
              <w:rPr>
                <w:rFonts w:eastAsia="Arial Unicode MS"/>
                <w:noProof/>
                <w:sz w:val="22"/>
                <w:szCs w:val="22"/>
              </w:rPr>
            </w:pPr>
            <w:r w:rsidRPr="000B3A97">
              <w:rPr>
                <w:rFonts w:eastAsia="Arial Unicode MS"/>
                <w:noProof/>
                <w:sz w:val="22"/>
                <w:szCs w:val="22"/>
              </w:rPr>
              <w:t>XII-3-1- Règles générales d’exécution</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850" w:type="dxa"/>
          </w:tcPr>
          <w:p w:rsidR="002F3541" w:rsidRPr="000B3A97" w:rsidRDefault="002F3541" w:rsidP="00E139C7">
            <w:pPr>
              <w:jc w:val="both"/>
              <w:rPr>
                <w:rFonts w:eastAsia="Arial Unicode MS"/>
                <w:noProof/>
                <w:sz w:val="22"/>
                <w:szCs w:val="22"/>
              </w:rPr>
            </w:pPr>
          </w:p>
        </w:tc>
        <w:tc>
          <w:tcPr>
            <w:tcW w:w="6946" w:type="dxa"/>
            <w:gridSpan w:val="2"/>
          </w:tcPr>
          <w:p w:rsidR="002F3541" w:rsidRPr="000B3A97" w:rsidRDefault="002F3541" w:rsidP="00E139C7">
            <w:pPr>
              <w:jc w:val="both"/>
              <w:rPr>
                <w:rFonts w:eastAsia="Arial Unicode MS"/>
                <w:noProof/>
                <w:sz w:val="22"/>
                <w:szCs w:val="22"/>
              </w:rPr>
            </w:pPr>
            <w:r w:rsidRPr="000B3A97">
              <w:rPr>
                <w:rFonts w:eastAsia="Arial Unicode MS"/>
                <w:noProof/>
                <w:sz w:val="22"/>
                <w:szCs w:val="22"/>
              </w:rPr>
              <w:t>XII-3-2- Epossetage, brossage et dérouillage</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850" w:type="dxa"/>
          </w:tcPr>
          <w:p w:rsidR="002F3541" w:rsidRPr="000B3A97" w:rsidRDefault="002F3541" w:rsidP="00E139C7">
            <w:pPr>
              <w:jc w:val="both"/>
              <w:rPr>
                <w:rFonts w:eastAsia="Arial Unicode MS"/>
                <w:noProof/>
                <w:sz w:val="22"/>
                <w:szCs w:val="22"/>
              </w:rPr>
            </w:pPr>
          </w:p>
        </w:tc>
        <w:tc>
          <w:tcPr>
            <w:tcW w:w="6946" w:type="dxa"/>
            <w:gridSpan w:val="2"/>
          </w:tcPr>
          <w:p w:rsidR="002F3541" w:rsidRPr="000B3A97" w:rsidRDefault="002F3541" w:rsidP="00E139C7">
            <w:pPr>
              <w:jc w:val="both"/>
              <w:rPr>
                <w:rFonts w:eastAsia="Arial Unicode MS"/>
                <w:noProof/>
                <w:sz w:val="22"/>
                <w:szCs w:val="22"/>
              </w:rPr>
            </w:pPr>
            <w:r w:rsidRPr="000B3A97">
              <w:rPr>
                <w:rFonts w:eastAsia="Arial Unicode MS"/>
                <w:noProof/>
                <w:sz w:val="22"/>
                <w:szCs w:val="22"/>
              </w:rPr>
              <w:t>XII-3-3- Dégraissage des fers, fontes et aciers neufs</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7796" w:type="dxa"/>
            <w:gridSpan w:val="3"/>
          </w:tcPr>
          <w:p w:rsidR="002F3541" w:rsidRPr="000B3A97" w:rsidRDefault="002F3541" w:rsidP="00E139C7">
            <w:pPr>
              <w:jc w:val="both"/>
              <w:rPr>
                <w:rFonts w:eastAsia="Arial Unicode MS"/>
                <w:noProof/>
                <w:sz w:val="22"/>
                <w:szCs w:val="22"/>
              </w:rPr>
            </w:pPr>
            <w:r w:rsidRPr="000B3A97">
              <w:rPr>
                <w:rFonts w:eastAsia="Arial Unicode MS"/>
                <w:noProof/>
                <w:sz w:val="22"/>
                <w:szCs w:val="22"/>
              </w:rPr>
              <w:t>XII-4- MISE EN ŒUVRE DES PEINTURES ET VERNIS</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850" w:type="dxa"/>
          </w:tcPr>
          <w:p w:rsidR="002F3541" w:rsidRPr="000B3A97" w:rsidRDefault="002F3541" w:rsidP="00E139C7">
            <w:pPr>
              <w:jc w:val="both"/>
              <w:rPr>
                <w:rFonts w:eastAsia="Arial Unicode MS"/>
                <w:noProof/>
                <w:sz w:val="22"/>
                <w:szCs w:val="22"/>
              </w:rPr>
            </w:pPr>
          </w:p>
        </w:tc>
        <w:tc>
          <w:tcPr>
            <w:tcW w:w="6946" w:type="dxa"/>
            <w:gridSpan w:val="2"/>
          </w:tcPr>
          <w:p w:rsidR="002F3541" w:rsidRPr="000B3A97" w:rsidRDefault="002F3541" w:rsidP="00E139C7">
            <w:pPr>
              <w:jc w:val="both"/>
              <w:rPr>
                <w:rFonts w:eastAsia="Arial Unicode MS"/>
                <w:noProof/>
                <w:sz w:val="22"/>
                <w:szCs w:val="22"/>
              </w:rPr>
            </w:pPr>
            <w:r w:rsidRPr="000B3A97">
              <w:rPr>
                <w:rFonts w:eastAsia="Arial Unicode MS"/>
                <w:noProof/>
                <w:sz w:val="22"/>
                <w:szCs w:val="22"/>
              </w:rPr>
              <w:t>XII-4-1- Reconnaissance préalable des subjectiles</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850" w:type="dxa"/>
          </w:tcPr>
          <w:p w:rsidR="002F3541" w:rsidRPr="000B3A97" w:rsidRDefault="002F3541" w:rsidP="00E139C7">
            <w:pPr>
              <w:jc w:val="both"/>
              <w:rPr>
                <w:rFonts w:eastAsia="Arial Unicode MS"/>
                <w:noProof/>
                <w:sz w:val="22"/>
                <w:szCs w:val="22"/>
              </w:rPr>
            </w:pPr>
          </w:p>
        </w:tc>
        <w:tc>
          <w:tcPr>
            <w:tcW w:w="6946" w:type="dxa"/>
            <w:gridSpan w:val="2"/>
          </w:tcPr>
          <w:p w:rsidR="002F3541" w:rsidRPr="000B3A97" w:rsidRDefault="002F3541" w:rsidP="00E139C7">
            <w:pPr>
              <w:jc w:val="both"/>
              <w:rPr>
                <w:rFonts w:eastAsia="Arial Unicode MS"/>
                <w:noProof/>
                <w:sz w:val="22"/>
                <w:szCs w:val="22"/>
              </w:rPr>
            </w:pPr>
            <w:r w:rsidRPr="000B3A97">
              <w:rPr>
                <w:rFonts w:eastAsia="Arial Unicode MS"/>
                <w:noProof/>
                <w:sz w:val="22"/>
                <w:szCs w:val="22"/>
              </w:rPr>
              <w:t>XII-4-2- Précautions à prendre pour la protection des ouvrages et des peintures</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850" w:type="dxa"/>
          </w:tcPr>
          <w:p w:rsidR="002F3541" w:rsidRPr="000B3A97" w:rsidRDefault="002F3541" w:rsidP="00E139C7">
            <w:pPr>
              <w:jc w:val="both"/>
              <w:rPr>
                <w:rFonts w:eastAsia="Arial Unicode MS"/>
                <w:noProof/>
                <w:sz w:val="22"/>
                <w:szCs w:val="22"/>
              </w:rPr>
            </w:pPr>
          </w:p>
        </w:tc>
        <w:tc>
          <w:tcPr>
            <w:tcW w:w="6946" w:type="dxa"/>
            <w:gridSpan w:val="2"/>
          </w:tcPr>
          <w:p w:rsidR="002F3541" w:rsidRPr="000B3A97" w:rsidRDefault="002F3541" w:rsidP="00E139C7">
            <w:pPr>
              <w:jc w:val="both"/>
              <w:rPr>
                <w:rFonts w:eastAsia="Arial Unicode MS"/>
                <w:noProof/>
                <w:sz w:val="22"/>
                <w:szCs w:val="22"/>
              </w:rPr>
            </w:pPr>
            <w:r w:rsidRPr="000B3A97">
              <w:rPr>
                <w:rFonts w:eastAsia="Arial Unicode MS"/>
                <w:noProof/>
                <w:sz w:val="22"/>
                <w:szCs w:val="22"/>
              </w:rPr>
              <w:t>XII-4-3- Règles générales d’emploi des peintures et des produits pour rebouchage en enduit</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850" w:type="dxa"/>
          </w:tcPr>
          <w:p w:rsidR="002F3541" w:rsidRPr="000B3A97" w:rsidRDefault="002F3541" w:rsidP="00E139C7">
            <w:pPr>
              <w:jc w:val="both"/>
              <w:rPr>
                <w:rFonts w:eastAsia="Arial Unicode MS"/>
                <w:noProof/>
                <w:sz w:val="22"/>
                <w:szCs w:val="22"/>
              </w:rPr>
            </w:pPr>
          </w:p>
        </w:tc>
        <w:tc>
          <w:tcPr>
            <w:tcW w:w="6946" w:type="dxa"/>
            <w:gridSpan w:val="2"/>
          </w:tcPr>
          <w:p w:rsidR="002F3541" w:rsidRPr="000B3A97" w:rsidRDefault="002F3541" w:rsidP="00E139C7">
            <w:pPr>
              <w:jc w:val="both"/>
              <w:rPr>
                <w:rFonts w:eastAsia="Arial Unicode MS"/>
                <w:noProof/>
                <w:sz w:val="22"/>
                <w:szCs w:val="22"/>
              </w:rPr>
            </w:pPr>
            <w:r w:rsidRPr="000B3A97">
              <w:rPr>
                <w:rFonts w:eastAsia="Arial Unicode MS"/>
                <w:noProof/>
                <w:sz w:val="22"/>
                <w:szCs w:val="22"/>
              </w:rPr>
              <w:t xml:space="preserve">XII-4-4- Règle d’application des couches de peinture </w:t>
            </w:r>
          </w:p>
        </w:tc>
        <w:tc>
          <w:tcPr>
            <w:tcW w:w="992" w:type="dxa"/>
            <w:vMerge w:val="restart"/>
            <w:vAlign w:val="center"/>
          </w:tcPr>
          <w:p w:rsidR="002F3541" w:rsidRPr="000B3A97" w:rsidRDefault="002F3541" w:rsidP="00E139C7">
            <w:pPr>
              <w:jc w:val="center"/>
              <w:rPr>
                <w:rFonts w:eastAsia="Arial Unicode MS"/>
                <w:noProof/>
                <w:sz w:val="22"/>
                <w:szCs w:val="22"/>
              </w:rPr>
            </w:pPr>
            <w:r w:rsidRPr="000B3A97">
              <w:rPr>
                <w:rFonts w:eastAsia="Arial Unicode MS"/>
                <w:noProof/>
                <w:sz w:val="22"/>
                <w:szCs w:val="22"/>
              </w:rPr>
              <w:t>65</w:t>
            </w: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7796" w:type="dxa"/>
            <w:gridSpan w:val="3"/>
          </w:tcPr>
          <w:p w:rsidR="002F3541" w:rsidRPr="000B3A97" w:rsidRDefault="002F3541" w:rsidP="00E139C7">
            <w:pPr>
              <w:jc w:val="both"/>
              <w:rPr>
                <w:rFonts w:eastAsia="Arial Unicode MS"/>
                <w:noProof/>
                <w:sz w:val="22"/>
                <w:szCs w:val="22"/>
              </w:rPr>
            </w:pPr>
            <w:r w:rsidRPr="000B3A97">
              <w:rPr>
                <w:rFonts w:eastAsia="Arial Unicode MS"/>
                <w:noProof/>
                <w:sz w:val="22"/>
                <w:szCs w:val="22"/>
              </w:rPr>
              <w:t>XII-5- CONTRÔLE DES OUVRAGES DE PEINTURE</w:t>
            </w:r>
          </w:p>
        </w:tc>
        <w:tc>
          <w:tcPr>
            <w:tcW w:w="992" w:type="dxa"/>
            <w:vMerge/>
          </w:tcPr>
          <w:p w:rsidR="002F3541" w:rsidRPr="000B3A97" w:rsidRDefault="002F3541" w:rsidP="00E139C7">
            <w:pPr>
              <w:jc w:val="both"/>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850" w:type="dxa"/>
          </w:tcPr>
          <w:p w:rsidR="002F3541" w:rsidRPr="000B3A97" w:rsidRDefault="002F3541" w:rsidP="00E139C7">
            <w:pPr>
              <w:jc w:val="both"/>
              <w:rPr>
                <w:rFonts w:eastAsia="Arial Unicode MS"/>
                <w:noProof/>
                <w:sz w:val="22"/>
                <w:szCs w:val="22"/>
              </w:rPr>
            </w:pPr>
          </w:p>
        </w:tc>
        <w:tc>
          <w:tcPr>
            <w:tcW w:w="6946" w:type="dxa"/>
            <w:gridSpan w:val="2"/>
          </w:tcPr>
          <w:p w:rsidR="002F3541" w:rsidRPr="000B3A97" w:rsidRDefault="002F3541" w:rsidP="00E139C7">
            <w:pPr>
              <w:jc w:val="both"/>
              <w:rPr>
                <w:rFonts w:eastAsia="Arial Unicode MS"/>
                <w:noProof/>
                <w:sz w:val="22"/>
                <w:szCs w:val="22"/>
              </w:rPr>
            </w:pPr>
            <w:r w:rsidRPr="000B3A97">
              <w:rPr>
                <w:rFonts w:eastAsia="Arial Unicode MS"/>
                <w:noProof/>
                <w:sz w:val="22"/>
                <w:szCs w:val="22"/>
              </w:rPr>
              <w:t>XII-5-1- Contrôle des produits courants</w:t>
            </w:r>
          </w:p>
        </w:tc>
        <w:tc>
          <w:tcPr>
            <w:tcW w:w="992" w:type="dxa"/>
            <w:vMerge/>
          </w:tcPr>
          <w:p w:rsidR="002F3541" w:rsidRPr="000B3A97" w:rsidRDefault="002F3541" w:rsidP="00E139C7">
            <w:pPr>
              <w:jc w:val="both"/>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850" w:type="dxa"/>
          </w:tcPr>
          <w:p w:rsidR="002F3541" w:rsidRPr="000B3A97" w:rsidRDefault="002F3541" w:rsidP="00E139C7">
            <w:pPr>
              <w:jc w:val="both"/>
              <w:rPr>
                <w:rFonts w:eastAsia="Arial Unicode MS"/>
                <w:noProof/>
                <w:sz w:val="22"/>
                <w:szCs w:val="22"/>
              </w:rPr>
            </w:pPr>
          </w:p>
        </w:tc>
        <w:tc>
          <w:tcPr>
            <w:tcW w:w="6946" w:type="dxa"/>
            <w:gridSpan w:val="2"/>
          </w:tcPr>
          <w:p w:rsidR="002F3541" w:rsidRPr="000B3A97" w:rsidRDefault="002F3541" w:rsidP="00E139C7">
            <w:pPr>
              <w:jc w:val="both"/>
              <w:rPr>
                <w:rFonts w:eastAsia="Arial Unicode MS"/>
                <w:noProof/>
                <w:sz w:val="22"/>
                <w:szCs w:val="22"/>
              </w:rPr>
            </w:pPr>
            <w:r w:rsidRPr="000B3A97">
              <w:rPr>
                <w:rFonts w:eastAsia="Arial Unicode MS"/>
                <w:noProof/>
                <w:sz w:val="22"/>
                <w:szCs w:val="22"/>
              </w:rPr>
              <w:t>XII-5-2- Réception provisoire</w:t>
            </w:r>
          </w:p>
        </w:tc>
        <w:tc>
          <w:tcPr>
            <w:tcW w:w="992" w:type="dxa"/>
            <w:vMerge/>
          </w:tcPr>
          <w:p w:rsidR="002F3541" w:rsidRPr="000B3A97" w:rsidRDefault="002F3541" w:rsidP="00E139C7">
            <w:pPr>
              <w:jc w:val="both"/>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850" w:type="dxa"/>
          </w:tcPr>
          <w:p w:rsidR="002F3541" w:rsidRPr="000B3A97" w:rsidRDefault="002F3541" w:rsidP="00E139C7">
            <w:pPr>
              <w:jc w:val="both"/>
              <w:rPr>
                <w:rFonts w:eastAsia="Arial Unicode MS"/>
                <w:noProof/>
                <w:sz w:val="22"/>
                <w:szCs w:val="22"/>
              </w:rPr>
            </w:pPr>
          </w:p>
        </w:tc>
        <w:tc>
          <w:tcPr>
            <w:tcW w:w="6946" w:type="dxa"/>
            <w:gridSpan w:val="2"/>
          </w:tcPr>
          <w:p w:rsidR="002F3541" w:rsidRPr="000B3A97" w:rsidRDefault="002F3541" w:rsidP="00E139C7">
            <w:pPr>
              <w:jc w:val="both"/>
              <w:rPr>
                <w:rFonts w:eastAsia="Arial Unicode MS"/>
                <w:noProof/>
                <w:sz w:val="22"/>
                <w:szCs w:val="22"/>
              </w:rPr>
            </w:pPr>
            <w:r w:rsidRPr="000B3A97">
              <w:rPr>
                <w:rFonts w:eastAsia="Arial Unicode MS"/>
                <w:noProof/>
                <w:sz w:val="22"/>
                <w:szCs w:val="22"/>
              </w:rPr>
              <w:t>XII-5-3- Nettoyage et mise en service</w:t>
            </w:r>
          </w:p>
        </w:tc>
        <w:tc>
          <w:tcPr>
            <w:tcW w:w="992" w:type="dxa"/>
            <w:vMerge/>
          </w:tcPr>
          <w:p w:rsidR="002F3541" w:rsidRPr="000B3A97" w:rsidRDefault="002F3541" w:rsidP="00E139C7">
            <w:pPr>
              <w:jc w:val="both"/>
              <w:rPr>
                <w:rFonts w:eastAsia="Arial Unicode MS"/>
                <w:noProof/>
                <w:sz w:val="22"/>
                <w:szCs w:val="22"/>
              </w:rPr>
            </w:pPr>
          </w:p>
        </w:tc>
      </w:tr>
      <w:tr w:rsidR="002F3541" w:rsidRPr="000B3A97" w:rsidTr="00FB5887">
        <w:trPr>
          <w:trHeight w:val="170"/>
        </w:trPr>
        <w:tc>
          <w:tcPr>
            <w:tcW w:w="8717" w:type="dxa"/>
            <w:gridSpan w:val="4"/>
          </w:tcPr>
          <w:p w:rsidR="002F3541" w:rsidRPr="000B3A97" w:rsidRDefault="002F3541" w:rsidP="00E139C7">
            <w:pPr>
              <w:jc w:val="both"/>
              <w:rPr>
                <w:rFonts w:eastAsia="Arial Unicode MS"/>
                <w:b/>
                <w:noProof/>
                <w:sz w:val="22"/>
                <w:szCs w:val="22"/>
              </w:rPr>
            </w:pPr>
            <w:r w:rsidRPr="000B3A97">
              <w:rPr>
                <w:rFonts w:eastAsia="Arial Unicode MS"/>
                <w:b/>
                <w:noProof/>
                <w:sz w:val="22"/>
                <w:szCs w:val="22"/>
              </w:rPr>
              <w:t>XIII- VRD</w:t>
            </w:r>
          </w:p>
        </w:tc>
        <w:tc>
          <w:tcPr>
            <w:tcW w:w="992" w:type="dxa"/>
            <w:vMerge/>
          </w:tcPr>
          <w:p w:rsidR="002F3541" w:rsidRPr="000B3A97" w:rsidRDefault="002F3541" w:rsidP="00E139C7">
            <w:pPr>
              <w:jc w:val="both"/>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7796" w:type="dxa"/>
            <w:gridSpan w:val="3"/>
          </w:tcPr>
          <w:p w:rsidR="002F3541" w:rsidRPr="000B3A97" w:rsidRDefault="002F3541" w:rsidP="00E139C7">
            <w:pPr>
              <w:jc w:val="both"/>
              <w:rPr>
                <w:rFonts w:eastAsia="Arial Unicode MS"/>
                <w:noProof/>
                <w:sz w:val="22"/>
                <w:szCs w:val="22"/>
              </w:rPr>
            </w:pPr>
            <w:r w:rsidRPr="000B3A97">
              <w:rPr>
                <w:rFonts w:eastAsia="Arial Unicode MS"/>
                <w:noProof/>
                <w:sz w:val="22"/>
                <w:szCs w:val="22"/>
              </w:rPr>
              <w:t>XIII-1- CANIVEAUX</w:t>
            </w:r>
          </w:p>
        </w:tc>
        <w:tc>
          <w:tcPr>
            <w:tcW w:w="992" w:type="dxa"/>
            <w:vMerge/>
          </w:tcPr>
          <w:p w:rsidR="002F3541" w:rsidRPr="000B3A97" w:rsidRDefault="002F3541" w:rsidP="00E139C7">
            <w:pPr>
              <w:jc w:val="both"/>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7796" w:type="dxa"/>
            <w:gridSpan w:val="3"/>
          </w:tcPr>
          <w:p w:rsidR="002F3541" w:rsidRPr="000B3A97" w:rsidRDefault="002F3541" w:rsidP="00E139C7">
            <w:pPr>
              <w:jc w:val="both"/>
              <w:rPr>
                <w:rFonts w:eastAsia="Arial Unicode MS"/>
                <w:noProof/>
                <w:sz w:val="22"/>
                <w:szCs w:val="22"/>
              </w:rPr>
            </w:pPr>
            <w:r w:rsidRPr="000B3A97">
              <w:rPr>
                <w:rFonts w:eastAsia="Arial Unicode MS"/>
                <w:noProof/>
                <w:sz w:val="22"/>
                <w:szCs w:val="22"/>
              </w:rPr>
              <w:t>XIII-2- RAMPES D’ACCES</w:t>
            </w:r>
          </w:p>
        </w:tc>
        <w:tc>
          <w:tcPr>
            <w:tcW w:w="992" w:type="dxa"/>
            <w:vMerge/>
          </w:tcPr>
          <w:p w:rsidR="002F3541" w:rsidRPr="000B3A97" w:rsidRDefault="002F3541" w:rsidP="00E139C7">
            <w:pPr>
              <w:jc w:val="both"/>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7796" w:type="dxa"/>
            <w:gridSpan w:val="3"/>
          </w:tcPr>
          <w:p w:rsidR="002F3541" w:rsidRPr="000B3A97" w:rsidRDefault="002F3541" w:rsidP="00E139C7">
            <w:pPr>
              <w:jc w:val="both"/>
              <w:rPr>
                <w:rFonts w:eastAsia="Arial Unicode MS"/>
                <w:noProof/>
                <w:sz w:val="22"/>
                <w:szCs w:val="22"/>
              </w:rPr>
            </w:pPr>
            <w:r w:rsidRPr="000B3A97">
              <w:rPr>
                <w:rFonts w:eastAsia="Arial Unicode MS"/>
                <w:noProof/>
                <w:sz w:val="22"/>
                <w:szCs w:val="22"/>
              </w:rPr>
              <w:t>XIII-3- DALLAGE EXTERIEUR</w:t>
            </w:r>
          </w:p>
        </w:tc>
        <w:tc>
          <w:tcPr>
            <w:tcW w:w="992" w:type="dxa"/>
            <w:vMerge/>
          </w:tcPr>
          <w:p w:rsidR="002F3541" w:rsidRPr="000B3A97" w:rsidRDefault="002F3541" w:rsidP="00E139C7">
            <w:pPr>
              <w:jc w:val="both"/>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850" w:type="dxa"/>
          </w:tcPr>
          <w:p w:rsidR="002F3541" w:rsidRPr="000B3A97" w:rsidRDefault="002F3541" w:rsidP="00E139C7">
            <w:pPr>
              <w:jc w:val="both"/>
              <w:rPr>
                <w:rFonts w:eastAsia="Arial Unicode MS"/>
                <w:noProof/>
                <w:sz w:val="22"/>
                <w:szCs w:val="22"/>
              </w:rPr>
            </w:pPr>
          </w:p>
        </w:tc>
        <w:tc>
          <w:tcPr>
            <w:tcW w:w="851" w:type="dxa"/>
          </w:tcPr>
          <w:p w:rsidR="002F3541" w:rsidRPr="000B3A97" w:rsidRDefault="002F3541" w:rsidP="00E139C7">
            <w:pPr>
              <w:jc w:val="both"/>
              <w:rPr>
                <w:rFonts w:eastAsia="Arial Unicode MS"/>
                <w:noProof/>
                <w:sz w:val="22"/>
                <w:szCs w:val="22"/>
              </w:rPr>
            </w:pPr>
          </w:p>
        </w:tc>
        <w:tc>
          <w:tcPr>
            <w:tcW w:w="6095" w:type="dxa"/>
          </w:tcPr>
          <w:p w:rsidR="002F3541" w:rsidRPr="000B3A97" w:rsidRDefault="002F3541" w:rsidP="00E139C7">
            <w:pPr>
              <w:jc w:val="both"/>
              <w:rPr>
                <w:rFonts w:eastAsia="Arial Unicode MS"/>
                <w:noProof/>
                <w:sz w:val="22"/>
                <w:szCs w:val="22"/>
              </w:rPr>
            </w:pPr>
          </w:p>
        </w:tc>
        <w:tc>
          <w:tcPr>
            <w:tcW w:w="992" w:type="dxa"/>
          </w:tcPr>
          <w:p w:rsidR="002F3541" w:rsidRPr="000B3A97" w:rsidRDefault="002F3541" w:rsidP="00E139C7">
            <w:pPr>
              <w:jc w:val="both"/>
              <w:rPr>
                <w:rFonts w:eastAsia="Arial Unicode MS"/>
                <w:noProof/>
                <w:sz w:val="22"/>
                <w:szCs w:val="22"/>
              </w:rPr>
            </w:pPr>
          </w:p>
        </w:tc>
      </w:tr>
    </w:tbl>
    <w:p w:rsidR="002F3541" w:rsidRDefault="002F3541" w:rsidP="002F3541">
      <w:pPr>
        <w:jc w:val="both"/>
        <w:rPr>
          <w:rFonts w:eastAsia="Arial Unicode MS"/>
          <w:b/>
          <w:noProof/>
          <w:sz w:val="22"/>
          <w:szCs w:val="22"/>
        </w:rPr>
      </w:pPr>
    </w:p>
    <w:p w:rsidR="00E151EB" w:rsidRDefault="00E151EB" w:rsidP="002F3541">
      <w:pPr>
        <w:jc w:val="both"/>
        <w:rPr>
          <w:rFonts w:eastAsia="Arial Unicode MS"/>
          <w:b/>
          <w:noProof/>
          <w:sz w:val="22"/>
          <w:szCs w:val="22"/>
        </w:rPr>
      </w:pPr>
    </w:p>
    <w:p w:rsidR="00E151EB" w:rsidRDefault="00E151EB" w:rsidP="002F3541">
      <w:pPr>
        <w:jc w:val="both"/>
        <w:rPr>
          <w:rFonts w:eastAsia="Arial Unicode MS"/>
          <w:b/>
          <w:noProof/>
          <w:sz w:val="22"/>
          <w:szCs w:val="22"/>
        </w:rPr>
      </w:pPr>
    </w:p>
    <w:p w:rsidR="00E151EB" w:rsidRDefault="00E151EB" w:rsidP="002F3541">
      <w:pPr>
        <w:jc w:val="both"/>
        <w:rPr>
          <w:rFonts w:eastAsia="Arial Unicode MS"/>
          <w:b/>
          <w:noProof/>
          <w:sz w:val="22"/>
          <w:szCs w:val="22"/>
        </w:rPr>
      </w:pPr>
    </w:p>
    <w:p w:rsidR="00E151EB" w:rsidRDefault="00E151EB" w:rsidP="002F3541">
      <w:pPr>
        <w:jc w:val="both"/>
        <w:rPr>
          <w:rFonts w:eastAsia="Arial Unicode MS"/>
          <w:b/>
          <w:noProof/>
          <w:sz w:val="22"/>
          <w:szCs w:val="22"/>
        </w:rPr>
      </w:pPr>
    </w:p>
    <w:p w:rsidR="00E151EB" w:rsidRDefault="00E151EB" w:rsidP="002F3541">
      <w:pPr>
        <w:jc w:val="both"/>
        <w:rPr>
          <w:rFonts w:eastAsia="Arial Unicode MS"/>
          <w:b/>
          <w:noProof/>
          <w:sz w:val="22"/>
          <w:szCs w:val="22"/>
        </w:rPr>
      </w:pPr>
    </w:p>
    <w:p w:rsidR="00E151EB" w:rsidRDefault="00E151EB" w:rsidP="002F3541">
      <w:pPr>
        <w:jc w:val="both"/>
        <w:rPr>
          <w:rFonts w:eastAsia="Arial Unicode MS"/>
          <w:b/>
          <w:noProof/>
          <w:sz w:val="22"/>
          <w:szCs w:val="22"/>
        </w:rPr>
      </w:pPr>
    </w:p>
    <w:p w:rsidR="00E151EB" w:rsidRDefault="00E151EB" w:rsidP="002F3541">
      <w:pPr>
        <w:jc w:val="both"/>
        <w:rPr>
          <w:rFonts w:eastAsia="Arial Unicode MS"/>
          <w:b/>
          <w:noProof/>
          <w:sz w:val="22"/>
          <w:szCs w:val="22"/>
        </w:rPr>
      </w:pPr>
    </w:p>
    <w:p w:rsidR="00E151EB" w:rsidRDefault="00E151EB" w:rsidP="002F3541">
      <w:pPr>
        <w:jc w:val="both"/>
        <w:rPr>
          <w:rFonts w:eastAsia="Arial Unicode MS"/>
          <w:b/>
          <w:noProof/>
          <w:sz w:val="22"/>
          <w:szCs w:val="22"/>
        </w:rPr>
      </w:pPr>
    </w:p>
    <w:p w:rsidR="00E151EB" w:rsidRDefault="00E151EB" w:rsidP="002F3541">
      <w:pPr>
        <w:jc w:val="both"/>
        <w:rPr>
          <w:rFonts w:eastAsia="Arial Unicode MS"/>
          <w:b/>
          <w:noProof/>
          <w:sz w:val="22"/>
          <w:szCs w:val="22"/>
        </w:rPr>
      </w:pPr>
    </w:p>
    <w:p w:rsidR="00E151EB" w:rsidRDefault="00E151EB" w:rsidP="002F3541">
      <w:pPr>
        <w:jc w:val="both"/>
        <w:rPr>
          <w:rFonts w:eastAsia="Arial Unicode MS"/>
          <w:b/>
          <w:noProof/>
          <w:sz w:val="22"/>
          <w:szCs w:val="22"/>
        </w:rPr>
      </w:pPr>
    </w:p>
    <w:p w:rsidR="00E151EB" w:rsidRDefault="00E151EB" w:rsidP="002F3541">
      <w:pPr>
        <w:jc w:val="both"/>
        <w:rPr>
          <w:rFonts w:eastAsia="Arial Unicode MS"/>
          <w:b/>
          <w:noProof/>
          <w:sz w:val="22"/>
          <w:szCs w:val="22"/>
        </w:rPr>
      </w:pPr>
    </w:p>
    <w:p w:rsidR="00E151EB" w:rsidRDefault="00E151EB" w:rsidP="002F3541">
      <w:pPr>
        <w:jc w:val="both"/>
        <w:rPr>
          <w:rFonts w:eastAsia="Arial Unicode MS"/>
          <w:b/>
          <w:noProof/>
          <w:sz w:val="22"/>
          <w:szCs w:val="22"/>
        </w:rPr>
      </w:pPr>
    </w:p>
    <w:p w:rsidR="00E151EB" w:rsidRDefault="00E151EB" w:rsidP="002F3541">
      <w:pPr>
        <w:jc w:val="both"/>
        <w:rPr>
          <w:rFonts w:eastAsia="Arial Unicode MS"/>
          <w:b/>
          <w:noProof/>
          <w:sz w:val="22"/>
          <w:szCs w:val="22"/>
        </w:rPr>
      </w:pPr>
    </w:p>
    <w:p w:rsidR="00E151EB" w:rsidRDefault="00E151EB" w:rsidP="002F3541">
      <w:pPr>
        <w:jc w:val="both"/>
        <w:rPr>
          <w:rFonts w:eastAsia="Arial Unicode MS"/>
          <w:b/>
          <w:noProof/>
          <w:sz w:val="22"/>
          <w:szCs w:val="22"/>
        </w:rPr>
      </w:pPr>
    </w:p>
    <w:p w:rsidR="00E151EB" w:rsidRDefault="00E151EB" w:rsidP="002F3541">
      <w:pPr>
        <w:jc w:val="both"/>
        <w:rPr>
          <w:rFonts w:eastAsia="Arial Unicode MS"/>
          <w:b/>
          <w:noProof/>
          <w:sz w:val="22"/>
          <w:szCs w:val="22"/>
        </w:rPr>
      </w:pPr>
    </w:p>
    <w:p w:rsidR="00E151EB" w:rsidRDefault="00E151EB" w:rsidP="002F3541">
      <w:pPr>
        <w:jc w:val="both"/>
        <w:rPr>
          <w:rFonts w:eastAsia="Arial Unicode MS"/>
          <w:b/>
          <w:noProof/>
          <w:sz w:val="22"/>
          <w:szCs w:val="22"/>
        </w:rPr>
      </w:pPr>
    </w:p>
    <w:p w:rsidR="00E151EB" w:rsidRDefault="00E151EB" w:rsidP="002F3541">
      <w:pPr>
        <w:jc w:val="both"/>
        <w:rPr>
          <w:rFonts w:eastAsia="Arial Unicode MS"/>
          <w:b/>
          <w:noProof/>
          <w:sz w:val="22"/>
          <w:szCs w:val="22"/>
        </w:rPr>
      </w:pPr>
    </w:p>
    <w:p w:rsidR="00E151EB" w:rsidRDefault="00E151EB" w:rsidP="002F3541">
      <w:pPr>
        <w:jc w:val="both"/>
        <w:rPr>
          <w:rFonts w:eastAsia="Arial Unicode MS"/>
          <w:b/>
          <w:noProof/>
          <w:sz w:val="22"/>
          <w:szCs w:val="22"/>
        </w:rPr>
      </w:pPr>
    </w:p>
    <w:p w:rsidR="00E151EB" w:rsidRDefault="00E151EB" w:rsidP="002F3541">
      <w:pPr>
        <w:jc w:val="both"/>
        <w:rPr>
          <w:rFonts w:eastAsia="Arial Unicode MS"/>
          <w:b/>
          <w:noProof/>
          <w:sz w:val="22"/>
          <w:szCs w:val="22"/>
        </w:rPr>
      </w:pPr>
    </w:p>
    <w:p w:rsidR="00E151EB" w:rsidRDefault="00E151EB" w:rsidP="002F3541">
      <w:pPr>
        <w:jc w:val="both"/>
        <w:rPr>
          <w:rFonts w:eastAsia="Arial Unicode MS"/>
          <w:b/>
          <w:noProof/>
          <w:sz w:val="22"/>
          <w:szCs w:val="22"/>
        </w:rPr>
      </w:pPr>
    </w:p>
    <w:p w:rsidR="00E151EB" w:rsidRDefault="00E151EB" w:rsidP="002F3541">
      <w:pPr>
        <w:jc w:val="both"/>
        <w:rPr>
          <w:rFonts w:eastAsia="Arial Unicode MS"/>
          <w:b/>
          <w:noProof/>
          <w:sz w:val="22"/>
          <w:szCs w:val="22"/>
        </w:rPr>
      </w:pPr>
    </w:p>
    <w:p w:rsidR="00E151EB" w:rsidRDefault="00E151EB" w:rsidP="002F3541">
      <w:pPr>
        <w:jc w:val="both"/>
        <w:rPr>
          <w:rFonts w:eastAsia="Arial Unicode MS"/>
          <w:b/>
          <w:noProof/>
          <w:sz w:val="22"/>
          <w:szCs w:val="22"/>
        </w:rPr>
      </w:pPr>
    </w:p>
    <w:p w:rsidR="00E151EB" w:rsidRDefault="00E151EB" w:rsidP="002F3541">
      <w:pPr>
        <w:jc w:val="both"/>
        <w:rPr>
          <w:rFonts w:eastAsia="Arial Unicode MS"/>
          <w:b/>
          <w:noProof/>
          <w:sz w:val="22"/>
          <w:szCs w:val="22"/>
        </w:rPr>
      </w:pPr>
    </w:p>
    <w:p w:rsidR="00E151EB" w:rsidRDefault="00E151EB" w:rsidP="002F3541">
      <w:pPr>
        <w:jc w:val="both"/>
        <w:rPr>
          <w:rFonts w:eastAsia="Arial Unicode MS"/>
          <w:b/>
          <w:noProof/>
          <w:sz w:val="22"/>
          <w:szCs w:val="22"/>
        </w:rPr>
      </w:pPr>
    </w:p>
    <w:p w:rsidR="00E151EB" w:rsidRDefault="00E151EB" w:rsidP="002F3541">
      <w:pPr>
        <w:jc w:val="both"/>
        <w:rPr>
          <w:rFonts w:eastAsia="Arial Unicode MS"/>
          <w:b/>
          <w:noProof/>
          <w:sz w:val="22"/>
          <w:szCs w:val="22"/>
        </w:rPr>
      </w:pPr>
    </w:p>
    <w:p w:rsidR="00E151EB" w:rsidRDefault="00E151EB" w:rsidP="002F3541">
      <w:pPr>
        <w:jc w:val="both"/>
        <w:rPr>
          <w:rFonts w:eastAsia="Arial Unicode MS"/>
          <w:b/>
          <w:noProof/>
          <w:sz w:val="22"/>
          <w:szCs w:val="22"/>
        </w:rPr>
      </w:pPr>
    </w:p>
    <w:p w:rsidR="00E151EB" w:rsidRDefault="00E151EB" w:rsidP="002F3541">
      <w:pPr>
        <w:jc w:val="both"/>
        <w:rPr>
          <w:rFonts w:eastAsia="Arial Unicode MS"/>
          <w:b/>
          <w:noProof/>
          <w:sz w:val="22"/>
          <w:szCs w:val="22"/>
        </w:rPr>
      </w:pPr>
    </w:p>
    <w:p w:rsidR="00E151EB" w:rsidRDefault="00E151EB" w:rsidP="002F3541">
      <w:pPr>
        <w:jc w:val="both"/>
        <w:rPr>
          <w:rFonts w:eastAsia="Arial Unicode MS"/>
          <w:b/>
          <w:noProof/>
          <w:sz w:val="22"/>
          <w:szCs w:val="22"/>
        </w:rPr>
      </w:pPr>
    </w:p>
    <w:p w:rsidR="00E151EB" w:rsidRDefault="00E151EB" w:rsidP="002F3541">
      <w:pPr>
        <w:jc w:val="both"/>
        <w:rPr>
          <w:rFonts w:eastAsia="Arial Unicode MS"/>
          <w:b/>
          <w:noProof/>
          <w:sz w:val="22"/>
          <w:szCs w:val="22"/>
        </w:rPr>
      </w:pPr>
    </w:p>
    <w:p w:rsidR="00E151EB" w:rsidRDefault="00E151EB" w:rsidP="002F3541">
      <w:pPr>
        <w:jc w:val="both"/>
        <w:rPr>
          <w:rFonts w:eastAsia="Arial Unicode MS"/>
          <w:b/>
          <w:noProof/>
          <w:sz w:val="22"/>
          <w:szCs w:val="22"/>
        </w:rPr>
      </w:pPr>
    </w:p>
    <w:p w:rsidR="00E151EB" w:rsidRDefault="00E151EB" w:rsidP="002F3541">
      <w:pPr>
        <w:jc w:val="both"/>
        <w:rPr>
          <w:rFonts w:eastAsia="Arial Unicode MS"/>
          <w:b/>
          <w:noProof/>
          <w:sz w:val="22"/>
          <w:szCs w:val="22"/>
        </w:rPr>
      </w:pPr>
    </w:p>
    <w:p w:rsidR="00E151EB" w:rsidRDefault="00E151EB" w:rsidP="002F3541">
      <w:pPr>
        <w:jc w:val="both"/>
        <w:rPr>
          <w:rFonts w:eastAsia="Arial Unicode MS"/>
          <w:b/>
          <w:noProof/>
          <w:sz w:val="22"/>
          <w:szCs w:val="22"/>
        </w:rPr>
      </w:pPr>
    </w:p>
    <w:p w:rsidR="00E151EB" w:rsidRDefault="00E151EB" w:rsidP="002F3541">
      <w:pPr>
        <w:jc w:val="both"/>
        <w:rPr>
          <w:rFonts w:eastAsia="Arial Unicode MS"/>
          <w:b/>
          <w:noProof/>
          <w:sz w:val="22"/>
          <w:szCs w:val="22"/>
        </w:rPr>
      </w:pPr>
    </w:p>
    <w:p w:rsidR="00E151EB" w:rsidRDefault="00E151EB" w:rsidP="002F3541">
      <w:pPr>
        <w:jc w:val="both"/>
        <w:rPr>
          <w:rFonts w:eastAsia="Arial Unicode MS"/>
          <w:b/>
          <w:noProof/>
          <w:sz w:val="22"/>
          <w:szCs w:val="22"/>
        </w:rPr>
      </w:pPr>
    </w:p>
    <w:p w:rsidR="00E151EB" w:rsidRDefault="00E151EB" w:rsidP="002F3541">
      <w:pPr>
        <w:jc w:val="both"/>
        <w:rPr>
          <w:rFonts w:eastAsia="Arial Unicode MS"/>
          <w:b/>
          <w:noProof/>
          <w:sz w:val="22"/>
          <w:szCs w:val="22"/>
        </w:rPr>
      </w:pPr>
    </w:p>
    <w:p w:rsidR="00E151EB" w:rsidRPr="000B3A97" w:rsidRDefault="00E151EB" w:rsidP="002F3541">
      <w:pPr>
        <w:jc w:val="both"/>
        <w:rPr>
          <w:rFonts w:eastAsia="Arial Unicode MS"/>
          <w:b/>
          <w:noProof/>
          <w:sz w:val="22"/>
          <w:szCs w:val="22"/>
        </w:rPr>
      </w:pPr>
    </w:p>
    <w:p w:rsidR="002F3541" w:rsidRPr="000B3A97" w:rsidRDefault="002F3541" w:rsidP="0040731E">
      <w:pPr>
        <w:numPr>
          <w:ilvl w:val="0"/>
          <w:numId w:val="28"/>
        </w:numPr>
        <w:spacing w:before="120" w:after="120"/>
        <w:ind w:left="426" w:hanging="426"/>
        <w:jc w:val="both"/>
        <w:rPr>
          <w:rFonts w:eastAsia="Arial Unicode MS"/>
          <w:b/>
          <w:sz w:val="22"/>
          <w:szCs w:val="22"/>
        </w:rPr>
      </w:pPr>
      <w:r w:rsidRPr="000B3A97">
        <w:rPr>
          <w:rFonts w:eastAsia="Arial Unicode MS"/>
          <w:b/>
          <w:sz w:val="22"/>
          <w:szCs w:val="22"/>
        </w:rPr>
        <w:t>GENERALITES</w:t>
      </w:r>
    </w:p>
    <w:p w:rsidR="002F3541" w:rsidRPr="000B3A97" w:rsidRDefault="002F3541" w:rsidP="0040731E">
      <w:pPr>
        <w:numPr>
          <w:ilvl w:val="1"/>
          <w:numId w:val="27"/>
        </w:numPr>
        <w:tabs>
          <w:tab w:val="left" w:pos="567"/>
        </w:tabs>
        <w:spacing w:before="120" w:after="120"/>
        <w:ind w:left="567" w:hanging="567"/>
        <w:rPr>
          <w:rFonts w:eastAsia="Arial Unicode MS"/>
          <w:b/>
          <w:bCs/>
          <w:sz w:val="22"/>
          <w:szCs w:val="22"/>
        </w:rPr>
      </w:pPr>
      <w:r w:rsidRPr="000B3A97">
        <w:rPr>
          <w:rFonts w:eastAsia="Arial Unicode MS"/>
          <w:b/>
          <w:bCs/>
          <w:sz w:val="22"/>
          <w:szCs w:val="22"/>
        </w:rPr>
        <w:t>INTRODUCTION</w:t>
      </w:r>
    </w:p>
    <w:p w:rsidR="004A3AB3" w:rsidRDefault="002F3541" w:rsidP="00C52440">
      <w:pPr>
        <w:jc w:val="both"/>
        <w:rPr>
          <w:rFonts w:eastAsia="Arial Unicode MS"/>
          <w:sz w:val="22"/>
          <w:szCs w:val="22"/>
        </w:rPr>
      </w:pPr>
      <w:r w:rsidRPr="000B3A97">
        <w:rPr>
          <w:rFonts w:eastAsia="Arial Unicode MS"/>
          <w:sz w:val="22"/>
          <w:szCs w:val="22"/>
        </w:rPr>
        <w:t>L’Etat du Cameroun, finance par le Budget d’Investissement Public de l’Exercice 20</w:t>
      </w:r>
      <w:r w:rsidR="00493886">
        <w:rPr>
          <w:rFonts w:eastAsia="Arial Unicode MS"/>
          <w:sz w:val="22"/>
          <w:szCs w:val="22"/>
        </w:rPr>
        <w:t>21</w:t>
      </w:r>
      <w:r w:rsidRPr="000B3A97">
        <w:rPr>
          <w:rFonts w:eastAsia="Arial Unicode MS"/>
          <w:sz w:val="22"/>
          <w:szCs w:val="22"/>
        </w:rPr>
        <w:t xml:space="preserve">, les </w:t>
      </w:r>
      <w:r w:rsidR="00C52440" w:rsidRPr="000B3A97">
        <w:rPr>
          <w:rFonts w:eastAsia="Arial Unicode MS"/>
          <w:sz w:val="22"/>
          <w:szCs w:val="22"/>
        </w:rPr>
        <w:t xml:space="preserve">travaux de construction </w:t>
      </w:r>
      <w:r w:rsidR="00635CB0">
        <w:rPr>
          <w:rFonts w:eastAsia="Arial Unicode MS"/>
          <w:sz w:val="22"/>
          <w:szCs w:val="22"/>
        </w:rPr>
        <w:t>d’une radio communale</w:t>
      </w:r>
      <w:r w:rsidR="00927EF9">
        <w:rPr>
          <w:rFonts w:eastAsia="Arial Unicode MS"/>
          <w:sz w:val="22"/>
          <w:szCs w:val="22"/>
        </w:rPr>
        <w:t xml:space="preserve"> </w:t>
      </w:r>
      <w:r w:rsidR="00C52440" w:rsidRPr="000B3A97">
        <w:rPr>
          <w:rFonts w:eastAsia="Arial Unicode MS"/>
          <w:sz w:val="22"/>
          <w:szCs w:val="22"/>
        </w:rPr>
        <w:t xml:space="preserve">dans la Commune de </w:t>
      </w:r>
      <w:r w:rsidR="00BF3C44" w:rsidRPr="000B3A97">
        <w:rPr>
          <w:rFonts w:eastAsia="Arial Unicode MS"/>
          <w:sz w:val="22"/>
          <w:szCs w:val="22"/>
        </w:rPr>
        <w:t>NGOURA</w:t>
      </w:r>
      <w:r w:rsidR="00C52440" w:rsidRPr="000B3A97">
        <w:rPr>
          <w:rFonts w:eastAsia="Arial Unicode MS"/>
          <w:sz w:val="22"/>
          <w:szCs w:val="22"/>
        </w:rPr>
        <w:t xml:space="preserve"> département du  Lom et Djérem, région de l’Est.</w:t>
      </w:r>
    </w:p>
    <w:p w:rsidR="00C52440" w:rsidRPr="000B3A97" w:rsidRDefault="00C52440" w:rsidP="00C52440">
      <w:pPr>
        <w:jc w:val="both"/>
        <w:rPr>
          <w:rFonts w:eastAsia="Arial Unicode MS"/>
          <w:sz w:val="22"/>
          <w:szCs w:val="22"/>
        </w:rPr>
      </w:pPr>
    </w:p>
    <w:p w:rsidR="002F3541" w:rsidRPr="000B3A97" w:rsidRDefault="002F3541" w:rsidP="00B41B30">
      <w:pPr>
        <w:ind w:firstLine="284"/>
        <w:jc w:val="both"/>
        <w:rPr>
          <w:rFonts w:eastAsia="Arial Unicode MS"/>
          <w:sz w:val="22"/>
          <w:szCs w:val="22"/>
        </w:rPr>
      </w:pPr>
      <w:r w:rsidRPr="000B3A97">
        <w:rPr>
          <w:rFonts w:eastAsia="Arial Unicode MS"/>
          <w:sz w:val="22"/>
          <w:szCs w:val="22"/>
        </w:rPr>
        <w:t>Le présent devis descriptif décrit la consistance et le mode d’exécution des travaux à réaliser suivant les règles de l’art et conforméme</w:t>
      </w:r>
      <w:r w:rsidR="009E41AF">
        <w:rPr>
          <w:rFonts w:eastAsia="Arial Unicode MS"/>
          <w:sz w:val="22"/>
          <w:szCs w:val="22"/>
        </w:rPr>
        <w:t>nt aux documents constitutifs des</w:t>
      </w:r>
      <w:r w:rsidRPr="000B3A97">
        <w:rPr>
          <w:rFonts w:eastAsia="Arial Unicode MS"/>
          <w:sz w:val="22"/>
          <w:szCs w:val="22"/>
        </w:rPr>
        <w:t xml:space="preserve"> projet</w:t>
      </w:r>
      <w:r w:rsidR="009E41AF">
        <w:rPr>
          <w:rFonts w:eastAsia="Arial Unicode MS"/>
          <w:sz w:val="22"/>
          <w:szCs w:val="22"/>
        </w:rPr>
        <w:t>s</w:t>
      </w:r>
      <w:r w:rsidRPr="000B3A97">
        <w:rPr>
          <w:rFonts w:eastAsia="Arial Unicode MS"/>
          <w:sz w:val="22"/>
          <w:szCs w:val="22"/>
        </w:rPr>
        <w:t xml:space="preserve">. </w:t>
      </w:r>
    </w:p>
    <w:p w:rsidR="002F3541" w:rsidRPr="000B3A97" w:rsidRDefault="009E41AF" w:rsidP="0040731E">
      <w:pPr>
        <w:numPr>
          <w:ilvl w:val="2"/>
          <w:numId w:val="27"/>
        </w:numPr>
        <w:tabs>
          <w:tab w:val="left" w:pos="567"/>
        </w:tabs>
        <w:spacing w:before="120" w:after="120"/>
        <w:ind w:hanging="1224"/>
        <w:rPr>
          <w:rFonts w:eastAsia="Arial Unicode MS"/>
          <w:b/>
          <w:bCs/>
          <w:i/>
          <w:sz w:val="22"/>
          <w:szCs w:val="22"/>
        </w:rPr>
      </w:pPr>
      <w:r>
        <w:rPr>
          <w:rFonts w:eastAsia="Arial Unicode MS"/>
          <w:b/>
          <w:bCs/>
          <w:i/>
          <w:sz w:val="22"/>
          <w:szCs w:val="22"/>
        </w:rPr>
        <w:t>Objet des</w:t>
      </w:r>
      <w:r w:rsidR="002F3541" w:rsidRPr="000B3A97">
        <w:rPr>
          <w:rFonts w:eastAsia="Arial Unicode MS"/>
          <w:b/>
          <w:bCs/>
          <w:i/>
          <w:sz w:val="22"/>
          <w:szCs w:val="22"/>
        </w:rPr>
        <w:t xml:space="preserve"> Lettre</w:t>
      </w:r>
      <w:r>
        <w:rPr>
          <w:rFonts w:eastAsia="Arial Unicode MS"/>
          <w:b/>
          <w:bCs/>
          <w:i/>
          <w:sz w:val="22"/>
          <w:szCs w:val="22"/>
        </w:rPr>
        <w:t>s</w:t>
      </w:r>
      <w:r w:rsidR="002F3541" w:rsidRPr="000B3A97">
        <w:rPr>
          <w:rFonts w:eastAsia="Arial Unicode MS"/>
          <w:b/>
          <w:bCs/>
          <w:i/>
          <w:sz w:val="22"/>
          <w:szCs w:val="22"/>
        </w:rPr>
        <w:t>-Commande</w:t>
      </w:r>
      <w:r>
        <w:rPr>
          <w:rFonts w:eastAsia="Arial Unicode MS"/>
          <w:b/>
          <w:bCs/>
          <w:i/>
          <w:sz w:val="22"/>
          <w:szCs w:val="22"/>
        </w:rPr>
        <w:t>s</w:t>
      </w:r>
    </w:p>
    <w:p w:rsidR="00C52440" w:rsidRPr="000B3A97" w:rsidRDefault="009E41AF" w:rsidP="00C52440">
      <w:pPr>
        <w:jc w:val="both"/>
        <w:rPr>
          <w:rFonts w:eastAsia="Arial Unicode MS"/>
          <w:sz w:val="22"/>
          <w:szCs w:val="22"/>
        </w:rPr>
      </w:pPr>
      <w:r>
        <w:rPr>
          <w:rFonts w:eastAsia="Arial Unicode MS"/>
          <w:sz w:val="22"/>
          <w:szCs w:val="22"/>
        </w:rPr>
        <w:t>L’objet des</w:t>
      </w:r>
      <w:r w:rsidR="002F3541" w:rsidRPr="000B3A97">
        <w:rPr>
          <w:rFonts w:eastAsia="Arial Unicode MS"/>
          <w:sz w:val="22"/>
          <w:szCs w:val="22"/>
        </w:rPr>
        <w:t xml:space="preserve"> Lettre</w:t>
      </w:r>
      <w:r>
        <w:rPr>
          <w:rFonts w:eastAsia="Arial Unicode MS"/>
          <w:sz w:val="22"/>
          <w:szCs w:val="22"/>
        </w:rPr>
        <w:t>s</w:t>
      </w:r>
      <w:r w:rsidR="002F3541" w:rsidRPr="000B3A97">
        <w:rPr>
          <w:rFonts w:eastAsia="Arial Unicode MS"/>
          <w:sz w:val="22"/>
          <w:szCs w:val="22"/>
        </w:rPr>
        <w:t>-Commande</w:t>
      </w:r>
      <w:r>
        <w:rPr>
          <w:rFonts w:eastAsia="Arial Unicode MS"/>
          <w:sz w:val="22"/>
          <w:szCs w:val="22"/>
        </w:rPr>
        <w:t>s</w:t>
      </w:r>
      <w:r w:rsidR="002F3541" w:rsidRPr="000B3A97">
        <w:rPr>
          <w:rFonts w:eastAsia="Arial Unicode MS"/>
          <w:sz w:val="22"/>
          <w:szCs w:val="22"/>
        </w:rPr>
        <w:t xml:space="preserve"> à élaborer à l’issue de la présente procédure est la </w:t>
      </w:r>
      <w:r w:rsidR="00C52440" w:rsidRPr="000B3A97">
        <w:rPr>
          <w:rFonts w:eastAsia="Arial Unicode MS"/>
          <w:sz w:val="22"/>
          <w:szCs w:val="22"/>
        </w:rPr>
        <w:t xml:space="preserve">construction </w:t>
      </w:r>
      <w:r w:rsidR="00635CB0">
        <w:rPr>
          <w:rFonts w:eastAsia="Arial Unicode MS"/>
          <w:sz w:val="22"/>
          <w:szCs w:val="22"/>
        </w:rPr>
        <w:t>d’une radio communale</w:t>
      </w:r>
      <w:r w:rsidR="00927EF9">
        <w:rPr>
          <w:rFonts w:eastAsia="Arial Unicode MS"/>
          <w:sz w:val="22"/>
          <w:szCs w:val="22"/>
        </w:rPr>
        <w:t xml:space="preserve"> </w:t>
      </w:r>
      <w:r w:rsidR="00C52440" w:rsidRPr="000B3A97">
        <w:rPr>
          <w:rFonts w:eastAsia="Arial Unicode MS"/>
          <w:sz w:val="22"/>
          <w:szCs w:val="22"/>
        </w:rPr>
        <w:t xml:space="preserve">dans la Commune de </w:t>
      </w:r>
      <w:r w:rsidR="00BF3C44" w:rsidRPr="000B3A97">
        <w:rPr>
          <w:rFonts w:eastAsia="Arial Unicode MS"/>
          <w:sz w:val="22"/>
          <w:szCs w:val="22"/>
        </w:rPr>
        <w:t>NGOURA</w:t>
      </w:r>
      <w:r w:rsidR="00C52440" w:rsidRPr="000B3A97">
        <w:rPr>
          <w:rFonts w:eastAsia="Arial Unicode MS"/>
          <w:sz w:val="22"/>
          <w:szCs w:val="22"/>
        </w:rPr>
        <w:t xml:space="preserve"> département du  Lom et Djérem, région de l’Est. </w:t>
      </w:r>
    </w:p>
    <w:p w:rsidR="008614A9" w:rsidRPr="000B3A97" w:rsidRDefault="008614A9" w:rsidP="008614A9">
      <w:pPr>
        <w:ind w:firstLine="284"/>
        <w:jc w:val="both"/>
        <w:rPr>
          <w:rFonts w:eastAsia="Arial Unicode MS"/>
          <w:sz w:val="22"/>
          <w:szCs w:val="22"/>
          <w:lang w:eastAsia="en-US"/>
        </w:rPr>
      </w:pPr>
    </w:p>
    <w:p w:rsidR="002F3541" w:rsidRPr="000B3A97" w:rsidRDefault="002F3541" w:rsidP="008614A9">
      <w:pPr>
        <w:ind w:firstLine="284"/>
        <w:jc w:val="both"/>
        <w:rPr>
          <w:rFonts w:eastAsia="Arial Unicode MS"/>
          <w:b/>
          <w:bCs/>
          <w:i/>
          <w:sz w:val="22"/>
          <w:szCs w:val="22"/>
        </w:rPr>
      </w:pPr>
      <w:r w:rsidRPr="000B3A97">
        <w:rPr>
          <w:rFonts w:eastAsia="Arial Unicode MS"/>
          <w:b/>
          <w:bCs/>
          <w:i/>
          <w:sz w:val="22"/>
          <w:szCs w:val="22"/>
        </w:rPr>
        <w:t>Accès au site</w:t>
      </w:r>
    </w:p>
    <w:p w:rsidR="002F3541" w:rsidRPr="000B3A97" w:rsidRDefault="009E41AF" w:rsidP="002F3541">
      <w:pPr>
        <w:tabs>
          <w:tab w:val="right" w:pos="0"/>
          <w:tab w:val="left" w:pos="142"/>
          <w:tab w:val="left" w:pos="851"/>
          <w:tab w:val="left" w:pos="993"/>
          <w:tab w:val="left" w:pos="1418"/>
        </w:tabs>
        <w:spacing w:before="120" w:after="120"/>
        <w:jc w:val="both"/>
        <w:rPr>
          <w:rFonts w:eastAsia="Arial Unicode MS"/>
          <w:sz w:val="22"/>
          <w:szCs w:val="22"/>
        </w:rPr>
      </w:pPr>
      <w:r>
        <w:rPr>
          <w:rFonts w:eastAsia="Arial Unicode MS"/>
          <w:sz w:val="22"/>
          <w:szCs w:val="22"/>
        </w:rPr>
        <w:t>Les</w:t>
      </w:r>
      <w:r w:rsidR="002F3541" w:rsidRPr="000B3A97">
        <w:rPr>
          <w:rFonts w:eastAsia="Arial Unicode MS"/>
          <w:sz w:val="22"/>
          <w:szCs w:val="22"/>
        </w:rPr>
        <w:t xml:space="preserve"> zone</w:t>
      </w:r>
      <w:r>
        <w:rPr>
          <w:rFonts w:eastAsia="Arial Unicode MS"/>
          <w:sz w:val="22"/>
          <w:szCs w:val="22"/>
        </w:rPr>
        <w:t xml:space="preserve">s </w:t>
      </w:r>
      <w:r w:rsidR="002F3541" w:rsidRPr="000B3A97">
        <w:rPr>
          <w:rFonts w:eastAsia="Arial Unicode MS"/>
          <w:sz w:val="22"/>
          <w:szCs w:val="22"/>
        </w:rPr>
        <w:t>s</w:t>
      </w:r>
      <w:r>
        <w:rPr>
          <w:rFonts w:eastAsia="Arial Unicode MS"/>
          <w:sz w:val="22"/>
          <w:szCs w:val="22"/>
        </w:rPr>
        <w:t>on</w:t>
      </w:r>
      <w:r w:rsidR="002F3541" w:rsidRPr="000B3A97">
        <w:rPr>
          <w:rFonts w:eastAsia="Arial Unicode MS"/>
          <w:sz w:val="22"/>
          <w:szCs w:val="22"/>
        </w:rPr>
        <w:t>t peu accidentée</w:t>
      </w:r>
      <w:r>
        <w:rPr>
          <w:rFonts w:eastAsia="Arial Unicode MS"/>
          <w:sz w:val="22"/>
          <w:szCs w:val="22"/>
        </w:rPr>
        <w:t>s</w:t>
      </w:r>
      <w:r w:rsidR="002F3541" w:rsidRPr="000B3A97">
        <w:rPr>
          <w:rFonts w:eastAsia="Arial Unicode MS"/>
          <w:sz w:val="22"/>
          <w:szCs w:val="22"/>
        </w:rPr>
        <w:t>, située</w:t>
      </w:r>
      <w:r>
        <w:rPr>
          <w:rFonts w:eastAsia="Arial Unicode MS"/>
          <w:sz w:val="22"/>
          <w:szCs w:val="22"/>
        </w:rPr>
        <w:t>s</w:t>
      </w:r>
      <w:r w:rsidR="002F3541" w:rsidRPr="000B3A97">
        <w:rPr>
          <w:rFonts w:eastAsia="Arial Unicode MS"/>
          <w:sz w:val="22"/>
          <w:szCs w:val="22"/>
        </w:rPr>
        <w:t xml:space="preserve"> en zone</w:t>
      </w:r>
      <w:r>
        <w:rPr>
          <w:rFonts w:eastAsia="Arial Unicode MS"/>
          <w:sz w:val="22"/>
          <w:szCs w:val="22"/>
        </w:rPr>
        <w:t>s</w:t>
      </w:r>
      <w:r w:rsidR="002F3541" w:rsidRPr="000B3A97">
        <w:rPr>
          <w:rFonts w:eastAsia="Arial Unicode MS"/>
          <w:sz w:val="22"/>
          <w:szCs w:val="22"/>
        </w:rPr>
        <w:t xml:space="preserve"> de forêt. Les entreprises soumissionnaires devront prendre en compte ces contraintes de manière particulière dans l’élaboration de leur proposition financière. Dans ce sens, l’adjudicataire devra apporter un soin particulier à la planification des tâches, à l’organisation du chantier et à la maîtrise des dépenses, afin d’éviter tout ralentissement ou arrêt des travaux. </w:t>
      </w:r>
    </w:p>
    <w:p w:rsidR="002F3541" w:rsidRPr="000B3A97" w:rsidRDefault="002F3541" w:rsidP="0040731E">
      <w:pPr>
        <w:numPr>
          <w:ilvl w:val="2"/>
          <w:numId w:val="27"/>
        </w:numPr>
        <w:tabs>
          <w:tab w:val="num" w:pos="0"/>
          <w:tab w:val="left" w:pos="567"/>
        </w:tabs>
        <w:spacing w:before="120" w:after="120"/>
        <w:ind w:hanging="1224"/>
        <w:rPr>
          <w:rFonts w:eastAsia="Arial Unicode MS"/>
          <w:b/>
          <w:bCs/>
          <w:i/>
          <w:sz w:val="22"/>
          <w:szCs w:val="22"/>
        </w:rPr>
      </w:pPr>
      <w:r w:rsidRPr="000B3A97">
        <w:rPr>
          <w:rFonts w:eastAsia="Arial Unicode MS"/>
          <w:b/>
          <w:bCs/>
          <w:i/>
          <w:sz w:val="22"/>
          <w:szCs w:val="22"/>
        </w:rPr>
        <w:t>Architecture du bâtiment</w:t>
      </w:r>
    </w:p>
    <w:p w:rsidR="002F3541" w:rsidRPr="000B3A97" w:rsidRDefault="002F3541" w:rsidP="002F3541">
      <w:pPr>
        <w:tabs>
          <w:tab w:val="right" w:pos="0"/>
          <w:tab w:val="left" w:pos="142"/>
          <w:tab w:val="left" w:pos="851"/>
          <w:tab w:val="left" w:pos="993"/>
          <w:tab w:val="left" w:pos="1418"/>
        </w:tabs>
        <w:spacing w:before="120" w:after="120"/>
        <w:jc w:val="both"/>
        <w:rPr>
          <w:rFonts w:eastAsia="Arial Unicode MS"/>
          <w:sz w:val="22"/>
          <w:szCs w:val="22"/>
        </w:rPr>
      </w:pPr>
      <w:r w:rsidRPr="000B3A97">
        <w:rPr>
          <w:rFonts w:eastAsia="Arial Unicode MS"/>
          <w:sz w:val="22"/>
          <w:szCs w:val="22"/>
        </w:rPr>
        <w:t xml:space="preserve">L’architecture du bâtiment est composée sur une trame structurelle régulière. L’ossature du bâtiment est réalisée en béton armé avec des murs rideaux en parpaing de ciment. La charpente est en bois avec une couverture en tôles bac aluminium. Les façades sont protégées par des avancées de toiture qui prennent en compte le climat particulièrement pluvieux de la région. </w:t>
      </w:r>
    </w:p>
    <w:p w:rsidR="002F3541" w:rsidRPr="000B3A97" w:rsidRDefault="002F3541" w:rsidP="0040731E">
      <w:pPr>
        <w:numPr>
          <w:ilvl w:val="1"/>
          <w:numId w:val="27"/>
        </w:numPr>
        <w:tabs>
          <w:tab w:val="num" w:pos="0"/>
          <w:tab w:val="left" w:pos="567"/>
        </w:tabs>
        <w:spacing w:before="120" w:after="120"/>
        <w:ind w:left="567" w:hanging="567"/>
        <w:rPr>
          <w:rFonts w:eastAsia="Arial Unicode MS"/>
          <w:b/>
          <w:bCs/>
          <w:sz w:val="22"/>
          <w:szCs w:val="22"/>
        </w:rPr>
      </w:pPr>
      <w:r w:rsidRPr="000B3A97">
        <w:rPr>
          <w:rFonts w:eastAsia="Arial Unicode MS"/>
          <w:b/>
          <w:bCs/>
          <w:sz w:val="22"/>
          <w:szCs w:val="22"/>
        </w:rPr>
        <w:t>DESCRIPTIF DES TRAVAUX</w:t>
      </w:r>
    </w:p>
    <w:p w:rsidR="002F3541" w:rsidRPr="000B3A97" w:rsidRDefault="002F3541" w:rsidP="0040731E">
      <w:pPr>
        <w:numPr>
          <w:ilvl w:val="2"/>
          <w:numId w:val="27"/>
        </w:numPr>
        <w:tabs>
          <w:tab w:val="left" w:pos="567"/>
        </w:tabs>
        <w:spacing w:before="120" w:after="120"/>
        <w:ind w:left="567" w:hanging="567"/>
        <w:rPr>
          <w:rFonts w:eastAsia="Arial Unicode MS"/>
          <w:b/>
          <w:bCs/>
          <w:i/>
          <w:sz w:val="22"/>
          <w:szCs w:val="22"/>
        </w:rPr>
      </w:pPr>
      <w:r w:rsidRPr="000B3A97">
        <w:rPr>
          <w:rFonts w:eastAsia="Arial Unicode MS"/>
          <w:b/>
          <w:bCs/>
          <w:i/>
          <w:sz w:val="22"/>
          <w:szCs w:val="22"/>
        </w:rPr>
        <w:t>Divisions des travaux</w:t>
      </w:r>
    </w:p>
    <w:p w:rsidR="002F3541" w:rsidRPr="000B3A97" w:rsidRDefault="002F3541" w:rsidP="002F3541">
      <w:pPr>
        <w:tabs>
          <w:tab w:val="right" w:pos="0"/>
          <w:tab w:val="left" w:pos="142"/>
          <w:tab w:val="left" w:pos="851"/>
          <w:tab w:val="left" w:pos="993"/>
          <w:tab w:val="left" w:pos="1418"/>
        </w:tabs>
        <w:spacing w:before="120" w:after="120"/>
        <w:jc w:val="both"/>
        <w:rPr>
          <w:rFonts w:eastAsia="Arial Unicode MS"/>
          <w:sz w:val="22"/>
          <w:szCs w:val="22"/>
        </w:rPr>
      </w:pPr>
      <w:r w:rsidRPr="000B3A97">
        <w:rPr>
          <w:rFonts w:eastAsia="Arial Unicode MS"/>
          <w:sz w:val="22"/>
          <w:szCs w:val="22"/>
        </w:rPr>
        <w:t>Les travaux à exécuter sont répartis en plusieurs lots définis comme suit :</w:t>
      </w:r>
    </w:p>
    <w:p w:rsidR="00C52440" w:rsidRPr="000B3A97" w:rsidRDefault="00C52440" w:rsidP="00C52440">
      <w:pPr>
        <w:jc w:val="both"/>
        <w:rPr>
          <w:sz w:val="22"/>
          <w:szCs w:val="22"/>
        </w:rPr>
      </w:pPr>
      <w:r w:rsidRPr="000B3A97">
        <w:rPr>
          <w:sz w:val="22"/>
          <w:szCs w:val="22"/>
        </w:rPr>
        <w:t>Lot 100 : Travaux préparatoires ;</w:t>
      </w:r>
    </w:p>
    <w:p w:rsidR="00C52440" w:rsidRPr="000B3A97" w:rsidRDefault="00C52440" w:rsidP="00C52440">
      <w:pPr>
        <w:jc w:val="both"/>
        <w:rPr>
          <w:sz w:val="22"/>
          <w:szCs w:val="22"/>
        </w:rPr>
      </w:pPr>
      <w:r w:rsidRPr="000B3A97">
        <w:rPr>
          <w:sz w:val="22"/>
          <w:szCs w:val="22"/>
        </w:rPr>
        <w:t>Lot 200 : Terrassements ;</w:t>
      </w:r>
    </w:p>
    <w:p w:rsidR="00C52440" w:rsidRPr="000B3A97" w:rsidRDefault="00C52440" w:rsidP="00C52440">
      <w:pPr>
        <w:jc w:val="both"/>
        <w:rPr>
          <w:sz w:val="22"/>
          <w:szCs w:val="22"/>
        </w:rPr>
      </w:pPr>
      <w:r w:rsidRPr="000B3A97">
        <w:rPr>
          <w:sz w:val="22"/>
          <w:szCs w:val="22"/>
        </w:rPr>
        <w:t>Lot 300 : Fondations ;</w:t>
      </w:r>
    </w:p>
    <w:p w:rsidR="00C52440" w:rsidRPr="000B3A97" w:rsidRDefault="00C52440" w:rsidP="00C52440">
      <w:pPr>
        <w:jc w:val="both"/>
        <w:rPr>
          <w:sz w:val="22"/>
          <w:szCs w:val="22"/>
        </w:rPr>
      </w:pPr>
      <w:r w:rsidRPr="000B3A97">
        <w:rPr>
          <w:sz w:val="22"/>
          <w:szCs w:val="22"/>
        </w:rPr>
        <w:t>Lot 400 : Maçonnerie-Elévation ;</w:t>
      </w:r>
    </w:p>
    <w:p w:rsidR="00C52440" w:rsidRPr="000B3A97" w:rsidRDefault="00C52440" w:rsidP="00C52440">
      <w:pPr>
        <w:jc w:val="both"/>
        <w:rPr>
          <w:sz w:val="22"/>
          <w:szCs w:val="22"/>
        </w:rPr>
      </w:pPr>
      <w:r w:rsidRPr="000B3A97">
        <w:rPr>
          <w:sz w:val="22"/>
          <w:szCs w:val="22"/>
        </w:rPr>
        <w:t>Lot 500 : Charpente-Couverture ;</w:t>
      </w:r>
    </w:p>
    <w:p w:rsidR="00C52440" w:rsidRPr="000B3A97" w:rsidRDefault="00C52440" w:rsidP="00C52440">
      <w:pPr>
        <w:jc w:val="both"/>
        <w:rPr>
          <w:sz w:val="22"/>
          <w:szCs w:val="22"/>
          <w:lang w:val="en-US"/>
        </w:rPr>
      </w:pPr>
      <w:r w:rsidRPr="000B3A97">
        <w:rPr>
          <w:sz w:val="22"/>
          <w:szCs w:val="22"/>
          <w:lang w:val="en-US"/>
        </w:rPr>
        <w:t>Lot 600 : Menuiserie ;</w:t>
      </w:r>
    </w:p>
    <w:p w:rsidR="00C52440" w:rsidRPr="000B3A97" w:rsidRDefault="00C52440" w:rsidP="00C52440">
      <w:pPr>
        <w:jc w:val="both"/>
        <w:rPr>
          <w:sz w:val="22"/>
          <w:szCs w:val="22"/>
          <w:lang w:val="en-US"/>
        </w:rPr>
      </w:pPr>
      <w:r w:rsidRPr="000B3A97">
        <w:rPr>
          <w:sz w:val="22"/>
          <w:szCs w:val="22"/>
          <w:lang w:val="en-US"/>
        </w:rPr>
        <w:t>Lot 700 : Electricité ;</w:t>
      </w:r>
    </w:p>
    <w:p w:rsidR="00C52440" w:rsidRPr="000B3A97" w:rsidRDefault="00C52440" w:rsidP="00C52440">
      <w:pPr>
        <w:jc w:val="both"/>
        <w:rPr>
          <w:sz w:val="22"/>
          <w:szCs w:val="22"/>
          <w:lang w:val="en-US"/>
        </w:rPr>
      </w:pPr>
      <w:r w:rsidRPr="000B3A97">
        <w:rPr>
          <w:sz w:val="22"/>
          <w:szCs w:val="22"/>
          <w:lang w:val="en-US"/>
        </w:rPr>
        <w:t>Lot 800 : Peinture ;</w:t>
      </w:r>
    </w:p>
    <w:p w:rsidR="00C52440" w:rsidRPr="000B3A97" w:rsidRDefault="00C52440" w:rsidP="00C52440">
      <w:pPr>
        <w:jc w:val="both"/>
        <w:rPr>
          <w:sz w:val="22"/>
          <w:szCs w:val="22"/>
        </w:rPr>
      </w:pPr>
      <w:r w:rsidRPr="000B3A97">
        <w:rPr>
          <w:sz w:val="22"/>
          <w:szCs w:val="22"/>
        </w:rPr>
        <w:t>Lot 900 : Aménagement VRD.</w:t>
      </w:r>
    </w:p>
    <w:p w:rsidR="002F3541" w:rsidRPr="000B3A97" w:rsidRDefault="002F3541" w:rsidP="0040731E">
      <w:pPr>
        <w:numPr>
          <w:ilvl w:val="2"/>
          <w:numId w:val="27"/>
        </w:numPr>
        <w:tabs>
          <w:tab w:val="num" w:pos="0"/>
          <w:tab w:val="left" w:pos="567"/>
        </w:tabs>
        <w:spacing w:before="120" w:after="120"/>
        <w:ind w:left="567" w:hanging="567"/>
        <w:rPr>
          <w:rFonts w:eastAsia="Arial Unicode MS"/>
          <w:b/>
          <w:bCs/>
          <w:i/>
          <w:sz w:val="22"/>
          <w:szCs w:val="22"/>
        </w:rPr>
      </w:pPr>
      <w:r w:rsidRPr="000B3A97">
        <w:rPr>
          <w:rFonts w:eastAsia="Arial Unicode MS"/>
          <w:b/>
          <w:bCs/>
          <w:i/>
          <w:sz w:val="22"/>
          <w:szCs w:val="22"/>
        </w:rPr>
        <w:t>Projet d’exécution</w:t>
      </w:r>
    </w:p>
    <w:p w:rsidR="002F3541" w:rsidRPr="000B3A97" w:rsidRDefault="002F3541" w:rsidP="002F3541">
      <w:pPr>
        <w:tabs>
          <w:tab w:val="right" w:pos="0"/>
          <w:tab w:val="left" w:pos="142"/>
          <w:tab w:val="left" w:pos="851"/>
          <w:tab w:val="left" w:pos="993"/>
          <w:tab w:val="left" w:pos="1418"/>
        </w:tabs>
        <w:spacing w:after="120"/>
        <w:jc w:val="both"/>
        <w:rPr>
          <w:rFonts w:eastAsia="Arial Unicode MS"/>
          <w:sz w:val="22"/>
          <w:szCs w:val="22"/>
        </w:rPr>
      </w:pPr>
      <w:r w:rsidRPr="000B3A97">
        <w:rPr>
          <w:rFonts w:eastAsia="Arial Unicode MS"/>
          <w:sz w:val="22"/>
          <w:szCs w:val="22"/>
        </w:rPr>
        <w:t xml:space="preserve">Le Co-contractant adjudicataire </w:t>
      </w:r>
      <w:r w:rsidR="009E41AF">
        <w:rPr>
          <w:rFonts w:eastAsia="Arial Unicode MS"/>
          <w:sz w:val="22"/>
          <w:szCs w:val="22"/>
        </w:rPr>
        <w:t xml:space="preserve">de chaque projet </w:t>
      </w:r>
      <w:r w:rsidRPr="000B3A97">
        <w:rPr>
          <w:rFonts w:eastAsia="Arial Unicode MS"/>
          <w:sz w:val="22"/>
          <w:szCs w:val="22"/>
        </w:rPr>
        <w:t xml:space="preserve">produit le projet d’exécution et notamment, tous les plans de détail et notes de calcul que l’Ingénieur juge utiles à la bonne exécution des ouvrages. Ces plans et dessins sont établis conformément au projet et respectent l’essentiel des dispositions.  </w:t>
      </w:r>
    </w:p>
    <w:p w:rsidR="002F3541" w:rsidRPr="000B3A97" w:rsidRDefault="002F3541" w:rsidP="0040731E">
      <w:pPr>
        <w:pStyle w:val="Titre2"/>
        <w:numPr>
          <w:ilvl w:val="0"/>
          <w:numId w:val="19"/>
        </w:numPr>
        <w:tabs>
          <w:tab w:val="clear" w:pos="907"/>
          <w:tab w:val="num" w:pos="709"/>
        </w:tabs>
        <w:ind w:left="709" w:hanging="142"/>
        <w:jc w:val="both"/>
        <w:rPr>
          <w:rFonts w:eastAsia="Arial Unicode MS"/>
          <w:sz w:val="22"/>
          <w:szCs w:val="22"/>
        </w:rPr>
      </w:pPr>
      <w:r w:rsidRPr="000B3A97">
        <w:rPr>
          <w:rFonts w:eastAsia="Arial Unicode MS"/>
          <w:sz w:val="22"/>
          <w:szCs w:val="22"/>
        </w:rPr>
        <w:t>Les plans et dessins reproduits et contenus dans le dossier de consultation sont les seuls à exécuter. Toutefois, la responsabilité du Co-contractant reste pleine et entière quant à la mise en œuvre des solutions techniques retenues.</w:t>
      </w:r>
    </w:p>
    <w:p w:rsidR="002F3541" w:rsidRPr="000B3A97" w:rsidRDefault="002F3541" w:rsidP="0040731E">
      <w:pPr>
        <w:pStyle w:val="Titre2"/>
        <w:numPr>
          <w:ilvl w:val="0"/>
          <w:numId w:val="19"/>
        </w:numPr>
        <w:tabs>
          <w:tab w:val="clear" w:pos="907"/>
          <w:tab w:val="num" w:pos="709"/>
        </w:tabs>
        <w:ind w:left="709" w:hanging="142"/>
        <w:jc w:val="both"/>
        <w:rPr>
          <w:rFonts w:eastAsia="Arial Unicode MS"/>
          <w:sz w:val="22"/>
          <w:szCs w:val="22"/>
        </w:rPr>
      </w:pPr>
      <w:r w:rsidRPr="000B3A97">
        <w:rPr>
          <w:rFonts w:eastAsia="Arial Unicode MS"/>
          <w:sz w:val="22"/>
          <w:szCs w:val="22"/>
        </w:rPr>
        <w:t xml:space="preserve">Les ouvrages à réaliser sont définis par les plans, le devis des surfaces, le descriptif des travaux, le bordereau des prix unitaires, y compris le présent Cahier des Clauses Techniques Particulières (CCTP) validés par l’Ingénieur et remis au Co-contractant en charge des travaux. </w:t>
      </w:r>
    </w:p>
    <w:p w:rsidR="002F3541" w:rsidRPr="000B3A97" w:rsidRDefault="002F3541" w:rsidP="0040731E">
      <w:pPr>
        <w:pStyle w:val="Titre2"/>
        <w:numPr>
          <w:ilvl w:val="0"/>
          <w:numId w:val="19"/>
        </w:numPr>
        <w:tabs>
          <w:tab w:val="clear" w:pos="907"/>
          <w:tab w:val="num" w:pos="709"/>
        </w:tabs>
        <w:ind w:left="709" w:hanging="142"/>
        <w:jc w:val="both"/>
        <w:rPr>
          <w:rFonts w:eastAsia="Arial Unicode MS"/>
          <w:sz w:val="22"/>
          <w:szCs w:val="22"/>
        </w:rPr>
      </w:pPr>
      <w:r w:rsidRPr="000B3A97">
        <w:rPr>
          <w:rFonts w:eastAsia="Arial Unicode MS"/>
          <w:sz w:val="22"/>
          <w:szCs w:val="22"/>
        </w:rPr>
        <w:t>En cas de divergences entre deux ou plusieurs plans portant la même date, ceux dessinés à l’échelle la plus grande prévalent. Toute précision technique figurant dans les pièces écrites, mais ne figurant pas dans les plans et inversement, est réputée avoir la même valeur contractuelle que si les indications étaient portées dans les pièces écrites et dans les plans.</w:t>
      </w:r>
    </w:p>
    <w:p w:rsidR="002F3541" w:rsidRPr="000B3A97" w:rsidRDefault="002F3541" w:rsidP="002F3541">
      <w:pPr>
        <w:tabs>
          <w:tab w:val="right" w:pos="0"/>
          <w:tab w:val="left" w:pos="142"/>
          <w:tab w:val="left" w:pos="851"/>
          <w:tab w:val="left" w:pos="993"/>
          <w:tab w:val="left" w:pos="1418"/>
        </w:tabs>
        <w:jc w:val="both"/>
        <w:rPr>
          <w:rFonts w:eastAsia="Arial Unicode MS"/>
          <w:sz w:val="22"/>
          <w:szCs w:val="22"/>
        </w:rPr>
      </w:pPr>
      <w:r w:rsidRPr="000B3A97">
        <w:rPr>
          <w:rFonts w:eastAsia="Arial Unicode MS"/>
          <w:sz w:val="22"/>
          <w:szCs w:val="22"/>
        </w:rPr>
        <w:t xml:space="preserve">De manière générale, l’Ingénieur de la Lettre-Commande a l’obligation de fournir toutes les  informations nécessaires et de valider les solutions techniques destinées à résoudre les problèmes de mise en œuvre posés par le Co-contractant en charge des travaux : </w:t>
      </w:r>
    </w:p>
    <w:p w:rsidR="002F3541" w:rsidRPr="000B3A97" w:rsidRDefault="002F3541" w:rsidP="0040731E">
      <w:pPr>
        <w:pStyle w:val="Titre2"/>
        <w:numPr>
          <w:ilvl w:val="0"/>
          <w:numId w:val="19"/>
        </w:numPr>
        <w:tabs>
          <w:tab w:val="clear" w:pos="907"/>
          <w:tab w:val="num" w:pos="709"/>
        </w:tabs>
        <w:spacing w:before="60" w:after="120"/>
        <w:ind w:left="709" w:hanging="142"/>
        <w:jc w:val="both"/>
        <w:rPr>
          <w:rFonts w:eastAsia="Arial Unicode MS"/>
          <w:sz w:val="22"/>
          <w:szCs w:val="22"/>
        </w:rPr>
      </w:pPr>
      <w:r w:rsidRPr="000B3A97">
        <w:rPr>
          <w:rFonts w:eastAsia="Arial Unicode MS"/>
          <w:sz w:val="22"/>
          <w:szCs w:val="22"/>
        </w:rPr>
        <w:t>Avant le début des travaux de chacun des lots, le Co-contractant adjudicataire vérifie la date des plans et s’assure auprès de l’Ingénieur, que tous les documents dont il dispose sont conformes. Le Co-contractant fait recours à l’Ingénieur de manière systématique lorsqu’il fait face à une difficulté d’interprétation, ou  constate une erreur ou une omission.</w:t>
      </w:r>
    </w:p>
    <w:p w:rsidR="002F3541" w:rsidRPr="000B3A97" w:rsidRDefault="002F3541" w:rsidP="0040731E">
      <w:pPr>
        <w:pStyle w:val="Titre2"/>
        <w:numPr>
          <w:ilvl w:val="0"/>
          <w:numId w:val="19"/>
        </w:numPr>
        <w:tabs>
          <w:tab w:val="clear" w:pos="907"/>
          <w:tab w:val="num" w:pos="709"/>
        </w:tabs>
        <w:spacing w:before="60" w:after="120"/>
        <w:ind w:left="709" w:hanging="142"/>
        <w:jc w:val="both"/>
        <w:rPr>
          <w:rFonts w:eastAsia="Arial Unicode MS"/>
          <w:sz w:val="22"/>
          <w:szCs w:val="22"/>
        </w:rPr>
      </w:pPr>
      <w:r w:rsidRPr="000B3A97">
        <w:rPr>
          <w:rFonts w:eastAsia="Arial Unicode MS"/>
          <w:sz w:val="22"/>
          <w:szCs w:val="22"/>
        </w:rPr>
        <w:t>Chaque entreprise adjudicataire est tenue de signaler en temps opportun toutes malfaçons dans les travaux réalisés par d’autres corps d’état et qui seraient de nature à perturber l‘exécution des prestations qu’elle est chargée de fournir et notamment à influer sur les coûts.</w:t>
      </w:r>
    </w:p>
    <w:p w:rsidR="002F3541" w:rsidRPr="000B3A97" w:rsidRDefault="002F3541" w:rsidP="0040731E">
      <w:pPr>
        <w:numPr>
          <w:ilvl w:val="2"/>
          <w:numId w:val="27"/>
        </w:numPr>
        <w:tabs>
          <w:tab w:val="num" w:pos="0"/>
          <w:tab w:val="left" w:pos="567"/>
        </w:tabs>
        <w:spacing w:before="120"/>
        <w:ind w:left="567" w:hanging="567"/>
        <w:rPr>
          <w:rFonts w:eastAsia="Arial Unicode MS"/>
          <w:b/>
          <w:bCs/>
          <w:i/>
          <w:sz w:val="22"/>
          <w:szCs w:val="22"/>
        </w:rPr>
      </w:pPr>
      <w:r w:rsidRPr="000B3A97">
        <w:rPr>
          <w:rFonts w:eastAsia="Arial Unicode MS"/>
          <w:b/>
          <w:bCs/>
          <w:i/>
          <w:sz w:val="22"/>
          <w:szCs w:val="22"/>
        </w:rPr>
        <w:t>Prix  de la Lettre-Commande</w:t>
      </w:r>
    </w:p>
    <w:p w:rsidR="002F3541" w:rsidRPr="000B3A97" w:rsidRDefault="002F3541" w:rsidP="002F3541">
      <w:pPr>
        <w:tabs>
          <w:tab w:val="right" w:pos="0"/>
          <w:tab w:val="left" w:pos="142"/>
          <w:tab w:val="left" w:pos="851"/>
          <w:tab w:val="left" w:pos="993"/>
          <w:tab w:val="left" w:pos="1418"/>
        </w:tabs>
        <w:spacing w:after="120"/>
        <w:jc w:val="both"/>
        <w:rPr>
          <w:rFonts w:eastAsia="Arial Unicode MS"/>
          <w:sz w:val="22"/>
          <w:szCs w:val="22"/>
        </w:rPr>
      </w:pPr>
      <w:r w:rsidRPr="000B3A97">
        <w:rPr>
          <w:rFonts w:eastAsia="Arial Unicode MS"/>
          <w:sz w:val="22"/>
          <w:szCs w:val="22"/>
        </w:rPr>
        <w:t>L’ensemble des travaux définis ci-avant est traité à prix global forfaitaire. Le devis estimatif présente la décomposition du prix global forfaitaire. Il est établi par le Co-contractant suivant le cadre du devis quantitatif faisant partie du dossier d’appel d’offres et joint à l’acte d’engagement.</w:t>
      </w:r>
    </w:p>
    <w:p w:rsidR="002F3541" w:rsidRPr="000B3A97" w:rsidRDefault="002F3541" w:rsidP="0040731E">
      <w:pPr>
        <w:numPr>
          <w:ilvl w:val="2"/>
          <w:numId w:val="27"/>
        </w:numPr>
        <w:tabs>
          <w:tab w:val="num" w:pos="0"/>
          <w:tab w:val="left" w:pos="567"/>
        </w:tabs>
        <w:spacing w:before="120"/>
        <w:ind w:left="567" w:hanging="567"/>
        <w:rPr>
          <w:rFonts w:eastAsia="Arial Unicode MS"/>
          <w:b/>
          <w:bCs/>
          <w:i/>
          <w:sz w:val="22"/>
          <w:szCs w:val="22"/>
        </w:rPr>
      </w:pPr>
      <w:r w:rsidRPr="000B3A97">
        <w:rPr>
          <w:rFonts w:eastAsia="Arial Unicode MS"/>
          <w:b/>
          <w:bCs/>
          <w:i/>
          <w:sz w:val="22"/>
          <w:szCs w:val="22"/>
        </w:rPr>
        <w:t>Définition du contenu des prix unitaires et forfaitaires</w:t>
      </w:r>
    </w:p>
    <w:p w:rsidR="002F3541" w:rsidRPr="000B3A97" w:rsidRDefault="002F3541" w:rsidP="002F3541">
      <w:pPr>
        <w:tabs>
          <w:tab w:val="right" w:pos="0"/>
          <w:tab w:val="left" w:pos="142"/>
          <w:tab w:val="left" w:pos="851"/>
          <w:tab w:val="left" w:pos="993"/>
          <w:tab w:val="left" w:pos="1418"/>
        </w:tabs>
        <w:jc w:val="both"/>
        <w:rPr>
          <w:rFonts w:eastAsia="Arial Unicode MS"/>
          <w:sz w:val="22"/>
          <w:szCs w:val="22"/>
        </w:rPr>
      </w:pPr>
      <w:r w:rsidRPr="000B3A97">
        <w:rPr>
          <w:rFonts w:eastAsia="Arial Unicode MS"/>
          <w:sz w:val="22"/>
          <w:szCs w:val="22"/>
        </w:rPr>
        <w:t>Les prix unitaires et les prix à forfaits de la présente Lettre-Commande comprennent :</w:t>
      </w:r>
    </w:p>
    <w:p w:rsidR="002F3541" w:rsidRPr="000B3A97" w:rsidRDefault="002F3541" w:rsidP="0040731E">
      <w:pPr>
        <w:pStyle w:val="Titre2"/>
        <w:numPr>
          <w:ilvl w:val="0"/>
          <w:numId w:val="19"/>
        </w:numPr>
        <w:tabs>
          <w:tab w:val="clear" w:pos="907"/>
          <w:tab w:val="num" w:pos="709"/>
        </w:tabs>
        <w:spacing w:after="120" w:line="276" w:lineRule="auto"/>
        <w:ind w:left="709" w:hanging="142"/>
        <w:jc w:val="both"/>
        <w:rPr>
          <w:rFonts w:eastAsia="Arial Unicode MS"/>
          <w:sz w:val="22"/>
          <w:szCs w:val="22"/>
        </w:rPr>
      </w:pPr>
      <w:r w:rsidRPr="000B3A97">
        <w:rPr>
          <w:rFonts w:eastAsia="Arial Unicode MS"/>
          <w:sz w:val="22"/>
          <w:szCs w:val="22"/>
        </w:rPr>
        <w:t>Le coût des matériaux, des matériels et équipements, de la main d’œuvre, les bénéfices et les frais généraux du Co-contractant, ainsi que tous les droits, impôts et taxes, et d'une façon générale, toutes les dépenses qui sont la conséquence nécessaire et directe du travail à réaliser et de la prestation à fournir ;</w:t>
      </w:r>
    </w:p>
    <w:p w:rsidR="002F3541" w:rsidRPr="000B3A97" w:rsidRDefault="002F3541" w:rsidP="0040731E">
      <w:pPr>
        <w:pStyle w:val="Titre2"/>
        <w:numPr>
          <w:ilvl w:val="0"/>
          <w:numId w:val="19"/>
        </w:numPr>
        <w:tabs>
          <w:tab w:val="clear" w:pos="907"/>
          <w:tab w:val="num" w:pos="709"/>
        </w:tabs>
        <w:ind w:left="709" w:hanging="142"/>
        <w:jc w:val="both"/>
        <w:rPr>
          <w:rFonts w:eastAsia="Arial Unicode MS"/>
          <w:sz w:val="22"/>
          <w:szCs w:val="22"/>
        </w:rPr>
      </w:pPr>
      <w:r w:rsidRPr="000B3A97">
        <w:rPr>
          <w:rFonts w:eastAsia="Arial Unicode MS"/>
          <w:sz w:val="22"/>
          <w:szCs w:val="22"/>
        </w:rPr>
        <w:t>Ils comprennent également, sauf spécifications contraires, les coûts de fourniture des échafaudages et des ateliers de préfabrication, toutes les fournitures, le matériel et les outillages nécessaires à la mise en œuvre et à la conduite des travaux, les frais de stockage, de transport, d’installation et de repli du chantier.</w:t>
      </w:r>
    </w:p>
    <w:p w:rsidR="002F3541" w:rsidRPr="000B3A97" w:rsidRDefault="002F3541" w:rsidP="002F3541">
      <w:pPr>
        <w:jc w:val="both"/>
        <w:rPr>
          <w:rFonts w:eastAsia="Arial Unicode MS"/>
          <w:sz w:val="22"/>
          <w:szCs w:val="22"/>
        </w:rPr>
      </w:pPr>
      <w:r w:rsidRPr="000B3A97">
        <w:rPr>
          <w:rFonts w:eastAsia="Arial Unicode MS"/>
          <w:sz w:val="22"/>
          <w:szCs w:val="22"/>
        </w:rPr>
        <w:t>Sont également inclus:</w:t>
      </w:r>
    </w:p>
    <w:p w:rsidR="002F3541" w:rsidRPr="000B3A97" w:rsidRDefault="002F3541" w:rsidP="0040731E">
      <w:pPr>
        <w:pStyle w:val="Titre2"/>
        <w:numPr>
          <w:ilvl w:val="0"/>
          <w:numId w:val="19"/>
        </w:numPr>
        <w:tabs>
          <w:tab w:val="clear" w:pos="907"/>
          <w:tab w:val="num" w:pos="709"/>
        </w:tabs>
        <w:ind w:left="709" w:hanging="284"/>
        <w:jc w:val="both"/>
        <w:rPr>
          <w:rFonts w:eastAsia="Arial Unicode MS"/>
          <w:sz w:val="22"/>
          <w:szCs w:val="22"/>
        </w:rPr>
      </w:pPr>
      <w:r w:rsidRPr="000B3A97">
        <w:rPr>
          <w:rFonts w:eastAsia="Arial Unicode MS"/>
          <w:sz w:val="22"/>
          <w:szCs w:val="22"/>
        </w:rPr>
        <w:t>La préparation du projet et dessins d'exécution, ainsi que tous frais personnel et de main-d’œuvre y relatifs, les redevances relatives à l'application de brevets ou de licences ;</w:t>
      </w:r>
    </w:p>
    <w:p w:rsidR="002F3541" w:rsidRPr="000B3A97" w:rsidRDefault="002F3541" w:rsidP="0040731E">
      <w:pPr>
        <w:pStyle w:val="Titre2"/>
        <w:numPr>
          <w:ilvl w:val="0"/>
          <w:numId w:val="19"/>
        </w:numPr>
        <w:tabs>
          <w:tab w:val="clear" w:pos="907"/>
          <w:tab w:val="num" w:pos="709"/>
        </w:tabs>
        <w:ind w:left="709" w:hanging="284"/>
        <w:jc w:val="both"/>
        <w:rPr>
          <w:rFonts w:eastAsia="Arial Unicode MS"/>
          <w:sz w:val="22"/>
          <w:szCs w:val="22"/>
        </w:rPr>
      </w:pPr>
      <w:r w:rsidRPr="000B3A97">
        <w:rPr>
          <w:rFonts w:eastAsia="Arial Unicode MS"/>
          <w:sz w:val="22"/>
          <w:szCs w:val="22"/>
        </w:rPr>
        <w:t>Toutes dispositions provisoires de chantier comme le drainage, la réalisation des accès et pistes provisoires, la signalisation, les frais de remise en état des superficies occupées et les frais d'entretien des ouvrages pendant le délai de garantie ;</w:t>
      </w:r>
    </w:p>
    <w:p w:rsidR="002F3541" w:rsidRPr="000B3A97" w:rsidRDefault="002F3541" w:rsidP="0040731E">
      <w:pPr>
        <w:pStyle w:val="Titre2"/>
        <w:numPr>
          <w:ilvl w:val="0"/>
          <w:numId w:val="19"/>
        </w:numPr>
        <w:tabs>
          <w:tab w:val="clear" w:pos="907"/>
          <w:tab w:val="num" w:pos="709"/>
        </w:tabs>
        <w:ind w:left="709" w:hanging="284"/>
        <w:jc w:val="both"/>
        <w:rPr>
          <w:rFonts w:eastAsia="Arial Unicode MS"/>
          <w:sz w:val="22"/>
          <w:szCs w:val="22"/>
        </w:rPr>
      </w:pPr>
      <w:r w:rsidRPr="000B3A97">
        <w:rPr>
          <w:rFonts w:eastAsia="Arial Unicode MS"/>
          <w:sz w:val="22"/>
          <w:szCs w:val="22"/>
        </w:rPr>
        <w:t>Les pertes ou avaries de matériaux, matériels et équipements, des installations, la surveillance du chantier et les assurances en garantie décennale et en responsabilité civile professionnelle, en cours de validité à la date de démarrage des travaux.</w:t>
      </w:r>
    </w:p>
    <w:p w:rsidR="002F3541" w:rsidRPr="000B3A97" w:rsidRDefault="002F3541" w:rsidP="0040731E">
      <w:pPr>
        <w:numPr>
          <w:ilvl w:val="2"/>
          <w:numId w:val="27"/>
        </w:numPr>
        <w:tabs>
          <w:tab w:val="num" w:pos="0"/>
          <w:tab w:val="left" w:pos="567"/>
        </w:tabs>
        <w:spacing w:before="120" w:after="120"/>
        <w:ind w:left="567" w:hanging="567"/>
        <w:rPr>
          <w:rFonts w:eastAsia="Arial Unicode MS"/>
          <w:b/>
          <w:bCs/>
          <w:i/>
          <w:sz w:val="22"/>
          <w:szCs w:val="22"/>
        </w:rPr>
      </w:pPr>
      <w:r w:rsidRPr="000B3A97">
        <w:rPr>
          <w:rFonts w:eastAsia="Arial Unicode MS"/>
          <w:b/>
          <w:bCs/>
          <w:i/>
          <w:sz w:val="22"/>
          <w:szCs w:val="22"/>
        </w:rPr>
        <w:t>Visite du lieu</w:t>
      </w:r>
    </w:p>
    <w:p w:rsidR="002F3541" w:rsidRPr="000B3A97" w:rsidRDefault="002F3541" w:rsidP="002F3541">
      <w:pPr>
        <w:jc w:val="both"/>
        <w:rPr>
          <w:rFonts w:eastAsia="Arial Unicode MS"/>
          <w:sz w:val="22"/>
          <w:szCs w:val="22"/>
        </w:rPr>
      </w:pPr>
      <w:r w:rsidRPr="000B3A97">
        <w:rPr>
          <w:rFonts w:eastAsia="Arial Unicode MS"/>
          <w:sz w:val="22"/>
          <w:szCs w:val="22"/>
        </w:rPr>
        <w:t>Avant la remise de son engagement, le Co-contractant est réputé:</w:t>
      </w:r>
    </w:p>
    <w:p w:rsidR="002F3541" w:rsidRPr="000B3A97" w:rsidRDefault="002F3541" w:rsidP="0040731E">
      <w:pPr>
        <w:pStyle w:val="Titre2"/>
        <w:numPr>
          <w:ilvl w:val="0"/>
          <w:numId w:val="19"/>
        </w:numPr>
        <w:tabs>
          <w:tab w:val="clear" w:pos="907"/>
          <w:tab w:val="num" w:pos="709"/>
        </w:tabs>
        <w:spacing w:after="60"/>
        <w:ind w:left="709" w:hanging="284"/>
        <w:jc w:val="both"/>
        <w:rPr>
          <w:rFonts w:eastAsia="Arial Unicode MS"/>
          <w:sz w:val="22"/>
          <w:szCs w:val="22"/>
        </w:rPr>
      </w:pPr>
      <w:r w:rsidRPr="000B3A97">
        <w:rPr>
          <w:rFonts w:eastAsia="Arial Unicode MS"/>
          <w:sz w:val="22"/>
          <w:szCs w:val="22"/>
        </w:rPr>
        <w:t>Avoir procédé à une visite du site et avoir pris parfaite connaissance de toutes les conditions physiques et toutes les sujétions relatives aux lieux des travaux et aux accès et abords du chantier ;</w:t>
      </w:r>
    </w:p>
    <w:p w:rsidR="002F3541" w:rsidRPr="000B3A97" w:rsidRDefault="002F3541" w:rsidP="0040731E">
      <w:pPr>
        <w:pStyle w:val="Titre2"/>
        <w:numPr>
          <w:ilvl w:val="0"/>
          <w:numId w:val="19"/>
        </w:numPr>
        <w:tabs>
          <w:tab w:val="clear" w:pos="907"/>
          <w:tab w:val="num" w:pos="709"/>
        </w:tabs>
        <w:spacing w:after="60"/>
        <w:ind w:left="709" w:hanging="284"/>
        <w:jc w:val="both"/>
        <w:rPr>
          <w:rFonts w:eastAsia="Arial Unicode MS"/>
          <w:sz w:val="22"/>
          <w:szCs w:val="22"/>
        </w:rPr>
      </w:pPr>
      <w:r w:rsidRPr="000B3A97">
        <w:rPr>
          <w:rFonts w:eastAsia="Arial Unicode MS"/>
          <w:sz w:val="22"/>
          <w:szCs w:val="22"/>
        </w:rPr>
        <w:t>Avoir apprécié les particularités et les contraintes d’exécution des travaux, ainsi que les conditions d’organisation et d’approvisionnement du chantier ;</w:t>
      </w:r>
    </w:p>
    <w:p w:rsidR="002F3541" w:rsidRDefault="002F3541" w:rsidP="0040731E">
      <w:pPr>
        <w:pStyle w:val="Titre2"/>
        <w:numPr>
          <w:ilvl w:val="0"/>
          <w:numId w:val="19"/>
        </w:numPr>
        <w:tabs>
          <w:tab w:val="clear" w:pos="907"/>
          <w:tab w:val="num" w:pos="709"/>
        </w:tabs>
        <w:spacing w:after="60"/>
        <w:ind w:left="709" w:hanging="284"/>
        <w:jc w:val="both"/>
        <w:rPr>
          <w:rFonts w:eastAsia="Arial Unicode MS"/>
          <w:sz w:val="22"/>
          <w:szCs w:val="22"/>
        </w:rPr>
      </w:pPr>
      <w:r w:rsidRPr="000B3A97">
        <w:rPr>
          <w:rFonts w:eastAsia="Arial Unicode MS"/>
          <w:sz w:val="22"/>
          <w:szCs w:val="22"/>
        </w:rPr>
        <w:t>S’être procuré toutes les informations concernant les risques, aléas et circonstances susceptibles d'influencer le contenu de son offre.</w:t>
      </w:r>
    </w:p>
    <w:p w:rsidR="0018678D" w:rsidRPr="0018678D" w:rsidRDefault="0018678D" w:rsidP="0018678D">
      <w:pPr>
        <w:rPr>
          <w:rFonts w:eastAsia="Arial Unicode MS"/>
        </w:rPr>
      </w:pPr>
    </w:p>
    <w:p w:rsidR="002F3541" w:rsidRPr="000B3A97" w:rsidRDefault="002F3541" w:rsidP="0040731E">
      <w:pPr>
        <w:numPr>
          <w:ilvl w:val="0"/>
          <w:numId w:val="28"/>
        </w:numPr>
        <w:spacing w:after="60"/>
        <w:ind w:left="426" w:hanging="426"/>
        <w:jc w:val="both"/>
        <w:rPr>
          <w:rFonts w:eastAsia="Arial Unicode MS"/>
          <w:b/>
          <w:sz w:val="22"/>
          <w:szCs w:val="22"/>
        </w:rPr>
      </w:pPr>
      <w:r w:rsidRPr="000B3A97">
        <w:rPr>
          <w:rFonts w:eastAsia="Arial Unicode MS"/>
          <w:b/>
          <w:sz w:val="22"/>
          <w:szCs w:val="22"/>
        </w:rPr>
        <w:t>TRAVAUX PREPARATOIRES</w:t>
      </w:r>
    </w:p>
    <w:p w:rsidR="002F3541" w:rsidRPr="000B3A97" w:rsidRDefault="002F3541" w:rsidP="00FD155E">
      <w:pPr>
        <w:numPr>
          <w:ilvl w:val="1"/>
          <w:numId w:val="102"/>
        </w:numPr>
        <w:spacing w:after="60"/>
        <w:jc w:val="both"/>
        <w:rPr>
          <w:rFonts w:eastAsia="Arial Unicode MS"/>
          <w:b/>
          <w:sz w:val="22"/>
          <w:szCs w:val="22"/>
        </w:rPr>
      </w:pPr>
      <w:r w:rsidRPr="000B3A97">
        <w:rPr>
          <w:rFonts w:eastAsia="Arial Unicode MS"/>
          <w:b/>
          <w:sz w:val="22"/>
          <w:szCs w:val="22"/>
        </w:rPr>
        <w:t>Travaux préliminaires</w:t>
      </w:r>
    </w:p>
    <w:p w:rsidR="002F3541" w:rsidRPr="000B3A97" w:rsidRDefault="002F3541" w:rsidP="002F3541">
      <w:pPr>
        <w:tabs>
          <w:tab w:val="right" w:pos="0"/>
          <w:tab w:val="left" w:pos="142"/>
          <w:tab w:val="left" w:pos="851"/>
          <w:tab w:val="left" w:pos="993"/>
          <w:tab w:val="left" w:pos="1418"/>
        </w:tabs>
        <w:spacing w:after="60"/>
        <w:jc w:val="both"/>
        <w:rPr>
          <w:rFonts w:eastAsia="Arial Unicode MS"/>
          <w:sz w:val="22"/>
          <w:szCs w:val="22"/>
        </w:rPr>
      </w:pPr>
      <w:r w:rsidRPr="000B3A97">
        <w:rPr>
          <w:rFonts w:eastAsia="Arial Unicode MS"/>
          <w:sz w:val="22"/>
          <w:szCs w:val="22"/>
        </w:rPr>
        <w:t xml:space="preserve">Les travaux préliminaires comprennent : </w:t>
      </w:r>
    </w:p>
    <w:p w:rsidR="002F3541" w:rsidRPr="000B3A97" w:rsidRDefault="002F3541" w:rsidP="0040731E">
      <w:pPr>
        <w:numPr>
          <w:ilvl w:val="0"/>
          <w:numId w:val="19"/>
        </w:numPr>
        <w:tabs>
          <w:tab w:val="clear" w:pos="907"/>
          <w:tab w:val="right" w:pos="0"/>
          <w:tab w:val="left" w:pos="142"/>
          <w:tab w:val="num" w:pos="426"/>
          <w:tab w:val="left" w:pos="993"/>
          <w:tab w:val="left" w:pos="1418"/>
        </w:tabs>
        <w:spacing w:after="60"/>
        <w:ind w:left="567" w:hanging="425"/>
        <w:jc w:val="both"/>
        <w:rPr>
          <w:rFonts w:eastAsia="Arial Unicode MS"/>
          <w:sz w:val="22"/>
          <w:szCs w:val="22"/>
        </w:rPr>
      </w:pPr>
      <w:r w:rsidRPr="000B3A97">
        <w:rPr>
          <w:rFonts w:eastAsia="Arial Unicode MS"/>
          <w:sz w:val="22"/>
          <w:szCs w:val="22"/>
        </w:rPr>
        <w:t>Installation de chantier, y compris l’amenée et le repli de toutes les installations, matériels et équipements nécessaires à la réalisation, au suivi et au contrôle par le Co-contractant de la qualité des ouvrages ;</w:t>
      </w:r>
    </w:p>
    <w:p w:rsidR="002F3541" w:rsidRPr="000B3A97" w:rsidRDefault="002F3541" w:rsidP="0040731E">
      <w:pPr>
        <w:numPr>
          <w:ilvl w:val="0"/>
          <w:numId w:val="19"/>
        </w:numPr>
        <w:tabs>
          <w:tab w:val="clear" w:pos="907"/>
          <w:tab w:val="right" w:pos="0"/>
          <w:tab w:val="left" w:pos="142"/>
          <w:tab w:val="num" w:pos="426"/>
          <w:tab w:val="left" w:pos="993"/>
          <w:tab w:val="left" w:pos="1418"/>
        </w:tabs>
        <w:spacing w:after="60"/>
        <w:ind w:left="567" w:hanging="425"/>
        <w:jc w:val="both"/>
        <w:rPr>
          <w:rFonts w:eastAsia="Arial Unicode MS"/>
          <w:sz w:val="22"/>
          <w:szCs w:val="22"/>
        </w:rPr>
      </w:pPr>
      <w:r w:rsidRPr="000B3A97">
        <w:rPr>
          <w:rFonts w:eastAsia="Arial Unicode MS"/>
          <w:sz w:val="22"/>
          <w:szCs w:val="22"/>
        </w:rPr>
        <w:t>La fourniture et l’installation d’un panneau de chantier avec en tête : République du Cameroun, suivi de la devise du Cameroun, en français et en anglais ; indiquant la nature des travaux, les noms et adresses : du Maître d‘ouvrage, le financement et de l’exercice d’imputation budgétaire, du Co-contractant en charge des travaux, de l’Ingénieur de la Lettre-Commande, du délai de réalisation ;</w:t>
      </w:r>
    </w:p>
    <w:p w:rsidR="002F3541" w:rsidRPr="000B3A97" w:rsidRDefault="002F3541" w:rsidP="0040731E">
      <w:pPr>
        <w:numPr>
          <w:ilvl w:val="0"/>
          <w:numId w:val="19"/>
        </w:numPr>
        <w:tabs>
          <w:tab w:val="clear" w:pos="907"/>
          <w:tab w:val="right" w:pos="0"/>
          <w:tab w:val="left" w:pos="142"/>
          <w:tab w:val="num" w:pos="426"/>
          <w:tab w:val="left" w:pos="993"/>
          <w:tab w:val="left" w:pos="1418"/>
        </w:tabs>
        <w:spacing w:after="60"/>
        <w:ind w:left="567" w:hanging="425"/>
        <w:jc w:val="both"/>
        <w:rPr>
          <w:rFonts w:eastAsia="Arial Unicode MS"/>
          <w:sz w:val="22"/>
          <w:szCs w:val="22"/>
        </w:rPr>
      </w:pPr>
      <w:r w:rsidRPr="000B3A97">
        <w:rPr>
          <w:rFonts w:eastAsia="Arial Unicode MS"/>
          <w:sz w:val="22"/>
          <w:szCs w:val="22"/>
        </w:rPr>
        <w:t>L’implantation des ouvrages à réaliser et des zones de manœuvre, de parking, de dépôt des matériaux et des déchets ;</w:t>
      </w:r>
    </w:p>
    <w:p w:rsidR="002F3541" w:rsidRPr="000B3A97" w:rsidRDefault="002F3541" w:rsidP="0040731E">
      <w:pPr>
        <w:numPr>
          <w:ilvl w:val="0"/>
          <w:numId w:val="19"/>
        </w:numPr>
        <w:tabs>
          <w:tab w:val="clear" w:pos="907"/>
          <w:tab w:val="right" w:pos="0"/>
          <w:tab w:val="left" w:pos="142"/>
          <w:tab w:val="num" w:pos="426"/>
          <w:tab w:val="left" w:pos="993"/>
          <w:tab w:val="left" w:pos="1418"/>
        </w:tabs>
        <w:spacing w:after="60"/>
        <w:ind w:left="567" w:hanging="425"/>
        <w:jc w:val="both"/>
        <w:rPr>
          <w:rFonts w:eastAsia="Arial Unicode MS"/>
          <w:sz w:val="22"/>
          <w:szCs w:val="22"/>
        </w:rPr>
      </w:pPr>
      <w:r w:rsidRPr="000B3A97">
        <w:rPr>
          <w:rFonts w:eastAsia="Arial Unicode MS"/>
          <w:sz w:val="22"/>
          <w:szCs w:val="22"/>
        </w:rPr>
        <w:t>La construction de la clôture, de la baraque de chantier, des magasins de stockage et d’une fosse septique pour les besoins du chantier ;</w:t>
      </w:r>
    </w:p>
    <w:p w:rsidR="002F3541" w:rsidRPr="000B3A97" w:rsidRDefault="002F3541" w:rsidP="0040731E">
      <w:pPr>
        <w:pStyle w:val="Titre2"/>
        <w:numPr>
          <w:ilvl w:val="0"/>
          <w:numId w:val="19"/>
        </w:numPr>
        <w:tabs>
          <w:tab w:val="clear" w:pos="907"/>
          <w:tab w:val="num" w:pos="567"/>
        </w:tabs>
        <w:ind w:left="567" w:hanging="340"/>
        <w:jc w:val="both"/>
        <w:rPr>
          <w:rFonts w:eastAsia="Arial Unicode MS"/>
          <w:sz w:val="22"/>
          <w:szCs w:val="22"/>
        </w:rPr>
      </w:pPr>
      <w:r w:rsidRPr="000B3A97">
        <w:rPr>
          <w:rFonts w:eastAsia="Arial Unicode MS"/>
          <w:sz w:val="22"/>
          <w:szCs w:val="22"/>
        </w:rPr>
        <w:t>La construction le cas échéant des ateliers de préfabrication (menuiserie, aciers, etc.) ;</w:t>
      </w:r>
    </w:p>
    <w:p w:rsidR="002F3541" w:rsidRPr="000B3A97" w:rsidRDefault="002F3541" w:rsidP="0040731E">
      <w:pPr>
        <w:pStyle w:val="Titre2"/>
        <w:numPr>
          <w:ilvl w:val="0"/>
          <w:numId w:val="19"/>
        </w:numPr>
        <w:tabs>
          <w:tab w:val="clear" w:pos="907"/>
          <w:tab w:val="num" w:pos="567"/>
        </w:tabs>
        <w:ind w:left="567" w:hanging="340"/>
        <w:jc w:val="both"/>
        <w:rPr>
          <w:rFonts w:eastAsia="Arial Unicode MS"/>
          <w:sz w:val="22"/>
          <w:szCs w:val="22"/>
        </w:rPr>
      </w:pPr>
      <w:r w:rsidRPr="000B3A97">
        <w:rPr>
          <w:rFonts w:eastAsia="Arial Unicode MS"/>
          <w:sz w:val="22"/>
          <w:szCs w:val="22"/>
        </w:rPr>
        <w:t>La mise en place le cas échéant d’un service d’entretien et de gardiennage ;</w:t>
      </w:r>
    </w:p>
    <w:p w:rsidR="002F3541" w:rsidRPr="000B3A97" w:rsidRDefault="002F3541" w:rsidP="0040731E">
      <w:pPr>
        <w:pStyle w:val="Titre2"/>
        <w:numPr>
          <w:ilvl w:val="0"/>
          <w:numId w:val="19"/>
        </w:numPr>
        <w:tabs>
          <w:tab w:val="clear" w:pos="907"/>
          <w:tab w:val="num" w:pos="567"/>
        </w:tabs>
        <w:ind w:left="567" w:hanging="340"/>
        <w:jc w:val="both"/>
        <w:rPr>
          <w:rFonts w:eastAsia="Arial Unicode MS"/>
          <w:sz w:val="22"/>
          <w:szCs w:val="22"/>
        </w:rPr>
      </w:pPr>
      <w:r w:rsidRPr="000B3A97">
        <w:rPr>
          <w:rFonts w:eastAsia="Arial Unicode MS"/>
          <w:sz w:val="22"/>
          <w:szCs w:val="22"/>
        </w:rPr>
        <w:t>Le branchement éventuel provisoire du chantier aux réseaux d’eau et d’électricité ;</w:t>
      </w:r>
    </w:p>
    <w:p w:rsidR="002F3541" w:rsidRPr="000B3A97" w:rsidRDefault="002F3541" w:rsidP="0040731E">
      <w:pPr>
        <w:pStyle w:val="Titre2"/>
        <w:numPr>
          <w:ilvl w:val="0"/>
          <w:numId w:val="19"/>
        </w:numPr>
        <w:tabs>
          <w:tab w:val="clear" w:pos="907"/>
          <w:tab w:val="num" w:pos="567"/>
        </w:tabs>
        <w:ind w:left="567" w:hanging="340"/>
        <w:jc w:val="both"/>
        <w:rPr>
          <w:rFonts w:eastAsia="Arial Unicode MS"/>
          <w:sz w:val="22"/>
          <w:szCs w:val="22"/>
        </w:rPr>
      </w:pPr>
      <w:r w:rsidRPr="000B3A97">
        <w:rPr>
          <w:rFonts w:eastAsia="Arial Unicode MS"/>
          <w:sz w:val="22"/>
          <w:szCs w:val="22"/>
        </w:rPr>
        <w:t>L’exécution des études techniques complémentaires et l’élaboration des plans d’exécutions avant le démarrage des travaux, et l’élaboration des plans de récolement après achèvement des travaux.</w:t>
      </w:r>
    </w:p>
    <w:p w:rsidR="002F3541" w:rsidRPr="000B3A97" w:rsidRDefault="002F3541" w:rsidP="00FD155E">
      <w:pPr>
        <w:numPr>
          <w:ilvl w:val="1"/>
          <w:numId w:val="102"/>
        </w:numPr>
        <w:spacing w:before="120"/>
        <w:ind w:hanging="792"/>
        <w:jc w:val="both"/>
        <w:rPr>
          <w:rFonts w:eastAsia="Arial Unicode MS"/>
          <w:b/>
          <w:sz w:val="22"/>
          <w:szCs w:val="22"/>
        </w:rPr>
      </w:pPr>
      <w:r w:rsidRPr="000B3A97">
        <w:rPr>
          <w:rFonts w:eastAsia="Arial Unicode MS"/>
          <w:b/>
          <w:sz w:val="22"/>
          <w:szCs w:val="22"/>
        </w:rPr>
        <w:t>Sécurité et surveillance des travaux</w:t>
      </w:r>
    </w:p>
    <w:p w:rsidR="002F3541" w:rsidRPr="000B3A97" w:rsidRDefault="002F3541" w:rsidP="002F3541">
      <w:pPr>
        <w:tabs>
          <w:tab w:val="right" w:pos="0"/>
          <w:tab w:val="left" w:pos="142"/>
          <w:tab w:val="left" w:pos="851"/>
          <w:tab w:val="left" w:pos="993"/>
          <w:tab w:val="left" w:pos="1418"/>
        </w:tabs>
        <w:spacing w:after="120"/>
        <w:jc w:val="both"/>
        <w:rPr>
          <w:rFonts w:eastAsia="Arial Unicode MS"/>
          <w:sz w:val="22"/>
          <w:szCs w:val="22"/>
        </w:rPr>
      </w:pPr>
      <w:r w:rsidRPr="000B3A97">
        <w:rPr>
          <w:rFonts w:eastAsia="Arial Unicode MS"/>
          <w:sz w:val="22"/>
          <w:szCs w:val="22"/>
        </w:rPr>
        <w:t>Le Co-contractant est responsable de la surveillance des travaux pendant toute la durée du chantier et jusqu’à la réception définitive.</w:t>
      </w:r>
    </w:p>
    <w:p w:rsidR="002F3541" w:rsidRPr="000B3A97" w:rsidRDefault="002F3541" w:rsidP="002F3541">
      <w:pPr>
        <w:tabs>
          <w:tab w:val="right" w:pos="0"/>
          <w:tab w:val="left" w:pos="142"/>
          <w:tab w:val="left" w:pos="851"/>
          <w:tab w:val="left" w:pos="993"/>
          <w:tab w:val="left" w:pos="1418"/>
        </w:tabs>
        <w:spacing w:before="120" w:after="120"/>
        <w:jc w:val="both"/>
        <w:rPr>
          <w:rFonts w:eastAsia="Arial Unicode MS"/>
          <w:sz w:val="22"/>
          <w:szCs w:val="22"/>
        </w:rPr>
      </w:pPr>
      <w:r w:rsidRPr="000B3A97">
        <w:rPr>
          <w:rFonts w:eastAsia="Arial Unicode MS"/>
          <w:sz w:val="22"/>
          <w:szCs w:val="22"/>
        </w:rPr>
        <w:t>Le Co-contractant veille à fournir tous les équipements nécessaires pour assurer la sécurité des travailleurs et des visiteurs autorisés sur le chantier, conformément aux dispositions prévues par les lois en vigueur.</w:t>
      </w:r>
    </w:p>
    <w:p w:rsidR="002F3541" w:rsidRPr="000B3A97" w:rsidRDefault="002F3541" w:rsidP="002F3541">
      <w:pPr>
        <w:tabs>
          <w:tab w:val="right" w:pos="0"/>
          <w:tab w:val="left" w:pos="142"/>
          <w:tab w:val="left" w:pos="851"/>
          <w:tab w:val="left" w:pos="993"/>
          <w:tab w:val="left" w:pos="1418"/>
        </w:tabs>
        <w:spacing w:before="120" w:after="120"/>
        <w:jc w:val="both"/>
        <w:rPr>
          <w:rFonts w:eastAsia="Arial Unicode MS"/>
          <w:sz w:val="22"/>
          <w:szCs w:val="22"/>
        </w:rPr>
      </w:pPr>
      <w:r w:rsidRPr="000B3A97">
        <w:rPr>
          <w:rFonts w:eastAsia="Arial Unicode MS"/>
          <w:sz w:val="22"/>
          <w:szCs w:val="22"/>
        </w:rPr>
        <w:t>A cet effet, le Co-contractant doit veiller à maintenir sur le chantier, des personnels d’encadrement qualifiés pendant toute la durée des travaux. Le Co-contractant veillera également à disposer de toutes les polices d’assurances nécessaires et valables jusqu’à la réception définitive du chantier.</w:t>
      </w:r>
    </w:p>
    <w:p w:rsidR="002F3541" w:rsidRPr="000B3A97" w:rsidRDefault="002F3541" w:rsidP="002F3541">
      <w:pPr>
        <w:tabs>
          <w:tab w:val="right" w:pos="0"/>
          <w:tab w:val="left" w:pos="142"/>
          <w:tab w:val="left" w:pos="851"/>
          <w:tab w:val="left" w:pos="993"/>
          <w:tab w:val="left" w:pos="1418"/>
        </w:tabs>
        <w:spacing w:before="120" w:after="120"/>
        <w:jc w:val="both"/>
        <w:rPr>
          <w:rFonts w:eastAsia="Arial Unicode MS"/>
          <w:sz w:val="22"/>
          <w:szCs w:val="22"/>
        </w:rPr>
      </w:pPr>
      <w:r w:rsidRPr="000B3A97">
        <w:rPr>
          <w:rFonts w:eastAsia="Arial Unicode MS"/>
          <w:sz w:val="22"/>
          <w:szCs w:val="22"/>
        </w:rPr>
        <w:t>Tout sinistre qui serait la cause de la ruine des ouvrages ou d’une partie des ouvrages ou à l’origine de la perte de matériaux, matériels, équipements et outillages, suite à un défaut de surveillance des travaux, relève de la responsabilité exclusive du Co -contractant.</w:t>
      </w:r>
    </w:p>
    <w:p w:rsidR="002F3541" w:rsidRPr="000B3A97" w:rsidRDefault="002F3541" w:rsidP="00FD155E">
      <w:pPr>
        <w:numPr>
          <w:ilvl w:val="1"/>
          <w:numId w:val="102"/>
        </w:numPr>
        <w:spacing w:before="120" w:after="120"/>
        <w:ind w:hanging="792"/>
        <w:jc w:val="both"/>
        <w:rPr>
          <w:rFonts w:eastAsia="Arial Unicode MS"/>
          <w:b/>
          <w:sz w:val="22"/>
          <w:szCs w:val="22"/>
        </w:rPr>
      </w:pPr>
      <w:r w:rsidRPr="000B3A97">
        <w:rPr>
          <w:rFonts w:eastAsia="Arial Unicode MS"/>
          <w:b/>
          <w:sz w:val="22"/>
          <w:szCs w:val="22"/>
        </w:rPr>
        <w:t>Gardiennage et clôture provisoire de chantier</w:t>
      </w:r>
    </w:p>
    <w:p w:rsidR="002F3541" w:rsidRPr="000B3A97" w:rsidRDefault="002F3541" w:rsidP="002F3541">
      <w:pPr>
        <w:tabs>
          <w:tab w:val="right" w:pos="0"/>
          <w:tab w:val="left" w:pos="142"/>
          <w:tab w:val="left" w:pos="851"/>
          <w:tab w:val="left" w:pos="993"/>
          <w:tab w:val="left" w:pos="1418"/>
        </w:tabs>
        <w:spacing w:before="120" w:after="120"/>
        <w:jc w:val="both"/>
        <w:rPr>
          <w:rFonts w:eastAsia="Arial Unicode MS"/>
          <w:sz w:val="22"/>
          <w:szCs w:val="22"/>
        </w:rPr>
      </w:pPr>
      <w:r w:rsidRPr="000B3A97">
        <w:rPr>
          <w:rFonts w:eastAsia="Arial Unicode MS"/>
          <w:sz w:val="22"/>
          <w:szCs w:val="22"/>
        </w:rPr>
        <w:t>Le Co-contractant est responsable du gardiennage du chantier, de jour comme de nuit pendant toute la durée du chantier et jusqu’à la réception provisoire.</w:t>
      </w:r>
    </w:p>
    <w:p w:rsidR="002F3541" w:rsidRPr="000B3A97" w:rsidRDefault="002F3541" w:rsidP="002F3541">
      <w:pPr>
        <w:tabs>
          <w:tab w:val="right" w:pos="0"/>
          <w:tab w:val="left" w:pos="142"/>
          <w:tab w:val="left" w:pos="851"/>
          <w:tab w:val="left" w:pos="993"/>
          <w:tab w:val="left" w:pos="1418"/>
        </w:tabs>
        <w:spacing w:before="120" w:after="120"/>
        <w:jc w:val="both"/>
        <w:rPr>
          <w:rFonts w:eastAsia="Arial Unicode MS"/>
          <w:sz w:val="22"/>
          <w:szCs w:val="22"/>
        </w:rPr>
      </w:pPr>
      <w:r w:rsidRPr="000B3A97">
        <w:rPr>
          <w:rFonts w:eastAsia="Arial Unicode MS"/>
          <w:sz w:val="22"/>
          <w:szCs w:val="22"/>
        </w:rPr>
        <w:t>Le Co-contractant est tenue de réaliser à ses frais, une clôture ou une palissade fermée par une barrière dans les matériaux de son choix, afin d’empêcher l’intrusion de personnes étrangères au chantier dans le périmètre des travaux. Tout accident qui surviendrait dans ce cadre, relève de la responsabilité exclusive du Co-contractant.</w:t>
      </w:r>
    </w:p>
    <w:p w:rsidR="002F3541" w:rsidRPr="000B3A97" w:rsidRDefault="002F3541" w:rsidP="002F3541">
      <w:pPr>
        <w:tabs>
          <w:tab w:val="right" w:pos="0"/>
          <w:tab w:val="left" w:pos="142"/>
          <w:tab w:val="left" w:pos="851"/>
          <w:tab w:val="left" w:pos="993"/>
          <w:tab w:val="left" w:pos="1418"/>
        </w:tabs>
        <w:spacing w:before="120" w:after="120"/>
        <w:jc w:val="both"/>
        <w:rPr>
          <w:rFonts w:eastAsia="Arial Unicode MS"/>
          <w:sz w:val="22"/>
          <w:szCs w:val="22"/>
        </w:rPr>
      </w:pPr>
      <w:r w:rsidRPr="000B3A97">
        <w:rPr>
          <w:rFonts w:eastAsia="Arial Unicode MS"/>
          <w:sz w:val="22"/>
          <w:szCs w:val="22"/>
        </w:rPr>
        <w:t>Tout sinistre, vol ou action de vandalisme qui serait cause de la ruine des ouvrages ou d’une partie des ouvrages ou à l’origine de la disparition de matériaux, matériels, équipements et outillages, suite à un défaut de gardiennage, relève de la responsabilité exclusive du Co-contractant.</w:t>
      </w:r>
    </w:p>
    <w:p w:rsidR="002F3541" w:rsidRPr="000B3A97" w:rsidRDefault="002F3541" w:rsidP="00FD155E">
      <w:pPr>
        <w:numPr>
          <w:ilvl w:val="1"/>
          <w:numId w:val="102"/>
        </w:numPr>
        <w:spacing w:before="120" w:after="120"/>
        <w:ind w:hanging="792"/>
        <w:jc w:val="both"/>
        <w:rPr>
          <w:rFonts w:eastAsia="Arial Unicode MS"/>
          <w:b/>
          <w:sz w:val="22"/>
          <w:szCs w:val="22"/>
        </w:rPr>
      </w:pPr>
      <w:r w:rsidRPr="000B3A97">
        <w:rPr>
          <w:rFonts w:eastAsia="Arial Unicode MS"/>
          <w:b/>
          <w:sz w:val="22"/>
          <w:szCs w:val="22"/>
        </w:rPr>
        <w:t xml:space="preserve">Hygiène et entretien des voies d’accès au chantier </w:t>
      </w:r>
    </w:p>
    <w:p w:rsidR="002F3541" w:rsidRPr="000B3A97" w:rsidRDefault="002F3541" w:rsidP="002F3541">
      <w:pPr>
        <w:tabs>
          <w:tab w:val="right" w:pos="0"/>
          <w:tab w:val="left" w:pos="142"/>
          <w:tab w:val="left" w:pos="851"/>
          <w:tab w:val="left" w:pos="993"/>
          <w:tab w:val="left" w:pos="1418"/>
        </w:tabs>
        <w:spacing w:after="120"/>
        <w:jc w:val="both"/>
        <w:rPr>
          <w:rFonts w:eastAsia="Arial Unicode MS"/>
          <w:sz w:val="22"/>
          <w:szCs w:val="22"/>
        </w:rPr>
      </w:pPr>
      <w:r w:rsidRPr="000B3A97">
        <w:rPr>
          <w:rFonts w:eastAsia="Arial Unicode MS"/>
          <w:sz w:val="22"/>
          <w:szCs w:val="22"/>
        </w:rPr>
        <w:t>Le Co-contractant est responsable de l’entretien ordinaire des voies d’accès au chantier et du nettoyage permanent du site.</w:t>
      </w:r>
    </w:p>
    <w:p w:rsidR="002F3541" w:rsidRPr="000B3A97" w:rsidRDefault="002F3541" w:rsidP="002F3541">
      <w:pPr>
        <w:tabs>
          <w:tab w:val="right" w:pos="0"/>
          <w:tab w:val="left" w:pos="142"/>
          <w:tab w:val="left" w:pos="851"/>
          <w:tab w:val="left" w:pos="993"/>
          <w:tab w:val="left" w:pos="1418"/>
        </w:tabs>
        <w:spacing w:after="120"/>
        <w:jc w:val="both"/>
        <w:rPr>
          <w:rFonts w:eastAsia="Arial Unicode MS"/>
          <w:sz w:val="22"/>
          <w:szCs w:val="22"/>
        </w:rPr>
      </w:pPr>
      <w:r w:rsidRPr="000B3A97">
        <w:rPr>
          <w:rFonts w:eastAsia="Arial Unicode MS"/>
          <w:sz w:val="22"/>
          <w:szCs w:val="22"/>
        </w:rPr>
        <w:t xml:space="preserve">Le Co-contractant veille à ne pas polluer le milieu naturel environnant avec des déchets non biodégradables. Les déchets sont stockés dans une zone précise du chantier et détruits sur place. </w:t>
      </w:r>
    </w:p>
    <w:p w:rsidR="002F3541" w:rsidRPr="000B3A97" w:rsidRDefault="002F3541" w:rsidP="00FD155E">
      <w:pPr>
        <w:numPr>
          <w:ilvl w:val="1"/>
          <w:numId w:val="102"/>
        </w:numPr>
        <w:spacing w:before="120" w:after="120"/>
        <w:ind w:hanging="792"/>
        <w:jc w:val="both"/>
        <w:rPr>
          <w:rFonts w:eastAsia="Arial Unicode MS"/>
          <w:b/>
          <w:sz w:val="22"/>
          <w:szCs w:val="22"/>
        </w:rPr>
      </w:pPr>
      <w:r w:rsidRPr="000B3A97">
        <w:rPr>
          <w:rFonts w:eastAsia="Arial Unicode MS"/>
          <w:b/>
          <w:sz w:val="22"/>
          <w:szCs w:val="22"/>
        </w:rPr>
        <w:t>Baraque de chantier et magasins de stockage</w:t>
      </w:r>
    </w:p>
    <w:p w:rsidR="002F3541" w:rsidRPr="000B3A97" w:rsidRDefault="002F3541" w:rsidP="002F3541">
      <w:pPr>
        <w:tabs>
          <w:tab w:val="right" w:pos="0"/>
          <w:tab w:val="left" w:pos="142"/>
          <w:tab w:val="left" w:pos="851"/>
          <w:tab w:val="left" w:pos="993"/>
          <w:tab w:val="left" w:pos="1418"/>
        </w:tabs>
        <w:spacing w:after="120"/>
        <w:jc w:val="both"/>
        <w:rPr>
          <w:rFonts w:eastAsia="Arial Unicode MS"/>
          <w:sz w:val="22"/>
          <w:szCs w:val="22"/>
        </w:rPr>
      </w:pPr>
      <w:r w:rsidRPr="000B3A97">
        <w:rPr>
          <w:rFonts w:eastAsia="Arial Unicode MS"/>
          <w:sz w:val="22"/>
          <w:szCs w:val="22"/>
        </w:rPr>
        <w:t xml:space="preserve">La baraque de chantier est construite en matériaux provisoires ou en éléments modulaires. Elle comporte : </w:t>
      </w:r>
    </w:p>
    <w:p w:rsidR="002F3541" w:rsidRPr="000B3A97" w:rsidRDefault="002F3541" w:rsidP="0040731E">
      <w:pPr>
        <w:pStyle w:val="Titre2"/>
        <w:numPr>
          <w:ilvl w:val="0"/>
          <w:numId w:val="19"/>
        </w:numPr>
        <w:tabs>
          <w:tab w:val="clear" w:pos="907"/>
          <w:tab w:val="num" w:pos="993"/>
        </w:tabs>
        <w:spacing w:before="60"/>
        <w:ind w:left="993" w:hanging="340"/>
        <w:jc w:val="both"/>
        <w:rPr>
          <w:rFonts w:eastAsia="Arial Unicode MS"/>
          <w:sz w:val="22"/>
          <w:szCs w:val="22"/>
        </w:rPr>
      </w:pPr>
      <w:r w:rsidRPr="000B3A97">
        <w:rPr>
          <w:rFonts w:eastAsia="Arial Unicode MS"/>
          <w:sz w:val="22"/>
          <w:szCs w:val="22"/>
        </w:rPr>
        <w:t>Un local servant pour les réunions de chantier et qui contient : une table de réunion, des chaises, une armoire, un tableau d’affichage ;</w:t>
      </w:r>
    </w:p>
    <w:p w:rsidR="002F3541" w:rsidRPr="000B3A97" w:rsidRDefault="002F3541" w:rsidP="0040731E">
      <w:pPr>
        <w:pStyle w:val="Titre2"/>
        <w:numPr>
          <w:ilvl w:val="0"/>
          <w:numId w:val="19"/>
        </w:numPr>
        <w:tabs>
          <w:tab w:val="clear" w:pos="907"/>
          <w:tab w:val="num" w:pos="993"/>
        </w:tabs>
        <w:spacing w:before="60"/>
        <w:ind w:left="993" w:hanging="340"/>
        <w:jc w:val="both"/>
        <w:rPr>
          <w:rFonts w:eastAsia="Arial Unicode MS"/>
          <w:sz w:val="22"/>
          <w:szCs w:val="22"/>
        </w:rPr>
      </w:pPr>
      <w:r w:rsidRPr="000B3A97">
        <w:rPr>
          <w:rFonts w:eastAsia="Arial Unicode MS"/>
          <w:sz w:val="22"/>
          <w:szCs w:val="22"/>
        </w:rPr>
        <w:t>Un ou plusieurs locaux de stockage à sec pour les matériaux sensibles à l’humidité, l’outillage et les appareils de chantiers.</w:t>
      </w:r>
    </w:p>
    <w:p w:rsidR="008A16E4" w:rsidRPr="000B3A97" w:rsidRDefault="002F3541" w:rsidP="002F3541">
      <w:pPr>
        <w:tabs>
          <w:tab w:val="right" w:pos="0"/>
          <w:tab w:val="left" w:pos="142"/>
          <w:tab w:val="left" w:pos="851"/>
          <w:tab w:val="left" w:pos="993"/>
          <w:tab w:val="left" w:pos="1418"/>
        </w:tabs>
        <w:spacing w:before="120" w:after="120"/>
        <w:jc w:val="both"/>
        <w:rPr>
          <w:rFonts w:eastAsia="Arial Unicode MS"/>
          <w:sz w:val="22"/>
          <w:szCs w:val="22"/>
        </w:rPr>
      </w:pPr>
      <w:r w:rsidRPr="000B3A97">
        <w:rPr>
          <w:rFonts w:eastAsia="Arial Unicode MS"/>
          <w:sz w:val="22"/>
          <w:szCs w:val="22"/>
        </w:rPr>
        <w:t>Le local du gardien et les latrines de chantier doivent être réalisés séparément mais à proximité : pour des raisons de sécurité concernant le gardien (maintien d’un foyer à flamme nue pouvant causer un incendie) et d’hygiène concernant les latrines.</w:t>
      </w:r>
    </w:p>
    <w:p w:rsidR="002F3541" w:rsidRPr="000B3A97" w:rsidRDefault="002F3541" w:rsidP="00FD155E">
      <w:pPr>
        <w:numPr>
          <w:ilvl w:val="1"/>
          <w:numId w:val="102"/>
        </w:numPr>
        <w:spacing w:before="120" w:after="120"/>
        <w:ind w:hanging="792"/>
        <w:jc w:val="both"/>
        <w:rPr>
          <w:rFonts w:eastAsia="Arial Unicode MS"/>
          <w:b/>
          <w:sz w:val="22"/>
          <w:szCs w:val="22"/>
        </w:rPr>
      </w:pPr>
      <w:r w:rsidRPr="000B3A97">
        <w:rPr>
          <w:rFonts w:eastAsia="Arial Unicode MS"/>
          <w:b/>
          <w:sz w:val="22"/>
          <w:szCs w:val="22"/>
        </w:rPr>
        <w:t>Accès provisoire à l’eau et à l’énergie</w:t>
      </w:r>
    </w:p>
    <w:p w:rsidR="002F3541" w:rsidRPr="000B3A97" w:rsidRDefault="002F3541" w:rsidP="002F3541">
      <w:pPr>
        <w:tabs>
          <w:tab w:val="right" w:pos="0"/>
          <w:tab w:val="left" w:pos="142"/>
          <w:tab w:val="left" w:pos="851"/>
          <w:tab w:val="left" w:pos="993"/>
          <w:tab w:val="left" w:pos="1418"/>
        </w:tabs>
        <w:spacing w:after="120"/>
        <w:jc w:val="both"/>
        <w:rPr>
          <w:rFonts w:eastAsia="Arial Unicode MS"/>
          <w:sz w:val="22"/>
          <w:szCs w:val="22"/>
        </w:rPr>
      </w:pPr>
      <w:r w:rsidRPr="000B3A97">
        <w:rPr>
          <w:rFonts w:eastAsia="Arial Unicode MS"/>
          <w:sz w:val="22"/>
          <w:szCs w:val="22"/>
        </w:rPr>
        <w:t>Le Co-contractant prend toutes les dispositions nécessaires pour assurer la fourniture du chantier en eau et en énergie : soit par la mise en place d’une réserve d’eau permanente et d’un groupe électrogène, soit par le raccordement en eau et en électricité auprès des concessionnaires ou des fournisseurs locaux dont les réseaux sont situés à proximité du chantier.</w:t>
      </w:r>
    </w:p>
    <w:p w:rsidR="002F3541" w:rsidRPr="000B3A97" w:rsidRDefault="002F3541" w:rsidP="002F3541">
      <w:pPr>
        <w:tabs>
          <w:tab w:val="right" w:pos="0"/>
          <w:tab w:val="left" w:pos="142"/>
          <w:tab w:val="left" w:pos="851"/>
          <w:tab w:val="left" w:pos="993"/>
          <w:tab w:val="left" w:pos="1418"/>
        </w:tabs>
        <w:spacing w:after="120"/>
        <w:jc w:val="both"/>
        <w:rPr>
          <w:rFonts w:eastAsia="Arial Unicode MS"/>
          <w:sz w:val="22"/>
          <w:szCs w:val="22"/>
        </w:rPr>
      </w:pPr>
      <w:r w:rsidRPr="000B3A97">
        <w:rPr>
          <w:rFonts w:eastAsia="Arial Unicode MS"/>
          <w:sz w:val="22"/>
          <w:szCs w:val="22"/>
        </w:rPr>
        <w:t>Le Co-contractant veillera également à four</w:t>
      </w:r>
      <w:r w:rsidR="009E41AF">
        <w:rPr>
          <w:rFonts w:eastAsia="Arial Unicode MS"/>
          <w:sz w:val="22"/>
          <w:szCs w:val="22"/>
        </w:rPr>
        <w:t>nir au Maître d’Ouvrage</w:t>
      </w:r>
      <w:r w:rsidRPr="000B3A97">
        <w:rPr>
          <w:rFonts w:eastAsia="Arial Unicode MS"/>
          <w:sz w:val="22"/>
          <w:szCs w:val="22"/>
        </w:rPr>
        <w:t xml:space="preserve">, au Chef Service et à l’Ingénieur de la Lettre-Commande, des numéros de téléphone permettant de le joindre à tout moment, ainsi que le responsable des travaux. </w:t>
      </w:r>
    </w:p>
    <w:p w:rsidR="002F3541" w:rsidRPr="000B3A97" w:rsidRDefault="002F3541" w:rsidP="00FD155E">
      <w:pPr>
        <w:numPr>
          <w:ilvl w:val="1"/>
          <w:numId w:val="102"/>
        </w:numPr>
        <w:spacing w:before="120" w:after="120"/>
        <w:ind w:hanging="792"/>
        <w:jc w:val="both"/>
        <w:rPr>
          <w:rFonts w:eastAsia="Arial Unicode MS"/>
          <w:b/>
          <w:sz w:val="22"/>
          <w:szCs w:val="22"/>
        </w:rPr>
      </w:pPr>
      <w:r w:rsidRPr="000B3A97">
        <w:rPr>
          <w:rFonts w:eastAsia="Arial Unicode MS"/>
          <w:b/>
          <w:sz w:val="22"/>
          <w:szCs w:val="22"/>
        </w:rPr>
        <w:t>Projet d’exécution et agréments divers</w:t>
      </w:r>
    </w:p>
    <w:p w:rsidR="002F3541" w:rsidRPr="000B3A97" w:rsidRDefault="002F3541" w:rsidP="002F3541">
      <w:pPr>
        <w:tabs>
          <w:tab w:val="right" w:pos="0"/>
          <w:tab w:val="left" w:pos="142"/>
          <w:tab w:val="left" w:pos="851"/>
          <w:tab w:val="left" w:pos="993"/>
          <w:tab w:val="left" w:pos="1418"/>
        </w:tabs>
        <w:spacing w:after="120"/>
        <w:jc w:val="both"/>
        <w:rPr>
          <w:rFonts w:eastAsia="Arial Unicode MS"/>
          <w:sz w:val="22"/>
          <w:szCs w:val="22"/>
        </w:rPr>
      </w:pPr>
      <w:r w:rsidRPr="000B3A97">
        <w:rPr>
          <w:rFonts w:eastAsia="Arial Unicode MS"/>
          <w:sz w:val="22"/>
          <w:szCs w:val="22"/>
        </w:rPr>
        <w:t xml:space="preserve">Les plans et autres documents graphiques contenus dans le DAO, fournissent au Co-contractant une vue globale du projet et de son contenu. Il lui revient cependant de procéder lui-même aux études et aux essais complémentaires qui peuvent lui permettre sur la base de son expérience, d’élaborer le projet d’exécution, y compris plans, schémas et notes de calculs et qu’il doit soumettre à l’approbation de l’Ingénieur de la Lettre-Commande  avant l’exécution des travaux.  </w:t>
      </w:r>
    </w:p>
    <w:p w:rsidR="002F3541" w:rsidRPr="000B3A97" w:rsidRDefault="002F3541" w:rsidP="002F3541">
      <w:pPr>
        <w:tabs>
          <w:tab w:val="right" w:pos="0"/>
          <w:tab w:val="left" w:pos="142"/>
          <w:tab w:val="left" w:pos="851"/>
          <w:tab w:val="left" w:pos="993"/>
          <w:tab w:val="left" w:pos="1418"/>
        </w:tabs>
        <w:spacing w:after="120"/>
        <w:jc w:val="both"/>
        <w:rPr>
          <w:rFonts w:eastAsia="Arial Unicode MS"/>
          <w:sz w:val="22"/>
          <w:szCs w:val="22"/>
        </w:rPr>
      </w:pPr>
      <w:r w:rsidRPr="000B3A97">
        <w:rPr>
          <w:rFonts w:eastAsia="Arial Unicode MS"/>
          <w:sz w:val="22"/>
          <w:szCs w:val="22"/>
        </w:rPr>
        <w:t>Le délai d’approbation des plans et les agréments divers est de 15 jours après l’Ordre de Service de commencer les travaux. A cet effet, le Co-contractant doit prendre toutes les dispositions nécessaires pour respecter ce délai. Les agréments divers relatifs aux échantillons issus des sondages et essais sont réalisés dans le mois qui suit l’Ordre de Service de démarrage du chantier. Ils sont conservés sur site, dans la baraque de chantier.</w:t>
      </w:r>
    </w:p>
    <w:p w:rsidR="002F3541" w:rsidRPr="000B3A97" w:rsidRDefault="002F3541" w:rsidP="00FD155E">
      <w:pPr>
        <w:numPr>
          <w:ilvl w:val="1"/>
          <w:numId w:val="102"/>
        </w:numPr>
        <w:spacing w:before="120" w:after="120"/>
        <w:ind w:hanging="792"/>
        <w:jc w:val="both"/>
        <w:rPr>
          <w:rFonts w:eastAsia="Arial Unicode MS"/>
          <w:b/>
          <w:sz w:val="22"/>
          <w:szCs w:val="22"/>
        </w:rPr>
      </w:pPr>
      <w:r w:rsidRPr="000B3A97">
        <w:rPr>
          <w:rFonts w:eastAsia="Arial Unicode MS"/>
          <w:b/>
          <w:sz w:val="22"/>
          <w:szCs w:val="22"/>
        </w:rPr>
        <w:t>Dossier de récolement</w:t>
      </w:r>
    </w:p>
    <w:p w:rsidR="002F3541" w:rsidRPr="000B3A97" w:rsidRDefault="002F3541" w:rsidP="002F3541">
      <w:pPr>
        <w:tabs>
          <w:tab w:val="right" w:pos="0"/>
          <w:tab w:val="left" w:pos="142"/>
          <w:tab w:val="left" w:pos="851"/>
          <w:tab w:val="left" w:pos="993"/>
          <w:tab w:val="left" w:pos="1418"/>
        </w:tabs>
        <w:spacing w:after="120"/>
        <w:jc w:val="both"/>
        <w:rPr>
          <w:rFonts w:eastAsia="Arial Unicode MS"/>
          <w:sz w:val="22"/>
          <w:szCs w:val="22"/>
        </w:rPr>
      </w:pPr>
      <w:r w:rsidRPr="000B3A97">
        <w:rPr>
          <w:rFonts w:eastAsia="Arial Unicode MS"/>
          <w:sz w:val="22"/>
          <w:szCs w:val="22"/>
        </w:rPr>
        <w:t xml:space="preserve">Le Co-contractant produit les plans de récolement à la réception provisoire des ouvrages. Les plans sont soumis à l’Ingénieur de la Lettre-Commande qui y appose son visa après approbation. Les plans sont élaborés et produits sous le format de fichier informatique. </w:t>
      </w:r>
    </w:p>
    <w:p w:rsidR="002F3541" w:rsidRPr="000B3A97" w:rsidRDefault="002F3541" w:rsidP="00FD155E">
      <w:pPr>
        <w:numPr>
          <w:ilvl w:val="1"/>
          <w:numId w:val="102"/>
        </w:numPr>
        <w:spacing w:before="120" w:after="120"/>
        <w:ind w:hanging="792"/>
        <w:jc w:val="both"/>
        <w:rPr>
          <w:rFonts w:eastAsia="Arial Unicode MS"/>
          <w:b/>
          <w:sz w:val="22"/>
          <w:szCs w:val="22"/>
        </w:rPr>
      </w:pPr>
      <w:r w:rsidRPr="000B3A97">
        <w:rPr>
          <w:rFonts w:eastAsia="Arial Unicode MS"/>
          <w:b/>
          <w:sz w:val="22"/>
          <w:szCs w:val="22"/>
        </w:rPr>
        <w:t>Reconnaissance des sols</w:t>
      </w:r>
    </w:p>
    <w:p w:rsidR="002F3541" w:rsidRPr="000B3A97" w:rsidRDefault="002F3541" w:rsidP="002F3541">
      <w:pPr>
        <w:tabs>
          <w:tab w:val="right" w:pos="0"/>
          <w:tab w:val="left" w:pos="142"/>
          <w:tab w:val="left" w:pos="851"/>
          <w:tab w:val="left" w:pos="993"/>
          <w:tab w:val="left" w:pos="1418"/>
        </w:tabs>
        <w:spacing w:after="120"/>
        <w:jc w:val="both"/>
        <w:rPr>
          <w:rFonts w:eastAsia="Arial Unicode MS"/>
          <w:sz w:val="22"/>
          <w:szCs w:val="22"/>
        </w:rPr>
      </w:pPr>
      <w:r w:rsidRPr="000B3A97">
        <w:rPr>
          <w:rFonts w:eastAsia="Arial Unicode MS"/>
          <w:sz w:val="22"/>
          <w:szCs w:val="22"/>
        </w:rPr>
        <w:t>Le dimensionnement des fondations est basé sur l’hypothèse conservative d’une portance de sol de 0,5 bars (0.03 MN/m²). Il appartient toutefois au Co-contractant d’effectuer, à ses frais, les sondages et toutes vérifications appuyées par des notes de calcul permettant de confirmer cette hypothèse.</w:t>
      </w:r>
    </w:p>
    <w:p w:rsidR="002F3541" w:rsidRPr="000B3A97" w:rsidRDefault="002F3541" w:rsidP="002F3541">
      <w:pPr>
        <w:tabs>
          <w:tab w:val="right" w:pos="0"/>
          <w:tab w:val="left" w:pos="142"/>
          <w:tab w:val="left" w:pos="851"/>
          <w:tab w:val="left" w:pos="993"/>
          <w:tab w:val="left" w:pos="1418"/>
        </w:tabs>
        <w:spacing w:after="120"/>
        <w:jc w:val="both"/>
        <w:rPr>
          <w:rFonts w:eastAsia="Arial Unicode MS"/>
          <w:sz w:val="22"/>
          <w:szCs w:val="22"/>
        </w:rPr>
      </w:pPr>
      <w:r w:rsidRPr="000B3A97">
        <w:rPr>
          <w:rFonts w:eastAsia="Arial Unicode MS"/>
          <w:sz w:val="22"/>
          <w:szCs w:val="22"/>
        </w:rPr>
        <w:t xml:space="preserve">Dans le cas contraire, le Co-contractant doit effectuer les ajustements nécessaires pour adapter l’ouvrage à la réalité géotechnique du site. A cet effet, aucune requête du Co-contractant, arguant la mauvaise reconnaissance des sols ne pourra permettre une révision de la Lettre-Commande. </w:t>
      </w:r>
    </w:p>
    <w:p w:rsidR="002F3541" w:rsidRPr="000B3A97" w:rsidRDefault="002F3541" w:rsidP="002F3541">
      <w:pPr>
        <w:tabs>
          <w:tab w:val="right" w:pos="0"/>
          <w:tab w:val="left" w:pos="142"/>
          <w:tab w:val="left" w:pos="851"/>
          <w:tab w:val="left" w:pos="993"/>
          <w:tab w:val="left" w:pos="1418"/>
        </w:tabs>
        <w:spacing w:before="120" w:after="120"/>
        <w:jc w:val="both"/>
        <w:rPr>
          <w:rFonts w:eastAsia="Arial Unicode MS"/>
          <w:sz w:val="22"/>
          <w:szCs w:val="22"/>
        </w:rPr>
      </w:pPr>
      <w:r w:rsidRPr="000B3A97">
        <w:rPr>
          <w:rFonts w:eastAsia="Arial Unicode MS"/>
          <w:sz w:val="22"/>
          <w:szCs w:val="22"/>
        </w:rPr>
        <w:t>Le Co-contractant est également tenu de prendre toutes les dispositions nécessaires pour canaliser en tant que de besoin, les eaux naturelles qui traverseraient le site des travaux.</w:t>
      </w:r>
    </w:p>
    <w:p w:rsidR="002F3541" w:rsidRPr="000B3A97" w:rsidRDefault="002F3541" w:rsidP="00FD155E">
      <w:pPr>
        <w:numPr>
          <w:ilvl w:val="1"/>
          <w:numId w:val="102"/>
        </w:numPr>
        <w:spacing w:before="120" w:after="120"/>
        <w:ind w:hanging="792"/>
        <w:jc w:val="both"/>
        <w:rPr>
          <w:rFonts w:eastAsia="Arial Unicode MS"/>
          <w:b/>
          <w:sz w:val="22"/>
          <w:szCs w:val="22"/>
        </w:rPr>
      </w:pPr>
      <w:r w:rsidRPr="000B3A97">
        <w:rPr>
          <w:rFonts w:eastAsia="Arial Unicode MS"/>
          <w:b/>
          <w:sz w:val="22"/>
          <w:szCs w:val="22"/>
        </w:rPr>
        <w:t xml:space="preserve">Implantation </w:t>
      </w:r>
    </w:p>
    <w:p w:rsidR="002F3541" w:rsidRPr="000B3A97" w:rsidRDefault="002F3541" w:rsidP="002F3541">
      <w:pPr>
        <w:tabs>
          <w:tab w:val="right" w:pos="0"/>
          <w:tab w:val="left" w:pos="142"/>
          <w:tab w:val="left" w:pos="851"/>
          <w:tab w:val="left" w:pos="993"/>
          <w:tab w:val="left" w:pos="1418"/>
        </w:tabs>
        <w:spacing w:after="120"/>
        <w:jc w:val="both"/>
        <w:rPr>
          <w:rFonts w:eastAsia="Arial Unicode MS"/>
          <w:sz w:val="22"/>
          <w:szCs w:val="22"/>
        </w:rPr>
      </w:pPr>
      <w:r w:rsidRPr="000B3A97">
        <w:rPr>
          <w:rFonts w:eastAsia="Arial Unicode MS"/>
          <w:sz w:val="22"/>
          <w:szCs w:val="22"/>
        </w:rPr>
        <w:t xml:space="preserve">Avant tous travaux de terrassement, le Co-contractant procède à l'implantation des surfaces à terrasser. </w:t>
      </w:r>
    </w:p>
    <w:p w:rsidR="002F3541" w:rsidRPr="000B3A97" w:rsidRDefault="002F3541" w:rsidP="002F3541">
      <w:pPr>
        <w:tabs>
          <w:tab w:val="right" w:pos="0"/>
          <w:tab w:val="left" w:pos="142"/>
          <w:tab w:val="left" w:pos="851"/>
          <w:tab w:val="left" w:pos="993"/>
          <w:tab w:val="left" w:pos="1418"/>
        </w:tabs>
        <w:spacing w:after="120"/>
        <w:jc w:val="both"/>
        <w:rPr>
          <w:rFonts w:eastAsia="Arial Unicode MS"/>
          <w:sz w:val="22"/>
          <w:szCs w:val="22"/>
        </w:rPr>
      </w:pPr>
      <w:r w:rsidRPr="000B3A97">
        <w:rPr>
          <w:rFonts w:eastAsia="Arial Unicode MS"/>
          <w:sz w:val="22"/>
          <w:szCs w:val="22"/>
        </w:rPr>
        <w:t xml:space="preserve">Lors de l'installation du Co-contractant sur le chantier, l’Ingénieur de la Lettre-Commande  lui notifie le plan général d'implantation des ouvrages et lui indique l'origine du nivellement ainsi que les repères et les bornes à partir desquelles il doit procéder au piquetage.  </w:t>
      </w:r>
    </w:p>
    <w:p w:rsidR="002F3541" w:rsidRPr="000B3A97" w:rsidRDefault="002F3541" w:rsidP="002F3541">
      <w:pPr>
        <w:tabs>
          <w:tab w:val="right" w:pos="0"/>
          <w:tab w:val="left" w:pos="142"/>
          <w:tab w:val="left" w:pos="851"/>
          <w:tab w:val="left" w:pos="993"/>
          <w:tab w:val="left" w:pos="1418"/>
        </w:tabs>
        <w:spacing w:after="120"/>
        <w:jc w:val="both"/>
        <w:rPr>
          <w:rFonts w:eastAsia="Arial Unicode MS"/>
          <w:sz w:val="22"/>
          <w:szCs w:val="22"/>
        </w:rPr>
      </w:pPr>
      <w:r w:rsidRPr="000B3A97">
        <w:rPr>
          <w:rFonts w:eastAsia="Arial Unicode MS"/>
          <w:sz w:val="22"/>
          <w:szCs w:val="22"/>
        </w:rPr>
        <w:t>Le Co-contractant matérialise l'implantation des ouvrages par des bornes et piquets clairement repérés et rattachés aux bases qui lui ont été fournies. Ces bornes et piquets sont maintenus en place dans la mesure indiquée par l’Ingénieur et soumises au contrôle de ce dernier.</w:t>
      </w:r>
    </w:p>
    <w:p w:rsidR="002F3541" w:rsidRPr="000B3A97" w:rsidRDefault="002F3541" w:rsidP="002F3541">
      <w:pPr>
        <w:tabs>
          <w:tab w:val="right" w:pos="0"/>
          <w:tab w:val="left" w:pos="142"/>
          <w:tab w:val="left" w:pos="851"/>
          <w:tab w:val="left" w:pos="993"/>
          <w:tab w:val="left" w:pos="1418"/>
        </w:tabs>
        <w:spacing w:after="120"/>
        <w:jc w:val="both"/>
        <w:rPr>
          <w:rFonts w:eastAsia="Arial Unicode MS"/>
          <w:sz w:val="22"/>
          <w:szCs w:val="22"/>
        </w:rPr>
      </w:pPr>
      <w:r w:rsidRPr="000B3A97">
        <w:rPr>
          <w:rFonts w:eastAsia="Arial Unicode MS"/>
          <w:sz w:val="22"/>
          <w:szCs w:val="22"/>
        </w:rPr>
        <w:t>L’alignement des façades est réalisé par des bornes maçonnées judicieusement placées et en nombre suffisant. Les axes principaux sont repérés par des chaises et des piquets. Un repère de nivellement, matérialisé par une borne maçonnée, est rattaché au nivellement général et implanté en un point où il ne risquera pas d’être détérioré en cours de travaux.</w:t>
      </w:r>
    </w:p>
    <w:p w:rsidR="002F3541" w:rsidRPr="000B3A97" w:rsidRDefault="002F3541" w:rsidP="002F3541">
      <w:pPr>
        <w:tabs>
          <w:tab w:val="right" w:pos="0"/>
          <w:tab w:val="left" w:pos="142"/>
          <w:tab w:val="left" w:pos="851"/>
          <w:tab w:val="left" w:pos="993"/>
          <w:tab w:val="left" w:pos="1418"/>
        </w:tabs>
        <w:spacing w:after="120"/>
        <w:jc w:val="both"/>
        <w:rPr>
          <w:rFonts w:eastAsia="Arial Unicode MS"/>
          <w:sz w:val="22"/>
          <w:szCs w:val="22"/>
        </w:rPr>
      </w:pPr>
      <w:r w:rsidRPr="000B3A97">
        <w:rPr>
          <w:rFonts w:eastAsia="Arial Unicode MS"/>
          <w:sz w:val="22"/>
          <w:szCs w:val="22"/>
        </w:rPr>
        <w:t>Le Co-contractant dispose d’un délai de 3 jours pour présenter ses observations sur la cohérence entre les indications fournies par les plans et les coordonnées des bornes et repères qui lui ont été indiquées.</w:t>
      </w:r>
    </w:p>
    <w:p w:rsidR="002F3541" w:rsidRPr="000B3A97" w:rsidRDefault="002F3541" w:rsidP="002F3541">
      <w:pPr>
        <w:tabs>
          <w:tab w:val="right" w:pos="0"/>
          <w:tab w:val="left" w:pos="142"/>
          <w:tab w:val="left" w:pos="851"/>
          <w:tab w:val="left" w:pos="993"/>
          <w:tab w:val="left" w:pos="1418"/>
        </w:tabs>
        <w:spacing w:after="120"/>
        <w:jc w:val="both"/>
        <w:rPr>
          <w:rFonts w:eastAsia="Arial Unicode MS"/>
          <w:sz w:val="22"/>
          <w:szCs w:val="22"/>
        </w:rPr>
      </w:pPr>
      <w:r w:rsidRPr="000B3A97">
        <w:rPr>
          <w:rFonts w:eastAsia="Arial Unicode MS"/>
          <w:sz w:val="22"/>
          <w:szCs w:val="22"/>
        </w:rPr>
        <w:t>Après vérifications et corrections contradictoires des bases en cause, relevées sur procès-verbal le cas échéant, le Co-contractant reste seul responsable de l'implantation des ouvrages et de la conservation des repères qu'il doit maintenir ou reconstruire à ses frais s'ils venaient à être détruits au cours des travaux.</w:t>
      </w:r>
    </w:p>
    <w:p w:rsidR="002F3541" w:rsidRPr="000B3A97" w:rsidRDefault="002F3541" w:rsidP="002F3541">
      <w:pPr>
        <w:pStyle w:val="Titre2"/>
        <w:numPr>
          <w:ilvl w:val="0"/>
          <w:numId w:val="9"/>
        </w:numPr>
        <w:spacing w:before="120" w:after="120"/>
        <w:rPr>
          <w:rFonts w:eastAsia="Arial Unicode MS"/>
          <w:i/>
          <w:sz w:val="22"/>
          <w:szCs w:val="22"/>
          <w:u w:val="single"/>
        </w:rPr>
      </w:pPr>
      <w:r w:rsidRPr="000B3A97">
        <w:rPr>
          <w:rFonts w:eastAsia="Arial Unicode MS"/>
          <w:i/>
          <w:sz w:val="22"/>
          <w:szCs w:val="22"/>
          <w:u w:val="single"/>
        </w:rPr>
        <w:t>Note importante</w:t>
      </w:r>
    </w:p>
    <w:p w:rsidR="002F3541" w:rsidRPr="000B3A97" w:rsidRDefault="002F3541" w:rsidP="002F3541">
      <w:pPr>
        <w:tabs>
          <w:tab w:val="right" w:pos="0"/>
          <w:tab w:val="left" w:pos="142"/>
          <w:tab w:val="left" w:pos="851"/>
          <w:tab w:val="left" w:pos="993"/>
          <w:tab w:val="left" w:pos="1418"/>
        </w:tabs>
        <w:spacing w:after="120"/>
        <w:jc w:val="both"/>
        <w:rPr>
          <w:rFonts w:eastAsia="Arial Unicode MS"/>
          <w:sz w:val="22"/>
          <w:szCs w:val="22"/>
        </w:rPr>
      </w:pPr>
      <w:r w:rsidRPr="000B3A97">
        <w:rPr>
          <w:rFonts w:eastAsia="Arial Unicode MS"/>
          <w:sz w:val="22"/>
          <w:szCs w:val="22"/>
        </w:rPr>
        <w:t>L’implantation est faite sur la base des plans fournis lors de l’appel d’offres. Les repères sont posés par un géomètre ou un technicien qualifié agréé par l’Ingénieur de la Lettre-Commande à la charge du Co-contractant.</w:t>
      </w:r>
    </w:p>
    <w:p w:rsidR="002F3541" w:rsidRPr="000B3A97" w:rsidRDefault="002F3541" w:rsidP="00FD155E">
      <w:pPr>
        <w:numPr>
          <w:ilvl w:val="1"/>
          <w:numId w:val="102"/>
        </w:numPr>
        <w:spacing w:before="120" w:after="120"/>
        <w:ind w:hanging="792"/>
        <w:jc w:val="both"/>
        <w:rPr>
          <w:rFonts w:eastAsia="Arial Unicode MS"/>
          <w:b/>
          <w:sz w:val="22"/>
          <w:szCs w:val="22"/>
        </w:rPr>
      </w:pPr>
      <w:r w:rsidRPr="000B3A97">
        <w:rPr>
          <w:rFonts w:eastAsia="Arial Unicode MS"/>
          <w:b/>
          <w:sz w:val="22"/>
          <w:szCs w:val="22"/>
        </w:rPr>
        <w:t>Détournement des réseaux</w:t>
      </w:r>
    </w:p>
    <w:p w:rsidR="002F3541" w:rsidRPr="000B3A97" w:rsidRDefault="002F3541" w:rsidP="002F3541">
      <w:pPr>
        <w:tabs>
          <w:tab w:val="right" w:pos="0"/>
          <w:tab w:val="left" w:pos="142"/>
          <w:tab w:val="left" w:pos="851"/>
          <w:tab w:val="left" w:pos="993"/>
          <w:tab w:val="left" w:pos="1418"/>
        </w:tabs>
        <w:spacing w:after="60"/>
        <w:jc w:val="both"/>
        <w:rPr>
          <w:rFonts w:eastAsia="Arial Unicode MS"/>
          <w:sz w:val="22"/>
          <w:szCs w:val="22"/>
        </w:rPr>
      </w:pPr>
      <w:r w:rsidRPr="000B3A97">
        <w:rPr>
          <w:rFonts w:eastAsia="Arial Unicode MS"/>
          <w:sz w:val="22"/>
          <w:szCs w:val="22"/>
        </w:rPr>
        <w:t xml:space="preserve">Dans le cas où les réseaux des concessionnaires des réseaux de fourniture d’eau, d’énergie ou de téléphone qui traversent le projet doivent être déplacés, le Co-contractant en charge des travaux est tenu de prendre tous les contacts nécessaires avec les services concernés afin de procéder aux modifications requises. </w:t>
      </w:r>
    </w:p>
    <w:p w:rsidR="002F3541" w:rsidRPr="000B3A97" w:rsidRDefault="002F3541" w:rsidP="0040731E">
      <w:pPr>
        <w:numPr>
          <w:ilvl w:val="0"/>
          <w:numId w:val="28"/>
        </w:numPr>
        <w:spacing w:after="60"/>
        <w:ind w:left="567" w:hanging="567"/>
        <w:jc w:val="both"/>
        <w:rPr>
          <w:rFonts w:eastAsia="Arial Unicode MS"/>
          <w:b/>
          <w:sz w:val="22"/>
          <w:szCs w:val="22"/>
        </w:rPr>
      </w:pPr>
      <w:r w:rsidRPr="000B3A97">
        <w:rPr>
          <w:rFonts w:eastAsia="Arial Unicode MS"/>
          <w:b/>
          <w:sz w:val="22"/>
          <w:szCs w:val="22"/>
        </w:rPr>
        <w:t>TERRASSEMENTS</w:t>
      </w:r>
    </w:p>
    <w:p w:rsidR="002F3541" w:rsidRPr="000B3A97" w:rsidRDefault="002F3541" w:rsidP="002F3541">
      <w:pPr>
        <w:tabs>
          <w:tab w:val="right" w:pos="0"/>
          <w:tab w:val="left" w:pos="142"/>
          <w:tab w:val="left" w:pos="851"/>
          <w:tab w:val="left" w:pos="993"/>
          <w:tab w:val="left" w:pos="1418"/>
        </w:tabs>
        <w:spacing w:after="60"/>
        <w:jc w:val="both"/>
        <w:rPr>
          <w:rFonts w:eastAsia="Arial Unicode MS"/>
          <w:sz w:val="22"/>
          <w:szCs w:val="22"/>
        </w:rPr>
      </w:pPr>
      <w:r w:rsidRPr="000B3A97">
        <w:rPr>
          <w:rFonts w:eastAsia="Arial Unicode MS"/>
          <w:sz w:val="22"/>
          <w:szCs w:val="22"/>
        </w:rPr>
        <w:t xml:space="preserve">Les travaux de terrassements décrits dans le présent lot sont les opérations relatives au dégagement et au nettoyage du site, ainsi qu’à l’exécution des fouilles nécessaires à la mise en œuvre des fondations.  </w:t>
      </w:r>
    </w:p>
    <w:p w:rsidR="002F3541" w:rsidRPr="000B3A97" w:rsidRDefault="002F3541" w:rsidP="0040731E">
      <w:pPr>
        <w:pStyle w:val="Titre"/>
        <w:numPr>
          <w:ilvl w:val="1"/>
          <w:numId w:val="30"/>
        </w:numPr>
        <w:tabs>
          <w:tab w:val="left" w:pos="709"/>
        </w:tabs>
        <w:spacing w:after="60"/>
        <w:ind w:hanging="792"/>
        <w:jc w:val="left"/>
        <w:rPr>
          <w:rFonts w:eastAsia="Arial Unicode MS"/>
          <w:noProof/>
          <w:sz w:val="22"/>
          <w:szCs w:val="22"/>
        </w:rPr>
      </w:pPr>
      <w:r w:rsidRPr="000B3A97">
        <w:rPr>
          <w:rFonts w:eastAsia="Arial Unicode MS"/>
          <w:noProof/>
          <w:sz w:val="22"/>
          <w:szCs w:val="22"/>
        </w:rPr>
        <w:t>Déboisage et débroussaillage</w:t>
      </w:r>
    </w:p>
    <w:p w:rsidR="002F3541" w:rsidRPr="000B3A97" w:rsidRDefault="002F3541" w:rsidP="002F3541">
      <w:pPr>
        <w:tabs>
          <w:tab w:val="right" w:pos="0"/>
          <w:tab w:val="left" w:pos="142"/>
          <w:tab w:val="left" w:pos="851"/>
          <w:tab w:val="left" w:pos="993"/>
          <w:tab w:val="left" w:pos="1418"/>
        </w:tabs>
        <w:spacing w:after="60"/>
        <w:jc w:val="both"/>
        <w:rPr>
          <w:rFonts w:eastAsia="Arial Unicode MS"/>
          <w:sz w:val="22"/>
          <w:szCs w:val="22"/>
        </w:rPr>
      </w:pPr>
      <w:r w:rsidRPr="000B3A97">
        <w:rPr>
          <w:rFonts w:eastAsia="Arial Unicode MS"/>
          <w:sz w:val="22"/>
          <w:szCs w:val="22"/>
        </w:rPr>
        <w:t>Les travaux de déboisage et de débroussaillage du site incluent l'abattage des arbres, des arbustes et des souches, ainsi que le nettoyage des broussailles et leur destruction ou leur évacuation hors des limites du chantier, ainsi que le remblai des excavations laissées par l’arrachage des souches.</w:t>
      </w:r>
    </w:p>
    <w:p w:rsidR="002F3541" w:rsidRPr="000B3A97" w:rsidRDefault="002F3541" w:rsidP="0040731E">
      <w:pPr>
        <w:pStyle w:val="Titre"/>
        <w:numPr>
          <w:ilvl w:val="1"/>
          <w:numId w:val="30"/>
        </w:numPr>
        <w:tabs>
          <w:tab w:val="left" w:pos="709"/>
        </w:tabs>
        <w:spacing w:after="60"/>
        <w:ind w:hanging="792"/>
        <w:jc w:val="left"/>
        <w:rPr>
          <w:rFonts w:eastAsia="Arial Unicode MS"/>
          <w:noProof/>
          <w:sz w:val="22"/>
          <w:szCs w:val="22"/>
        </w:rPr>
      </w:pPr>
      <w:r w:rsidRPr="000B3A97">
        <w:rPr>
          <w:rFonts w:eastAsia="Arial Unicode MS"/>
          <w:noProof/>
          <w:sz w:val="22"/>
          <w:szCs w:val="22"/>
        </w:rPr>
        <w:t>Décapage de terres végétales</w:t>
      </w:r>
    </w:p>
    <w:p w:rsidR="002F3541" w:rsidRPr="000B3A97" w:rsidRDefault="002F3541" w:rsidP="002F3541">
      <w:pPr>
        <w:tabs>
          <w:tab w:val="right" w:pos="0"/>
          <w:tab w:val="left" w:pos="142"/>
          <w:tab w:val="left" w:pos="851"/>
          <w:tab w:val="left" w:pos="993"/>
          <w:tab w:val="left" w:pos="1418"/>
        </w:tabs>
        <w:spacing w:after="60"/>
        <w:jc w:val="both"/>
        <w:rPr>
          <w:rFonts w:eastAsia="Arial Unicode MS"/>
          <w:sz w:val="22"/>
          <w:szCs w:val="22"/>
        </w:rPr>
      </w:pPr>
      <w:r w:rsidRPr="000B3A97">
        <w:rPr>
          <w:rFonts w:eastAsia="Arial Unicode MS"/>
          <w:sz w:val="22"/>
          <w:szCs w:val="22"/>
        </w:rPr>
        <w:t xml:space="preserve">Le Co-contractant est tenu de procéder au décapage des terres végétales sur une épaisseur moyenne de </w:t>
      </w:r>
      <w:smartTag w:uri="urn:schemas-microsoft-com:office:smarttags" w:element="metricconverter">
        <w:smartTagPr>
          <w:attr w:name="ProductID" w:val="20 centim￨tres"/>
        </w:smartTagPr>
        <w:r w:rsidRPr="000B3A97">
          <w:rPr>
            <w:rFonts w:eastAsia="Arial Unicode MS"/>
            <w:sz w:val="22"/>
            <w:szCs w:val="22"/>
          </w:rPr>
          <w:t>20 centimètres</w:t>
        </w:r>
      </w:smartTag>
      <w:r w:rsidRPr="000B3A97">
        <w:rPr>
          <w:rFonts w:eastAsia="Arial Unicode MS"/>
          <w:sz w:val="22"/>
          <w:szCs w:val="22"/>
        </w:rPr>
        <w:t xml:space="preserve"> sur toute la surface correspondant à l’emprise des ouvrages. Les travaux de décapage peuvent être réalisés manuellement ou à l'aide d’un engin mécanique.  </w:t>
      </w:r>
    </w:p>
    <w:p w:rsidR="002F3541" w:rsidRPr="000B3A97" w:rsidRDefault="002F3541" w:rsidP="002F3541">
      <w:pPr>
        <w:tabs>
          <w:tab w:val="right" w:pos="0"/>
          <w:tab w:val="left" w:pos="142"/>
          <w:tab w:val="left" w:pos="851"/>
          <w:tab w:val="left" w:pos="993"/>
          <w:tab w:val="left" w:pos="1418"/>
        </w:tabs>
        <w:spacing w:after="60"/>
        <w:jc w:val="both"/>
        <w:rPr>
          <w:rFonts w:eastAsia="Arial Unicode MS"/>
          <w:sz w:val="22"/>
          <w:szCs w:val="22"/>
        </w:rPr>
      </w:pPr>
      <w:r w:rsidRPr="000B3A97">
        <w:rPr>
          <w:rFonts w:eastAsia="Arial Unicode MS"/>
          <w:sz w:val="22"/>
          <w:szCs w:val="22"/>
        </w:rPr>
        <w:t>Les terres de mauvaise tenue et les débris végétaux sont évacués hors des limites du chantier, dans les zones agréées par l’Ingénieur du Marché.</w:t>
      </w:r>
    </w:p>
    <w:p w:rsidR="002F3541" w:rsidRPr="000B3A97" w:rsidRDefault="002F3541" w:rsidP="0040731E">
      <w:pPr>
        <w:pStyle w:val="Titre"/>
        <w:numPr>
          <w:ilvl w:val="1"/>
          <w:numId w:val="30"/>
        </w:numPr>
        <w:tabs>
          <w:tab w:val="left" w:pos="709"/>
        </w:tabs>
        <w:spacing w:after="60"/>
        <w:ind w:hanging="792"/>
        <w:jc w:val="left"/>
        <w:rPr>
          <w:rFonts w:eastAsia="Arial Unicode MS"/>
          <w:noProof/>
          <w:sz w:val="22"/>
          <w:szCs w:val="22"/>
        </w:rPr>
      </w:pPr>
      <w:r w:rsidRPr="000B3A97">
        <w:rPr>
          <w:rFonts w:eastAsia="Arial Unicode MS"/>
          <w:noProof/>
          <w:sz w:val="22"/>
          <w:szCs w:val="22"/>
        </w:rPr>
        <w:t>Démolitions</w:t>
      </w:r>
    </w:p>
    <w:p w:rsidR="002F3541" w:rsidRPr="000B3A97" w:rsidRDefault="002F3541" w:rsidP="002F3541">
      <w:pPr>
        <w:tabs>
          <w:tab w:val="right" w:pos="0"/>
          <w:tab w:val="left" w:pos="142"/>
          <w:tab w:val="left" w:pos="851"/>
          <w:tab w:val="left" w:pos="993"/>
          <w:tab w:val="left" w:pos="1418"/>
        </w:tabs>
        <w:spacing w:after="60"/>
        <w:jc w:val="both"/>
        <w:rPr>
          <w:rFonts w:eastAsia="Arial Unicode MS"/>
          <w:sz w:val="22"/>
          <w:szCs w:val="22"/>
        </w:rPr>
      </w:pPr>
      <w:r w:rsidRPr="000B3A97">
        <w:rPr>
          <w:rFonts w:eastAsia="Arial Unicode MS"/>
          <w:sz w:val="22"/>
          <w:szCs w:val="22"/>
        </w:rPr>
        <w:t>Les travaux de démolition concernent le démantèlement de tous les ouvrages existants sur le site afin de permettre la réalisation des travaux et la mise à la décharge des déchets issus des démolitions. Le Co-contractant doit prendre toutes les précautions nécessaires pour éviter tout dommage au voisinage, ainsi qu’aux réseaux aériens ou enterrés de fourniture d’eau, d’énergie ou de communications. En cas de dommages causés à un tiers, le Co-contractant est entièrement responsable des frais qui en découleraient.</w:t>
      </w:r>
    </w:p>
    <w:p w:rsidR="002F3541" w:rsidRPr="000B3A97" w:rsidRDefault="002F3541" w:rsidP="0040731E">
      <w:pPr>
        <w:pStyle w:val="Titre"/>
        <w:numPr>
          <w:ilvl w:val="1"/>
          <w:numId w:val="30"/>
        </w:numPr>
        <w:tabs>
          <w:tab w:val="left" w:pos="709"/>
        </w:tabs>
        <w:spacing w:after="60"/>
        <w:ind w:hanging="792"/>
        <w:jc w:val="left"/>
        <w:rPr>
          <w:rFonts w:eastAsia="Arial Unicode MS"/>
          <w:noProof/>
          <w:sz w:val="22"/>
          <w:szCs w:val="22"/>
        </w:rPr>
      </w:pPr>
      <w:r w:rsidRPr="000B3A97">
        <w:rPr>
          <w:rFonts w:eastAsia="Arial Unicode MS"/>
          <w:noProof/>
          <w:sz w:val="22"/>
          <w:szCs w:val="22"/>
        </w:rPr>
        <w:t>Terrassements pour fouilles en rigoles et semelles isolées</w:t>
      </w:r>
    </w:p>
    <w:p w:rsidR="002F3541" w:rsidRPr="000B3A97" w:rsidRDefault="002F3541" w:rsidP="002F3541">
      <w:pPr>
        <w:numPr>
          <w:ilvl w:val="0"/>
          <w:numId w:val="8"/>
        </w:numPr>
        <w:spacing w:after="60"/>
        <w:rPr>
          <w:rFonts w:eastAsia="Arial Unicode MS"/>
          <w:b/>
          <w:i/>
          <w:sz w:val="22"/>
          <w:szCs w:val="22"/>
        </w:rPr>
      </w:pPr>
      <w:r w:rsidRPr="000B3A97">
        <w:rPr>
          <w:rFonts w:eastAsia="Arial Unicode MS"/>
          <w:b/>
          <w:i/>
          <w:sz w:val="22"/>
          <w:szCs w:val="22"/>
        </w:rPr>
        <w:t>Généralités</w:t>
      </w:r>
    </w:p>
    <w:p w:rsidR="002F3541" w:rsidRPr="000B3A97" w:rsidRDefault="002F3541" w:rsidP="002F3541">
      <w:pPr>
        <w:tabs>
          <w:tab w:val="right" w:pos="0"/>
          <w:tab w:val="left" w:pos="142"/>
          <w:tab w:val="left" w:pos="851"/>
          <w:tab w:val="left" w:pos="993"/>
          <w:tab w:val="left" w:pos="1418"/>
        </w:tabs>
        <w:spacing w:after="60"/>
        <w:jc w:val="both"/>
        <w:rPr>
          <w:rFonts w:eastAsia="Arial Unicode MS"/>
          <w:sz w:val="22"/>
          <w:szCs w:val="22"/>
        </w:rPr>
      </w:pPr>
      <w:r w:rsidRPr="000B3A97">
        <w:rPr>
          <w:rFonts w:eastAsia="Arial Unicode MS"/>
          <w:sz w:val="22"/>
          <w:szCs w:val="22"/>
        </w:rPr>
        <w:t>Les fouilles destinées à accueillir les fondations sont réalisées à la profondeur définie par les plans, et sur un sol cohérent. Les parois des fouilles sont parfaitement dressées à la verticale et sur un fond horizontal. Les parois des fouilles sont débarrassées des terres et des roches de mauvaise tenue.</w:t>
      </w:r>
    </w:p>
    <w:p w:rsidR="002F3541" w:rsidRPr="000B3A97" w:rsidRDefault="002F3541" w:rsidP="002F3541">
      <w:pPr>
        <w:tabs>
          <w:tab w:val="right" w:pos="0"/>
          <w:tab w:val="left" w:pos="142"/>
          <w:tab w:val="left" w:pos="851"/>
          <w:tab w:val="left" w:pos="993"/>
          <w:tab w:val="left" w:pos="1418"/>
        </w:tabs>
        <w:spacing w:after="60"/>
        <w:jc w:val="both"/>
        <w:rPr>
          <w:rFonts w:eastAsia="Arial Unicode MS"/>
          <w:sz w:val="22"/>
          <w:szCs w:val="22"/>
        </w:rPr>
      </w:pPr>
      <w:r w:rsidRPr="000B3A97">
        <w:rPr>
          <w:rFonts w:eastAsia="Arial Unicode MS"/>
          <w:sz w:val="22"/>
          <w:szCs w:val="22"/>
        </w:rPr>
        <w:t>Les fouilles doivent être maintenues en permanence hors d'eau. Le Co-contractant doit prendre toutes les dispositions nécessaires, notamment en protégeant les fouilles contre le ruissellement et en réalisant des tranchées afin d’évacuer les eaux stagnantes, les eaux d’infiltration et les eaux d’inondations dans la limite des cas de force majeure.</w:t>
      </w:r>
    </w:p>
    <w:p w:rsidR="002F3541" w:rsidRPr="000B3A97" w:rsidRDefault="002F3541" w:rsidP="002F3541">
      <w:pPr>
        <w:numPr>
          <w:ilvl w:val="0"/>
          <w:numId w:val="8"/>
        </w:numPr>
        <w:spacing w:after="60"/>
        <w:rPr>
          <w:rFonts w:eastAsia="Arial Unicode MS"/>
          <w:b/>
          <w:i/>
          <w:sz w:val="22"/>
          <w:szCs w:val="22"/>
        </w:rPr>
      </w:pPr>
      <w:r w:rsidRPr="000B3A97">
        <w:rPr>
          <w:rFonts w:eastAsia="Arial Unicode MS"/>
          <w:b/>
          <w:i/>
          <w:sz w:val="22"/>
          <w:szCs w:val="22"/>
        </w:rPr>
        <w:t>Etaiement et Blindage</w:t>
      </w:r>
    </w:p>
    <w:p w:rsidR="002F3541" w:rsidRPr="000B3A97" w:rsidRDefault="002F3541" w:rsidP="002F3541">
      <w:pPr>
        <w:tabs>
          <w:tab w:val="right" w:pos="0"/>
          <w:tab w:val="left" w:pos="142"/>
          <w:tab w:val="left" w:pos="851"/>
          <w:tab w:val="left" w:pos="993"/>
          <w:tab w:val="left" w:pos="1418"/>
        </w:tabs>
        <w:spacing w:after="60"/>
        <w:jc w:val="both"/>
        <w:rPr>
          <w:rFonts w:eastAsia="Arial Unicode MS"/>
          <w:sz w:val="22"/>
          <w:szCs w:val="22"/>
        </w:rPr>
      </w:pPr>
      <w:r w:rsidRPr="000B3A97">
        <w:rPr>
          <w:rFonts w:eastAsia="Arial Unicode MS"/>
          <w:sz w:val="22"/>
          <w:szCs w:val="22"/>
        </w:rPr>
        <w:t>L'étaiement et le blindage des fouilles sont réalisés en fonction de la nature du terrain, du pendage des couches et des déformations liées à l'action des intempéries, aux infiltrations, à la profondeur et aux surcharges susceptibles de s’exercer en crête de fouilles.</w:t>
      </w:r>
    </w:p>
    <w:p w:rsidR="002F3541" w:rsidRPr="000B3A97" w:rsidRDefault="002F3541" w:rsidP="002F3541">
      <w:pPr>
        <w:numPr>
          <w:ilvl w:val="0"/>
          <w:numId w:val="8"/>
        </w:numPr>
        <w:spacing w:after="60"/>
        <w:rPr>
          <w:rFonts w:eastAsia="Arial Unicode MS"/>
          <w:b/>
          <w:i/>
          <w:sz w:val="22"/>
          <w:szCs w:val="22"/>
        </w:rPr>
      </w:pPr>
      <w:r w:rsidRPr="000B3A97">
        <w:rPr>
          <w:rFonts w:eastAsia="Arial Unicode MS"/>
          <w:b/>
          <w:i/>
          <w:sz w:val="22"/>
          <w:szCs w:val="22"/>
        </w:rPr>
        <w:t>Inspection des fonds de fouilles</w:t>
      </w:r>
    </w:p>
    <w:p w:rsidR="002F3541" w:rsidRPr="000B3A97" w:rsidRDefault="002F3541" w:rsidP="002F3541">
      <w:pPr>
        <w:tabs>
          <w:tab w:val="right" w:pos="0"/>
          <w:tab w:val="left" w:pos="142"/>
          <w:tab w:val="left" w:pos="851"/>
          <w:tab w:val="left" w:pos="993"/>
          <w:tab w:val="left" w:pos="1418"/>
        </w:tabs>
        <w:spacing w:after="60"/>
        <w:jc w:val="both"/>
        <w:rPr>
          <w:rFonts w:eastAsia="Arial Unicode MS"/>
          <w:sz w:val="22"/>
          <w:szCs w:val="22"/>
        </w:rPr>
      </w:pPr>
      <w:r w:rsidRPr="000B3A97">
        <w:rPr>
          <w:rFonts w:eastAsia="Arial Unicode MS"/>
          <w:sz w:val="22"/>
          <w:szCs w:val="22"/>
        </w:rPr>
        <w:t>Aucune fouille ne peut être remblayée ou bétonné sans l’accord préalable de l’Ingénieur.</w:t>
      </w:r>
    </w:p>
    <w:p w:rsidR="002F3541" w:rsidRPr="000B3A97" w:rsidRDefault="002F3541" w:rsidP="002F3541">
      <w:pPr>
        <w:numPr>
          <w:ilvl w:val="0"/>
          <w:numId w:val="8"/>
        </w:numPr>
        <w:spacing w:after="60"/>
        <w:rPr>
          <w:rFonts w:eastAsia="Arial Unicode MS"/>
          <w:b/>
          <w:i/>
          <w:sz w:val="22"/>
          <w:szCs w:val="22"/>
        </w:rPr>
      </w:pPr>
      <w:r w:rsidRPr="000B3A97">
        <w:rPr>
          <w:rFonts w:eastAsia="Arial Unicode MS"/>
          <w:b/>
          <w:i/>
          <w:sz w:val="22"/>
          <w:szCs w:val="22"/>
        </w:rPr>
        <w:t>Evacuation des déblais</w:t>
      </w:r>
    </w:p>
    <w:p w:rsidR="002F3541" w:rsidRPr="000B3A97" w:rsidRDefault="002F3541" w:rsidP="002F3541">
      <w:pPr>
        <w:tabs>
          <w:tab w:val="right" w:pos="0"/>
          <w:tab w:val="left" w:pos="142"/>
          <w:tab w:val="left" w:pos="851"/>
          <w:tab w:val="left" w:pos="993"/>
          <w:tab w:val="left" w:pos="1418"/>
        </w:tabs>
        <w:spacing w:after="60"/>
        <w:jc w:val="both"/>
        <w:rPr>
          <w:rFonts w:eastAsia="Arial Unicode MS"/>
          <w:sz w:val="22"/>
          <w:szCs w:val="22"/>
        </w:rPr>
      </w:pPr>
      <w:r w:rsidRPr="000B3A97">
        <w:rPr>
          <w:rFonts w:eastAsia="Arial Unicode MS"/>
          <w:sz w:val="22"/>
          <w:szCs w:val="22"/>
        </w:rPr>
        <w:t>A moins d'être réutilisées pour les remblais et sous réserve de leur qualité, les terres excédentaires sont évacuées hors des limites du chantier.</w:t>
      </w:r>
    </w:p>
    <w:p w:rsidR="002F3541" w:rsidRPr="000B3A97" w:rsidRDefault="002F3541" w:rsidP="002F3541">
      <w:pPr>
        <w:numPr>
          <w:ilvl w:val="0"/>
          <w:numId w:val="8"/>
        </w:numPr>
        <w:spacing w:after="60"/>
        <w:rPr>
          <w:rFonts w:eastAsia="Arial Unicode MS"/>
          <w:b/>
          <w:i/>
          <w:sz w:val="22"/>
          <w:szCs w:val="22"/>
        </w:rPr>
      </w:pPr>
      <w:r w:rsidRPr="000B3A97">
        <w:rPr>
          <w:rFonts w:eastAsia="Arial Unicode MS"/>
          <w:b/>
          <w:i/>
          <w:sz w:val="22"/>
          <w:szCs w:val="22"/>
        </w:rPr>
        <w:t>Remblais</w:t>
      </w:r>
    </w:p>
    <w:p w:rsidR="002F3541" w:rsidRPr="000B3A97" w:rsidRDefault="002F3541" w:rsidP="002F3541">
      <w:pPr>
        <w:tabs>
          <w:tab w:val="right" w:pos="0"/>
          <w:tab w:val="left" w:pos="142"/>
          <w:tab w:val="left" w:pos="851"/>
          <w:tab w:val="left" w:pos="993"/>
          <w:tab w:val="left" w:pos="1418"/>
        </w:tabs>
        <w:spacing w:after="60"/>
        <w:jc w:val="both"/>
        <w:rPr>
          <w:rFonts w:eastAsia="Arial Unicode MS"/>
          <w:sz w:val="22"/>
          <w:szCs w:val="22"/>
        </w:rPr>
      </w:pPr>
      <w:r w:rsidRPr="000B3A97">
        <w:rPr>
          <w:rFonts w:eastAsia="Arial Unicode MS"/>
          <w:sz w:val="22"/>
          <w:szCs w:val="22"/>
        </w:rPr>
        <w:t>Les matériaux provenant des déblais et utilisés pour les remblais sont purgés de tous détritus, matières végétales et gravois. Les terres issues de termitières sont considérées inutilisables pour les remblais et doivent être évacuées hors des limites du chantier.</w:t>
      </w:r>
    </w:p>
    <w:p w:rsidR="002F3541" w:rsidRPr="000B3A97" w:rsidRDefault="002F3541" w:rsidP="002F3541">
      <w:pPr>
        <w:tabs>
          <w:tab w:val="right" w:pos="0"/>
          <w:tab w:val="left" w:pos="142"/>
          <w:tab w:val="left" w:pos="851"/>
          <w:tab w:val="left" w:pos="993"/>
          <w:tab w:val="left" w:pos="1418"/>
        </w:tabs>
        <w:spacing w:after="60"/>
        <w:jc w:val="both"/>
        <w:rPr>
          <w:rFonts w:eastAsia="Arial Unicode MS"/>
          <w:sz w:val="22"/>
          <w:szCs w:val="22"/>
        </w:rPr>
      </w:pPr>
      <w:r w:rsidRPr="000B3A97">
        <w:rPr>
          <w:rFonts w:eastAsia="Arial Unicode MS"/>
          <w:sz w:val="22"/>
          <w:szCs w:val="22"/>
        </w:rPr>
        <w:t xml:space="preserve">Les côtes théoriques des remblais s'entendent après tassement. </w:t>
      </w:r>
    </w:p>
    <w:p w:rsidR="002F3541" w:rsidRPr="000B3A97" w:rsidRDefault="002F3541" w:rsidP="002F3541">
      <w:pPr>
        <w:tabs>
          <w:tab w:val="right" w:pos="0"/>
          <w:tab w:val="left" w:pos="142"/>
          <w:tab w:val="left" w:pos="851"/>
          <w:tab w:val="left" w:pos="993"/>
          <w:tab w:val="left" w:pos="1418"/>
        </w:tabs>
        <w:spacing w:after="60"/>
        <w:jc w:val="both"/>
        <w:rPr>
          <w:rFonts w:eastAsia="Arial Unicode MS"/>
          <w:sz w:val="22"/>
          <w:szCs w:val="22"/>
        </w:rPr>
      </w:pPr>
      <w:r w:rsidRPr="000B3A97">
        <w:rPr>
          <w:rFonts w:eastAsia="Arial Unicode MS"/>
          <w:sz w:val="22"/>
          <w:szCs w:val="22"/>
        </w:rPr>
        <w:t>Les contrôles de compactage des remblais sont effectués pour les remblais sous dallage.</w:t>
      </w:r>
    </w:p>
    <w:p w:rsidR="002F3541" w:rsidRPr="000B3A97" w:rsidRDefault="002F3541" w:rsidP="002F3541">
      <w:pPr>
        <w:numPr>
          <w:ilvl w:val="0"/>
          <w:numId w:val="8"/>
        </w:numPr>
        <w:spacing w:after="60"/>
        <w:rPr>
          <w:rFonts w:eastAsia="Arial Unicode MS"/>
          <w:b/>
          <w:i/>
          <w:sz w:val="22"/>
          <w:szCs w:val="22"/>
        </w:rPr>
      </w:pPr>
      <w:r w:rsidRPr="000B3A97">
        <w:rPr>
          <w:rFonts w:eastAsia="Arial Unicode MS"/>
          <w:b/>
          <w:i/>
          <w:sz w:val="22"/>
          <w:szCs w:val="22"/>
        </w:rPr>
        <w:t>Fouilles en puits pour semelles isolées des poteaux</w:t>
      </w:r>
    </w:p>
    <w:p w:rsidR="002F3541" w:rsidRPr="000B3A97" w:rsidRDefault="002F3541" w:rsidP="002F3541">
      <w:pPr>
        <w:tabs>
          <w:tab w:val="right" w:pos="0"/>
          <w:tab w:val="left" w:pos="142"/>
          <w:tab w:val="left" w:pos="851"/>
          <w:tab w:val="left" w:pos="993"/>
          <w:tab w:val="left" w:pos="1418"/>
        </w:tabs>
        <w:spacing w:after="60"/>
        <w:jc w:val="both"/>
        <w:rPr>
          <w:rFonts w:eastAsia="Arial Unicode MS"/>
          <w:sz w:val="22"/>
          <w:szCs w:val="22"/>
        </w:rPr>
      </w:pPr>
      <w:r w:rsidRPr="000B3A97">
        <w:rPr>
          <w:rFonts w:eastAsia="Arial Unicode MS"/>
          <w:sz w:val="22"/>
          <w:szCs w:val="22"/>
        </w:rPr>
        <w:t xml:space="preserve">Les fouilles destinées aux semelles isolées de fondation des poteaux peuvent être exécutées manuellement ou à l’aide d’un engin mécanique. Le sol de bonne tenue doit être atteint pour permettre un ancrage normal des fondations. Les travaux comprennent : </w:t>
      </w:r>
    </w:p>
    <w:p w:rsidR="002F3541" w:rsidRPr="000B3A97" w:rsidRDefault="002F3541" w:rsidP="0040731E">
      <w:pPr>
        <w:numPr>
          <w:ilvl w:val="0"/>
          <w:numId w:val="20"/>
        </w:numPr>
        <w:tabs>
          <w:tab w:val="clear" w:pos="907"/>
          <w:tab w:val="right" w:pos="0"/>
          <w:tab w:val="left" w:pos="567"/>
        </w:tabs>
        <w:spacing w:after="60"/>
        <w:ind w:left="567" w:hanging="227"/>
        <w:jc w:val="both"/>
        <w:rPr>
          <w:rFonts w:eastAsia="Arial Unicode MS"/>
          <w:sz w:val="22"/>
          <w:szCs w:val="22"/>
        </w:rPr>
      </w:pPr>
      <w:r w:rsidRPr="000B3A97">
        <w:rPr>
          <w:rFonts w:eastAsia="Arial Unicode MS"/>
          <w:sz w:val="22"/>
          <w:szCs w:val="22"/>
        </w:rPr>
        <w:t>L’exécution des fouilles à la profondeur et aux dimensions approuvées par l’Ingénieur de la Lettre-Commande ;</w:t>
      </w:r>
    </w:p>
    <w:p w:rsidR="002F3541" w:rsidRPr="000B3A97" w:rsidRDefault="002F3541" w:rsidP="0040731E">
      <w:pPr>
        <w:numPr>
          <w:ilvl w:val="0"/>
          <w:numId w:val="20"/>
        </w:numPr>
        <w:tabs>
          <w:tab w:val="clear" w:pos="907"/>
          <w:tab w:val="right" w:pos="0"/>
          <w:tab w:val="left" w:pos="567"/>
        </w:tabs>
        <w:spacing w:after="60"/>
        <w:ind w:left="567" w:hanging="227"/>
        <w:jc w:val="both"/>
        <w:rPr>
          <w:rFonts w:eastAsia="Arial Unicode MS"/>
          <w:sz w:val="22"/>
          <w:szCs w:val="22"/>
        </w:rPr>
      </w:pPr>
      <w:r w:rsidRPr="000B3A97">
        <w:rPr>
          <w:rFonts w:eastAsia="Arial Unicode MS"/>
          <w:sz w:val="22"/>
          <w:szCs w:val="22"/>
        </w:rPr>
        <w:t>Le dressage des parois et le réglage manuel des fonds de fouilles ;</w:t>
      </w:r>
    </w:p>
    <w:p w:rsidR="002F3541" w:rsidRPr="000B3A97" w:rsidRDefault="002F3541" w:rsidP="0040731E">
      <w:pPr>
        <w:numPr>
          <w:ilvl w:val="0"/>
          <w:numId w:val="20"/>
        </w:numPr>
        <w:tabs>
          <w:tab w:val="clear" w:pos="907"/>
          <w:tab w:val="right" w:pos="0"/>
          <w:tab w:val="left" w:pos="567"/>
        </w:tabs>
        <w:spacing w:after="60"/>
        <w:ind w:left="567" w:hanging="227"/>
        <w:jc w:val="both"/>
        <w:rPr>
          <w:rFonts w:eastAsia="Arial Unicode MS"/>
          <w:sz w:val="22"/>
          <w:szCs w:val="22"/>
        </w:rPr>
      </w:pPr>
      <w:r w:rsidRPr="000B3A97">
        <w:rPr>
          <w:rFonts w:eastAsia="Arial Unicode MS"/>
          <w:sz w:val="22"/>
          <w:szCs w:val="22"/>
        </w:rPr>
        <w:t>Le blindage des parois en cas d’instabilité ;</w:t>
      </w:r>
    </w:p>
    <w:p w:rsidR="002F3541" w:rsidRPr="000B3A97" w:rsidRDefault="002F3541" w:rsidP="0040731E">
      <w:pPr>
        <w:numPr>
          <w:ilvl w:val="0"/>
          <w:numId w:val="20"/>
        </w:numPr>
        <w:tabs>
          <w:tab w:val="clear" w:pos="907"/>
          <w:tab w:val="right" w:pos="0"/>
          <w:tab w:val="left" w:pos="567"/>
        </w:tabs>
        <w:spacing w:after="60"/>
        <w:ind w:left="567" w:hanging="227"/>
        <w:jc w:val="both"/>
        <w:rPr>
          <w:rFonts w:eastAsia="Arial Unicode MS"/>
          <w:sz w:val="22"/>
          <w:szCs w:val="22"/>
        </w:rPr>
      </w:pPr>
      <w:r w:rsidRPr="000B3A97">
        <w:rPr>
          <w:rFonts w:eastAsia="Arial Unicode MS"/>
          <w:sz w:val="22"/>
          <w:szCs w:val="22"/>
        </w:rPr>
        <w:t>L’épuisement en cas d’infiltration d’eau.</w:t>
      </w:r>
    </w:p>
    <w:p w:rsidR="002F3541" w:rsidRPr="000B3A97" w:rsidRDefault="002F3541" w:rsidP="002F3541">
      <w:pPr>
        <w:numPr>
          <w:ilvl w:val="0"/>
          <w:numId w:val="8"/>
        </w:numPr>
        <w:spacing w:after="60"/>
        <w:rPr>
          <w:rFonts w:eastAsia="Arial Unicode MS"/>
          <w:b/>
          <w:i/>
          <w:sz w:val="22"/>
          <w:szCs w:val="22"/>
        </w:rPr>
      </w:pPr>
      <w:r w:rsidRPr="000B3A97">
        <w:rPr>
          <w:rFonts w:eastAsia="Arial Unicode MS"/>
          <w:b/>
          <w:i/>
          <w:sz w:val="22"/>
          <w:szCs w:val="22"/>
        </w:rPr>
        <w:t>Fouilles en rigoles</w:t>
      </w:r>
    </w:p>
    <w:p w:rsidR="002F3541" w:rsidRPr="000B3A97" w:rsidRDefault="002F3541" w:rsidP="002F3541">
      <w:pPr>
        <w:tabs>
          <w:tab w:val="right" w:pos="0"/>
          <w:tab w:val="left" w:pos="142"/>
          <w:tab w:val="left" w:pos="851"/>
          <w:tab w:val="left" w:pos="993"/>
          <w:tab w:val="left" w:pos="1418"/>
        </w:tabs>
        <w:spacing w:after="60"/>
        <w:jc w:val="both"/>
        <w:rPr>
          <w:rFonts w:eastAsia="Arial Unicode MS"/>
          <w:sz w:val="22"/>
          <w:szCs w:val="22"/>
        </w:rPr>
      </w:pPr>
      <w:r w:rsidRPr="000B3A97">
        <w:rPr>
          <w:rFonts w:eastAsia="Arial Unicode MS"/>
          <w:sz w:val="22"/>
          <w:szCs w:val="22"/>
        </w:rPr>
        <w:t xml:space="preserve">Les fouilles en rigoles destinées aux semelles filantes de fondation sont exécutées à l’engin mécanique ou manuellement. Les travaux comprennent : </w:t>
      </w:r>
    </w:p>
    <w:p w:rsidR="002F3541" w:rsidRPr="000B3A97" w:rsidRDefault="002F3541" w:rsidP="0040731E">
      <w:pPr>
        <w:numPr>
          <w:ilvl w:val="0"/>
          <w:numId w:val="20"/>
        </w:numPr>
        <w:tabs>
          <w:tab w:val="clear" w:pos="907"/>
          <w:tab w:val="right" w:pos="0"/>
          <w:tab w:val="left" w:pos="567"/>
        </w:tabs>
        <w:spacing w:after="60"/>
        <w:ind w:left="567" w:hanging="227"/>
        <w:jc w:val="both"/>
        <w:rPr>
          <w:rFonts w:eastAsia="Arial Unicode MS"/>
          <w:sz w:val="22"/>
          <w:szCs w:val="22"/>
        </w:rPr>
      </w:pPr>
      <w:r w:rsidRPr="000B3A97">
        <w:rPr>
          <w:rFonts w:eastAsia="Arial Unicode MS"/>
          <w:sz w:val="22"/>
          <w:szCs w:val="22"/>
        </w:rPr>
        <w:t>L’exécution des fouilles à la profondeur et aux dimensions approuvées par l’Ingénieur de la Lettre-Commande ;</w:t>
      </w:r>
    </w:p>
    <w:p w:rsidR="002F3541" w:rsidRPr="000B3A97" w:rsidRDefault="002F3541" w:rsidP="0040731E">
      <w:pPr>
        <w:numPr>
          <w:ilvl w:val="0"/>
          <w:numId w:val="20"/>
        </w:numPr>
        <w:tabs>
          <w:tab w:val="clear" w:pos="907"/>
          <w:tab w:val="right" w:pos="0"/>
          <w:tab w:val="left" w:pos="567"/>
        </w:tabs>
        <w:spacing w:after="60"/>
        <w:ind w:left="567" w:hanging="227"/>
        <w:jc w:val="both"/>
        <w:rPr>
          <w:rFonts w:eastAsia="Arial Unicode MS"/>
          <w:sz w:val="22"/>
          <w:szCs w:val="22"/>
        </w:rPr>
      </w:pPr>
      <w:r w:rsidRPr="000B3A97">
        <w:rPr>
          <w:rFonts w:eastAsia="Arial Unicode MS"/>
          <w:sz w:val="22"/>
          <w:szCs w:val="22"/>
        </w:rPr>
        <w:t>Le dressage des parois et le réglage manuel des fonds de fouilles ;</w:t>
      </w:r>
    </w:p>
    <w:p w:rsidR="002F3541" w:rsidRPr="000B3A97" w:rsidRDefault="002F3541" w:rsidP="0040731E">
      <w:pPr>
        <w:numPr>
          <w:ilvl w:val="0"/>
          <w:numId w:val="20"/>
        </w:numPr>
        <w:tabs>
          <w:tab w:val="clear" w:pos="907"/>
          <w:tab w:val="right" w:pos="0"/>
          <w:tab w:val="left" w:pos="567"/>
        </w:tabs>
        <w:spacing w:after="60"/>
        <w:ind w:left="567" w:hanging="227"/>
        <w:jc w:val="both"/>
        <w:rPr>
          <w:rFonts w:eastAsia="Arial Unicode MS"/>
          <w:sz w:val="22"/>
          <w:szCs w:val="22"/>
        </w:rPr>
      </w:pPr>
      <w:r w:rsidRPr="000B3A97">
        <w:rPr>
          <w:rFonts w:eastAsia="Arial Unicode MS"/>
          <w:sz w:val="22"/>
          <w:szCs w:val="22"/>
        </w:rPr>
        <w:t>Le blindage des parois en cas d’instabilité ;</w:t>
      </w:r>
    </w:p>
    <w:p w:rsidR="002F3541" w:rsidRPr="000B3A97" w:rsidRDefault="002F3541" w:rsidP="0040731E">
      <w:pPr>
        <w:numPr>
          <w:ilvl w:val="0"/>
          <w:numId w:val="20"/>
        </w:numPr>
        <w:tabs>
          <w:tab w:val="clear" w:pos="907"/>
          <w:tab w:val="right" w:pos="0"/>
          <w:tab w:val="left" w:pos="567"/>
        </w:tabs>
        <w:spacing w:after="60"/>
        <w:ind w:left="567" w:hanging="227"/>
        <w:jc w:val="both"/>
        <w:rPr>
          <w:rFonts w:eastAsia="Arial Unicode MS"/>
          <w:sz w:val="22"/>
          <w:szCs w:val="22"/>
        </w:rPr>
      </w:pPr>
      <w:r w:rsidRPr="000B3A97">
        <w:rPr>
          <w:rFonts w:eastAsia="Arial Unicode MS"/>
          <w:sz w:val="22"/>
          <w:szCs w:val="22"/>
        </w:rPr>
        <w:t>L’épuisement en cas d’infiltration d’eau.</w:t>
      </w:r>
    </w:p>
    <w:p w:rsidR="002F3541" w:rsidRPr="000B3A97" w:rsidRDefault="002F3541" w:rsidP="0040731E">
      <w:pPr>
        <w:numPr>
          <w:ilvl w:val="0"/>
          <w:numId w:val="28"/>
        </w:numPr>
        <w:spacing w:after="60"/>
        <w:ind w:left="567" w:hanging="567"/>
        <w:jc w:val="both"/>
        <w:rPr>
          <w:rFonts w:eastAsia="Arial Unicode MS"/>
          <w:b/>
          <w:sz w:val="22"/>
          <w:szCs w:val="22"/>
        </w:rPr>
      </w:pPr>
      <w:r w:rsidRPr="000B3A97">
        <w:rPr>
          <w:rFonts w:eastAsia="Arial Unicode MS"/>
          <w:b/>
          <w:sz w:val="22"/>
          <w:szCs w:val="22"/>
        </w:rPr>
        <w:t xml:space="preserve">BETON ET MAÇONNERIES </w:t>
      </w:r>
    </w:p>
    <w:p w:rsidR="002F3541" w:rsidRPr="000B3A97" w:rsidRDefault="002F3541" w:rsidP="0040731E">
      <w:pPr>
        <w:pStyle w:val="Titre"/>
        <w:numPr>
          <w:ilvl w:val="1"/>
          <w:numId w:val="31"/>
        </w:numPr>
        <w:spacing w:after="60"/>
        <w:ind w:hanging="792"/>
        <w:jc w:val="left"/>
        <w:rPr>
          <w:rFonts w:eastAsia="Arial Unicode MS"/>
          <w:noProof/>
          <w:sz w:val="22"/>
          <w:szCs w:val="22"/>
        </w:rPr>
      </w:pPr>
      <w:r w:rsidRPr="000B3A97">
        <w:rPr>
          <w:rFonts w:eastAsia="Arial Unicode MS"/>
          <w:noProof/>
          <w:sz w:val="22"/>
          <w:szCs w:val="22"/>
        </w:rPr>
        <w:t>Consistance des travaux et description des ouvrages</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Il comprend tous les travaux de béton armé, maçonnerie, dallage, chapes et enduits.</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Les travaux à exécuter comprennent les opérations suivantes :</w:t>
      </w:r>
    </w:p>
    <w:p w:rsidR="002F3541" w:rsidRPr="000B3A97" w:rsidRDefault="002F3541" w:rsidP="0040731E">
      <w:pPr>
        <w:numPr>
          <w:ilvl w:val="0"/>
          <w:numId w:val="20"/>
        </w:numPr>
        <w:tabs>
          <w:tab w:val="clear" w:pos="907"/>
          <w:tab w:val="right" w:pos="0"/>
          <w:tab w:val="left" w:pos="567"/>
        </w:tabs>
        <w:spacing w:after="60"/>
        <w:ind w:left="567" w:hanging="227"/>
        <w:jc w:val="both"/>
        <w:rPr>
          <w:rFonts w:eastAsia="Arial Unicode MS"/>
          <w:sz w:val="22"/>
          <w:szCs w:val="22"/>
        </w:rPr>
      </w:pPr>
      <w:r w:rsidRPr="000B3A97">
        <w:rPr>
          <w:rFonts w:eastAsia="Arial Unicode MS"/>
          <w:sz w:val="22"/>
          <w:szCs w:val="22"/>
        </w:rPr>
        <w:t>Mise en place des coffrages bois ou métalliques raidis et maintenus par étais, contreforts et chevalements ;</w:t>
      </w:r>
    </w:p>
    <w:p w:rsidR="002F3541" w:rsidRPr="000B3A97" w:rsidRDefault="002F3541" w:rsidP="0040731E">
      <w:pPr>
        <w:numPr>
          <w:ilvl w:val="0"/>
          <w:numId w:val="20"/>
        </w:numPr>
        <w:tabs>
          <w:tab w:val="clear" w:pos="907"/>
          <w:tab w:val="right" w:pos="0"/>
          <w:tab w:val="left" w:pos="567"/>
        </w:tabs>
        <w:spacing w:after="60"/>
        <w:ind w:left="567" w:hanging="227"/>
        <w:jc w:val="both"/>
        <w:rPr>
          <w:rFonts w:eastAsia="Arial Unicode MS"/>
          <w:sz w:val="22"/>
          <w:szCs w:val="22"/>
        </w:rPr>
      </w:pPr>
      <w:r w:rsidRPr="000B3A97">
        <w:rPr>
          <w:rFonts w:eastAsia="Arial Unicode MS"/>
          <w:sz w:val="22"/>
          <w:szCs w:val="22"/>
        </w:rPr>
        <w:t>Préparation des réservations et mise en place des canalisations, gaines et fourreaux ;</w:t>
      </w:r>
    </w:p>
    <w:p w:rsidR="002F3541" w:rsidRPr="000B3A97" w:rsidRDefault="002F3541" w:rsidP="0040731E">
      <w:pPr>
        <w:numPr>
          <w:ilvl w:val="0"/>
          <w:numId w:val="20"/>
        </w:numPr>
        <w:tabs>
          <w:tab w:val="clear" w:pos="907"/>
          <w:tab w:val="right" w:pos="0"/>
          <w:tab w:val="left" w:pos="567"/>
        </w:tabs>
        <w:spacing w:after="60"/>
        <w:ind w:left="567" w:hanging="227"/>
        <w:jc w:val="both"/>
        <w:rPr>
          <w:rFonts w:eastAsia="Arial Unicode MS"/>
          <w:sz w:val="22"/>
          <w:szCs w:val="22"/>
        </w:rPr>
      </w:pPr>
      <w:r w:rsidRPr="000B3A97">
        <w:rPr>
          <w:rFonts w:eastAsia="Arial Unicode MS"/>
          <w:sz w:val="22"/>
          <w:szCs w:val="22"/>
        </w:rPr>
        <w:t xml:space="preserve">Réalisation du ferraillage et mise en place des armatures métalliques dans les coffrages ; </w:t>
      </w:r>
    </w:p>
    <w:p w:rsidR="002F3541" w:rsidRPr="000B3A97" w:rsidRDefault="002F3541" w:rsidP="0040731E">
      <w:pPr>
        <w:numPr>
          <w:ilvl w:val="0"/>
          <w:numId w:val="20"/>
        </w:numPr>
        <w:tabs>
          <w:tab w:val="clear" w:pos="907"/>
          <w:tab w:val="right" w:pos="0"/>
          <w:tab w:val="left" w:pos="567"/>
        </w:tabs>
        <w:spacing w:after="60"/>
        <w:ind w:left="567" w:hanging="227"/>
        <w:jc w:val="both"/>
        <w:rPr>
          <w:rFonts w:eastAsia="Arial Unicode MS"/>
          <w:sz w:val="22"/>
          <w:szCs w:val="22"/>
        </w:rPr>
      </w:pPr>
      <w:r w:rsidRPr="000B3A97">
        <w:rPr>
          <w:rFonts w:eastAsia="Arial Unicode MS"/>
          <w:sz w:val="22"/>
          <w:szCs w:val="22"/>
        </w:rPr>
        <w:t>Préparation et coulage des bétons armés pour semelles des poteaux et toutes structures en fondations ;</w:t>
      </w:r>
    </w:p>
    <w:p w:rsidR="002F3541" w:rsidRPr="000B3A97" w:rsidRDefault="002F3541" w:rsidP="0040731E">
      <w:pPr>
        <w:numPr>
          <w:ilvl w:val="0"/>
          <w:numId w:val="20"/>
        </w:numPr>
        <w:tabs>
          <w:tab w:val="clear" w:pos="907"/>
          <w:tab w:val="right" w:pos="0"/>
          <w:tab w:val="left" w:pos="567"/>
        </w:tabs>
        <w:spacing w:after="60"/>
        <w:ind w:left="567" w:hanging="227"/>
        <w:jc w:val="both"/>
        <w:rPr>
          <w:rFonts w:eastAsia="Arial Unicode MS"/>
          <w:sz w:val="22"/>
          <w:szCs w:val="22"/>
        </w:rPr>
      </w:pPr>
      <w:r w:rsidRPr="000B3A97">
        <w:rPr>
          <w:rFonts w:eastAsia="Arial Unicode MS"/>
          <w:sz w:val="22"/>
          <w:szCs w:val="22"/>
        </w:rPr>
        <w:t>Préparation et coulage des bétons armés pour ossature : poteaux, poutres, voiles, linteaux, appuis de baies, chaînages haut et bas des maçonneries, chéneaux, etc.</w:t>
      </w:r>
    </w:p>
    <w:p w:rsidR="002F3541" w:rsidRPr="000B3A97" w:rsidRDefault="002F3541" w:rsidP="0040731E">
      <w:pPr>
        <w:numPr>
          <w:ilvl w:val="0"/>
          <w:numId w:val="20"/>
        </w:numPr>
        <w:tabs>
          <w:tab w:val="clear" w:pos="907"/>
          <w:tab w:val="right" w:pos="0"/>
          <w:tab w:val="left" w:pos="567"/>
        </w:tabs>
        <w:spacing w:after="60"/>
        <w:ind w:left="567" w:hanging="227"/>
        <w:jc w:val="both"/>
        <w:rPr>
          <w:rFonts w:eastAsia="Arial Unicode MS"/>
          <w:sz w:val="22"/>
          <w:szCs w:val="22"/>
        </w:rPr>
      </w:pPr>
      <w:r w:rsidRPr="000B3A97">
        <w:rPr>
          <w:rFonts w:eastAsia="Arial Unicode MS"/>
          <w:sz w:val="22"/>
          <w:szCs w:val="22"/>
        </w:rPr>
        <w:t>Préparation, coulage des bétons armés pour dalles et des bétons pour formes de pentes et chapes ;</w:t>
      </w:r>
    </w:p>
    <w:p w:rsidR="002F3541" w:rsidRPr="000B3A97" w:rsidRDefault="002F3541" w:rsidP="0040731E">
      <w:pPr>
        <w:numPr>
          <w:ilvl w:val="0"/>
          <w:numId w:val="20"/>
        </w:numPr>
        <w:tabs>
          <w:tab w:val="clear" w:pos="907"/>
          <w:tab w:val="right" w:pos="0"/>
          <w:tab w:val="left" w:pos="567"/>
        </w:tabs>
        <w:spacing w:after="60"/>
        <w:ind w:left="567" w:hanging="227"/>
        <w:jc w:val="both"/>
        <w:rPr>
          <w:rFonts w:eastAsia="Arial Unicode MS"/>
          <w:sz w:val="22"/>
          <w:szCs w:val="22"/>
        </w:rPr>
      </w:pPr>
      <w:r w:rsidRPr="000B3A97">
        <w:rPr>
          <w:rFonts w:eastAsia="Arial Unicode MS"/>
          <w:sz w:val="22"/>
          <w:szCs w:val="22"/>
        </w:rPr>
        <w:t>Montage des maçonneries des murs et cloisons en blocs d’aggloméré de ciment ;</w:t>
      </w:r>
    </w:p>
    <w:p w:rsidR="002F3541" w:rsidRPr="000B3A97" w:rsidRDefault="002F3541" w:rsidP="0040731E">
      <w:pPr>
        <w:numPr>
          <w:ilvl w:val="0"/>
          <w:numId w:val="20"/>
        </w:numPr>
        <w:tabs>
          <w:tab w:val="clear" w:pos="907"/>
          <w:tab w:val="right" w:pos="0"/>
          <w:tab w:val="left" w:pos="567"/>
        </w:tabs>
        <w:spacing w:after="60"/>
        <w:ind w:left="567" w:hanging="227"/>
        <w:jc w:val="both"/>
        <w:rPr>
          <w:rFonts w:eastAsia="Arial Unicode MS"/>
          <w:sz w:val="22"/>
          <w:szCs w:val="22"/>
        </w:rPr>
      </w:pPr>
      <w:r w:rsidRPr="000B3A97">
        <w:rPr>
          <w:rFonts w:eastAsia="Arial Unicode MS"/>
          <w:sz w:val="22"/>
          <w:szCs w:val="22"/>
        </w:rPr>
        <w:t>Pose des enduits sur les murs et cloisons.</w:t>
      </w:r>
    </w:p>
    <w:p w:rsidR="002F3541" w:rsidRPr="000B3A97" w:rsidRDefault="002F3541" w:rsidP="0040731E">
      <w:pPr>
        <w:numPr>
          <w:ilvl w:val="0"/>
          <w:numId w:val="20"/>
        </w:numPr>
        <w:tabs>
          <w:tab w:val="clear" w:pos="907"/>
          <w:tab w:val="right" w:pos="0"/>
          <w:tab w:val="left" w:pos="567"/>
        </w:tabs>
        <w:spacing w:after="60"/>
        <w:ind w:left="567" w:hanging="227"/>
        <w:jc w:val="both"/>
        <w:rPr>
          <w:rFonts w:eastAsia="Arial Unicode MS"/>
          <w:sz w:val="22"/>
          <w:szCs w:val="22"/>
        </w:rPr>
      </w:pPr>
      <w:r w:rsidRPr="000B3A97">
        <w:rPr>
          <w:rFonts w:eastAsia="Arial Unicode MS"/>
          <w:sz w:val="22"/>
          <w:szCs w:val="22"/>
        </w:rPr>
        <w:t>Réalisation des arases de murs, acrotères, couronnements (corniches, chaperons, becquets, etc.) ;</w:t>
      </w:r>
    </w:p>
    <w:p w:rsidR="002F3541" w:rsidRPr="000B3A97" w:rsidRDefault="002F3541" w:rsidP="0040731E">
      <w:pPr>
        <w:pStyle w:val="Titre"/>
        <w:numPr>
          <w:ilvl w:val="1"/>
          <w:numId w:val="31"/>
        </w:numPr>
        <w:spacing w:after="60"/>
        <w:ind w:hanging="792"/>
        <w:jc w:val="left"/>
        <w:rPr>
          <w:rFonts w:eastAsia="Arial Unicode MS"/>
          <w:noProof/>
          <w:sz w:val="22"/>
          <w:szCs w:val="22"/>
        </w:rPr>
      </w:pPr>
      <w:r w:rsidRPr="000B3A97">
        <w:rPr>
          <w:rFonts w:eastAsia="Arial Unicode MS"/>
          <w:noProof/>
          <w:sz w:val="22"/>
          <w:szCs w:val="22"/>
        </w:rPr>
        <w:t>Nature, provenance et qualité des matériaux</w:t>
      </w:r>
    </w:p>
    <w:p w:rsidR="002F3541" w:rsidRPr="000B3A97" w:rsidRDefault="002F3541" w:rsidP="002F3541">
      <w:pPr>
        <w:numPr>
          <w:ilvl w:val="0"/>
          <w:numId w:val="8"/>
        </w:numPr>
        <w:spacing w:after="60"/>
        <w:rPr>
          <w:rFonts w:eastAsia="Arial Unicode MS"/>
          <w:b/>
          <w:i/>
          <w:sz w:val="22"/>
          <w:szCs w:val="22"/>
        </w:rPr>
      </w:pPr>
      <w:r w:rsidRPr="000B3A97">
        <w:rPr>
          <w:rFonts w:eastAsia="Arial Unicode MS"/>
          <w:b/>
          <w:i/>
          <w:sz w:val="22"/>
          <w:szCs w:val="22"/>
        </w:rPr>
        <w:t>Sable</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Les sables pour bétons armés, mortiers, chapes et enduits, proviennent en priorité des carrières ou des cours d’eau des environs. Ils sont exempts d'oxydes, de pyrites, de vases, de matières organiques, végétales ou animales et dépourvus d'éléments plats et d'aiguilles.</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Chaque catégorie d’agrégats sera stockée séparément. Les aires de stockage seront cloisonnées de telle manière que le risque de mélange des différents types de granulométries ne puisse exister.</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 xml:space="preserve">Le Co-contractant constituera une réserve d’agrégats suffisante pour assurer l‘exécution des travaux à un rythme normal, sans interruption. Le transport des agrégats se fera avec le plus grand soin.  </w:t>
      </w:r>
    </w:p>
    <w:p w:rsidR="002F3541" w:rsidRPr="000B3A97" w:rsidRDefault="002F3541" w:rsidP="002F3541">
      <w:pPr>
        <w:numPr>
          <w:ilvl w:val="0"/>
          <w:numId w:val="8"/>
        </w:numPr>
        <w:spacing w:after="60"/>
        <w:rPr>
          <w:rFonts w:eastAsia="Arial Unicode MS"/>
          <w:b/>
          <w:i/>
          <w:sz w:val="22"/>
          <w:szCs w:val="22"/>
        </w:rPr>
      </w:pPr>
      <w:r w:rsidRPr="000B3A97">
        <w:rPr>
          <w:rFonts w:eastAsia="Arial Unicode MS"/>
          <w:b/>
          <w:i/>
          <w:sz w:val="22"/>
          <w:szCs w:val="22"/>
        </w:rPr>
        <w:t>Granulats pour bétons et mortiers</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Les granulats pour bétons proviendront en priorité des carrières, ballastières ou des cours d’eau des environs. Ils devront provenir de roches stables et inaltérables à l'air et à l'eau.</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Le Co-contractant fournit tous les agréments nécessaires et les preuves, qui peuvent être requis pour prouver que la qualité des matériaux destinés à la mise en œuvre est conforme aux exigences techniques du projet d’exécution.</w:t>
      </w:r>
    </w:p>
    <w:p w:rsidR="002F3541" w:rsidRPr="000B3A97" w:rsidRDefault="002F3541" w:rsidP="002F3541">
      <w:pPr>
        <w:numPr>
          <w:ilvl w:val="0"/>
          <w:numId w:val="8"/>
        </w:numPr>
        <w:spacing w:after="60"/>
        <w:rPr>
          <w:rFonts w:eastAsia="Arial Unicode MS"/>
          <w:b/>
          <w:i/>
          <w:sz w:val="22"/>
          <w:szCs w:val="22"/>
        </w:rPr>
      </w:pPr>
      <w:r w:rsidRPr="000B3A97">
        <w:rPr>
          <w:rFonts w:eastAsia="Arial Unicode MS"/>
          <w:b/>
          <w:i/>
          <w:sz w:val="22"/>
          <w:szCs w:val="22"/>
        </w:rPr>
        <w:t>Liant hydraulique</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 xml:space="preserve">Le ciment entrant dans la composition des mortiers et bétons ordinaires et armés, est de type Ciment Portland Composé (CPJ 35 pour le béton armé, les dalles et les chapes ; CPJ 35 pour les parpaings, béton de propreté et enduits). Il devra satisfaire à la norme NFP 15-302 d'octobre 1964 et en tout état de cause aux dernières normes en vigueur connues au moment d’exécution des travaux.  </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Le ciment devra être approvisionné en sacs entiers sous la protection de bâches imperméables. Le volume de ciment stocké devra être suffisant pour assurer l‘exécution des travaux à un rythme normal, sans interruption. Le ciment stocké qui présente des traces d'humidité ou de prise sera mis au rebut et évacué du chantier aux frais du Co-contractant.</w:t>
      </w:r>
    </w:p>
    <w:p w:rsidR="002F3541" w:rsidRPr="000B3A97" w:rsidRDefault="002F3541" w:rsidP="002F3541">
      <w:pPr>
        <w:numPr>
          <w:ilvl w:val="0"/>
          <w:numId w:val="8"/>
        </w:numPr>
        <w:spacing w:after="60"/>
        <w:rPr>
          <w:rFonts w:eastAsia="Arial Unicode MS"/>
          <w:b/>
          <w:i/>
          <w:sz w:val="22"/>
          <w:szCs w:val="22"/>
        </w:rPr>
      </w:pPr>
      <w:r w:rsidRPr="000B3A97">
        <w:rPr>
          <w:rFonts w:eastAsia="Arial Unicode MS"/>
          <w:b/>
          <w:i/>
          <w:sz w:val="22"/>
          <w:szCs w:val="22"/>
        </w:rPr>
        <w:t>Eau de Gâchage</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L'eau nécessaire à la confection des bétons et mortiers doit être propre et exempte d'impuretés (voir la norme NF P18 -303). Elle ne doit pas contenir :</w:t>
      </w:r>
    </w:p>
    <w:p w:rsidR="002F3541" w:rsidRPr="000B3A97" w:rsidRDefault="002F3541" w:rsidP="0040731E">
      <w:pPr>
        <w:numPr>
          <w:ilvl w:val="0"/>
          <w:numId w:val="20"/>
        </w:numPr>
        <w:tabs>
          <w:tab w:val="clear" w:pos="907"/>
          <w:tab w:val="right" w:pos="0"/>
          <w:tab w:val="left" w:pos="567"/>
        </w:tabs>
        <w:spacing w:after="60"/>
        <w:ind w:left="567" w:hanging="227"/>
        <w:jc w:val="both"/>
        <w:rPr>
          <w:rFonts w:eastAsia="Arial Unicode MS"/>
          <w:sz w:val="22"/>
          <w:szCs w:val="22"/>
        </w:rPr>
      </w:pPr>
      <w:r w:rsidRPr="000B3A97">
        <w:rPr>
          <w:rFonts w:eastAsia="Arial Unicode MS"/>
          <w:sz w:val="22"/>
          <w:szCs w:val="22"/>
        </w:rPr>
        <w:t>de matière en suspension au-delà de 2 gr par litre ;</w:t>
      </w:r>
    </w:p>
    <w:p w:rsidR="002F3541" w:rsidRPr="000B3A97" w:rsidRDefault="002F3541" w:rsidP="0040731E">
      <w:pPr>
        <w:numPr>
          <w:ilvl w:val="0"/>
          <w:numId w:val="20"/>
        </w:numPr>
        <w:tabs>
          <w:tab w:val="clear" w:pos="907"/>
          <w:tab w:val="right" w:pos="0"/>
          <w:tab w:val="left" w:pos="567"/>
        </w:tabs>
        <w:spacing w:after="60"/>
        <w:ind w:left="567" w:hanging="227"/>
        <w:jc w:val="both"/>
        <w:rPr>
          <w:rFonts w:eastAsia="Arial Unicode MS"/>
          <w:sz w:val="22"/>
          <w:szCs w:val="22"/>
        </w:rPr>
      </w:pPr>
      <w:r w:rsidRPr="000B3A97">
        <w:rPr>
          <w:rFonts w:eastAsia="Arial Unicode MS"/>
          <w:sz w:val="22"/>
          <w:szCs w:val="22"/>
        </w:rPr>
        <w:t>de sels dissous non nocifs au-delà de 15 gr par litre ;</w:t>
      </w:r>
    </w:p>
    <w:p w:rsidR="002F3541" w:rsidRPr="000B3A97" w:rsidRDefault="002F3541" w:rsidP="0040731E">
      <w:pPr>
        <w:numPr>
          <w:ilvl w:val="0"/>
          <w:numId w:val="20"/>
        </w:numPr>
        <w:tabs>
          <w:tab w:val="clear" w:pos="907"/>
          <w:tab w:val="right" w:pos="0"/>
          <w:tab w:val="left" w:pos="567"/>
        </w:tabs>
        <w:spacing w:after="60"/>
        <w:ind w:left="567" w:hanging="227"/>
        <w:jc w:val="both"/>
        <w:rPr>
          <w:rFonts w:eastAsia="Arial Unicode MS"/>
          <w:sz w:val="22"/>
          <w:szCs w:val="22"/>
        </w:rPr>
      </w:pPr>
      <w:r w:rsidRPr="000B3A97">
        <w:rPr>
          <w:rFonts w:eastAsia="Arial Unicode MS"/>
          <w:sz w:val="22"/>
          <w:szCs w:val="22"/>
        </w:rPr>
        <w:t>de sels nocifs.</w:t>
      </w:r>
    </w:p>
    <w:p w:rsidR="002F3541" w:rsidRPr="000B3A97" w:rsidRDefault="002F3541" w:rsidP="002F3541">
      <w:pPr>
        <w:numPr>
          <w:ilvl w:val="0"/>
          <w:numId w:val="8"/>
        </w:numPr>
        <w:spacing w:after="60"/>
        <w:rPr>
          <w:rFonts w:eastAsia="Arial Unicode MS"/>
          <w:b/>
          <w:i/>
          <w:sz w:val="22"/>
          <w:szCs w:val="22"/>
        </w:rPr>
      </w:pPr>
      <w:r w:rsidRPr="000B3A97">
        <w:rPr>
          <w:rFonts w:eastAsia="Arial Unicode MS"/>
          <w:b/>
          <w:i/>
          <w:sz w:val="22"/>
          <w:szCs w:val="22"/>
        </w:rPr>
        <w:t>Aciers pour armatures (références : NF A 35-015 et 35-016)</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Les aciers pour armatures sont :</w:t>
      </w:r>
    </w:p>
    <w:p w:rsidR="002F3541" w:rsidRPr="000B3A97" w:rsidRDefault="002F3541" w:rsidP="0040731E">
      <w:pPr>
        <w:numPr>
          <w:ilvl w:val="0"/>
          <w:numId w:val="20"/>
        </w:numPr>
        <w:tabs>
          <w:tab w:val="clear" w:pos="907"/>
          <w:tab w:val="right" w:pos="0"/>
          <w:tab w:val="left" w:pos="567"/>
        </w:tabs>
        <w:spacing w:after="60"/>
        <w:ind w:left="567" w:hanging="227"/>
        <w:jc w:val="both"/>
        <w:rPr>
          <w:rFonts w:eastAsia="Arial Unicode MS"/>
          <w:sz w:val="22"/>
          <w:szCs w:val="22"/>
        </w:rPr>
      </w:pPr>
      <w:r w:rsidRPr="000B3A97">
        <w:rPr>
          <w:rFonts w:eastAsia="Arial Unicode MS"/>
          <w:sz w:val="22"/>
          <w:szCs w:val="22"/>
        </w:rPr>
        <w:t>des fers à béton ronds laminés du type Fe235 de limite élastique égale à 235 Newton/mm²</w:t>
      </w:r>
    </w:p>
    <w:p w:rsidR="002F3541" w:rsidRPr="000B3A97" w:rsidRDefault="002F3541" w:rsidP="0040731E">
      <w:pPr>
        <w:numPr>
          <w:ilvl w:val="0"/>
          <w:numId w:val="20"/>
        </w:numPr>
        <w:tabs>
          <w:tab w:val="clear" w:pos="907"/>
          <w:tab w:val="right" w:pos="0"/>
          <w:tab w:val="left" w:pos="567"/>
        </w:tabs>
        <w:spacing w:after="60"/>
        <w:ind w:left="567" w:hanging="227"/>
        <w:jc w:val="both"/>
        <w:rPr>
          <w:rFonts w:eastAsia="Arial Unicode MS"/>
          <w:sz w:val="22"/>
          <w:szCs w:val="22"/>
        </w:rPr>
      </w:pPr>
      <w:r w:rsidRPr="000B3A97">
        <w:rPr>
          <w:rFonts w:eastAsia="Arial Unicode MS"/>
          <w:sz w:val="22"/>
          <w:szCs w:val="22"/>
        </w:rPr>
        <w:t>soit des barres laminées à haute adhérence du type Fe500 de limite élastique au moi</w:t>
      </w:r>
      <w:r w:rsidR="009E41AF">
        <w:rPr>
          <w:rFonts w:eastAsia="Arial Unicode MS"/>
          <w:sz w:val="22"/>
          <w:szCs w:val="22"/>
        </w:rPr>
        <w:t>n</w:t>
      </w:r>
      <w:r w:rsidRPr="000B3A97">
        <w:rPr>
          <w:rFonts w:eastAsia="Arial Unicode MS"/>
          <w:sz w:val="22"/>
          <w:szCs w:val="22"/>
        </w:rPr>
        <w:t>s égale à 500 newtons par mm².</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Les aciers pour armatures devront être exempts de failles, criques, fontes, fissures, soufflures et manque de matières.  Les tranches sciées ou cisaillées devront être nettes et sans défaut. D'une manière générale, les armatures ne devront pas présenter des défauts préjudiciables à leur emploi.</w:t>
      </w:r>
    </w:p>
    <w:p w:rsidR="002F3541" w:rsidRPr="000B3A97" w:rsidRDefault="002F3541" w:rsidP="002F3541">
      <w:pPr>
        <w:numPr>
          <w:ilvl w:val="0"/>
          <w:numId w:val="8"/>
        </w:numPr>
        <w:spacing w:after="60"/>
        <w:rPr>
          <w:rFonts w:eastAsia="Arial Unicode MS"/>
          <w:b/>
          <w:i/>
          <w:sz w:val="22"/>
          <w:szCs w:val="22"/>
        </w:rPr>
      </w:pPr>
      <w:r w:rsidRPr="000B3A97">
        <w:rPr>
          <w:rFonts w:eastAsia="Arial Unicode MS"/>
          <w:b/>
          <w:i/>
          <w:sz w:val="22"/>
          <w:szCs w:val="22"/>
        </w:rPr>
        <w:t>Blocs en aggloméré de ciment (parpaings)</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 xml:space="preserve">Les maçonneries verticales seront réalisées en blocs de béton moulés et non armés (parpaings) répondant aux dimensions suivantes : </w:t>
      </w:r>
    </w:p>
    <w:p w:rsidR="002F3541" w:rsidRPr="000B3A97" w:rsidRDefault="002F3541" w:rsidP="0040731E">
      <w:pPr>
        <w:numPr>
          <w:ilvl w:val="0"/>
          <w:numId w:val="20"/>
        </w:numPr>
        <w:tabs>
          <w:tab w:val="clear" w:pos="907"/>
          <w:tab w:val="right" w:pos="0"/>
          <w:tab w:val="left" w:pos="567"/>
        </w:tabs>
        <w:spacing w:after="60"/>
        <w:ind w:left="567" w:hanging="227"/>
        <w:jc w:val="both"/>
        <w:rPr>
          <w:rFonts w:eastAsia="Arial Unicode MS"/>
          <w:sz w:val="22"/>
          <w:szCs w:val="22"/>
        </w:rPr>
      </w:pPr>
      <w:r w:rsidRPr="000B3A97">
        <w:rPr>
          <w:rFonts w:eastAsia="Arial Unicode MS"/>
          <w:sz w:val="22"/>
          <w:szCs w:val="22"/>
        </w:rPr>
        <w:t xml:space="preserve">Fondations : 20 x 20 x 40 </w:t>
      </w:r>
    </w:p>
    <w:p w:rsidR="002F3541" w:rsidRPr="000B3A97" w:rsidRDefault="002F3541" w:rsidP="0040731E">
      <w:pPr>
        <w:numPr>
          <w:ilvl w:val="0"/>
          <w:numId w:val="20"/>
        </w:numPr>
        <w:tabs>
          <w:tab w:val="clear" w:pos="907"/>
          <w:tab w:val="right" w:pos="0"/>
          <w:tab w:val="left" w:pos="567"/>
        </w:tabs>
        <w:spacing w:after="60"/>
        <w:ind w:left="567" w:hanging="227"/>
        <w:jc w:val="both"/>
        <w:rPr>
          <w:rFonts w:eastAsia="Arial Unicode MS"/>
          <w:sz w:val="22"/>
          <w:szCs w:val="22"/>
        </w:rPr>
      </w:pPr>
      <w:r w:rsidRPr="000B3A97">
        <w:rPr>
          <w:rFonts w:eastAsia="Arial Unicode MS"/>
          <w:sz w:val="22"/>
          <w:szCs w:val="22"/>
        </w:rPr>
        <w:t>Murs porteurs : 15 x 20 x 40</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Les parpaings seront mis en place creux ou bourrés de gros mortier, suivant indications du projet d’exécution.</w:t>
      </w:r>
    </w:p>
    <w:p w:rsidR="002F3541" w:rsidRPr="000B3A97" w:rsidRDefault="002F3541" w:rsidP="0040731E">
      <w:pPr>
        <w:pStyle w:val="Titre"/>
        <w:numPr>
          <w:ilvl w:val="1"/>
          <w:numId w:val="31"/>
        </w:numPr>
        <w:spacing w:after="60"/>
        <w:ind w:hanging="792"/>
        <w:jc w:val="left"/>
        <w:rPr>
          <w:rFonts w:eastAsia="Arial Unicode MS"/>
          <w:noProof/>
          <w:sz w:val="22"/>
          <w:szCs w:val="22"/>
        </w:rPr>
      </w:pPr>
      <w:r w:rsidRPr="000B3A97">
        <w:rPr>
          <w:rFonts w:eastAsia="Arial Unicode MS"/>
          <w:noProof/>
          <w:sz w:val="22"/>
          <w:szCs w:val="22"/>
        </w:rPr>
        <w:t>Preparation des coffrages, feraillage et reservations</w:t>
      </w:r>
    </w:p>
    <w:p w:rsidR="002F3541" w:rsidRPr="000B3A97" w:rsidRDefault="002F3541" w:rsidP="002F3541">
      <w:pPr>
        <w:numPr>
          <w:ilvl w:val="0"/>
          <w:numId w:val="8"/>
        </w:numPr>
        <w:spacing w:after="60"/>
        <w:rPr>
          <w:rFonts w:eastAsia="Arial Unicode MS"/>
          <w:b/>
          <w:i/>
          <w:sz w:val="22"/>
          <w:szCs w:val="22"/>
        </w:rPr>
      </w:pPr>
      <w:r w:rsidRPr="000B3A97">
        <w:rPr>
          <w:rFonts w:eastAsia="Arial Unicode MS"/>
          <w:b/>
          <w:i/>
          <w:sz w:val="22"/>
          <w:szCs w:val="22"/>
        </w:rPr>
        <w:t>Coffrage du béton armé</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Les coffrages sont contreventés avec des accessoires adaptés pour être parfaitement rigides. Ils doivent supporter sans se déformer, le poids et la poussée du béton, les effets des vibrations et le poids des hommes employés au travail. Les assemblages sont jointifs et étanches pour éviter les pertes d’eau et de laitance pendant la mise en place du béton. L’utilisation des huiles de décoffrage est recommandée pour imperméabiliser le bois, éviter que le béton adhère aux banches et améliorer l’aspect de surface.</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Les surfaces en contact avec le béton sont lisses et débarrassées de tous défauts de surface et autres déchets préjudiciables à la qualité de l’ouvrage. Les coffrages en bois sont réalisés dans des essences dépourvues de tanin. Le bois doit être suffisamment sec et stabilisé. Les planches sont suffisamment épaisses pour éviter le gauchissement. En cas d'utilisation de coffrages métalliques, ils sont débarrassés avant utilisation de toutes traces d’oxydation.</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 xml:space="preserve">Les coffrages appropriés sont fabriqués et aménagés pour la réalisation des formes en béton armé, les percements et trémies réalisés dans les ouvrages. Les éléments de coffrages sont soigneusement retirés avant l’exécution des scellements ou de tous autres travaux. </w:t>
      </w:r>
    </w:p>
    <w:p w:rsidR="002F3541" w:rsidRPr="000B3A97" w:rsidRDefault="002F3541" w:rsidP="002F3541">
      <w:pPr>
        <w:numPr>
          <w:ilvl w:val="0"/>
          <w:numId w:val="8"/>
        </w:numPr>
        <w:spacing w:after="60"/>
        <w:rPr>
          <w:rFonts w:eastAsia="Arial Unicode MS"/>
          <w:b/>
          <w:i/>
          <w:sz w:val="22"/>
          <w:szCs w:val="22"/>
        </w:rPr>
      </w:pPr>
      <w:r w:rsidRPr="000B3A97">
        <w:rPr>
          <w:rFonts w:eastAsia="Arial Unicode MS"/>
          <w:b/>
          <w:i/>
          <w:sz w:val="22"/>
          <w:szCs w:val="22"/>
        </w:rPr>
        <w:t>Ferraillage et pose des armatures</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Les armatures seront façonnées et mises en œuvre selon les plans de ferraillage soumis par le Co-contractant et approuvés par l’Ingénieur de la Lettre-Commande.</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Lors de leur mise en œuvre, les aciers pour armatures seront parfaitement propres, sans rouille, peinture, graisse, ciment ou terre. Les barres seront coupées à bonne longueur à la cisaille et le cintrage sera réalisé soit manuellement, soit mécaniquement à froid. Le cintrage à chaud n’est pas autorisé.  Les crochets seront retournés à 45°.</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 xml:space="preserve">L'assemblage des barres se fait par ligaturage, afin d’assurer la continuité des armatures par un recouvrement mesuré hors crochet. La mise en place des armatures est particulièrement soignée, de manière à ce qu’elles ne s’écartent pas de la position définie, au moment de la mise en œuvre du béton. </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 xml:space="preserve">Les armatures doivent être parfaitement enrobées par le béton. Elles ne doivent pas être apparentes après décoffrage. L’écartement des faces intérieures du coffrage est au minimum de </w:t>
      </w:r>
      <w:smartTag w:uri="urn:schemas-microsoft-com:office:smarttags" w:element="metricconverter">
        <w:smartTagPr>
          <w:attr w:name="ProductID" w:val="5 cm"/>
        </w:smartTagPr>
        <w:r w:rsidRPr="000B3A97">
          <w:rPr>
            <w:rFonts w:eastAsia="Arial Unicode MS"/>
            <w:sz w:val="22"/>
            <w:szCs w:val="22"/>
          </w:rPr>
          <w:t>5 cm</w:t>
        </w:r>
      </w:smartTag>
      <w:r w:rsidRPr="000B3A97">
        <w:rPr>
          <w:rFonts w:eastAsia="Arial Unicode MS"/>
          <w:sz w:val="22"/>
          <w:szCs w:val="22"/>
        </w:rPr>
        <w:t xml:space="preserve"> pour les ouvrages enterrés et hors sol, exposés aux intempéries et de </w:t>
      </w:r>
      <w:smartTag w:uri="urn:schemas-microsoft-com:office:smarttags" w:element="metricconverter">
        <w:smartTagPr>
          <w:attr w:name="ProductID" w:val="2,5 cm"/>
        </w:smartTagPr>
        <w:r w:rsidRPr="000B3A97">
          <w:rPr>
            <w:rFonts w:eastAsia="Arial Unicode MS"/>
            <w:sz w:val="22"/>
            <w:szCs w:val="22"/>
          </w:rPr>
          <w:t>2,5 cm</w:t>
        </w:r>
      </w:smartTag>
      <w:r w:rsidRPr="000B3A97">
        <w:rPr>
          <w:rFonts w:eastAsia="Arial Unicode MS"/>
          <w:sz w:val="22"/>
          <w:szCs w:val="22"/>
        </w:rPr>
        <w:t xml:space="preserve"> pour les ouvrages hors sol non exposés aux intempéries.</w:t>
      </w:r>
    </w:p>
    <w:p w:rsidR="002F3541" w:rsidRPr="000B3A97" w:rsidRDefault="002F3541" w:rsidP="002F3541">
      <w:pPr>
        <w:numPr>
          <w:ilvl w:val="0"/>
          <w:numId w:val="8"/>
        </w:numPr>
        <w:spacing w:after="60"/>
        <w:rPr>
          <w:rFonts w:eastAsia="Arial Unicode MS"/>
          <w:b/>
          <w:i/>
          <w:sz w:val="22"/>
          <w:szCs w:val="22"/>
        </w:rPr>
      </w:pPr>
      <w:r w:rsidRPr="000B3A97">
        <w:rPr>
          <w:rFonts w:eastAsia="Arial Unicode MS"/>
          <w:b/>
          <w:i/>
          <w:sz w:val="22"/>
          <w:szCs w:val="22"/>
        </w:rPr>
        <w:t>Passage des canalisations, gaines et fourreaux</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Les gaines sont mises en place avant l’exécution des dallages de sol, des chapes et des enduits. La traversée des murs et cloisons est réalisées à l’aide de fourreaux de diamètres appropriés et obturés aux extrémités avec un produit plastic de calfeutrage, assurant l’étanchéité entre les locaux.</w:t>
      </w:r>
    </w:p>
    <w:p w:rsidR="002F3541" w:rsidRPr="000B3A97" w:rsidRDefault="002F3541" w:rsidP="0040731E">
      <w:pPr>
        <w:pStyle w:val="Titre"/>
        <w:numPr>
          <w:ilvl w:val="1"/>
          <w:numId w:val="31"/>
        </w:numPr>
        <w:spacing w:after="60"/>
        <w:ind w:hanging="792"/>
        <w:jc w:val="left"/>
        <w:rPr>
          <w:rFonts w:eastAsia="Arial Unicode MS"/>
          <w:noProof/>
          <w:sz w:val="22"/>
          <w:szCs w:val="22"/>
        </w:rPr>
      </w:pPr>
      <w:r w:rsidRPr="000B3A97">
        <w:rPr>
          <w:rFonts w:eastAsia="Arial Unicode MS"/>
          <w:noProof/>
          <w:sz w:val="22"/>
          <w:szCs w:val="22"/>
        </w:rPr>
        <w:t>Execution des ouvrages en beton armé</w:t>
      </w:r>
    </w:p>
    <w:p w:rsidR="002F3541" w:rsidRPr="000B3A97" w:rsidRDefault="002F3541" w:rsidP="002F3541">
      <w:pPr>
        <w:numPr>
          <w:ilvl w:val="0"/>
          <w:numId w:val="8"/>
        </w:numPr>
        <w:spacing w:after="60"/>
        <w:rPr>
          <w:rFonts w:eastAsia="Arial Unicode MS"/>
          <w:b/>
          <w:i/>
          <w:sz w:val="22"/>
          <w:szCs w:val="22"/>
        </w:rPr>
      </w:pPr>
      <w:r w:rsidRPr="000B3A97">
        <w:rPr>
          <w:rFonts w:eastAsia="Arial Unicode MS"/>
          <w:b/>
          <w:i/>
          <w:sz w:val="22"/>
          <w:szCs w:val="22"/>
        </w:rPr>
        <w:t>Dosage des bétons de propreté</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Les bétons de propreté seront dosés à 150 Kg de ciment par mètre cube de béton. La composition, est précisée par les études préalables réalisées par le Co-contractant qui doit soumettre les essais et les éprouvettes à l’approbation de l’Ingénieur de la Lettre-Commande. La composition donnée à titre indicatif est la suivante :</w:t>
      </w:r>
    </w:p>
    <w:p w:rsidR="002F3541" w:rsidRPr="000B3A97" w:rsidRDefault="002F3541" w:rsidP="0040731E">
      <w:pPr>
        <w:numPr>
          <w:ilvl w:val="0"/>
          <w:numId w:val="20"/>
        </w:numPr>
        <w:tabs>
          <w:tab w:val="clear" w:pos="907"/>
          <w:tab w:val="right" w:pos="0"/>
          <w:tab w:val="left" w:pos="567"/>
        </w:tabs>
        <w:spacing w:after="60"/>
        <w:ind w:left="567" w:hanging="227"/>
        <w:jc w:val="both"/>
        <w:rPr>
          <w:rFonts w:eastAsia="Arial Unicode MS"/>
          <w:sz w:val="22"/>
          <w:szCs w:val="22"/>
        </w:rPr>
      </w:pPr>
      <w:r w:rsidRPr="000B3A97">
        <w:rPr>
          <w:rFonts w:eastAsia="Arial Unicode MS"/>
          <w:sz w:val="22"/>
          <w:szCs w:val="22"/>
        </w:rPr>
        <w:t>Ciment : 150 Kg/m</w:t>
      </w:r>
      <w:r w:rsidRPr="000B3A97">
        <w:rPr>
          <w:rFonts w:eastAsia="Arial Unicode MS"/>
          <w:sz w:val="22"/>
          <w:szCs w:val="22"/>
          <w:vertAlign w:val="superscript"/>
        </w:rPr>
        <w:t>3</w:t>
      </w:r>
    </w:p>
    <w:p w:rsidR="002F3541" w:rsidRPr="000B3A97" w:rsidRDefault="002F3541" w:rsidP="0040731E">
      <w:pPr>
        <w:numPr>
          <w:ilvl w:val="0"/>
          <w:numId w:val="20"/>
        </w:numPr>
        <w:tabs>
          <w:tab w:val="clear" w:pos="907"/>
          <w:tab w:val="right" w:pos="0"/>
          <w:tab w:val="left" w:pos="567"/>
        </w:tabs>
        <w:spacing w:after="60"/>
        <w:ind w:left="567" w:hanging="227"/>
        <w:jc w:val="both"/>
        <w:rPr>
          <w:rFonts w:eastAsia="Arial Unicode MS"/>
          <w:sz w:val="22"/>
          <w:szCs w:val="22"/>
        </w:rPr>
      </w:pPr>
      <w:r w:rsidRPr="000B3A97">
        <w:rPr>
          <w:rFonts w:eastAsia="Arial Unicode MS"/>
          <w:sz w:val="22"/>
          <w:szCs w:val="22"/>
        </w:rPr>
        <w:t>Sable : 400 litres/m</w:t>
      </w:r>
      <w:r w:rsidRPr="000B3A97">
        <w:rPr>
          <w:rFonts w:eastAsia="Arial Unicode MS"/>
          <w:sz w:val="22"/>
          <w:szCs w:val="22"/>
          <w:vertAlign w:val="superscript"/>
        </w:rPr>
        <w:t>3</w:t>
      </w:r>
    </w:p>
    <w:p w:rsidR="002F3541" w:rsidRPr="000B3A97" w:rsidRDefault="002F3541" w:rsidP="0040731E">
      <w:pPr>
        <w:numPr>
          <w:ilvl w:val="0"/>
          <w:numId w:val="20"/>
        </w:numPr>
        <w:tabs>
          <w:tab w:val="clear" w:pos="907"/>
          <w:tab w:val="right" w:pos="0"/>
          <w:tab w:val="left" w:pos="567"/>
        </w:tabs>
        <w:spacing w:after="60"/>
        <w:ind w:left="567" w:hanging="227"/>
        <w:jc w:val="both"/>
        <w:rPr>
          <w:rFonts w:eastAsia="Arial Unicode MS"/>
          <w:sz w:val="22"/>
          <w:szCs w:val="22"/>
        </w:rPr>
      </w:pPr>
      <w:r w:rsidRPr="000B3A97">
        <w:rPr>
          <w:rFonts w:eastAsia="Arial Unicode MS"/>
          <w:sz w:val="22"/>
          <w:szCs w:val="22"/>
        </w:rPr>
        <w:t>Gravier : 800 litres/m</w:t>
      </w:r>
      <w:r w:rsidRPr="000B3A97">
        <w:rPr>
          <w:rFonts w:eastAsia="Arial Unicode MS"/>
          <w:sz w:val="22"/>
          <w:szCs w:val="22"/>
          <w:vertAlign w:val="superscript"/>
        </w:rPr>
        <w:t>3</w:t>
      </w:r>
    </w:p>
    <w:p w:rsidR="002F3541" w:rsidRPr="000B3A97" w:rsidRDefault="002F3541" w:rsidP="0040731E">
      <w:pPr>
        <w:numPr>
          <w:ilvl w:val="0"/>
          <w:numId w:val="20"/>
        </w:numPr>
        <w:tabs>
          <w:tab w:val="clear" w:pos="907"/>
          <w:tab w:val="right" w:pos="0"/>
          <w:tab w:val="left" w:pos="567"/>
        </w:tabs>
        <w:spacing w:after="60"/>
        <w:ind w:left="567" w:hanging="227"/>
        <w:jc w:val="both"/>
        <w:rPr>
          <w:rFonts w:eastAsia="Arial Unicode MS"/>
          <w:sz w:val="22"/>
          <w:szCs w:val="22"/>
        </w:rPr>
      </w:pPr>
      <w:r w:rsidRPr="000B3A97">
        <w:rPr>
          <w:rFonts w:eastAsia="Arial Unicode MS"/>
          <w:sz w:val="22"/>
          <w:szCs w:val="22"/>
        </w:rPr>
        <w:t>Eau : 175 litres/m</w:t>
      </w:r>
      <w:r w:rsidRPr="000B3A97">
        <w:rPr>
          <w:rFonts w:eastAsia="Arial Unicode MS"/>
          <w:sz w:val="22"/>
          <w:szCs w:val="22"/>
          <w:vertAlign w:val="superscript"/>
        </w:rPr>
        <w:t>3</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 xml:space="preserve">Le béton de propreté sera exécuté sous les semelles et longrines de fondation et sur une épaisseur moyenne de </w:t>
      </w:r>
      <w:smartTag w:uri="urn:schemas-microsoft-com:office:smarttags" w:element="metricconverter">
        <w:smartTagPr>
          <w:attr w:name="ProductID" w:val="5 centim￨tres"/>
        </w:smartTagPr>
        <w:r w:rsidRPr="000B3A97">
          <w:rPr>
            <w:rFonts w:eastAsia="Arial Unicode MS"/>
            <w:sz w:val="22"/>
            <w:szCs w:val="22"/>
          </w:rPr>
          <w:t>5 centimètres</w:t>
        </w:r>
      </w:smartTag>
      <w:r w:rsidRPr="000B3A97">
        <w:rPr>
          <w:rFonts w:eastAsia="Arial Unicode MS"/>
          <w:sz w:val="22"/>
          <w:szCs w:val="22"/>
        </w:rPr>
        <w:t xml:space="preserve">, avec un débordement de </w:t>
      </w:r>
      <w:smartTag w:uri="urn:schemas-microsoft-com:office:smarttags" w:element="metricconverter">
        <w:smartTagPr>
          <w:attr w:name="ProductID" w:val="5 centim￨tres"/>
        </w:smartTagPr>
        <w:r w:rsidRPr="000B3A97">
          <w:rPr>
            <w:rFonts w:eastAsia="Arial Unicode MS"/>
            <w:sz w:val="22"/>
            <w:szCs w:val="22"/>
          </w:rPr>
          <w:t>5 centimètres</w:t>
        </w:r>
      </w:smartTag>
      <w:r w:rsidRPr="000B3A97">
        <w:rPr>
          <w:rFonts w:eastAsia="Arial Unicode MS"/>
          <w:sz w:val="22"/>
          <w:szCs w:val="22"/>
        </w:rPr>
        <w:t xml:space="preserve"> de part et d'autre des fondations.</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Les câbles électriques de mise à la terre seront posés avant le coulage du béton de propreté.</w:t>
      </w:r>
    </w:p>
    <w:p w:rsidR="002F3541" w:rsidRPr="000B3A97" w:rsidRDefault="002F3541" w:rsidP="002F3541">
      <w:pPr>
        <w:numPr>
          <w:ilvl w:val="0"/>
          <w:numId w:val="8"/>
        </w:numPr>
        <w:spacing w:after="60"/>
        <w:rPr>
          <w:rFonts w:eastAsia="Arial Unicode MS"/>
          <w:b/>
          <w:i/>
          <w:sz w:val="22"/>
          <w:szCs w:val="22"/>
        </w:rPr>
      </w:pPr>
      <w:r w:rsidRPr="000B3A97">
        <w:rPr>
          <w:rFonts w:eastAsia="Arial Unicode MS"/>
          <w:b/>
          <w:i/>
          <w:sz w:val="22"/>
          <w:szCs w:val="22"/>
        </w:rPr>
        <w:t>Dosage des bétons d'infrastructure et de superstructure</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 xml:space="preserve">Les ouvrages en béton armé destinés à la réalisation des fondations, à l’ossature et aux planchers sont mis en œuvre en tenant compte des charges permanentes et surcharges admissibles en conformité avec les règles BAEL 91 rév. 99.  </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 xml:space="preserve">Les bétons structurels sont dosés à </w:t>
      </w:r>
      <w:smartTag w:uri="urn:schemas-microsoft-com:office:smarttags" w:element="metricconverter">
        <w:smartTagPr>
          <w:attr w:name="ProductID" w:val="350 kg"/>
        </w:smartTagPr>
        <w:r w:rsidRPr="000B3A97">
          <w:rPr>
            <w:rFonts w:eastAsia="Arial Unicode MS"/>
            <w:sz w:val="22"/>
            <w:szCs w:val="22"/>
          </w:rPr>
          <w:t>350 kg</w:t>
        </w:r>
      </w:smartTag>
      <w:r w:rsidRPr="000B3A97">
        <w:rPr>
          <w:rFonts w:eastAsia="Arial Unicode MS"/>
          <w:sz w:val="22"/>
          <w:szCs w:val="22"/>
        </w:rPr>
        <w:t xml:space="preserve"> de ciment Portland composé de type CPJ 35, par mètre cube de béton. La composition, est précisée par les études préalables réalisées par le Co-contractant qui doit soumettre les essais et éprouvettes à l’approbation de l’Ingénieur de la Lettre-Commande. Dans son étude, le Co-contractant tient compte du fait que les bétons doivent être vibrés. La composition donnée à titre indicatif est la suivante :</w:t>
      </w:r>
    </w:p>
    <w:p w:rsidR="002F3541" w:rsidRPr="000B3A97" w:rsidRDefault="002F3541" w:rsidP="0040731E">
      <w:pPr>
        <w:numPr>
          <w:ilvl w:val="0"/>
          <w:numId w:val="20"/>
        </w:numPr>
        <w:tabs>
          <w:tab w:val="clear" w:pos="907"/>
          <w:tab w:val="right" w:pos="0"/>
          <w:tab w:val="left" w:pos="567"/>
        </w:tabs>
        <w:spacing w:after="60"/>
        <w:ind w:left="567" w:hanging="227"/>
        <w:jc w:val="both"/>
        <w:rPr>
          <w:rFonts w:eastAsia="Arial Unicode MS"/>
          <w:sz w:val="22"/>
          <w:szCs w:val="22"/>
        </w:rPr>
      </w:pPr>
      <w:r w:rsidRPr="000B3A97">
        <w:rPr>
          <w:rFonts w:eastAsia="Arial Unicode MS"/>
          <w:sz w:val="22"/>
          <w:szCs w:val="22"/>
        </w:rPr>
        <w:t xml:space="preserve">Ciment : </w:t>
      </w:r>
      <w:r w:rsidRPr="000B3A97">
        <w:rPr>
          <w:rFonts w:eastAsia="Arial Unicode MS"/>
          <w:sz w:val="22"/>
          <w:szCs w:val="22"/>
        </w:rPr>
        <w:tab/>
        <w:t>350 Kg/m</w:t>
      </w:r>
      <w:r w:rsidRPr="000B3A97">
        <w:rPr>
          <w:rFonts w:eastAsia="Arial Unicode MS"/>
          <w:sz w:val="22"/>
          <w:szCs w:val="22"/>
          <w:vertAlign w:val="superscript"/>
        </w:rPr>
        <w:t>3</w:t>
      </w:r>
    </w:p>
    <w:p w:rsidR="002F3541" w:rsidRPr="000B3A97" w:rsidRDefault="002F3541" w:rsidP="0040731E">
      <w:pPr>
        <w:numPr>
          <w:ilvl w:val="0"/>
          <w:numId w:val="20"/>
        </w:numPr>
        <w:tabs>
          <w:tab w:val="clear" w:pos="907"/>
          <w:tab w:val="right" w:pos="0"/>
          <w:tab w:val="left" w:pos="567"/>
        </w:tabs>
        <w:spacing w:after="60"/>
        <w:ind w:left="567" w:hanging="227"/>
        <w:jc w:val="both"/>
        <w:rPr>
          <w:rFonts w:eastAsia="Arial Unicode MS"/>
          <w:sz w:val="22"/>
          <w:szCs w:val="22"/>
        </w:rPr>
      </w:pPr>
      <w:r w:rsidRPr="000B3A97">
        <w:rPr>
          <w:rFonts w:eastAsia="Arial Unicode MS"/>
          <w:sz w:val="22"/>
          <w:szCs w:val="22"/>
        </w:rPr>
        <w:t xml:space="preserve">Sable :   </w:t>
      </w:r>
      <w:r w:rsidRPr="000B3A97">
        <w:rPr>
          <w:rFonts w:eastAsia="Arial Unicode MS"/>
          <w:sz w:val="22"/>
          <w:szCs w:val="22"/>
        </w:rPr>
        <w:tab/>
        <w:t>400 litres/m</w:t>
      </w:r>
      <w:r w:rsidRPr="000B3A97">
        <w:rPr>
          <w:rFonts w:eastAsia="Arial Unicode MS"/>
          <w:sz w:val="22"/>
          <w:szCs w:val="22"/>
          <w:vertAlign w:val="superscript"/>
        </w:rPr>
        <w:t>3</w:t>
      </w:r>
    </w:p>
    <w:p w:rsidR="002F3541" w:rsidRPr="000B3A97" w:rsidRDefault="002F3541" w:rsidP="0040731E">
      <w:pPr>
        <w:numPr>
          <w:ilvl w:val="0"/>
          <w:numId w:val="20"/>
        </w:numPr>
        <w:tabs>
          <w:tab w:val="clear" w:pos="907"/>
          <w:tab w:val="right" w:pos="0"/>
          <w:tab w:val="left" w:pos="567"/>
        </w:tabs>
        <w:spacing w:after="60"/>
        <w:ind w:left="567" w:hanging="227"/>
        <w:jc w:val="both"/>
        <w:rPr>
          <w:rFonts w:eastAsia="Arial Unicode MS"/>
          <w:sz w:val="22"/>
          <w:szCs w:val="22"/>
        </w:rPr>
      </w:pPr>
      <w:r w:rsidRPr="000B3A97">
        <w:rPr>
          <w:rFonts w:eastAsia="Arial Unicode MS"/>
          <w:sz w:val="22"/>
          <w:szCs w:val="22"/>
        </w:rPr>
        <w:t xml:space="preserve">Gravier : </w:t>
      </w:r>
      <w:r w:rsidRPr="000B3A97">
        <w:rPr>
          <w:rFonts w:eastAsia="Arial Unicode MS"/>
          <w:sz w:val="22"/>
          <w:szCs w:val="22"/>
        </w:rPr>
        <w:tab/>
        <w:t>800 litres/m</w:t>
      </w:r>
      <w:r w:rsidRPr="000B3A97">
        <w:rPr>
          <w:rFonts w:eastAsia="Arial Unicode MS"/>
          <w:sz w:val="22"/>
          <w:szCs w:val="22"/>
          <w:vertAlign w:val="superscript"/>
        </w:rPr>
        <w:t>3</w:t>
      </w:r>
    </w:p>
    <w:p w:rsidR="002F3541" w:rsidRPr="000B3A97" w:rsidRDefault="002F3541" w:rsidP="0040731E">
      <w:pPr>
        <w:numPr>
          <w:ilvl w:val="0"/>
          <w:numId w:val="20"/>
        </w:numPr>
        <w:tabs>
          <w:tab w:val="clear" w:pos="907"/>
          <w:tab w:val="right" w:pos="0"/>
          <w:tab w:val="left" w:pos="567"/>
        </w:tabs>
        <w:spacing w:after="60"/>
        <w:ind w:left="567" w:hanging="227"/>
        <w:jc w:val="both"/>
        <w:rPr>
          <w:rFonts w:eastAsia="Arial Unicode MS"/>
          <w:sz w:val="22"/>
          <w:szCs w:val="22"/>
        </w:rPr>
      </w:pPr>
      <w:r w:rsidRPr="000B3A97">
        <w:rPr>
          <w:rFonts w:eastAsia="Arial Unicode MS"/>
          <w:sz w:val="22"/>
          <w:szCs w:val="22"/>
        </w:rPr>
        <w:t>Eau :</w:t>
      </w:r>
      <w:r w:rsidRPr="000B3A97">
        <w:rPr>
          <w:rFonts w:eastAsia="Arial Unicode MS"/>
          <w:sz w:val="22"/>
          <w:szCs w:val="22"/>
        </w:rPr>
        <w:tab/>
        <w:t>175 litres/m</w:t>
      </w:r>
      <w:r w:rsidRPr="000B3A97">
        <w:rPr>
          <w:rFonts w:eastAsia="Arial Unicode MS"/>
          <w:sz w:val="22"/>
          <w:szCs w:val="22"/>
          <w:vertAlign w:val="superscript"/>
        </w:rPr>
        <w:t>3</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Les bétons sont transportés à pied d’œuvre par des procédés permettant d’éviter la ségrégation des différentes composantes et de favoriser un début de prise ou une dessiccation prématurée.</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Le Co-contractant veillera à ne pas laisser le béton tomber librement d'une hauteur de plus de 1,50 m, sauf cas particulier où il sera requis l’agrément de l’Ingénieur.</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Elle doit prendre toutes les dispositions nécessaires pour ne pas déplacer ni déformer les armatures et pièces métalliques enrobées ou scellées dans le béton. Les écartements des armatures sont réalisés à l'aide de cales en béton, de cadres ou de barres de montage.</w:t>
      </w:r>
    </w:p>
    <w:p w:rsidR="002F3541" w:rsidRPr="008D3214" w:rsidRDefault="002F3541" w:rsidP="002F3541">
      <w:pPr>
        <w:spacing w:after="60" w:line="276" w:lineRule="auto"/>
        <w:jc w:val="both"/>
        <w:rPr>
          <w:rFonts w:eastAsia="Arial Unicode MS"/>
          <w:sz w:val="10"/>
          <w:szCs w:val="10"/>
        </w:rPr>
      </w:pPr>
    </w:p>
    <w:p w:rsidR="002F3541" w:rsidRPr="008D3214" w:rsidRDefault="002F3541" w:rsidP="008D3214">
      <w:pPr>
        <w:spacing w:after="60"/>
        <w:ind w:left="142"/>
        <w:jc w:val="center"/>
        <w:rPr>
          <w:rFonts w:eastAsia="Arial Unicode MS"/>
          <w:b/>
          <w:sz w:val="22"/>
          <w:szCs w:val="22"/>
          <w:u w:val="single"/>
        </w:rPr>
      </w:pPr>
      <w:r w:rsidRPr="000B3A97">
        <w:rPr>
          <w:rFonts w:eastAsia="Arial Unicode MS"/>
          <w:b/>
          <w:sz w:val="22"/>
          <w:szCs w:val="22"/>
          <w:u w:val="single"/>
        </w:rPr>
        <w:t>TABLEAU RECAPITULATIF DES DIFFERENTES FORMULATIONS ET RENDEMENTS</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3"/>
        <w:gridCol w:w="5103"/>
        <w:gridCol w:w="1985"/>
      </w:tblGrid>
      <w:tr w:rsidR="002F3541" w:rsidRPr="000B3A97" w:rsidTr="00E139C7">
        <w:tc>
          <w:tcPr>
            <w:tcW w:w="3403" w:type="dxa"/>
            <w:vAlign w:val="center"/>
          </w:tcPr>
          <w:p w:rsidR="002F3541" w:rsidRPr="000B3A97" w:rsidRDefault="002F3541" w:rsidP="00E139C7">
            <w:pPr>
              <w:spacing w:after="60"/>
              <w:jc w:val="center"/>
              <w:rPr>
                <w:rFonts w:eastAsia="Arial Unicode MS"/>
                <w:b/>
                <w:sz w:val="22"/>
                <w:szCs w:val="22"/>
              </w:rPr>
            </w:pPr>
            <w:r w:rsidRPr="000B3A97">
              <w:rPr>
                <w:rFonts w:eastAsia="Arial Unicode MS"/>
                <w:b/>
                <w:sz w:val="22"/>
                <w:szCs w:val="22"/>
              </w:rPr>
              <w:t>Désignation</w:t>
            </w:r>
          </w:p>
        </w:tc>
        <w:tc>
          <w:tcPr>
            <w:tcW w:w="5103" w:type="dxa"/>
            <w:vAlign w:val="center"/>
          </w:tcPr>
          <w:p w:rsidR="002F3541" w:rsidRPr="000B3A97" w:rsidRDefault="002F3541" w:rsidP="00E139C7">
            <w:pPr>
              <w:spacing w:after="60"/>
              <w:jc w:val="center"/>
              <w:rPr>
                <w:rFonts w:eastAsia="Arial Unicode MS"/>
                <w:b/>
                <w:sz w:val="22"/>
                <w:szCs w:val="22"/>
              </w:rPr>
            </w:pPr>
            <w:r w:rsidRPr="000B3A97">
              <w:rPr>
                <w:rFonts w:eastAsia="Arial Unicode MS"/>
                <w:b/>
                <w:sz w:val="22"/>
                <w:szCs w:val="22"/>
              </w:rPr>
              <w:t>Dosage</w:t>
            </w:r>
          </w:p>
        </w:tc>
        <w:tc>
          <w:tcPr>
            <w:tcW w:w="1985" w:type="dxa"/>
            <w:vAlign w:val="center"/>
          </w:tcPr>
          <w:p w:rsidR="002F3541" w:rsidRPr="000B3A97" w:rsidRDefault="002F3541" w:rsidP="00E139C7">
            <w:pPr>
              <w:spacing w:after="60"/>
              <w:jc w:val="center"/>
              <w:rPr>
                <w:rFonts w:eastAsia="Arial Unicode MS"/>
                <w:b/>
                <w:sz w:val="22"/>
                <w:szCs w:val="22"/>
              </w:rPr>
            </w:pPr>
            <w:r w:rsidRPr="000B3A97">
              <w:rPr>
                <w:rFonts w:eastAsia="Arial Unicode MS"/>
                <w:b/>
                <w:sz w:val="22"/>
                <w:szCs w:val="22"/>
              </w:rPr>
              <w:t>Utilisation</w:t>
            </w:r>
          </w:p>
        </w:tc>
      </w:tr>
      <w:tr w:rsidR="002F3541" w:rsidRPr="000B3A97" w:rsidTr="00E139C7">
        <w:tc>
          <w:tcPr>
            <w:tcW w:w="3403" w:type="dxa"/>
            <w:vAlign w:val="center"/>
          </w:tcPr>
          <w:p w:rsidR="002F3541" w:rsidRPr="000B3A97" w:rsidRDefault="002F3541" w:rsidP="00E139C7">
            <w:pPr>
              <w:ind w:right="34"/>
              <w:jc w:val="center"/>
              <w:rPr>
                <w:rFonts w:eastAsia="Arial Unicode MS"/>
                <w:sz w:val="22"/>
                <w:szCs w:val="22"/>
              </w:rPr>
            </w:pPr>
            <w:r w:rsidRPr="000B3A97">
              <w:rPr>
                <w:rFonts w:eastAsia="Arial Unicode MS"/>
                <w:sz w:val="22"/>
                <w:szCs w:val="22"/>
              </w:rPr>
              <w:t>Béton ordinaire dosé à 150 kg/m3</w:t>
            </w:r>
          </w:p>
        </w:tc>
        <w:tc>
          <w:tcPr>
            <w:tcW w:w="5103" w:type="dxa"/>
            <w:vAlign w:val="center"/>
          </w:tcPr>
          <w:p w:rsidR="002F3541" w:rsidRPr="000B3A97" w:rsidRDefault="002F3541" w:rsidP="00FD155E">
            <w:pPr>
              <w:numPr>
                <w:ilvl w:val="1"/>
                <w:numId w:val="55"/>
              </w:numPr>
              <w:ind w:left="317" w:hanging="196"/>
              <w:rPr>
                <w:rFonts w:eastAsia="Arial Unicode MS"/>
                <w:sz w:val="22"/>
                <w:szCs w:val="22"/>
              </w:rPr>
            </w:pPr>
            <w:r w:rsidRPr="000B3A97">
              <w:rPr>
                <w:rFonts w:eastAsia="Arial Unicode MS"/>
                <w:sz w:val="22"/>
                <w:szCs w:val="22"/>
              </w:rPr>
              <w:t>Ciment = 150 kg (3 sacs) ;</w:t>
            </w:r>
          </w:p>
          <w:p w:rsidR="002F3541" w:rsidRPr="000B3A97" w:rsidRDefault="002F3541" w:rsidP="00FD155E">
            <w:pPr>
              <w:numPr>
                <w:ilvl w:val="1"/>
                <w:numId w:val="55"/>
              </w:numPr>
              <w:ind w:left="317" w:hanging="196"/>
              <w:rPr>
                <w:rFonts w:eastAsia="Arial Unicode MS"/>
                <w:sz w:val="22"/>
                <w:szCs w:val="22"/>
              </w:rPr>
            </w:pPr>
            <w:r w:rsidRPr="000B3A97">
              <w:rPr>
                <w:rFonts w:eastAsia="Arial Unicode MS"/>
                <w:sz w:val="22"/>
                <w:szCs w:val="22"/>
              </w:rPr>
              <w:t>Gravier 5/25= 800 litres (13 brouettes)</w:t>
            </w:r>
          </w:p>
          <w:p w:rsidR="002F3541" w:rsidRPr="000B3A97" w:rsidRDefault="002F3541" w:rsidP="00FD155E">
            <w:pPr>
              <w:numPr>
                <w:ilvl w:val="1"/>
                <w:numId w:val="55"/>
              </w:numPr>
              <w:ind w:left="317" w:hanging="196"/>
              <w:rPr>
                <w:rFonts w:eastAsia="Arial Unicode MS"/>
                <w:sz w:val="22"/>
                <w:szCs w:val="22"/>
              </w:rPr>
            </w:pPr>
            <w:r w:rsidRPr="000B3A97">
              <w:rPr>
                <w:rFonts w:eastAsia="Arial Unicode MS"/>
                <w:sz w:val="22"/>
                <w:szCs w:val="22"/>
              </w:rPr>
              <w:t>Sable gros grains  = 400 litres (6,5 brouettes) ;</w:t>
            </w:r>
          </w:p>
          <w:p w:rsidR="002F3541" w:rsidRPr="000B3A97" w:rsidRDefault="002F3541" w:rsidP="00FD155E">
            <w:pPr>
              <w:numPr>
                <w:ilvl w:val="1"/>
                <w:numId w:val="55"/>
              </w:numPr>
              <w:ind w:left="317" w:hanging="196"/>
              <w:rPr>
                <w:rFonts w:eastAsia="Arial Unicode MS"/>
                <w:sz w:val="22"/>
                <w:szCs w:val="22"/>
              </w:rPr>
            </w:pPr>
            <w:r w:rsidRPr="000B3A97">
              <w:rPr>
                <w:rFonts w:eastAsia="Arial Unicode MS"/>
                <w:sz w:val="22"/>
                <w:szCs w:val="22"/>
              </w:rPr>
              <w:t>Eau = 175 l/m3</w:t>
            </w:r>
          </w:p>
        </w:tc>
        <w:tc>
          <w:tcPr>
            <w:tcW w:w="1985" w:type="dxa"/>
            <w:vAlign w:val="center"/>
          </w:tcPr>
          <w:p w:rsidR="002F3541" w:rsidRPr="000B3A97" w:rsidRDefault="002F3541" w:rsidP="00E139C7">
            <w:pPr>
              <w:spacing w:after="60"/>
              <w:jc w:val="center"/>
              <w:rPr>
                <w:rFonts w:eastAsia="Arial Unicode MS"/>
                <w:sz w:val="22"/>
                <w:szCs w:val="22"/>
              </w:rPr>
            </w:pPr>
            <w:r w:rsidRPr="000B3A97">
              <w:rPr>
                <w:rFonts w:eastAsia="Arial Unicode MS"/>
                <w:sz w:val="22"/>
                <w:szCs w:val="22"/>
              </w:rPr>
              <w:t>Béton de propreté </w:t>
            </w:r>
          </w:p>
        </w:tc>
      </w:tr>
      <w:tr w:rsidR="002F3541" w:rsidRPr="000B3A97" w:rsidTr="00E139C7">
        <w:tc>
          <w:tcPr>
            <w:tcW w:w="3403" w:type="dxa"/>
            <w:vAlign w:val="center"/>
          </w:tcPr>
          <w:p w:rsidR="002F3541" w:rsidRPr="000B3A97" w:rsidRDefault="002F3541" w:rsidP="00E139C7">
            <w:pPr>
              <w:jc w:val="center"/>
              <w:rPr>
                <w:rFonts w:eastAsia="Arial Unicode MS"/>
                <w:sz w:val="22"/>
                <w:szCs w:val="22"/>
              </w:rPr>
            </w:pPr>
            <w:r w:rsidRPr="000B3A97">
              <w:rPr>
                <w:rFonts w:eastAsia="Arial Unicode MS"/>
                <w:sz w:val="22"/>
                <w:szCs w:val="22"/>
              </w:rPr>
              <w:t>Béton dosé à 300 kg/m3</w:t>
            </w:r>
          </w:p>
        </w:tc>
        <w:tc>
          <w:tcPr>
            <w:tcW w:w="5103" w:type="dxa"/>
            <w:vAlign w:val="center"/>
          </w:tcPr>
          <w:p w:rsidR="002F3541" w:rsidRPr="000B3A97" w:rsidRDefault="002F3541" w:rsidP="00FD155E">
            <w:pPr>
              <w:numPr>
                <w:ilvl w:val="1"/>
                <w:numId w:val="55"/>
              </w:numPr>
              <w:ind w:left="317" w:hanging="196"/>
              <w:rPr>
                <w:rFonts w:eastAsia="Arial Unicode MS"/>
                <w:sz w:val="22"/>
                <w:szCs w:val="22"/>
              </w:rPr>
            </w:pPr>
            <w:r w:rsidRPr="000B3A97">
              <w:rPr>
                <w:rFonts w:eastAsia="Arial Unicode MS"/>
                <w:sz w:val="22"/>
                <w:szCs w:val="22"/>
              </w:rPr>
              <w:t>Ciment = 300 kg (6 sacs) ;</w:t>
            </w:r>
          </w:p>
          <w:p w:rsidR="002F3541" w:rsidRPr="000B3A97" w:rsidRDefault="002F3541" w:rsidP="00FD155E">
            <w:pPr>
              <w:numPr>
                <w:ilvl w:val="1"/>
                <w:numId w:val="55"/>
              </w:numPr>
              <w:ind w:left="317" w:hanging="196"/>
              <w:rPr>
                <w:rFonts w:eastAsia="Arial Unicode MS"/>
                <w:sz w:val="22"/>
                <w:szCs w:val="22"/>
              </w:rPr>
            </w:pPr>
            <w:r w:rsidRPr="000B3A97">
              <w:rPr>
                <w:rFonts w:eastAsia="Arial Unicode MS"/>
                <w:sz w:val="22"/>
                <w:szCs w:val="22"/>
              </w:rPr>
              <w:t>Gravier 5/25= 800 litres (13 brouettes)</w:t>
            </w:r>
          </w:p>
          <w:p w:rsidR="002F3541" w:rsidRPr="000B3A97" w:rsidRDefault="002F3541" w:rsidP="00FD155E">
            <w:pPr>
              <w:numPr>
                <w:ilvl w:val="1"/>
                <w:numId w:val="55"/>
              </w:numPr>
              <w:ind w:left="317" w:hanging="196"/>
              <w:rPr>
                <w:rFonts w:eastAsia="Arial Unicode MS"/>
                <w:sz w:val="22"/>
                <w:szCs w:val="22"/>
              </w:rPr>
            </w:pPr>
            <w:r w:rsidRPr="000B3A97">
              <w:rPr>
                <w:rFonts w:eastAsia="Arial Unicode MS"/>
                <w:sz w:val="22"/>
                <w:szCs w:val="22"/>
              </w:rPr>
              <w:t>Sable gros grains  = 400 litres (6,5 brouettes) ;</w:t>
            </w:r>
          </w:p>
          <w:p w:rsidR="002F3541" w:rsidRPr="000B3A97" w:rsidRDefault="002F3541" w:rsidP="00FD155E">
            <w:pPr>
              <w:numPr>
                <w:ilvl w:val="1"/>
                <w:numId w:val="55"/>
              </w:numPr>
              <w:ind w:left="317" w:hanging="196"/>
              <w:rPr>
                <w:rFonts w:eastAsia="Arial Unicode MS"/>
                <w:sz w:val="22"/>
                <w:szCs w:val="22"/>
              </w:rPr>
            </w:pPr>
            <w:r w:rsidRPr="000B3A97">
              <w:rPr>
                <w:rFonts w:eastAsia="Arial Unicode MS"/>
                <w:sz w:val="22"/>
                <w:szCs w:val="22"/>
              </w:rPr>
              <w:t>Eau = 175 l/m3</w:t>
            </w:r>
          </w:p>
        </w:tc>
        <w:tc>
          <w:tcPr>
            <w:tcW w:w="1985" w:type="dxa"/>
            <w:vAlign w:val="center"/>
          </w:tcPr>
          <w:p w:rsidR="002F3541" w:rsidRPr="000B3A97" w:rsidRDefault="002F3541" w:rsidP="00E139C7">
            <w:pPr>
              <w:spacing w:after="60"/>
              <w:jc w:val="center"/>
              <w:rPr>
                <w:rFonts w:eastAsia="Arial Unicode MS"/>
                <w:sz w:val="22"/>
                <w:szCs w:val="22"/>
              </w:rPr>
            </w:pPr>
            <w:r w:rsidRPr="000B3A97">
              <w:rPr>
                <w:rFonts w:eastAsia="Arial Unicode MS"/>
                <w:sz w:val="22"/>
                <w:szCs w:val="22"/>
              </w:rPr>
              <w:t>-dallage sol, parpaings, appuis de fenêtres</w:t>
            </w:r>
          </w:p>
        </w:tc>
      </w:tr>
      <w:tr w:rsidR="002F3541" w:rsidRPr="000B3A97" w:rsidTr="00E139C7">
        <w:tc>
          <w:tcPr>
            <w:tcW w:w="3403" w:type="dxa"/>
            <w:vAlign w:val="center"/>
          </w:tcPr>
          <w:p w:rsidR="002F3541" w:rsidRPr="000B3A97" w:rsidRDefault="002F3541" w:rsidP="00E139C7">
            <w:pPr>
              <w:jc w:val="center"/>
              <w:rPr>
                <w:rFonts w:eastAsia="Arial Unicode MS"/>
                <w:sz w:val="22"/>
                <w:szCs w:val="22"/>
              </w:rPr>
            </w:pPr>
            <w:r w:rsidRPr="000B3A97">
              <w:rPr>
                <w:rFonts w:eastAsia="Arial Unicode MS"/>
                <w:sz w:val="22"/>
                <w:szCs w:val="22"/>
              </w:rPr>
              <w:t>Béton armé dosé à  350 kg/m3</w:t>
            </w:r>
          </w:p>
        </w:tc>
        <w:tc>
          <w:tcPr>
            <w:tcW w:w="5103" w:type="dxa"/>
            <w:vAlign w:val="center"/>
          </w:tcPr>
          <w:p w:rsidR="002F3541" w:rsidRPr="000B3A97" w:rsidRDefault="002F3541" w:rsidP="00FD155E">
            <w:pPr>
              <w:numPr>
                <w:ilvl w:val="1"/>
                <w:numId w:val="55"/>
              </w:numPr>
              <w:ind w:left="317" w:hanging="196"/>
              <w:rPr>
                <w:rFonts w:eastAsia="Arial Unicode MS"/>
                <w:sz w:val="22"/>
                <w:szCs w:val="22"/>
              </w:rPr>
            </w:pPr>
            <w:r w:rsidRPr="000B3A97">
              <w:rPr>
                <w:rFonts w:eastAsia="Arial Unicode MS"/>
                <w:sz w:val="22"/>
                <w:szCs w:val="22"/>
              </w:rPr>
              <w:t>Ciment = 350 kg (7 sacs) ;</w:t>
            </w:r>
          </w:p>
          <w:p w:rsidR="002F3541" w:rsidRPr="000B3A97" w:rsidRDefault="002F3541" w:rsidP="00FD155E">
            <w:pPr>
              <w:numPr>
                <w:ilvl w:val="1"/>
                <w:numId w:val="55"/>
              </w:numPr>
              <w:ind w:left="317" w:hanging="196"/>
              <w:rPr>
                <w:rFonts w:eastAsia="Arial Unicode MS"/>
                <w:sz w:val="22"/>
                <w:szCs w:val="22"/>
              </w:rPr>
            </w:pPr>
            <w:r w:rsidRPr="000B3A97">
              <w:rPr>
                <w:rFonts w:eastAsia="Arial Unicode MS"/>
                <w:sz w:val="22"/>
                <w:szCs w:val="22"/>
              </w:rPr>
              <w:t>Gravier = 800 litres (13 brouettes)</w:t>
            </w:r>
          </w:p>
          <w:p w:rsidR="002F3541" w:rsidRPr="000B3A97" w:rsidRDefault="002F3541" w:rsidP="00FD155E">
            <w:pPr>
              <w:numPr>
                <w:ilvl w:val="1"/>
                <w:numId w:val="55"/>
              </w:numPr>
              <w:ind w:left="317" w:hanging="196"/>
              <w:rPr>
                <w:rFonts w:eastAsia="Arial Unicode MS"/>
                <w:sz w:val="22"/>
                <w:szCs w:val="22"/>
              </w:rPr>
            </w:pPr>
            <w:r w:rsidRPr="000B3A97">
              <w:rPr>
                <w:rFonts w:eastAsia="Arial Unicode MS"/>
                <w:sz w:val="22"/>
                <w:szCs w:val="22"/>
              </w:rPr>
              <w:t>Sable = 400 litres (6,5 brouettes) ;</w:t>
            </w:r>
          </w:p>
          <w:p w:rsidR="002F3541" w:rsidRPr="000B3A97" w:rsidRDefault="002F3541" w:rsidP="00FD155E">
            <w:pPr>
              <w:numPr>
                <w:ilvl w:val="1"/>
                <w:numId w:val="55"/>
              </w:numPr>
              <w:ind w:left="317" w:hanging="196"/>
              <w:rPr>
                <w:rFonts w:eastAsia="Arial Unicode MS"/>
                <w:sz w:val="22"/>
                <w:szCs w:val="22"/>
              </w:rPr>
            </w:pPr>
            <w:r w:rsidRPr="000B3A97">
              <w:rPr>
                <w:rFonts w:eastAsia="Arial Unicode MS"/>
                <w:sz w:val="22"/>
                <w:szCs w:val="22"/>
              </w:rPr>
              <w:t>Eau = 175 l/m3</w:t>
            </w:r>
          </w:p>
        </w:tc>
        <w:tc>
          <w:tcPr>
            <w:tcW w:w="1985" w:type="dxa"/>
            <w:vAlign w:val="center"/>
          </w:tcPr>
          <w:p w:rsidR="002F3541" w:rsidRPr="000B3A97" w:rsidRDefault="002F3541" w:rsidP="00E139C7">
            <w:pPr>
              <w:spacing w:after="60"/>
              <w:jc w:val="center"/>
              <w:rPr>
                <w:rFonts w:eastAsia="Arial Unicode MS"/>
                <w:sz w:val="22"/>
                <w:szCs w:val="22"/>
              </w:rPr>
            </w:pPr>
            <w:r w:rsidRPr="000B3A97">
              <w:rPr>
                <w:rFonts w:eastAsia="Arial Unicode MS"/>
                <w:sz w:val="22"/>
                <w:szCs w:val="22"/>
              </w:rPr>
              <w:t xml:space="preserve">Tous les éléments de structure porteurs </w:t>
            </w:r>
          </w:p>
        </w:tc>
      </w:tr>
      <w:tr w:rsidR="002F3541" w:rsidRPr="000B3A97" w:rsidTr="00E139C7">
        <w:tc>
          <w:tcPr>
            <w:tcW w:w="3403" w:type="dxa"/>
            <w:vAlign w:val="center"/>
          </w:tcPr>
          <w:p w:rsidR="002F3541" w:rsidRPr="000B3A97" w:rsidRDefault="002F3541" w:rsidP="00E139C7">
            <w:pPr>
              <w:jc w:val="center"/>
              <w:rPr>
                <w:rFonts w:eastAsia="Arial Unicode MS"/>
                <w:sz w:val="22"/>
                <w:szCs w:val="22"/>
              </w:rPr>
            </w:pPr>
            <w:r w:rsidRPr="000B3A97">
              <w:rPr>
                <w:rFonts w:eastAsia="Arial Unicode MS"/>
                <w:sz w:val="22"/>
                <w:szCs w:val="22"/>
              </w:rPr>
              <w:t xml:space="preserve">Mortier  dosé à </w:t>
            </w:r>
          </w:p>
          <w:p w:rsidR="002F3541" w:rsidRPr="000B3A97" w:rsidRDefault="002F3541" w:rsidP="00E139C7">
            <w:pPr>
              <w:jc w:val="center"/>
              <w:rPr>
                <w:rFonts w:eastAsia="Arial Unicode MS"/>
                <w:sz w:val="22"/>
                <w:szCs w:val="22"/>
              </w:rPr>
            </w:pPr>
            <w:r w:rsidRPr="000B3A97">
              <w:rPr>
                <w:rFonts w:eastAsia="Arial Unicode MS"/>
                <w:sz w:val="22"/>
                <w:szCs w:val="22"/>
              </w:rPr>
              <w:t xml:space="preserve"> 400 kg/m3</w:t>
            </w:r>
          </w:p>
        </w:tc>
        <w:tc>
          <w:tcPr>
            <w:tcW w:w="5103" w:type="dxa"/>
            <w:vAlign w:val="center"/>
          </w:tcPr>
          <w:p w:rsidR="002F3541" w:rsidRPr="000B3A97" w:rsidRDefault="002F3541" w:rsidP="00FD155E">
            <w:pPr>
              <w:numPr>
                <w:ilvl w:val="1"/>
                <w:numId w:val="55"/>
              </w:numPr>
              <w:spacing w:before="120"/>
              <w:ind w:left="317" w:hanging="196"/>
              <w:rPr>
                <w:rFonts w:eastAsia="Arial Unicode MS"/>
                <w:sz w:val="22"/>
                <w:szCs w:val="22"/>
              </w:rPr>
            </w:pPr>
            <w:r w:rsidRPr="000B3A97">
              <w:rPr>
                <w:rFonts w:eastAsia="Arial Unicode MS"/>
                <w:sz w:val="22"/>
                <w:szCs w:val="22"/>
              </w:rPr>
              <w:t>Ciment = 400 kg (8 sacs) ;</w:t>
            </w:r>
          </w:p>
          <w:p w:rsidR="002F3541" w:rsidRPr="000B3A97" w:rsidRDefault="002F3541" w:rsidP="00FD155E">
            <w:pPr>
              <w:numPr>
                <w:ilvl w:val="1"/>
                <w:numId w:val="55"/>
              </w:numPr>
              <w:ind w:left="317" w:hanging="196"/>
              <w:rPr>
                <w:rFonts w:eastAsia="Arial Unicode MS"/>
                <w:sz w:val="22"/>
                <w:szCs w:val="22"/>
              </w:rPr>
            </w:pPr>
            <w:r w:rsidRPr="000B3A97">
              <w:rPr>
                <w:rFonts w:eastAsia="Arial Unicode MS"/>
                <w:sz w:val="22"/>
                <w:szCs w:val="22"/>
              </w:rPr>
              <w:t>Sable = 1 190 litres (20 brouettes) ;</w:t>
            </w:r>
          </w:p>
          <w:p w:rsidR="002F3541" w:rsidRPr="000B3A97" w:rsidRDefault="002F3541" w:rsidP="00FD155E">
            <w:pPr>
              <w:numPr>
                <w:ilvl w:val="1"/>
                <w:numId w:val="55"/>
              </w:numPr>
              <w:spacing w:after="120"/>
              <w:ind w:left="317" w:hanging="196"/>
              <w:rPr>
                <w:rFonts w:eastAsia="Arial Unicode MS"/>
                <w:sz w:val="22"/>
                <w:szCs w:val="22"/>
              </w:rPr>
            </w:pPr>
            <w:r w:rsidRPr="000B3A97">
              <w:rPr>
                <w:rFonts w:eastAsia="Arial Unicode MS"/>
                <w:sz w:val="22"/>
                <w:szCs w:val="22"/>
              </w:rPr>
              <w:t>Eau = 175 litres/m3</w:t>
            </w:r>
          </w:p>
        </w:tc>
        <w:tc>
          <w:tcPr>
            <w:tcW w:w="1985" w:type="dxa"/>
            <w:vAlign w:val="center"/>
          </w:tcPr>
          <w:p w:rsidR="002F3541" w:rsidRPr="000B3A97" w:rsidRDefault="002F3541" w:rsidP="00E139C7">
            <w:pPr>
              <w:spacing w:after="60"/>
              <w:jc w:val="center"/>
              <w:rPr>
                <w:rFonts w:eastAsia="Arial Unicode MS"/>
                <w:sz w:val="22"/>
                <w:szCs w:val="22"/>
              </w:rPr>
            </w:pPr>
            <w:r w:rsidRPr="000B3A97">
              <w:rPr>
                <w:rFonts w:eastAsia="Arial Unicode MS"/>
                <w:sz w:val="22"/>
                <w:szCs w:val="22"/>
              </w:rPr>
              <w:t>Chape, Enduits</w:t>
            </w:r>
          </w:p>
        </w:tc>
      </w:tr>
      <w:tr w:rsidR="002F3541" w:rsidRPr="000B3A97" w:rsidTr="00E139C7">
        <w:tc>
          <w:tcPr>
            <w:tcW w:w="3403" w:type="dxa"/>
            <w:vAlign w:val="center"/>
          </w:tcPr>
          <w:p w:rsidR="002F3541" w:rsidRPr="000B3A97" w:rsidRDefault="002F3541" w:rsidP="00E139C7">
            <w:pPr>
              <w:spacing w:after="60"/>
              <w:jc w:val="center"/>
              <w:rPr>
                <w:rFonts w:eastAsia="Arial Unicode MS"/>
                <w:sz w:val="22"/>
                <w:szCs w:val="22"/>
              </w:rPr>
            </w:pPr>
            <w:r w:rsidRPr="000B3A97">
              <w:rPr>
                <w:rFonts w:eastAsia="Arial Unicode MS"/>
                <w:sz w:val="22"/>
                <w:szCs w:val="22"/>
              </w:rPr>
              <w:t>Agglos creux de 15x20x40</w:t>
            </w:r>
          </w:p>
        </w:tc>
        <w:tc>
          <w:tcPr>
            <w:tcW w:w="5103" w:type="dxa"/>
            <w:vAlign w:val="center"/>
          </w:tcPr>
          <w:p w:rsidR="002F3541" w:rsidRPr="000B3A97" w:rsidRDefault="002F3541" w:rsidP="00FD155E">
            <w:pPr>
              <w:numPr>
                <w:ilvl w:val="1"/>
                <w:numId w:val="55"/>
              </w:numPr>
              <w:spacing w:after="60"/>
              <w:ind w:left="317" w:hanging="196"/>
              <w:rPr>
                <w:rFonts w:eastAsia="Arial Unicode MS"/>
                <w:sz w:val="22"/>
                <w:szCs w:val="22"/>
              </w:rPr>
            </w:pPr>
            <w:r w:rsidRPr="000B3A97">
              <w:rPr>
                <w:rFonts w:eastAsia="Arial Unicode MS"/>
                <w:sz w:val="22"/>
                <w:szCs w:val="22"/>
              </w:rPr>
              <w:t>13 Agglos /M2 ;</w:t>
            </w:r>
          </w:p>
          <w:p w:rsidR="002F3541" w:rsidRPr="000B3A97" w:rsidRDefault="002F3541" w:rsidP="00FD155E">
            <w:pPr>
              <w:numPr>
                <w:ilvl w:val="1"/>
                <w:numId w:val="55"/>
              </w:numPr>
              <w:spacing w:after="60"/>
              <w:ind w:left="317" w:hanging="196"/>
              <w:rPr>
                <w:rFonts w:eastAsia="Arial Unicode MS"/>
                <w:sz w:val="22"/>
                <w:szCs w:val="22"/>
              </w:rPr>
            </w:pPr>
            <w:r w:rsidRPr="000B3A97">
              <w:rPr>
                <w:rFonts w:eastAsia="Arial Unicode MS"/>
                <w:sz w:val="22"/>
                <w:szCs w:val="22"/>
              </w:rPr>
              <w:t xml:space="preserve">Mortier de pose dosé à 300 kg/m3 : </w:t>
            </w:r>
          </w:p>
          <w:p w:rsidR="002F3541" w:rsidRPr="000B3A97" w:rsidRDefault="002F3541" w:rsidP="00FD155E">
            <w:pPr>
              <w:numPr>
                <w:ilvl w:val="2"/>
                <w:numId w:val="55"/>
              </w:numPr>
              <w:spacing w:after="60"/>
              <w:rPr>
                <w:rFonts w:eastAsia="Arial Unicode MS"/>
                <w:sz w:val="22"/>
                <w:szCs w:val="22"/>
              </w:rPr>
            </w:pPr>
            <w:r w:rsidRPr="000B3A97">
              <w:rPr>
                <w:rFonts w:eastAsia="Arial Unicode MS"/>
                <w:sz w:val="22"/>
                <w:szCs w:val="22"/>
              </w:rPr>
              <w:t>10 m2/sac de ciment ;</w:t>
            </w:r>
          </w:p>
          <w:p w:rsidR="002F3541" w:rsidRPr="000B3A97" w:rsidRDefault="002F3541" w:rsidP="00FD155E">
            <w:pPr>
              <w:numPr>
                <w:ilvl w:val="2"/>
                <w:numId w:val="55"/>
              </w:numPr>
              <w:spacing w:after="60"/>
              <w:rPr>
                <w:rFonts w:eastAsia="Arial Unicode MS"/>
                <w:sz w:val="22"/>
                <w:szCs w:val="22"/>
              </w:rPr>
            </w:pPr>
            <w:r w:rsidRPr="000B3A97">
              <w:rPr>
                <w:rFonts w:eastAsia="Arial Unicode MS"/>
                <w:sz w:val="22"/>
                <w:szCs w:val="22"/>
              </w:rPr>
              <w:t>Sable 180 litres/sac de ciment ;</w:t>
            </w:r>
          </w:p>
          <w:p w:rsidR="002F3541" w:rsidRPr="000B3A97" w:rsidRDefault="002F3541" w:rsidP="00FD155E">
            <w:pPr>
              <w:numPr>
                <w:ilvl w:val="2"/>
                <w:numId w:val="55"/>
              </w:numPr>
              <w:spacing w:after="60"/>
              <w:rPr>
                <w:rFonts w:eastAsia="Arial Unicode MS"/>
                <w:sz w:val="22"/>
                <w:szCs w:val="22"/>
              </w:rPr>
            </w:pPr>
            <w:r w:rsidRPr="000B3A97">
              <w:rPr>
                <w:rFonts w:eastAsia="Arial Unicode MS"/>
                <w:sz w:val="22"/>
                <w:szCs w:val="22"/>
              </w:rPr>
              <w:t>Eau : 30 litres /sac de ciment</w:t>
            </w:r>
          </w:p>
          <w:p w:rsidR="002F3541" w:rsidRPr="000B3A97" w:rsidRDefault="002F3541" w:rsidP="00FD155E">
            <w:pPr>
              <w:numPr>
                <w:ilvl w:val="1"/>
                <w:numId w:val="55"/>
              </w:numPr>
              <w:spacing w:after="60"/>
              <w:ind w:left="317" w:hanging="196"/>
              <w:rPr>
                <w:rFonts w:eastAsia="Arial Unicode MS"/>
                <w:sz w:val="22"/>
                <w:szCs w:val="22"/>
              </w:rPr>
            </w:pPr>
            <w:r w:rsidRPr="000B3A97">
              <w:rPr>
                <w:rFonts w:eastAsia="Arial Unicode MS"/>
                <w:sz w:val="22"/>
                <w:szCs w:val="22"/>
              </w:rPr>
              <w:t>Béton de bourrage dosé à 150 kg/m3</w:t>
            </w:r>
          </w:p>
          <w:p w:rsidR="002F3541" w:rsidRPr="000B3A97" w:rsidRDefault="002F3541" w:rsidP="00FD155E">
            <w:pPr>
              <w:numPr>
                <w:ilvl w:val="2"/>
                <w:numId w:val="55"/>
              </w:numPr>
              <w:spacing w:after="60"/>
              <w:rPr>
                <w:rFonts w:eastAsia="Arial Unicode MS"/>
                <w:sz w:val="22"/>
                <w:szCs w:val="22"/>
              </w:rPr>
            </w:pPr>
            <w:r w:rsidRPr="000B3A97">
              <w:rPr>
                <w:rFonts w:eastAsia="Arial Unicode MS"/>
                <w:sz w:val="22"/>
                <w:szCs w:val="22"/>
              </w:rPr>
              <w:t>Ciment : 8,86 kg/m2 ;</w:t>
            </w:r>
          </w:p>
          <w:p w:rsidR="002F3541" w:rsidRPr="000B3A97" w:rsidRDefault="002F3541" w:rsidP="00FD155E">
            <w:pPr>
              <w:numPr>
                <w:ilvl w:val="2"/>
                <w:numId w:val="55"/>
              </w:numPr>
              <w:spacing w:after="60"/>
              <w:rPr>
                <w:rFonts w:eastAsia="Arial Unicode MS"/>
                <w:sz w:val="22"/>
                <w:szCs w:val="22"/>
              </w:rPr>
            </w:pPr>
            <w:r w:rsidRPr="000B3A97">
              <w:rPr>
                <w:rFonts w:eastAsia="Arial Unicode MS"/>
                <w:sz w:val="22"/>
                <w:szCs w:val="22"/>
              </w:rPr>
              <w:t>Sable : 24,8 litres /m2 ;</w:t>
            </w:r>
          </w:p>
          <w:p w:rsidR="002F3541" w:rsidRPr="000B3A97" w:rsidRDefault="002F3541" w:rsidP="00FD155E">
            <w:pPr>
              <w:numPr>
                <w:ilvl w:val="2"/>
                <w:numId w:val="55"/>
              </w:numPr>
              <w:spacing w:after="60"/>
              <w:rPr>
                <w:rFonts w:eastAsia="Arial Unicode MS"/>
                <w:sz w:val="22"/>
                <w:szCs w:val="22"/>
              </w:rPr>
            </w:pPr>
            <w:r w:rsidRPr="000B3A97">
              <w:rPr>
                <w:rFonts w:eastAsia="Arial Unicode MS"/>
                <w:sz w:val="22"/>
                <w:szCs w:val="22"/>
              </w:rPr>
              <w:t>Gravier : 50,8 litres /m2 ;</w:t>
            </w:r>
          </w:p>
          <w:p w:rsidR="002F3541" w:rsidRPr="000B3A97" w:rsidRDefault="002F3541" w:rsidP="00FD155E">
            <w:pPr>
              <w:numPr>
                <w:ilvl w:val="2"/>
                <w:numId w:val="55"/>
              </w:numPr>
              <w:spacing w:after="60"/>
              <w:rPr>
                <w:rFonts w:eastAsia="Arial Unicode MS"/>
                <w:sz w:val="22"/>
                <w:szCs w:val="22"/>
              </w:rPr>
            </w:pPr>
            <w:r w:rsidRPr="000B3A97">
              <w:rPr>
                <w:rFonts w:eastAsia="Arial Unicode MS"/>
                <w:sz w:val="22"/>
                <w:szCs w:val="22"/>
              </w:rPr>
              <w:t>Eau : 10, 34 litres /m2</w:t>
            </w:r>
          </w:p>
        </w:tc>
        <w:tc>
          <w:tcPr>
            <w:tcW w:w="1985" w:type="dxa"/>
            <w:vAlign w:val="center"/>
          </w:tcPr>
          <w:p w:rsidR="002F3541" w:rsidRPr="000B3A97" w:rsidRDefault="002F3541" w:rsidP="00E139C7">
            <w:pPr>
              <w:spacing w:after="60"/>
              <w:jc w:val="center"/>
              <w:rPr>
                <w:rFonts w:eastAsia="Arial Unicode MS"/>
                <w:sz w:val="22"/>
                <w:szCs w:val="22"/>
              </w:rPr>
            </w:pPr>
            <w:r w:rsidRPr="000B3A97">
              <w:rPr>
                <w:rFonts w:eastAsia="Arial Unicode MS"/>
                <w:sz w:val="22"/>
                <w:szCs w:val="22"/>
              </w:rPr>
              <w:t>Elévation</w:t>
            </w:r>
          </w:p>
        </w:tc>
      </w:tr>
      <w:tr w:rsidR="002F3541" w:rsidRPr="000B3A97" w:rsidTr="00E139C7">
        <w:tc>
          <w:tcPr>
            <w:tcW w:w="3403" w:type="dxa"/>
            <w:vAlign w:val="center"/>
          </w:tcPr>
          <w:p w:rsidR="002F3541" w:rsidRPr="000B3A97" w:rsidRDefault="002F3541" w:rsidP="00E139C7">
            <w:pPr>
              <w:spacing w:after="60"/>
              <w:jc w:val="center"/>
              <w:rPr>
                <w:rFonts w:eastAsia="Arial Unicode MS"/>
                <w:sz w:val="22"/>
                <w:szCs w:val="22"/>
              </w:rPr>
            </w:pPr>
            <w:r w:rsidRPr="000B3A97">
              <w:rPr>
                <w:rFonts w:eastAsia="Arial Unicode MS"/>
                <w:sz w:val="22"/>
                <w:szCs w:val="22"/>
              </w:rPr>
              <w:t>Agglos bourrés de 20x20x40</w:t>
            </w:r>
          </w:p>
        </w:tc>
        <w:tc>
          <w:tcPr>
            <w:tcW w:w="5103" w:type="dxa"/>
            <w:vAlign w:val="center"/>
          </w:tcPr>
          <w:p w:rsidR="002F3541" w:rsidRPr="000B3A97" w:rsidRDefault="002F3541" w:rsidP="00FD155E">
            <w:pPr>
              <w:numPr>
                <w:ilvl w:val="1"/>
                <w:numId w:val="55"/>
              </w:numPr>
              <w:spacing w:after="60"/>
              <w:ind w:left="317" w:hanging="196"/>
              <w:rPr>
                <w:rFonts w:eastAsia="Arial Unicode MS"/>
                <w:sz w:val="22"/>
                <w:szCs w:val="22"/>
              </w:rPr>
            </w:pPr>
            <w:r w:rsidRPr="000B3A97">
              <w:rPr>
                <w:rFonts w:eastAsia="Arial Unicode MS"/>
                <w:sz w:val="22"/>
                <w:szCs w:val="22"/>
              </w:rPr>
              <w:t>13 Agglos /M2 ;</w:t>
            </w:r>
          </w:p>
          <w:p w:rsidR="002F3541" w:rsidRPr="000B3A97" w:rsidRDefault="002F3541" w:rsidP="00FD155E">
            <w:pPr>
              <w:numPr>
                <w:ilvl w:val="1"/>
                <w:numId w:val="55"/>
              </w:numPr>
              <w:spacing w:after="60"/>
              <w:ind w:left="317" w:hanging="196"/>
              <w:rPr>
                <w:rFonts w:eastAsia="Arial Unicode MS"/>
                <w:sz w:val="22"/>
                <w:szCs w:val="22"/>
              </w:rPr>
            </w:pPr>
            <w:r w:rsidRPr="000B3A97">
              <w:rPr>
                <w:rFonts w:eastAsia="Arial Unicode MS"/>
                <w:sz w:val="22"/>
                <w:szCs w:val="22"/>
              </w:rPr>
              <w:t xml:space="preserve">Mortier de pose dosé à 300 kg/m3 : </w:t>
            </w:r>
          </w:p>
          <w:p w:rsidR="002F3541" w:rsidRPr="000B3A97" w:rsidRDefault="002F3541" w:rsidP="00FD155E">
            <w:pPr>
              <w:numPr>
                <w:ilvl w:val="2"/>
                <w:numId w:val="55"/>
              </w:numPr>
              <w:spacing w:after="60"/>
              <w:rPr>
                <w:rFonts w:eastAsia="Arial Unicode MS"/>
                <w:sz w:val="22"/>
                <w:szCs w:val="22"/>
              </w:rPr>
            </w:pPr>
            <w:r w:rsidRPr="000B3A97">
              <w:rPr>
                <w:rFonts w:eastAsia="Arial Unicode MS"/>
                <w:sz w:val="22"/>
                <w:szCs w:val="22"/>
              </w:rPr>
              <w:t>8 m2/sac de ciment ;</w:t>
            </w:r>
          </w:p>
          <w:p w:rsidR="002F3541" w:rsidRPr="000B3A97" w:rsidRDefault="002F3541" w:rsidP="00FD155E">
            <w:pPr>
              <w:numPr>
                <w:ilvl w:val="2"/>
                <w:numId w:val="55"/>
              </w:numPr>
              <w:spacing w:after="60"/>
              <w:rPr>
                <w:rFonts w:eastAsia="Arial Unicode MS"/>
                <w:sz w:val="22"/>
                <w:szCs w:val="22"/>
              </w:rPr>
            </w:pPr>
            <w:r w:rsidRPr="000B3A97">
              <w:rPr>
                <w:rFonts w:eastAsia="Arial Unicode MS"/>
                <w:sz w:val="22"/>
                <w:szCs w:val="22"/>
              </w:rPr>
              <w:t>Sable 180 litres/sac de ciment ;</w:t>
            </w:r>
          </w:p>
          <w:p w:rsidR="002F3541" w:rsidRPr="000B3A97" w:rsidRDefault="002F3541" w:rsidP="00FD155E">
            <w:pPr>
              <w:numPr>
                <w:ilvl w:val="2"/>
                <w:numId w:val="55"/>
              </w:numPr>
              <w:spacing w:after="60"/>
              <w:rPr>
                <w:rFonts w:eastAsia="Arial Unicode MS"/>
                <w:sz w:val="22"/>
                <w:szCs w:val="22"/>
              </w:rPr>
            </w:pPr>
            <w:r w:rsidRPr="000B3A97">
              <w:rPr>
                <w:rFonts w:eastAsia="Arial Unicode MS"/>
                <w:sz w:val="22"/>
                <w:szCs w:val="22"/>
              </w:rPr>
              <w:t>Eau : 30 litres /sac de ciment</w:t>
            </w:r>
          </w:p>
          <w:p w:rsidR="002F3541" w:rsidRPr="000B3A97" w:rsidRDefault="002F3541" w:rsidP="00FD155E">
            <w:pPr>
              <w:numPr>
                <w:ilvl w:val="1"/>
                <w:numId w:val="55"/>
              </w:numPr>
              <w:spacing w:after="60"/>
              <w:ind w:left="317" w:hanging="196"/>
              <w:rPr>
                <w:rFonts w:eastAsia="Arial Unicode MS"/>
                <w:sz w:val="22"/>
                <w:szCs w:val="22"/>
              </w:rPr>
            </w:pPr>
            <w:r w:rsidRPr="000B3A97">
              <w:rPr>
                <w:rFonts w:eastAsia="Arial Unicode MS"/>
                <w:sz w:val="22"/>
                <w:szCs w:val="22"/>
              </w:rPr>
              <w:t>Béton de bourrage dosé à 150 kg/m3</w:t>
            </w:r>
          </w:p>
          <w:p w:rsidR="002F3541" w:rsidRPr="000B3A97" w:rsidRDefault="002F3541" w:rsidP="00FD155E">
            <w:pPr>
              <w:numPr>
                <w:ilvl w:val="2"/>
                <w:numId w:val="55"/>
              </w:numPr>
              <w:spacing w:after="60"/>
              <w:rPr>
                <w:rFonts w:eastAsia="Arial Unicode MS"/>
                <w:sz w:val="22"/>
                <w:szCs w:val="22"/>
              </w:rPr>
            </w:pPr>
            <w:r w:rsidRPr="000B3A97">
              <w:rPr>
                <w:rFonts w:eastAsia="Arial Unicode MS"/>
                <w:sz w:val="22"/>
                <w:szCs w:val="22"/>
              </w:rPr>
              <w:t>Ciment : 8,86 kg/m2 ;</w:t>
            </w:r>
          </w:p>
          <w:p w:rsidR="002F3541" w:rsidRPr="000B3A97" w:rsidRDefault="002F3541" w:rsidP="00FD155E">
            <w:pPr>
              <w:numPr>
                <w:ilvl w:val="2"/>
                <w:numId w:val="55"/>
              </w:numPr>
              <w:spacing w:after="60"/>
              <w:rPr>
                <w:rFonts w:eastAsia="Arial Unicode MS"/>
                <w:sz w:val="22"/>
                <w:szCs w:val="22"/>
              </w:rPr>
            </w:pPr>
            <w:r w:rsidRPr="000B3A97">
              <w:rPr>
                <w:rFonts w:eastAsia="Arial Unicode MS"/>
                <w:sz w:val="22"/>
                <w:szCs w:val="22"/>
              </w:rPr>
              <w:t>Sable : 24,8 litres /m2 ;</w:t>
            </w:r>
          </w:p>
          <w:p w:rsidR="002F3541" w:rsidRPr="000B3A97" w:rsidRDefault="002F3541" w:rsidP="00FD155E">
            <w:pPr>
              <w:numPr>
                <w:ilvl w:val="2"/>
                <w:numId w:val="55"/>
              </w:numPr>
              <w:spacing w:after="60"/>
              <w:rPr>
                <w:rFonts w:eastAsia="Arial Unicode MS"/>
                <w:sz w:val="22"/>
                <w:szCs w:val="22"/>
              </w:rPr>
            </w:pPr>
            <w:r w:rsidRPr="000B3A97">
              <w:rPr>
                <w:rFonts w:eastAsia="Arial Unicode MS"/>
                <w:sz w:val="22"/>
                <w:szCs w:val="22"/>
              </w:rPr>
              <w:t>Gravier : 50,8 litres /m2 ;</w:t>
            </w:r>
          </w:p>
          <w:p w:rsidR="002F3541" w:rsidRPr="000B3A97" w:rsidRDefault="002F3541" w:rsidP="00FD155E">
            <w:pPr>
              <w:numPr>
                <w:ilvl w:val="2"/>
                <w:numId w:val="55"/>
              </w:numPr>
              <w:spacing w:after="60"/>
              <w:rPr>
                <w:rFonts w:eastAsia="Arial Unicode MS"/>
                <w:sz w:val="22"/>
                <w:szCs w:val="22"/>
              </w:rPr>
            </w:pPr>
            <w:r w:rsidRPr="000B3A97">
              <w:rPr>
                <w:rFonts w:eastAsia="Arial Unicode MS"/>
                <w:sz w:val="22"/>
                <w:szCs w:val="22"/>
              </w:rPr>
              <w:t>Eau : 10, 34 litres /m2</w:t>
            </w:r>
          </w:p>
        </w:tc>
        <w:tc>
          <w:tcPr>
            <w:tcW w:w="1985" w:type="dxa"/>
            <w:vAlign w:val="center"/>
          </w:tcPr>
          <w:p w:rsidR="002F3541" w:rsidRPr="000B3A97" w:rsidRDefault="002F3541" w:rsidP="00E139C7">
            <w:pPr>
              <w:spacing w:after="60"/>
              <w:jc w:val="center"/>
              <w:rPr>
                <w:rFonts w:eastAsia="Arial Unicode MS"/>
                <w:sz w:val="22"/>
                <w:szCs w:val="22"/>
              </w:rPr>
            </w:pPr>
            <w:r w:rsidRPr="000B3A97">
              <w:rPr>
                <w:rFonts w:eastAsia="Arial Unicode MS"/>
                <w:sz w:val="22"/>
                <w:szCs w:val="22"/>
              </w:rPr>
              <w:t>Sous-bassement</w:t>
            </w:r>
          </w:p>
        </w:tc>
      </w:tr>
      <w:tr w:rsidR="002F3541" w:rsidRPr="000B3A97" w:rsidTr="00E139C7">
        <w:tc>
          <w:tcPr>
            <w:tcW w:w="3403" w:type="dxa"/>
            <w:vAlign w:val="center"/>
          </w:tcPr>
          <w:p w:rsidR="002F3541" w:rsidRPr="000B3A97" w:rsidRDefault="002F3541" w:rsidP="00E139C7">
            <w:pPr>
              <w:spacing w:after="60"/>
              <w:jc w:val="center"/>
              <w:rPr>
                <w:rFonts w:eastAsia="Arial Unicode MS"/>
                <w:sz w:val="22"/>
                <w:szCs w:val="22"/>
              </w:rPr>
            </w:pPr>
            <w:r w:rsidRPr="000B3A97">
              <w:rPr>
                <w:rFonts w:eastAsia="Arial Unicode MS"/>
                <w:sz w:val="22"/>
                <w:szCs w:val="22"/>
              </w:rPr>
              <w:t>Aciers</w:t>
            </w:r>
          </w:p>
        </w:tc>
        <w:tc>
          <w:tcPr>
            <w:tcW w:w="5103" w:type="dxa"/>
            <w:vAlign w:val="center"/>
          </w:tcPr>
          <w:p w:rsidR="002F3541" w:rsidRPr="000B3A97" w:rsidRDefault="002F3541" w:rsidP="00FD155E">
            <w:pPr>
              <w:numPr>
                <w:ilvl w:val="1"/>
                <w:numId w:val="55"/>
              </w:numPr>
              <w:spacing w:after="60"/>
              <w:ind w:left="317" w:hanging="196"/>
              <w:rPr>
                <w:rFonts w:eastAsia="Arial Unicode MS"/>
                <w:sz w:val="22"/>
                <w:szCs w:val="22"/>
              </w:rPr>
            </w:pPr>
            <w:r w:rsidRPr="000B3A97">
              <w:rPr>
                <w:rFonts w:eastAsia="Arial Unicode MS"/>
                <w:sz w:val="22"/>
                <w:szCs w:val="22"/>
              </w:rPr>
              <w:t>Fondations : Semelles, amorces poteaux et longrines : 30 kg/m3 de béton ;</w:t>
            </w:r>
          </w:p>
          <w:p w:rsidR="002F3541" w:rsidRPr="000B3A97" w:rsidRDefault="002F3541" w:rsidP="00FD155E">
            <w:pPr>
              <w:numPr>
                <w:ilvl w:val="1"/>
                <w:numId w:val="55"/>
              </w:numPr>
              <w:spacing w:after="60"/>
              <w:ind w:left="317" w:hanging="196"/>
              <w:rPr>
                <w:rFonts w:eastAsia="Arial Unicode MS"/>
                <w:sz w:val="22"/>
                <w:szCs w:val="22"/>
              </w:rPr>
            </w:pPr>
            <w:r w:rsidRPr="000B3A97">
              <w:rPr>
                <w:rFonts w:eastAsia="Arial Unicode MS"/>
                <w:sz w:val="22"/>
                <w:szCs w:val="22"/>
              </w:rPr>
              <w:t>Elévation : Poteaux, poutres, appuis fenêtres, linteaux et chaînage haut : 65 kg/m3 de béton ;</w:t>
            </w:r>
          </w:p>
          <w:p w:rsidR="002F3541" w:rsidRPr="000B3A97" w:rsidRDefault="002F3541" w:rsidP="00FD155E">
            <w:pPr>
              <w:numPr>
                <w:ilvl w:val="1"/>
                <w:numId w:val="55"/>
              </w:numPr>
              <w:spacing w:after="60"/>
              <w:ind w:left="317" w:hanging="196"/>
              <w:rPr>
                <w:rFonts w:eastAsia="Arial Unicode MS"/>
                <w:sz w:val="22"/>
                <w:szCs w:val="22"/>
              </w:rPr>
            </w:pPr>
            <w:r w:rsidRPr="000B3A97">
              <w:rPr>
                <w:rFonts w:eastAsia="Arial Unicode MS"/>
                <w:sz w:val="22"/>
                <w:szCs w:val="22"/>
              </w:rPr>
              <w:t>Caniveaux : 25 Kg/m3 de béton.</w:t>
            </w:r>
          </w:p>
        </w:tc>
        <w:tc>
          <w:tcPr>
            <w:tcW w:w="1985" w:type="dxa"/>
            <w:vAlign w:val="center"/>
          </w:tcPr>
          <w:p w:rsidR="002F3541" w:rsidRPr="000B3A97" w:rsidRDefault="002F3541" w:rsidP="00E139C7">
            <w:pPr>
              <w:spacing w:after="60"/>
              <w:jc w:val="center"/>
              <w:rPr>
                <w:rFonts w:eastAsia="Arial Unicode MS"/>
                <w:sz w:val="22"/>
                <w:szCs w:val="22"/>
              </w:rPr>
            </w:pPr>
            <w:r w:rsidRPr="000B3A97">
              <w:rPr>
                <w:rFonts w:eastAsia="Arial Unicode MS"/>
                <w:sz w:val="22"/>
                <w:szCs w:val="22"/>
              </w:rPr>
              <w:t>Les ouvrages en béton armé</w:t>
            </w:r>
          </w:p>
        </w:tc>
      </w:tr>
      <w:tr w:rsidR="002F3541" w:rsidRPr="000B3A97" w:rsidTr="00E139C7">
        <w:tc>
          <w:tcPr>
            <w:tcW w:w="3403" w:type="dxa"/>
            <w:vAlign w:val="center"/>
          </w:tcPr>
          <w:p w:rsidR="002F3541" w:rsidRPr="000B3A97" w:rsidRDefault="002F3541" w:rsidP="00E139C7">
            <w:pPr>
              <w:spacing w:after="60"/>
              <w:jc w:val="center"/>
              <w:rPr>
                <w:rFonts w:eastAsia="Arial Unicode MS"/>
                <w:sz w:val="22"/>
                <w:szCs w:val="22"/>
              </w:rPr>
            </w:pPr>
            <w:r w:rsidRPr="000B3A97">
              <w:rPr>
                <w:rFonts w:eastAsia="Arial Unicode MS"/>
                <w:sz w:val="22"/>
                <w:szCs w:val="22"/>
              </w:rPr>
              <w:t>Peinture</w:t>
            </w:r>
          </w:p>
        </w:tc>
        <w:tc>
          <w:tcPr>
            <w:tcW w:w="5103" w:type="dxa"/>
            <w:vAlign w:val="center"/>
          </w:tcPr>
          <w:p w:rsidR="002F3541" w:rsidRPr="000B3A97" w:rsidRDefault="002F3541" w:rsidP="00FD155E">
            <w:pPr>
              <w:numPr>
                <w:ilvl w:val="1"/>
                <w:numId w:val="55"/>
              </w:numPr>
              <w:spacing w:after="60"/>
              <w:ind w:left="317" w:hanging="196"/>
              <w:rPr>
                <w:rFonts w:eastAsia="Arial Unicode MS"/>
                <w:sz w:val="22"/>
                <w:szCs w:val="22"/>
              </w:rPr>
            </w:pPr>
            <w:r w:rsidRPr="000B3A97">
              <w:rPr>
                <w:rFonts w:eastAsia="Arial Unicode MS"/>
                <w:sz w:val="22"/>
                <w:szCs w:val="22"/>
              </w:rPr>
              <w:t>PANTEX 800</w:t>
            </w:r>
            <w:r w:rsidR="00B41B30" w:rsidRPr="000B3A97">
              <w:rPr>
                <w:rFonts w:eastAsia="Arial Unicode MS"/>
                <w:sz w:val="22"/>
                <w:szCs w:val="22"/>
              </w:rPr>
              <w:t xml:space="preserve"> ou similaire</w:t>
            </w:r>
            <w:r w:rsidRPr="000B3A97">
              <w:rPr>
                <w:rFonts w:eastAsia="Arial Unicode MS"/>
                <w:sz w:val="22"/>
                <w:szCs w:val="22"/>
              </w:rPr>
              <w:t xml:space="preserve">  pour murs intérieurs : 0,5 KG/M2</w:t>
            </w:r>
          </w:p>
          <w:p w:rsidR="002F3541" w:rsidRPr="000B3A97" w:rsidRDefault="002F3541" w:rsidP="00FD155E">
            <w:pPr>
              <w:numPr>
                <w:ilvl w:val="1"/>
                <w:numId w:val="55"/>
              </w:numPr>
              <w:spacing w:after="60"/>
              <w:ind w:left="317" w:hanging="196"/>
              <w:rPr>
                <w:rFonts w:eastAsia="Arial Unicode MS"/>
                <w:sz w:val="22"/>
                <w:szCs w:val="22"/>
              </w:rPr>
            </w:pPr>
            <w:r w:rsidRPr="000B3A97">
              <w:rPr>
                <w:rFonts w:eastAsia="Arial Unicode MS"/>
                <w:sz w:val="22"/>
                <w:szCs w:val="22"/>
              </w:rPr>
              <w:t xml:space="preserve">PANTEX 1300 </w:t>
            </w:r>
            <w:r w:rsidR="00B41B30" w:rsidRPr="000B3A97">
              <w:rPr>
                <w:rFonts w:eastAsia="Arial Unicode MS"/>
                <w:sz w:val="22"/>
                <w:szCs w:val="22"/>
              </w:rPr>
              <w:t xml:space="preserve">ou similaire  </w:t>
            </w:r>
            <w:r w:rsidRPr="000B3A97">
              <w:rPr>
                <w:rFonts w:eastAsia="Arial Unicode MS"/>
                <w:sz w:val="22"/>
                <w:szCs w:val="22"/>
              </w:rPr>
              <w:t>pour murs extérieurs : 0,5 kg/m2 ;</w:t>
            </w:r>
          </w:p>
          <w:p w:rsidR="002F3541" w:rsidRPr="000B3A97" w:rsidRDefault="002F3541" w:rsidP="00FD155E">
            <w:pPr>
              <w:numPr>
                <w:ilvl w:val="1"/>
                <w:numId w:val="55"/>
              </w:numPr>
              <w:spacing w:after="60"/>
              <w:ind w:left="317" w:hanging="196"/>
              <w:rPr>
                <w:rFonts w:eastAsia="Arial Unicode MS"/>
                <w:sz w:val="22"/>
                <w:szCs w:val="22"/>
              </w:rPr>
            </w:pPr>
            <w:r w:rsidRPr="000B3A97">
              <w:rPr>
                <w:rFonts w:eastAsia="Arial Unicode MS"/>
                <w:sz w:val="22"/>
                <w:szCs w:val="22"/>
              </w:rPr>
              <w:t>Peinture à huile type E-mail : 0,3 Kg/M2.</w:t>
            </w:r>
          </w:p>
        </w:tc>
        <w:tc>
          <w:tcPr>
            <w:tcW w:w="1985" w:type="dxa"/>
            <w:vAlign w:val="center"/>
          </w:tcPr>
          <w:p w:rsidR="002F3541" w:rsidRPr="000B3A97" w:rsidRDefault="002F3541" w:rsidP="00E139C7">
            <w:pPr>
              <w:spacing w:after="60"/>
              <w:jc w:val="center"/>
              <w:rPr>
                <w:rFonts w:eastAsia="Arial Unicode MS"/>
                <w:sz w:val="22"/>
                <w:szCs w:val="22"/>
              </w:rPr>
            </w:pPr>
          </w:p>
        </w:tc>
      </w:tr>
    </w:tbl>
    <w:p w:rsidR="002F3541" w:rsidRPr="008D3214" w:rsidRDefault="002F3541" w:rsidP="002F3541">
      <w:pPr>
        <w:spacing w:after="60"/>
        <w:jc w:val="both"/>
        <w:rPr>
          <w:rFonts w:eastAsia="Arial Unicode MS"/>
          <w:sz w:val="10"/>
          <w:szCs w:val="10"/>
        </w:rPr>
      </w:pPr>
    </w:p>
    <w:p w:rsidR="002F3541" w:rsidRPr="000B3A97" w:rsidRDefault="002F3541" w:rsidP="002F3541">
      <w:pPr>
        <w:numPr>
          <w:ilvl w:val="0"/>
          <w:numId w:val="8"/>
        </w:numPr>
        <w:spacing w:after="60"/>
        <w:rPr>
          <w:rFonts w:eastAsia="Arial Unicode MS"/>
          <w:b/>
          <w:i/>
          <w:sz w:val="22"/>
          <w:szCs w:val="22"/>
        </w:rPr>
      </w:pPr>
      <w:r w:rsidRPr="000B3A97">
        <w:rPr>
          <w:rFonts w:eastAsia="Arial Unicode MS"/>
          <w:b/>
          <w:i/>
          <w:sz w:val="22"/>
          <w:szCs w:val="22"/>
        </w:rPr>
        <w:t>Cure des bétons</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La cure des bétons est assurée par tout moyen permettant d’éviter une évaporation prématurée de l’eau contenue dans le béton notamment au début de la prise, ce qui à pour effet de réduire la résistance du béton. A cet effet, l’utilisation de tous moyens permettant d’éviter une évaporation rapide est préconisée (protection par film polyanne, etc.) L'arrosage intermittent des surfaces exposées au soleil est interdit.</w:t>
      </w:r>
    </w:p>
    <w:p w:rsidR="008D3214" w:rsidRPr="000B3A97" w:rsidRDefault="002F3541" w:rsidP="002F3541">
      <w:pPr>
        <w:spacing w:after="60"/>
        <w:jc w:val="both"/>
        <w:rPr>
          <w:rFonts w:eastAsia="Arial Unicode MS"/>
          <w:sz w:val="22"/>
          <w:szCs w:val="22"/>
        </w:rPr>
      </w:pPr>
      <w:r w:rsidRPr="000B3A97">
        <w:rPr>
          <w:rFonts w:eastAsia="Arial Unicode MS"/>
          <w:sz w:val="22"/>
          <w:szCs w:val="22"/>
        </w:rPr>
        <w:t xml:space="preserve">L’utilisation de produits de cure est soumise à l’agrément de l’Ingénieur de la Lettre-Commande. </w:t>
      </w:r>
    </w:p>
    <w:p w:rsidR="002F3541" w:rsidRPr="000B3A97" w:rsidRDefault="002F3541" w:rsidP="002F3541">
      <w:pPr>
        <w:numPr>
          <w:ilvl w:val="0"/>
          <w:numId w:val="8"/>
        </w:numPr>
        <w:spacing w:after="60"/>
        <w:rPr>
          <w:rFonts w:eastAsia="Arial Unicode MS"/>
          <w:b/>
          <w:i/>
          <w:sz w:val="22"/>
          <w:szCs w:val="22"/>
        </w:rPr>
      </w:pPr>
      <w:r w:rsidRPr="000B3A97">
        <w:rPr>
          <w:rFonts w:eastAsia="Arial Unicode MS"/>
          <w:b/>
          <w:i/>
          <w:sz w:val="22"/>
          <w:szCs w:val="22"/>
        </w:rPr>
        <w:t>Décoffrage</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 xml:space="preserve">Le décoffrage est effectué en évitant les chocs et par des efforts purement statiques. Les banches périphériques peuvent être retirées dans un premier temps afin de permettre le dégagement des joints de dilatation. Le décoffrage des éléments bas intervient le plus tard possible dans le but d’éviter les désordres structurels : notamment lorsque le niveau de durcissement du béton permet de supporter les contraintes d’utilisation normale dans des conditions de sécurité acceptables. </w:t>
      </w:r>
    </w:p>
    <w:p w:rsidR="002F3541" w:rsidRPr="000B3A97" w:rsidRDefault="002F3541" w:rsidP="002F3541">
      <w:pPr>
        <w:numPr>
          <w:ilvl w:val="0"/>
          <w:numId w:val="8"/>
        </w:numPr>
        <w:spacing w:after="60"/>
        <w:rPr>
          <w:rFonts w:eastAsia="Arial Unicode MS"/>
          <w:b/>
          <w:i/>
          <w:sz w:val="22"/>
          <w:szCs w:val="22"/>
        </w:rPr>
      </w:pPr>
      <w:r w:rsidRPr="000B3A97">
        <w:rPr>
          <w:rFonts w:eastAsia="Arial Unicode MS"/>
          <w:b/>
          <w:i/>
          <w:sz w:val="22"/>
          <w:szCs w:val="22"/>
        </w:rPr>
        <w:t>Traitement des bétons après décoffrage</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Dans le cas où les bétons qui doivent rester brut de décoffrage sont tachés, ils peuvent être soumis à un traitement avec les produits suivants :</w:t>
      </w:r>
    </w:p>
    <w:p w:rsidR="002F3541" w:rsidRPr="000B3A97" w:rsidRDefault="002F3541" w:rsidP="0040731E">
      <w:pPr>
        <w:numPr>
          <w:ilvl w:val="0"/>
          <w:numId w:val="20"/>
        </w:numPr>
        <w:tabs>
          <w:tab w:val="clear" w:pos="907"/>
          <w:tab w:val="right" w:pos="0"/>
          <w:tab w:val="left" w:pos="567"/>
        </w:tabs>
        <w:spacing w:after="60"/>
        <w:ind w:left="567" w:hanging="227"/>
        <w:jc w:val="both"/>
        <w:rPr>
          <w:rFonts w:eastAsia="Arial Unicode MS"/>
          <w:sz w:val="22"/>
          <w:szCs w:val="22"/>
        </w:rPr>
      </w:pPr>
      <w:r w:rsidRPr="000B3A97">
        <w:rPr>
          <w:rFonts w:eastAsia="Arial Unicode MS"/>
          <w:sz w:val="22"/>
          <w:szCs w:val="22"/>
        </w:rPr>
        <w:t>Taches d'huile :</w:t>
      </w:r>
      <w:r w:rsidRPr="000B3A97">
        <w:rPr>
          <w:rFonts w:eastAsia="Arial Unicode MS"/>
          <w:sz w:val="22"/>
          <w:szCs w:val="22"/>
        </w:rPr>
        <w:tab/>
      </w:r>
      <w:r w:rsidRPr="000B3A97">
        <w:rPr>
          <w:rFonts w:eastAsia="Arial Unicode MS"/>
          <w:sz w:val="22"/>
          <w:szCs w:val="22"/>
        </w:rPr>
        <w:tab/>
        <w:t xml:space="preserve">solution de savon - poudre abrasive en poids de chlorure d'ammonium </w:t>
      </w:r>
    </w:p>
    <w:p w:rsidR="002F3541" w:rsidRPr="000B3A97" w:rsidRDefault="002F3541" w:rsidP="0040731E">
      <w:pPr>
        <w:numPr>
          <w:ilvl w:val="0"/>
          <w:numId w:val="20"/>
        </w:numPr>
        <w:tabs>
          <w:tab w:val="clear" w:pos="907"/>
          <w:tab w:val="right" w:pos="0"/>
          <w:tab w:val="left" w:pos="567"/>
        </w:tabs>
        <w:spacing w:after="60"/>
        <w:ind w:left="567" w:hanging="227"/>
        <w:jc w:val="both"/>
        <w:rPr>
          <w:rFonts w:eastAsia="Arial Unicode MS"/>
          <w:sz w:val="22"/>
          <w:szCs w:val="22"/>
        </w:rPr>
      </w:pPr>
      <w:r w:rsidRPr="000B3A97">
        <w:rPr>
          <w:rFonts w:eastAsia="Arial Unicode MS"/>
          <w:sz w:val="22"/>
          <w:szCs w:val="22"/>
        </w:rPr>
        <w:t>Tache de graisse :</w:t>
      </w:r>
      <w:r w:rsidRPr="000B3A97">
        <w:rPr>
          <w:rFonts w:eastAsia="Arial Unicode MS"/>
          <w:sz w:val="22"/>
          <w:szCs w:val="22"/>
        </w:rPr>
        <w:tab/>
        <w:t>Solution de savon ou phosphate trisomique</w:t>
      </w:r>
    </w:p>
    <w:p w:rsidR="002F3541" w:rsidRPr="000B3A97" w:rsidRDefault="002F3541" w:rsidP="0040731E">
      <w:pPr>
        <w:numPr>
          <w:ilvl w:val="0"/>
          <w:numId w:val="20"/>
        </w:numPr>
        <w:tabs>
          <w:tab w:val="clear" w:pos="907"/>
          <w:tab w:val="right" w:pos="0"/>
          <w:tab w:val="left" w:pos="567"/>
        </w:tabs>
        <w:spacing w:after="60"/>
        <w:ind w:left="567" w:hanging="227"/>
        <w:jc w:val="both"/>
        <w:rPr>
          <w:rFonts w:eastAsia="Arial Unicode MS"/>
          <w:sz w:val="22"/>
          <w:szCs w:val="22"/>
        </w:rPr>
      </w:pPr>
      <w:r w:rsidRPr="000B3A97">
        <w:rPr>
          <w:rFonts w:eastAsia="Arial Unicode MS"/>
          <w:sz w:val="22"/>
          <w:szCs w:val="22"/>
        </w:rPr>
        <w:t>Tache de peinture :</w:t>
      </w:r>
      <w:r w:rsidRPr="000B3A97">
        <w:rPr>
          <w:rFonts w:eastAsia="Arial Unicode MS"/>
          <w:sz w:val="22"/>
          <w:szCs w:val="22"/>
        </w:rPr>
        <w:tab/>
        <w:t>Bichlorure de méthylène</w:t>
      </w:r>
    </w:p>
    <w:p w:rsidR="002F3541" w:rsidRPr="000B3A97" w:rsidRDefault="002F3541" w:rsidP="0040731E">
      <w:pPr>
        <w:numPr>
          <w:ilvl w:val="0"/>
          <w:numId w:val="20"/>
        </w:numPr>
        <w:tabs>
          <w:tab w:val="clear" w:pos="907"/>
          <w:tab w:val="right" w:pos="0"/>
          <w:tab w:val="left" w:pos="567"/>
        </w:tabs>
        <w:spacing w:after="60"/>
        <w:ind w:left="567" w:hanging="227"/>
        <w:jc w:val="both"/>
        <w:rPr>
          <w:rFonts w:eastAsia="Arial Unicode MS"/>
          <w:sz w:val="22"/>
          <w:szCs w:val="22"/>
        </w:rPr>
      </w:pPr>
      <w:r w:rsidRPr="000B3A97">
        <w:rPr>
          <w:rFonts w:eastAsia="Arial Unicode MS"/>
          <w:sz w:val="22"/>
          <w:szCs w:val="22"/>
        </w:rPr>
        <w:t>Tache d'encre :</w:t>
      </w:r>
      <w:r w:rsidRPr="000B3A97">
        <w:rPr>
          <w:rFonts w:eastAsia="Arial Unicode MS"/>
          <w:sz w:val="22"/>
          <w:szCs w:val="22"/>
        </w:rPr>
        <w:tab/>
      </w:r>
      <w:r w:rsidRPr="000B3A97">
        <w:rPr>
          <w:rFonts w:eastAsia="Arial Unicode MS"/>
          <w:sz w:val="22"/>
          <w:szCs w:val="22"/>
        </w:rPr>
        <w:tab/>
        <w:t>solution d'hydro chlorure de sodium.</w:t>
      </w:r>
    </w:p>
    <w:p w:rsidR="002F3541" w:rsidRPr="000B3A97" w:rsidRDefault="002F3541" w:rsidP="002F3541">
      <w:pPr>
        <w:spacing w:after="60"/>
        <w:rPr>
          <w:rFonts w:eastAsia="Arial Unicode MS"/>
          <w:i/>
          <w:sz w:val="22"/>
          <w:szCs w:val="22"/>
        </w:rPr>
      </w:pPr>
      <w:r w:rsidRPr="000B3A97">
        <w:rPr>
          <w:rFonts w:eastAsia="Arial Unicode MS"/>
          <w:b/>
          <w:i/>
          <w:sz w:val="22"/>
          <w:szCs w:val="22"/>
          <w:u w:val="single"/>
        </w:rPr>
        <w:t>Remarque </w:t>
      </w:r>
      <w:r w:rsidRPr="000B3A97">
        <w:rPr>
          <w:rFonts w:eastAsia="Arial Unicode MS"/>
          <w:b/>
          <w:i/>
          <w:sz w:val="22"/>
          <w:szCs w:val="22"/>
        </w:rPr>
        <w:t>:</w:t>
      </w:r>
      <w:r w:rsidRPr="000B3A97">
        <w:rPr>
          <w:rFonts w:eastAsia="Arial Unicode MS"/>
          <w:i/>
          <w:sz w:val="22"/>
          <w:szCs w:val="22"/>
        </w:rPr>
        <w:t xml:space="preserve"> Il est strictement interdit de faire des saignées dans les ouvrages en béton armé sans l’accord de l'Ingénieur de la Lettre-Commande.</w:t>
      </w:r>
    </w:p>
    <w:p w:rsidR="002F3541" w:rsidRPr="000B3A97" w:rsidRDefault="002F3541" w:rsidP="0040731E">
      <w:pPr>
        <w:pStyle w:val="Titre"/>
        <w:numPr>
          <w:ilvl w:val="1"/>
          <w:numId w:val="31"/>
        </w:numPr>
        <w:spacing w:after="60"/>
        <w:ind w:hanging="792"/>
        <w:jc w:val="left"/>
        <w:rPr>
          <w:rFonts w:eastAsia="Arial Unicode MS"/>
          <w:noProof/>
          <w:sz w:val="22"/>
          <w:szCs w:val="22"/>
        </w:rPr>
      </w:pPr>
      <w:r w:rsidRPr="000B3A97">
        <w:rPr>
          <w:rFonts w:eastAsia="Arial Unicode MS"/>
          <w:noProof/>
          <w:sz w:val="22"/>
          <w:szCs w:val="22"/>
        </w:rPr>
        <w:t>Mise en œuvre des dallages</w:t>
      </w:r>
    </w:p>
    <w:p w:rsidR="002F3541" w:rsidRPr="000B3A97" w:rsidRDefault="002F3541" w:rsidP="002F3541">
      <w:pPr>
        <w:numPr>
          <w:ilvl w:val="0"/>
          <w:numId w:val="8"/>
        </w:numPr>
        <w:spacing w:after="60"/>
        <w:rPr>
          <w:rFonts w:eastAsia="Arial Unicode MS"/>
          <w:b/>
          <w:i/>
          <w:sz w:val="22"/>
          <w:szCs w:val="22"/>
        </w:rPr>
      </w:pPr>
      <w:r w:rsidRPr="000B3A97">
        <w:rPr>
          <w:rFonts w:eastAsia="Arial Unicode MS"/>
          <w:b/>
          <w:i/>
          <w:sz w:val="22"/>
          <w:szCs w:val="22"/>
        </w:rPr>
        <w:t>Isolation anticapillaire</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Les dallages reposent sur un film polyéthylène de 0,2 mm d’épaisseur avec un large recouvrement (environ 25 cm) qui constitue une protection pour l’étanchéité. Il est prévu une couche de sable de 5 cm entre le film et le remblai compacté.</w:t>
      </w:r>
    </w:p>
    <w:p w:rsidR="002F3541" w:rsidRPr="000B3A97" w:rsidRDefault="002F3541" w:rsidP="002F3541">
      <w:pPr>
        <w:numPr>
          <w:ilvl w:val="0"/>
          <w:numId w:val="8"/>
        </w:numPr>
        <w:spacing w:after="60"/>
        <w:rPr>
          <w:rFonts w:eastAsia="Arial Unicode MS"/>
          <w:b/>
          <w:i/>
          <w:sz w:val="22"/>
          <w:szCs w:val="22"/>
        </w:rPr>
      </w:pPr>
      <w:r w:rsidRPr="000B3A97">
        <w:rPr>
          <w:rFonts w:eastAsia="Arial Unicode MS"/>
          <w:b/>
          <w:i/>
          <w:sz w:val="22"/>
          <w:szCs w:val="22"/>
        </w:rPr>
        <w:t>Hérisson et béton pour dallage</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Les dallages en béton et coulés sur une épaisseur de 10 cm d’épaisseur sur un hérisson de gravier latéritique ou de tout-venant de concassage parfaitement compacté de 20 cm d’épaisseur. Les dallages ne sont exécutés qu’après la pose des canalisations enterrées.</w:t>
      </w:r>
    </w:p>
    <w:p w:rsidR="002F3541" w:rsidRPr="000B3A97" w:rsidRDefault="002F3541" w:rsidP="0040731E">
      <w:pPr>
        <w:pStyle w:val="Titre"/>
        <w:numPr>
          <w:ilvl w:val="1"/>
          <w:numId w:val="31"/>
        </w:numPr>
        <w:spacing w:after="60"/>
        <w:ind w:hanging="792"/>
        <w:jc w:val="left"/>
        <w:rPr>
          <w:rFonts w:eastAsia="Arial Unicode MS"/>
          <w:noProof/>
          <w:sz w:val="22"/>
          <w:szCs w:val="22"/>
        </w:rPr>
      </w:pPr>
      <w:r w:rsidRPr="000B3A97">
        <w:rPr>
          <w:rFonts w:eastAsia="Arial Unicode MS"/>
          <w:noProof/>
          <w:sz w:val="22"/>
          <w:szCs w:val="22"/>
        </w:rPr>
        <w:t>Mise en œuvre des maçonneries</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 xml:space="preserve">Tous les murs et cloisons sont montés en blocs creux d’aggloméré de ciment (parpaings) suivant les indications contenues dans les plans. </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 xml:space="preserve">Les maçonneries sont montées en lits horizontaux à joints croisés : Les blocs sont empilés les uns sur les autres par rangs successifs jointés entre eux avec une couche de ciment de 1,5 cm d’épaisseur dosé à </w:t>
      </w:r>
      <w:smartTag w:uri="urn:schemas-microsoft-com:office:smarttags" w:element="metricconverter">
        <w:smartTagPr>
          <w:attr w:name="ProductID" w:val="300 Kg"/>
        </w:smartTagPr>
        <w:r w:rsidRPr="000B3A97">
          <w:rPr>
            <w:rFonts w:eastAsia="Arial Unicode MS"/>
            <w:sz w:val="22"/>
            <w:szCs w:val="22"/>
          </w:rPr>
          <w:t>300 Kg</w:t>
        </w:r>
      </w:smartTag>
      <w:r w:rsidRPr="000B3A97">
        <w:rPr>
          <w:rFonts w:eastAsia="Arial Unicode MS"/>
          <w:sz w:val="22"/>
          <w:szCs w:val="22"/>
        </w:rPr>
        <w:t xml:space="preserve"> de ciment par mètre cube de sable. Les murs sont montés de manière uniforme, d'équerre avec une surface plane. Ils sont rejointoyés avant l’exécution des enduits.</w:t>
      </w:r>
    </w:p>
    <w:p w:rsidR="002F3541" w:rsidRPr="000B3A97" w:rsidRDefault="002F3541" w:rsidP="0040731E">
      <w:pPr>
        <w:pStyle w:val="Titre"/>
        <w:numPr>
          <w:ilvl w:val="1"/>
          <w:numId w:val="31"/>
        </w:numPr>
        <w:spacing w:after="60"/>
        <w:ind w:hanging="792"/>
        <w:jc w:val="left"/>
        <w:rPr>
          <w:rFonts w:eastAsia="Arial Unicode MS"/>
          <w:noProof/>
          <w:sz w:val="22"/>
          <w:szCs w:val="22"/>
        </w:rPr>
      </w:pPr>
      <w:r w:rsidRPr="000B3A97">
        <w:rPr>
          <w:rFonts w:eastAsia="Arial Unicode MS"/>
          <w:noProof/>
          <w:sz w:val="22"/>
          <w:szCs w:val="22"/>
        </w:rPr>
        <w:t>Mise en œuvre des enduits</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 xml:space="preserve">Tous les ouvrages (murs, cloisons, plafonds) en maçonnerie de blocs creux d’aggloméré de ciment, en hourdis ou en dalles pleines reçoivent un enduit au mortier de ciment dosé à 350 Kg de ciment par mètre cube de sable, sauf indications contraires du cahier des prescriptions spéciales ou des plans. L’épaisseur minimum des enduits est de </w:t>
      </w:r>
      <w:smartTag w:uri="urn:schemas-microsoft-com:office:smarttags" w:element="metricconverter">
        <w:smartTagPr>
          <w:attr w:name="ProductID" w:val="1,5 cm"/>
        </w:smartTagPr>
        <w:r w:rsidRPr="000B3A97">
          <w:rPr>
            <w:rFonts w:eastAsia="Arial Unicode MS"/>
            <w:sz w:val="22"/>
            <w:szCs w:val="22"/>
          </w:rPr>
          <w:t>1,5 cm</w:t>
        </w:r>
      </w:smartTag>
      <w:r w:rsidRPr="000B3A97">
        <w:rPr>
          <w:rFonts w:eastAsia="Arial Unicode MS"/>
          <w:sz w:val="22"/>
          <w:szCs w:val="22"/>
        </w:rPr>
        <w:t xml:space="preserve"> pour toutes les surfaces. Les surfaces maçonnées qui doivent recevoir les enduits, sont préalablement réceptionnées par l’Ingénieur de la Lettre-Commande ; elles sont saines, débarrassées des bavures de mortier et dépoussiérées. </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 xml:space="preserve">Les enduits sont exécutés en trois couches : la projection à la truelle d’un gobetis de mortier de ciment chargé en sable gros, permettant l’accrochage de l’enduit ; la pose à la taloche du corps d'enduit par couches d’un centimètre d’épaisseur maximum, dressées à la règle pour enlever les surplus de mortier de ciment ; enfin, la pose de la couche de finition au mortier de sable fin, lissée à la truelle puis à l’éponge. </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La couche de finition est réalisée autant que possible, après la pose des boîtes électriques et des menuiseries.</w:t>
      </w:r>
    </w:p>
    <w:p w:rsidR="002F3541" w:rsidRPr="000B3A97" w:rsidRDefault="002F3541" w:rsidP="0040731E">
      <w:pPr>
        <w:numPr>
          <w:ilvl w:val="0"/>
          <w:numId w:val="28"/>
        </w:numPr>
        <w:spacing w:after="60"/>
        <w:ind w:left="567" w:hanging="567"/>
        <w:jc w:val="both"/>
        <w:rPr>
          <w:rFonts w:eastAsia="Arial Unicode MS"/>
          <w:b/>
          <w:sz w:val="22"/>
          <w:szCs w:val="22"/>
        </w:rPr>
      </w:pPr>
      <w:r w:rsidRPr="000B3A97">
        <w:rPr>
          <w:rFonts w:eastAsia="Arial Unicode MS"/>
          <w:b/>
          <w:sz w:val="22"/>
          <w:szCs w:val="22"/>
        </w:rPr>
        <w:t xml:space="preserve">TRAVAUX DE TOITURE </w:t>
      </w:r>
    </w:p>
    <w:p w:rsidR="002F3541" w:rsidRPr="000B3A97" w:rsidRDefault="002F3541" w:rsidP="0040731E">
      <w:pPr>
        <w:pStyle w:val="Titre"/>
        <w:numPr>
          <w:ilvl w:val="1"/>
          <w:numId w:val="32"/>
        </w:numPr>
        <w:spacing w:after="60"/>
        <w:ind w:left="794" w:hanging="794"/>
        <w:jc w:val="left"/>
        <w:rPr>
          <w:rFonts w:eastAsia="Arial Unicode MS"/>
          <w:noProof/>
          <w:sz w:val="22"/>
          <w:szCs w:val="22"/>
        </w:rPr>
      </w:pPr>
      <w:r w:rsidRPr="000B3A97">
        <w:rPr>
          <w:rFonts w:eastAsia="Arial Unicode MS"/>
          <w:noProof/>
          <w:sz w:val="22"/>
          <w:szCs w:val="22"/>
        </w:rPr>
        <w:t>Caractéristiques des essences de bois</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Les essences sélectionnées sont des bois du pays choisis dans les essences suivantes : Azobé, Bilinga, Doussié, Moabi, Padouk ou similaire pour les éléments de ferme. Acajou, Iroko, Movingui, Sapelli pour les pannes. Les éléments de charpente en bois blanc ne sont autorisés que sur spécifications du Devis Technique Particulier (type Ayous ou Frake)</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Les caractéristiques techniques, physiques et chimiques sont les suivantes :</w:t>
      </w:r>
    </w:p>
    <w:p w:rsidR="002F3541" w:rsidRPr="000B3A97" w:rsidRDefault="002F3541" w:rsidP="0040731E">
      <w:pPr>
        <w:numPr>
          <w:ilvl w:val="0"/>
          <w:numId w:val="41"/>
        </w:numPr>
        <w:tabs>
          <w:tab w:val="clear" w:pos="851"/>
          <w:tab w:val="left" w:pos="567"/>
        </w:tabs>
        <w:spacing w:after="60"/>
        <w:ind w:left="567" w:hanging="227"/>
        <w:jc w:val="both"/>
        <w:rPr>
          <w:rFonts w:eastAsia="Arial Unicode MS"/>
          <w:sz w:val="22"/>
          <w:szCs w:val="22"/>
        </w:rPr>
      </w:pPr>
      <w:r w:rsidRPr="000B3A97">
        <w:rPr>
          <w:rFonts w:eastAsia="Arial Unicode MS"/>
          <w:sz w:val="22"/>
          <w:szCs w:val="22"/>
        </w:rPr>
        <w:t>Elles sont conformes aux normes NF B51.001 et NF B51.002.</w:t>
      </w:r>
    </w:p>
    <w:p w:rsidR="002F3541" w:rsidRPr="000B3A97" w:rsidRDefault="002F3541" w:rsidP="0040731E">
      <w:pPr>
        <w:numPr>
          <w:ilvl w:val="0"/>
          <w:numId w:val="41"/>
        </w:numPr>
        <w:tabs>
          <w:tab w:val="clear" w:pos="851"/>
          <w:tab w:val="left" w:pos="567"/>
        </w:tabs>
        <w:spacing w:after="60"/>
        <w:ind w:left="567" w:hanging="227"/>
        <w:jc w:val="both"/>
        <w:rPr>
          <w:rFonts w:eastAsia="Arial Unicode MS"/>
          <w:sz w:val="22"/>
          <w:szCs w:val="22"/>
        </w:rPr>
      </w:pPr>
      <w:r w:rsidRPr="000B3A97">
        <w:rPr>
          <w:rFonts w:eastAsia="Arial Unicode MS"/>
          <w:sz w:val="22"/>
          <w:szCs w:val="22"/>
        </w:rPr>
        <w:t>Les bois doivent être utilisés à l’état de bois "sec à l'air", soit un degré d’humidité de 15 à 17%.</w:t>
      </w:r>
    </w:p>
    <w:p w:rsidR="002F3541" w:rsidRPr="000B3A97" w:rsidRDefault="002F3541" w:rsidP="0040731E">
      <w:pPr>
        <w:numPr>
          <w:ilvl w:val="0"/>
          <w:numId w:val="41"/>
        </w:numPr>
        <w:tabs>
          <w:tab w:val="clear" w:pos="851"/>
          <w:tab w:val="left" w:pos="567"/>
        </w:tabs>
        <w:spacing w:after="60"/>
        <w:ind w:left="567" w:hanging="227"/>
        <w:jc w:val="both"/>
        <w:rPr>
          <w:rFonts w:eastAsia="Arial Unicode MS"/>
          <w:sz w:val="22"/>
          <w:szCs w:val="22"/>
        </w:rPr>
      </w:pPr>
      <w:r w:rsidRPr="000B3A97">
        <w:rPr>
          <w:rFonts w:eastAsia="Arial Unicode MS"/>
          <w:sz w:val="22"/>
          <w:szCs w:val="22"/>
        </w:rPr>
        <w:t>Tout le bois à utiliser pour l’exécution des charpentes doit être de très bonne qualité : droits de fil, sans gerçures ni aubier, parfaitement dressé, sans trace de sciage ni flash. Il doit être exempt de toute trace de pourriture, d'échauffement ou de nœuds vicieux. Les nœuds non vicieux pourront être tolérés en nombre limité (un par mètre maximum).</w:t>
      </w:r>
    </w:p>
    <w:p w:rsidR="002F3541" w:rsidRPr="000B3A97" w:rsidRDefault="002F3541" w:rsidP="0040731E">
      <w:pPr>
        <w:pStyle w:val="Titre"/>
        <w:numPr>
          <w:ilvl w:val="1"/>
          <w:numId w:val="32"/>
        </w:numPr>
        <w:spacing w:after="60"/>
        <w:ind w:left="794" w:hanging="794"/>
        <w:jc w:val="left"/>
        <w:rPr>
          <w:rFonts w:eastAsia="Arial Unicode MS"/>
          <w:noProof/>
          <w:sz w:val="22"/>
          <w:szCs w:val="22"/>
        </w:rPr>
      </w:pPr>
      <w:r w:rsidRPr="000B3A97">
        <w:rPr>
          <w:rFonts w:eastAsia="Arial Unicode MS"/>
          <w:noProof/>
          <w:sz w:val="22"/>
          <w:szCs w:val="22"/>
        </w:rPr>
        <w:t>Matériaux de couverture</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La charpente est revêtue de tôles bac aluminium de 6ml et d’épaisseur 6/10</w:t>
      </w:r>
      <w:r w:rsidRPr="000B3A97">
        <w:rPr>
          <w:rFonts w:eastAsia="Arial Unicode MS"/>
          <w:sz w:val="22"/>
          <w:szCs w:val="22"/>
          <w:vertAlign w:val="superscript"/>
        </w:rPr>
        <w:t>ème</w:t>
      </w:r>
      <w:r w:rsidRPr="000B3A97">
        <w:rPr>
          <w:rFonts w:eastAsia="Arial Unicode MS"/>
          <w:sz w:val="22"/>
          <w:szCs w:val="22"/>
        </w:rPr>
        <w:t>.</w:t>
      </w:r>
    </w:p>
    <w:p w:rsidR="002F3541" w:rsidRPr="000B3A97" w:rsidRDefault="002F3541" w:rsidP="0040731E">
      <w:pPr>
        <w:pStyle w:val="Titre"/>
        <w:numPr>
          <w:ilvl w:val="1"/>
          <w:numId w:val="32"/>
        </w:numPr>
        <w:spacing w:after="60"/>
        <w:ind w:hanging="792"/>
        <w:jc w:val="left"/>
        <w:rPr>
          <w:rFonts w:eastAsia="Arial Unicode MS"/>
          <w:noProof/>
          <w:sz w:val="22"/>
          <w:szCs w:val="22"/>
        </w:rPr>
      </w:pPr>
      <w:r w:rsidRPr="000B3A97">
        <w:rPr>
          <w:rFonts w:eastAsia="Arial Unicode MS"/>
          <w:noProof/>
          <w:sz w:val="22"/>
          <w:szCs w:val="22"/>
        </w:rPr>
        <w:t>Accessoires métalliques d'assemblage des pièces de charpente et de couverture</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 xml:space="preserve">Les boulons employés pour l’assemblage des éléments de charpente bois sont en acier inoxydable ou en inox avec tête fraisée bombée ou plate et collet carré et un corps cylindrique dans la partie non taraudée. Ils sont associés à des écrous </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Le diamètre des boulons est limité au 1/6</w:t>
      </w:r>
      <w:r w:rsidRPr="000B3A97">
        <w:rPr>
          <w:rFonts w:eastAsia="Arial Unicode MS"/>
          <w:sz w:val="22"/>
          <w:szCs w:val="22"/>
          <w:vertAlign w:val="superscript"/>
        </w:rPr>
        <w:t>éme</w:t>
      </w:r>
      <w:r w:rsidRPr="000B3A97">
        <w:rPr>
          <w:rFonts w:eastAsia="Arial Unicode MS"/>
          <w:sz w:val="22"/>
          <w:szCs w:val="22"/>
        </w:rPr>
        <w:t xml:space="preserve"> de la largeur de la pièce de bois. Le filetage est égal au tiers de la longueur du boulon. Les boulons et les écrous comportent un filetage et un taraudage net et uniforme. Les têtes de boulons sont refoulées dans la masse et non rapportées. </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 xml:space="preserve">Les vis utilisées sont des vis à bois en acier inoxydable. </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 xml:space="preserve">Les pointes utilisées sont des pointes à bois en acier inoxydable. </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Les plaques métalliques d’assemblage sont réalisées en acier inoxydable.</w:t>
      </w:r>
    </w:p>
    <w:p w:rsidR="002F3541" w:rsidRPr="000B3A97" w:rsidRDefault="002F3541" w:rsidP="0040731E">
      <w:pPr>
        <w:pStyle w:val="Titre"/>
        <w:numPr>
          <w:ilvl w:val="1"/>
          <w:numId w:val="32"/>
        </w:numPr>
        <w:spacing w:after="60"/>
        <w:ind w:left="227" w:hanging="227"/>
        <w:jc w:val="left"/>
        <w:rPr>
          <w:rFonts w:eastAsia="Arial Unicode MS"/>
          <w:noProof/>
          <w:sz w:val="22"/>
          <w:szCs w:val="22"/>
        </w:rPr>
      </w:pPr>
      <w:r w:rsidRPr="000B3A97">
        <w:rPr>
          <w:rFonts w:eastAsia="Arial Unicode MS"/>
          <w:noProof/>
          <w:sz w:val="22"/>
          <w:szCs w:val="22"/>
        </w:rPr>
        <w:t>Approbation des materiaux</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Le Co-contractant soumet tous les matériaux destinés à la réalisation des ouvrages à l’approbation de l’Ingénieur, notamment les bois de charpente, la quincaillerie et les pièces d’assemblage métallique. Elle justifie et garantit :</w:t>
      </w:r>
    </w:p>
    <w:p w:rsidR="002F3541" w:rsidRPr="000B3A97" w:rsidRDefault="002F3541" w:rsidP="0040731E">
      <w:pPr>
        <w:numPr>
          <w:ilvl w:val="0"/>
          <w:numId w:val="21"/>
        </w:numPr>
        <w:spacing w:after="60"/>
        <w:ind w:hanging="284"/>
        <w:jc w:val="both"/>
        <w:rPr>
          <w:rFonts w:eastAsia="Arial Unicode MS"/>
          <w:sz w:val="22"/>
          <w:szCs w:val="22"/>
        </w:rPr>
      </w:pPr>
      <w:r w:rsidRPr="000B3A97">
        <w:rPr>
          <w:rFonts w:eastAsia="Arial Unicode MS"/>
          <w:sz w:val="22"/>
          <w:szCs w:val="22"/>
        </w:rPr>
        <w:t>le type d’essences, la provenance et la qualité du bois ;</w:t>
      </w:r>
    </w:p>
    <w:p w:rsidR="002F3541" w:rsidRPr="000B3A97" w:rsidRDefault="002F3541" w:rsidP="0040731E">
      <w:pPr>
        <w:numPr>
          <w:ilvl w:val="0"/>
          <w:numId w:val="21"/>
        </w:numPr>
        <w:spacing w:after="60"/>
        <w:ind w:hanging="284"/>
        <w:jc w:val="both"/>
        <w:rPr>
          <w:rFonts w:eastAsia="Arial Unicode MS"/>
          <w:sz w:val="22"/>
          <w:szCs w:val="22"/>
        </w:rPr>
      </w:pPr>
      <w:r w:rsidRPr="000B3A97">
        <w:rPr>
          <w:rFonts w:eastAsia="Arial Unicode MS"/>
          <w:sz w:val="22"/>
          <w:szCs w:val="22"/>
        </w:rPr>
        <w:t>le type de métal, l’origine et la qualité des boulons, vis, clous et pièces d’assemblage ;</w:t>
      </w:r>
    </w:p>
    <w:p w:rsidR="002F3541" w:rsidRPr="000B3A97" w:rsidRDefault="002F3541" w:rsidP="0040731E">
      <w:pPr>
        <w:numPr>
          <w:ilvl w:val="0"/>
          <w:numId w:val="21"/>
        </w:numPr>
        <w:spacing w:after="60"/>
        <w:ind w:hanging="284"/>
        <w:jc w:val="both"/>
        <w:rPr>
          <w:rFonts w:eastAsia="Arial Unicode MS"/>
          <w:sz w:val="22"/>
          <w:szCs w:val="22"/>
        </w:rPr>
      </w:pPr>
      <w:r w:rsidRPr="000B3A97">
        <w:rPr>
          <w:rFonts w:eastAsia="Arial Unicode MS"/>
          <w:sz w:val="22"/>
          <w:szCs w:val="22"/>
        </w:rPr>
        <w:t>la composition chimique, la provenance et la marque des produits utilisés pour le traitement du bois.</w:t>
      </w:r>
    </w:p>
    <w:p w:rsidR="002F3541" w:rsidRPr="000B3A97" w:rsidRDefault="002F3541" w:rsidP="0040731E">
      <w:pPr>
        <w:numPr>
          <w:ilvl w:val="0"/>
          <w:numId w:val="28"/>
        </w:numPr>
        <w:spacing w:after="60"/>
        <w:ind w:left="567" w:hanging="567"/>
        <w:jc w:val="both"/>
        <w:rPr>
          <w:rFonts w:eastAsia="Arial Unicode MS"/>
          <w:b/>
          <w:sz w:val="22"/>
          <w:szCs w:val="22"/>
        </w:rPr>
      </w:pPr>
      <w:r w:rsidRPr="000B3A97">
        <w:rPr>
          <w:rFonts w:eastAsia="Arial Unicode MS"/>
          <w:b/>
          <w:sz w:val="22"/>
          <w:szCs w:val="22"/>
        </w:rPr>
        <w:t>CHARPENTES</w:t>
      </w:r>
    </w:p>
    <w:p w:rsidR="002F3541" w:rsidRPr="000B3A97" w:rsidRDefault="002F3541" w:rsidP="0040731E">
      <w:pPr>
        <w:pStyle w:val="Titre"/>
        <w:numPr>
          <w:ilvl w:val="1"/>
          <w:numId w:val="33"/>
        </w:numPr>
        <w:spacing w:after="60"/>
        <w:ind w:left="227" w:hanging="227"/>
        <w:jc w:val="left"/>
        <w:rPr>
          <w:rFonts w:eastAsia="Arial Unicode MS"/>
          <w:noProof/>
          <w:sz w:val="22"/>
          <w:szCs w:val="22"/>
        </w:rPr>
      </w:pPr>
      <w:r w:rsidRPr="000B3A97">
        <w:rPr>
          <w:rFonts w:eastAsia="Arial Unicode MS"/>
          <w:noProof/>
          <w:sz w:val="22"/>
          <w:szCs w:val="22"/>
        </w:rPr>
        <w:t>Generalites</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Les charpentes à réaliser au titre de la Lettre-Commande sont par clouage  pour les éléments de fermes. Les travaux sont exécutés de façon à ce que les ouvrages présentent toutes les qualités de stabilité et de durabilité. Les bois sont traités contre les insectes prédateurs du bois et les champignons.</w:t>
      </w:r>
    </w:p>
    <w:p w:rsidR="002F3541" w:rsidRPr="000B3A97" w:rsidRDefault="002F3541" w:rsidP="002F3541">
      <w:pPr>
        <w:numPr>
          <w:ilvl w:val="0"/>
          <w:numId w:val="8"/>
        </w:numPr>
        <w:spacing w:after="60"/>
        <w:rPr>
          <w:rFonts w:eastAsia="Arial Unicode MS"/>
          <w:b/>
          <w:i/>
          <w:sz w:val="22"/>
          <w:szCs w:val="22"/>
        </w:rPr>
      </w:pPr>
      <w:r w:rsidRPr="000B3A97">
        <w:rPr>
          <w:rFonts w:eastAsia="Arial Unicode MS"/>
          <w:b/>
          <w:i/>
          <w:sz w:val="22"/>
          <w:szCs w:val="22"/>
        </w:rPr>
        <w:t>Epure de la charpente</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Pour la mise en œuvre de la charpente, le Co-contractant respecte le projet d'exécution approuvé par l’Ingénieur et qui comporte une épure. L’épure précise l’équarrissage des différentes pièces de bois, les emplacements des ferrures et de tous les points de percement dans le bois correspondants au boulonnage, au vissage ou au clouage, ainsi que tous les détails d'assemblage. Les éléments de charpente pré-assemblés sur l’épure, sont soumis à l’approbation de l’Ingénieur avant leur mise en place définitive.</w:t>
      </w:r>
    </w:p>
    <w:p w:rsidR="002F3541" w:rsidRPr="000B3A97" w:rsidRDefault="002F3541" w:rsidP="002F3541">
      <w:pPr>
        <w:numPr>
          <w:ilvl w:val="0"/>
          <w:numId w:val="8"/>
        </w:numPr>
        <w:spacing w:after="60"/>
        <w:rPr>
          <w:rFonts w:eastAsia="Arial Unicode MS"/>
          <w:b/>
          <w:i/>
          <w:sz w:val="22"/>
          <w:szCs w:val="22"/>
        </w:rPr>
      </w:pPr>
      <w:r w:rsidRPr="000B3A97">
        <w:rPr>
          <w:rFonts w:eastAsia="Arial Unicode MS"/>
          <w:b/>
          <w:i/>
          <w:sz w:val="22"/>
          <w:szCs w:val="22"/>
        </w:rPr>
        <w:t>Protection des bois</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Toutes les pièces de bois qui composent la charpente sont protégées par imprégnation de produits liquides anti xylophages, insecticides et fongicides. L'application est réalisée par un trempage à froid de 30 secondes à 3 minutes. La consommation de produit est au minimum de 250 g/m</w:t>
      </w:r>
      <w:r w:rsidRPr="000B3A97">
        <w:rPr>
          <w:rFonts w:eastAsia="Arial Unicode MS"/>
          <w:sz w:val="22"/>
          <w:szCs w:val="22"/>
          <w:vertAlign w:val="superscript"/>
        </w:rPr>
        <w:t>2</w:t>
      </w:r>
      <w:r w:rsidRPr="000B3A97">
        <w:rPr>
          <w:rFonts w:eastAsia="Arial Unicode MS"/>
          <w:sz w:val="22"/>
          <w:szCs w:val="22"/>
        </w:rPr>
        <w:t xml:space="preserve"> de surface traitée ou 15 Kg/m</w:t>
      </w:r>
      <w:r w:rsidRPr="000B3A97">
        <w:rPr>
          <w:rFonts w:eastAsia="Arial Unicode MS"/>
          <w:sz w:val="22"/>
          <w:szCs w:val="22"/>
          <w:vertAlign w:val="superscript"/>
        </w:rPr>
        <w:t>3</w:t>
      </w:r>
      <w:r w:rsidRPr="000B3A97">
        <w:rPr>
          <w:rFonts w:eastAsia="Arial Unicode MS"/>
          <w:sz w:val="22"/>
          <w:szCs w:val="22"/>
        </w:rPr>
        <w:t xml:space="preserve"> de charpente. </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 xml:space="preserve">Les bois sont traités avant assemblage. Les parties qui ont fait l'objet de nouvelles coupes qui laissent le bois apparent son retraitées par badigeonnage.  </w:t>
      </w:r>
    </w:p>
    <w:p w:rsidR="002F3541" w:rsidRPr="000B3A97" w:rsidRDefault="002F3541" w:rsidP="0040731E">
      <w:pPr>
        <w:pStyle w:val="Titre"/>
        <w:numPr>
          <w:ilvl w:val="1"/>
          <w:numId w:val="33"/>
        </w:numPr>
        <w:spacing w:after="60"/>
        <w:ind w:left="227" w:hanging="227"/>
        <w:jc w:val="left"/>
        <w:rPr>
          <w:rFonts w:eastAsia="Arial Unicode MS"/>
          <w:noProof/>
          <w:sz w:val="22"/>
          <w:szCs w:val="22"/>
        </w:rPr>
      </w:pPr>
      <w:r w:rsidRPr="000B3A97">
        <w:rPr>
          <w:rFonts w:eastAsia="Arial Unicode MS"/>
          <w:noProof/>
          <w:sz w:val="22"/>
          <w:szCs w:val="22"/>
        </w:rPr>
        <w:t>Execution de la charpente</w:t>
      </w:r>
    </w:p>
    <w:p w:rsidR="002F3541" w:rsidRPr="000B3A97" w:rsidRDefault="002F3541" w:rsidP="002F3541">
      <w:pPr>
        <w:numPr>
          <w:ilvl w:val="0"/>
          <w:numId w:val="8"/>
        </w:numPr>
        <w:spacing w:after="60"/>
        <w:rPr>
          <w:rFonts w:eastAsia="Arial Unicode MS"/>
          <w:b/>
          <w:i/>
          <w:sz w:val="22"/>
          <w:szCs w:val="22"/>
        </w:rPr>
      </w:pPr>
      <w:r w:rsidRPr="000B3A97">
        <w:rPr>
          <w:rFonts w:eastAsia="Arial Unicode MS"/>
          <w:b/>
          <w:i/>
          <w:sz w:val="22"/>
          <w:szCs w:val="22"/>
        </w:rPr>
        <w:t>Montage des fermes de charpente</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 xml:space="preserve">Les fermes de charpentes sont réalisées avec des sections de bastaings 3x15. Les arbalétriers et les entraits sont triangulés avec des montants et diagonales comprimés. Les fermes sont contreventées entre elles longitudinalement pour résister à la traction et à la compression. </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Les fermes sont solidement ancrées dans le chaînage haut des murs périphériques par les fers en attente. Les assemblages sont soignés et conçus pour supporter les efforts de traction et de compression, les efforts tranchants et les moments de flexion transmis par le poids propre des matériaux et les charges de vents.</w:t>
      </w:r>
    </w:p>
    <w:p w:rsidR="002F3541" w:rsidRPr="000B3A97" w:rsidRDefault="002F3541" w:rsidP="002F3541">
      <w:pPr>
        <w:numPr>
          <w:ilvl w:val="0"/>
          <w:numId w:val="8"/>
        </w:numPr>
        <w:spacing w:after="60"/>
        <w:rPr>
          <w:rFonts w:eastAsia="Arial Unicode MS"/>
          <w:b/>
          <w:i/>
          <w:sz w:val="22"/>
          <w:szCs w:val="22"/>
        </w:rPr>
      </w:pPr>
      <w:r w:rsidRPr="000B3A97">
        <w:rPr>
          <w:rFonts w:eastAsia="Arial Unicode MS"/>
          <w:b/>
          <w:i/>
          <w:sz w:val="22"/>
          <w:szCs w:val="22"/>
        </w:rPr>
        <w:t>Montage des pannes</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Les pannes sont réalisées avec des sections de chevrons 8x8. Elles sont fixées sur les échantignolles formées par les montants des fermes qui contreventent arbalétriers et entraits. Les assemblages sont soignés et les joints d'assemblage des pannes sont placés au droit des appuis sur les arbalétriers ou les murs de refends.</w:t>
      </w:r>
    </w:p>
    <w:p w:rsidR="002F3541" w:rsidRPr="000B3A97" w:rsidRDefault="002F3541" w:rsidP="002F3541">
      <w:pPr>
        <w:numPr>
          <w:ilvl w:val="0"/>
          <w:numId w:val="8"/>
        </w:numPr>
        <w:spacing w:after="60"/>
        <w:rPr>
          <w:rFonts w:eastAsia="Arial Unicode MS"/>
          <w:b/>
          <w:i/>
          <w:sz w:val="22"/>
          <w:szCs w:val="22"/>
        </w:rPr>
      </w:pPr>
      <w:r w:rsidRPr="000B3A97">
        <w:rPr>
          <w:rFonts w:eastAsia="Arial Unicode MS"/>
          <w:b/>
          <w:i/>
          <w:sz w:val="22"/>
          <w:szCs w:val="22"/>
        </w:rPr>
        <w:t>Boulonnage et clouage</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 xml:space="preserve">Les trous dans le bois sont percés exactement au diamètre des boulons, afin d’éviter tout jeux dans les assemblages. Les boulons sont fortement serrés au moyen d’écrou de serrage. Des rondelles sont placées sous les têtes de boulons et sous les écrous, afin de répartir les efforts de serrage. </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 xml:space="preserve">Les assemblages par clous sont conformes aux règles spécifiées à l'article 16 de la NF P 21202. Les trous sont </w:t>
      </w:r>
      <w:r w:rsidR="00927EF9" w:rsidRPr="000B3A97">
        <w:rPr>
          <w:rFonts w:eastAsia="Arial Unicode MS"/>
          <w:sz w:val="22"/>
          <w:szCs w:val="22"/>
        </w:rPr>
        <w:t>près</w:t>
      </w:r>
      <w:r w:rsidRPr="000B3A97">
        <w:rPr>
          <w:rFonts w:eastAsia="Arial Unicode MS"/>
          <w:sz w:val="22"/>
          <w:szCs w:val="22"/>
        </w:rPr>
        <w:t xml:space="preserve"> percés à la chignole ou à la perceuse pour éviter l’éclatement du bois et améliorer la résistance aux contraintes. La longueur des clous est suffisante pour garantir un assemblage solide et durable des pièces fixées. Les pointes de clous sont rabattues à la normale des fibres et vers le centre de la pièce de bois.</w:t>
      </w:r>
    </w:p>
    <w:p w:rsidR="002F3541" w:rsidRPr="000B3A97" w:rsidRDefault="002F3541" w:rsidP="0040731E">
      <w:pPr>
        <w:numPr>
          <w:ilvl w:val="0"/>
          <w:numId w:val="28"/>
        </w:numPr>
        <w:spacing w:after="60"/>
        <w:ind w:left="567" w:hanging="567"/>
        <w:jc w:val="both"/>
        <w:rPr>
          <w:rFonts w:eastAsia="Arial Unicode MS"/>
          <w:b/>
          <w:sz w:val="22"/>
          <w:szCs w:val="22"/>
        </w:rPr>
      </w:pPr>
      <w:r w:rsidRPr="000B3A97">
        <w:rPr>
          <w:rFonts w:eastAsia="Arial Unicode MS"/>
          <w:b/>
          <w:sz w:val="22"/>
          <w:szCs w:val="22"/>
        </w:rPr>
        <w:t>COUVERTURE</w:t>
      </w:r>
    </w:p>
    <w:p w:rsidR="002F3541" w:rsidRPr="000B3A97" w:rsidRDefault="002F3541" w:rsidP="0040731E">
      <w:pPr>
        <w:pStyle w:val="Titre"/>
        <w:numPr>
          <w:ilvl w:val="1"/>
          <w:numId w:val="34"/>
        </w:numPr>
        <w:spacing w:after="60"/>
        <w:ind w:hanging="792"/>
        <w:jc w:val="left"/>
        <w:rPr>
          <w:rFonts w:eastAsia="Arial Unicode MS"/>
          <w:noProof/>
          <w:sz w:val="22"/>
          <w:szCs w:val="22"/>
        </w:rPr>
      </w:pPr>
      <w:r w:rsidRPr="000B3A97">
        <w:rPr>
          <w:rFonts w:eastAsia="Arial Unicode MS"/>
          <w:noProof/>
          <w:sz w:val="22"/>
          <w:szCs w:val="22"/>
        </w:rPr>
        <w:t>Généralités</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La couverture protège l’ensemble de l’ouvrage contre les intempéries, de façon étanche et durable.</w:t>
      </w:r>
    </w:p>
    <w:p w:rsidR="002F3541" w:rsidRPr="000B3A97" w:rsidRDefault="002F3541" w:rsidP="0040731E">
      <w:pPr>
        <w:pStyle w:val="Titre"/>
        <w:numPr>
          <w:ilvl w:val="1"/>
          <w:numId w:val="34"/>
        </w:numPr>
        <w:spacing w:after="60"/>
        <w:ind w:hanging="792"/>
        <w:jc w:val="left"/>
        <w:rPr>
          <w:rFonts w:eastAsia="Arial Unicode MS"/>
          <w:noProof/>
          <w:sz w:val="22"/>
          <w:szCs w:val="22"/>
        </w:rPr>
      </w:pPr>
      <w:r w:rsidRPr="000B3A97">
        <w:rPr>
          <w:rFonts w:eastAsia="Arial Unicode MS"/>
          <w:noProof/>
          <w:sz w:val="22"/>
          <w:szCs w:val="22"/>
        </w:rPr>
        <w:t>Montage des tôles</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La couverture est constituée de tôles bacs, en aluminium d’épaisseur 5/10</w:t>
      </w:r>
      <w:r w:rsidRPr="000B3A97">
        <w:rPr>
          <w:rFonts w:eastAsia="Arial Unicode MS"/>
          <w:sz w:val="22"/>
          <w:szCs w:val="22"/>
          <w:vertAlign w:val="superscript"/>
        </w:rPr>
        <w:t>ème</w:t>
      </w:r>
      <w:r w:rsidRPr="000B3A97">
        <w:rPr>
          <w:rFonts w:eastAsia="Arial Unicode MS"/>
          <w:sz w:val="22"/>
          <w:szCs w:val="22"/>
        </w:rPr>
        <w:t xml:space="preserve"> anodisé assemblées au sommet d’onde par crochets galvanisés ou tirefonds auto perceurs en inox pour plaques et tôles. Le recouvrement des tôles doit être suffisant pour empêcher les défauts d’étanchéité.</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L’étanchéité au niveau des têtes de tirefond est assurée par une plaquette incurvée lisse en aluminium ou en acier galvanisé posée sur une rondelle en feutre bitumé ou en néoprène.</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 xml:space="preserve">Le faîtage est protégé par des tôles faîtières dont la liaison avec les tôles doit être particulièrement soignée, notamment au niveau du crantage afin de permettre un encastrement correcte des sommets d’onde, afin d’éviter les défauts d’étanchéité et d’esthétique. </w:t>
      </w:r>
    </w:p>
    <w:p w:rsidR="002F3541" w:rsidRPr="000B3A97" w:rsidRDefault="002F3541" w:rsidP="0040731E">
      <w:pPr>
        <w:numPr>
          <w:ilvl w:val="0"/>
          <w:numId w:val="28"/>
        </w:numPr>
        <w:spacing w:after="60"/>
        <w:ind w:left="567" w:hanging="567"/>
        <w:jc w:val="both"/>
        <w:rPr>
          <w:rFonts w:eastAsia="Arial Unicode MS"/>
          <w:b/>
          <w:sz w:val="22"/>
          <w:szCs w:val="22"/>
        </w:rPr>
      </w:pPr>
      <w:r w:rsidRPr="000B3A97">
        <w:rPr>
          <w:rFonts w:eastAsia="Arial Unicode MS"/>
          <w:b/>
          <w:sz w:val="22"/>
          <w:szCs w:val="22"/>
        </w:rPr>
        <w:t xml:space="preserve">ELECTRICITE </w:t>
      </w:r>
    </w:p>
    <w:p w:rsidR="002F3541" w:rsidRPr="000B3A97" w:rsidRDefault="002F3541" w:rsidP="0040731E">
      <w:pPr>
        <w:pStyle w:val="Titre"/>
        <w:numPr>
          <w:ilvl w:val="1"/>
          <w:numId w:val="35"/>
        </w:numPr>
        <w:tabs>
          <w:tab w:val="left" w:pos="993"/>
        </w:tabs>
        <w:spacing w:after="60"/>
        <w:ind w:left="993" w:hanging="993"/>
        <w:jc w:val="left"/>
        <w:rPr>
          <w:rFonts w:eastAsia="Arial Unicode MS"/>
          <w:noProof/>
          <w:sz w:val="22"/>
          <w:szCs w:val="22"/>
        </w:rPr>
      </w:pPr>
      <w:r w:rsidRPr="000B3A97">
        <w:rPr>
          <w:rFonts w:eastAsia="Arial Unicode MS"/>
          <w:noProof/>
          <w:sz w:val="22"/>
          <w:szCs w:val="22"/>
        </w:rPr>
        <w:t>DEFINITION DES TRAVAUX D’ELECTRICITE</w:t>
      </w:r>
    </w:p>
    <w:p w:rsidR="002F3541" w:rsidRPr="000B3A97" w:rsidRDefault="002F3541" w:rsidP="0040731E">
      <w:pPr>
        <w:pStyle w:val="Titre"/>
        <w:numPr>
          <w:ilvl w:val="2"/>
          <w:numId w:val="35"/>
        </w:numPr>
        <w:tabs>
          <w:tab w:val="left" w:pos="993"/>
        </w:tabs>
        <w:spacing w:after="60"/>
        <w:ind w:hanging="1224"/>
        <w:jc w:val="left"/>
        <w:rPr>
          <w:rFonts w:eastAsia="Arial Unicode MS"/>
          <w:noProof/>
          <w:sz w:val="22"/>
          <w:szCs w:val="22"/>
        </w:rPr>
      </w:pPr>
      <w:r w:rsidRPr="000B3A97">
        <w:rPr>
          <w:rFonts w:eastAsia="Arial Unicode MS"/>
          <w:noProof/>
          <w:sz w:val="22"/>
          <w:szCs w:val="22"/>
        </w:rPr>
        <w:t>Généralités</w:t>
      </w:r>
    </w:p>
    <w:p w:rsidR="002F3541" w:rsidRPr="000B3A97" w:rsidRDefault="002F3541" w:rsidP="002F3541">
      <w:pPr>
        <w:tabs>
          <w:tab w:val="num" w:pos="1068"/>
        </w:tabs>
        <w:spacing w:after="60"/>
        <w:jc w:val="both"/>
        <w:rPr>
          <w:rFonts w:eastAsia="Arial Unicode MS"/>
          <w:sz w:val="22"/>
          <w:szCs w:val="22"/>
        </w:rPr>
      </w:pPr>
      <w:r w:rsidRPr="000B3A97">
        <w:rPr>
          <w:rFonts w:eastAsia="Arial Unicode MS"/>
          <w:sz w:val="22"/>
          <w:szCs w:val="22"/>
        </w:rPr>
        <w:t>Les travaux du présent lot se rapportent à l’électricité et comprennent l’installation selon les normes :</w:t>
      </w:r>
    </w:p>
    <w:p w:rsidR="002F3541" w:rsidRPr="000B3A97" w:rsidRDefault="002F3541" w:rsidP="002F3541">
      <w:pPr>
        <w:pStyle w:val="Textebrut"/>
        <w:numPr>
          <w:ilvl w:val="0"/>
          <w:numId w:val="11"/>
        </w:numPr>
        <w:tabs>
          <w:tab w:val="clear" w:pos="340"/>
          <w:tab w:val="num" w:pos="567"/>
        </w:tabs>
        <w:spacing w:after="60"/>
        <w:ind w:left="567" w:hanging="283"/>
        <w:rPr>
          <w:rFonts w:ascii="Times New Roman" w:eastAsia="Arial Unicode MS" w:hAnsi="Times New Roman"/>
          <w:sz w:val="22"/>
          <w:szCs w:val="22"/>
          <w:lang w:val="fr-FR"/>
        </w:rPr>
      </w:pPr>
      <w:r w:rsidRPr="000B3A97">
        <w:rPr>
          <w:rFonts w:ascii="Times New Roman" w:eastAsia="Arial Unicode MS" w:hAnsi="Times New Roman"/>
          <w:sz w:val="22"/>
          <w:szCs w:val="22"/>
          <w:lang w:val="fr-FR" w:eastAsia="fr-FR"/>
        </w:rPr>
        <w:t>de l’installation de l’ensemble des conduits encastrés destinés à protéger les canalisations</w:t>
      </w:r>
      <w:r w:rsidRPr="000B3A97">
        <w:rPr>
          <w:rFonts w:ascii="Times New Roman" w:eastAsia="Arial Unicode MS" w:hAnsi="Times New Roman"/>
          <w:sz w:val="22"/>
          <w:szCs w:val="22"/>
          <w:lang w:val="fr-FR"/>
        </w:rPr>
        <w:t xml:space="preserve"> électriques, ainsi que les boites de dérivation et tous les accessoires nécessaires de pose et de fixation ;</w:t>
      </w:r>
    </w:p>
    <w:p w:rsidR="002F3541" w:rsidRPr="000B3A97" w:rsidRDefault="002F3541" w:rsidP="002F3541">
      <w:pPr>
        <w:pStyle w:val="Textebrut"/>
        <w:numPr>
          <w:ilvl w:val="0"/>
          <w:numId w:val="11"/>
        </w:numPr>
        <w:tabs>
          <w:tab w:val="clear" w:pos="340"/>
          <w:tab w:val="num" w:pos="567"/>
        </w:tabs>
        <w:spacing w:after="60"/>
        <w:ind w:left="567" w:hanging="283"/>
        <w:rPr>
          <w:rFonts w:ascii="Times New Roman" w:eastAsia="Arial Unicode MS" w:hAnsi="Times New Roman"/>
          <w:sz w:val="22"/>
          <w:szCs w:val="22"/>
          <w:lang w:val="fr-FR" w:eastAsia="fr-FR"/>
        </w:rPr>
      </w:pPr>
      <w:r w:rsidRPr="000B3A97">
        <w:rPr>
          <w:rFonts w:ascii="Times New Roman" w:eastAsia="Arial Unicode MS" w:hAnsi="Times New Roman"/>
          <w:sz w:val="22"/>
          <w:szCs w:val="22"/>
          <w:lang w:val="fr-FR" w:eastAsia="fr-FR"/>
        </w:rPr>
        <w:t xml:space="preserve">de l’ensemble des circuits électriques du bâtiment, nécessaires pour l’alimentation en énergie des appareils d’éclairage, les prises électriques </w:t>
      </w:r>
    </w:p>
    <w:p w:rsidR="002F3541" w:rsidRPr="000B3A97" w:rsidRDefault="002F3541" w:rsidP="002F3541">
      <w:pPr>
        <w:pStyle w:val="Textebrut"/>
        <w:numPr>
          <w:ilvl w:val="0"/>
          <w:numId w:val="11"/>
        </w:numPr>
        <w:tabs>
          <w:tab w:val="clear" w:pos="340"/>
          <w:tab w:val="num" w:pos="567"/>
        </w:tabs>
        <w:spacing w:after="60"/>
        <w:ind w:left="567" w:hanging="283"/>
        <w:rPr>
          <w:rFonts w:ascii="Times New Roman" w:eastAsia="Arial Unicode MS" w:hAnsi="Times New Roman"/>
          <w:sz w:val="22"/>
          <w:szCs w:val="22"/>
          <w:lang w:val="fr-FR" w:eastAsia="fr-FR"/>
        </w:rPr>
      </w:pPr>
      <w:r w:rsidRPr="000B3A97">
        <w:rPr>
          <w:rFonts w:ascii="Times New Roman" w:eastAsia="Arial Unicode MS" w:hAnsi="Times New Roman"/>
          <w:sz w:val="22"/>
          <w:szCs w:val="22"/>
          <w:lang w:val="fr-FR" w:eastAsia="fr-FR"/>
        </w:rPr>
        <w:t>d’un tableau électrique de distribution établi au départ de l’installation et après le disjoncteur général de branchement et qui contient :</w:t>
      </w:r>
    </w:p>
    <w:p w:rsidR="002F3541" w:rsidRPr="000B3A97" w:rsidRDefault="002F3541" w:rsidP="0040731E">
      <w:pPr>
        <w:numPr>
          <w:ilvl w:val="0"/>
          <w:numId w:val="21"/>
        </w:numPr>
        <w:tabs>
          <w:tab w:val="clear" w:pos="851"/>
          <w:tab w:val="num" w:pos="993"/>
        </w:tabs>
        <w:spacing w:after="60"/>
        <w:ind w:left="993" w:hanging="142"/>
        <w:jc w:val="both"/>
        <w:rPr>
          <w:rFonts w:eastAsia="Arial Unicode MS"/>
          <w:sz w:val="22"/>
          <w:szCs w:val="22"/>
        </w:rPr>
      </w:pPr>
      <w:r w:rsidRPr="000B3A97">
        <w:rPr>
          <w:rFonts w:eastAsia="Arial Unicode MS"/>
          <w:sz w:val="22"/>
          <w:szCs w:val="22"/>
        </w:rPr>
        <w:t xml:space="preserve">le raccordement des conducteurs de phase et de neutre arrivant du disjoncteur de branchement et la répartition des conducteurs partant vers les différents circuits ; </w:t>
      </w:r>
    </w:p>
    <w:p w:rsidR="002F3541" w:rsidRPr="000B3A97" w:rsidRDefault="002F3541" w:rsidP="0040731E">
      <w:pPr>
        <w:numPr>
          <w:ilvl w:val="0"/>
          <w:numId w:val="21"/>
        </w:numPr>
        <w:tabs>
          <w:tab w:val="clear" w:pos="851"/>
          <w:tab w:val="num" w:pos="993"/>
        </w:tabs>
        <w:spacing w:after="60"/>
        <w:ind w:left="993" w:hanging="142"/>
        <w:jc w:val="both"/>
        <w:rPr>
          <w:rFonts w:eastAsia="Arial Unicode MS"/>
          <w:sz w:val="22"/>
          <w:szCs w:val="22"/>
        </w:rPr>
      </w:pPr>
      <w:r w:rsidRPr="000B3A97">
        <w:rPr>
          <w:rFonts w:eastAsia="Arial Unicode MS"/>
          <w:sz w:val="22"/>
          <w:szCs w:val="22"/>
        </w:rPr>
        <w:t>les dispositifs de protection des circuits et des personnes constitués de coupe-circuits à cartouches ou de disjoncteurs divisionnaires protégeant chaque conducteur de phase ;</w:t>
      </w:r>
    </w:p>
    <w:p w:rsidR="002F3541" w:rsidRPr="000B3A97" w:rsidRDefault="002F3541" w:rsidP="0040731E">
      <w:pPr>
        <w:numPr>
          <w:ilvl w:val="0"/>
          <w:numId w:val="21"/>
        </w:numPr>
        <w:tabs>
          <w:tab w:val="clear" w:pos="851"/>
          <w:tab w:val="num" w:pos="993"/>
        </w:tabs>
        <w:spacing w:after="60"/>
        <w:ind w:left="993" w:hanging="142"/>
        <w:jc w:val="both"/>
        <w:rPr>
          <w:rFonts w:eastAsia="Arial Unicode MS"/>
          <w:sz w:val="22"/>
          <w:szCs w:val="22"/>
        </w:rPr>
      </w:pPr>
      <w:r w:rsidRPr="000B3A97">
        <w:rPr>
          <w:rFonts w:eastAsia="Arial Unicode MS"/>
          <w:sz w:val="22"/>
          <w:szCs w:val="22"/>
        </w:rPr>
        <w:t>un interrupteur ou un disjoncteur permettant de sectionner le conducteur neutre de chaque circuit ;</w:t>
      </w:r>
    </w:p>
    <w:p w:rsidR="002F3541" w:rsidRPr="000B3A97" w:rsidRDefault="002F3541" w:rsidP="0040731E">
      <w:pPr>
        <w:numPr>
          <w:ilvl w:val="0"/>
          <w:numId w:val="21"/>
        </w:numPr>
        <w:tabs>
          <w:tab w:val="clear" w:pos="851"/>
          <w:tab w:val="num" w:pos="993"/>
        </w:tabs>
        <w:spacing w:after="60"/>
        <w:ind w:left="993" w:hanging="142"/>
        <w:jc w:val="both"/>
        <w:rPr>
          <w:rFonts w:eastAsia="Arial Unicode MS"/>
          <w:sz w:val="22"/>
          <w:szCs w:val="22"/>
        </w:rPr>
      </w:pPr>
      <w:r w:rsidRPr="000B3A97">
        <w:rPr>
          <w:rFonts w:eastAsia="Arial Unicode MS"/>
          <w:sz w:val="22"/>
          <w:szCs w:val="22"/>
        </w:rPr>
        <w:t>un interrupteur différentiel à haute sensibilité (30 mA) pour la protection des personnes ;</w:t>
      </w:r>
    </w:p>
    <w:p w:rsidR="002F3541" w:rsidRPr="000B3A97" w:rsidRDefault="002F3541" w:rsidP="0040731E">
      <w:pPr>
        <w:numPr>
          <w:ilvl w:val="0"/>
          <w:numId w:val="21"/>
        </w:numPr>
        <w:tabs>
          <w:tab w:val="clear" w:pos="851"/>
          <w:tab w:val="num" w:pos="993"/>
        </w:tabs>
        <w:spacing w:after="60"/>
        <w:ind w:left="993" w:hanging="142"/>
        <w:jc w:val="both"/>
        <w:rPr>
          <w:rFonts w:eastAsia="Arial Unicode MS"/>
          <w:sz w:val="22"/>
          <w:szCs w:val="22"/>
        </w:rPr>
      </w:pPr>
      <w:r w:rsidRPr="000B3A97">
        <w:rPr>
          <w:rFonts w:eastAsia="Arial Unicode MS"/>
          <w:sz w:val="22"/>
          <w:szCs w:val="22"/>
        </w:rPr>
        <w:t>un répartiteur de terre pour le raccordement des conducteurs de protection ;</w:t>
      </w:r>
    </w:p>
    <w:p w:rsidR="002F3541" w:rsidRPr="000B3A97" w:rsidRDefault="002F3541" w:rsidP="002F3541">
      <w:pPr>
        <w:pStyle w:val="Textebrut"/>
        <w:numPr>
          <w:ilvl w:val="0"/>
          <w:numId w:val="11"/>
        </w:numPr>
        <w:tabs>
          <w:tab w:val="clear" w:pos="340"/>
          <w:tab w:val="num" w:pos="567"/>
        </w:tabs>
        <w:spacing w:after="60"/>
        <w:ind w:left="567" w:hanging="283"/>
        <w:rPr>
          <w:rFonts w:ascii="Times New Roman" w:eastAsia="Arial Unicode MS" w:hAnsi="Times New Roman"/>
          <w:sz w:val="22"/>
          <w:szCs w:val="22"/>
          <w:lang w:val="fr-FR" w:eastAsia="fr-FR"/>
        </w:rPr>
      </w:pPr>
      <w:r w:rsidRPr="000B3A97">
        <w:rPr>
          <w:rFonts w:ascii="Times New Roman" w:eastAsia="Arial Unicode MS" w:hAnsi="Times New Roman"/>
          <w:sz w:val="22"/>
          <w:szCs w:val="22"/>
          <w:lang w:val="fr-FR" w:eastAsia="fr-FR"/>
        </w:rPr>
        <w:t>de la mise à la terre du bâtiment et des liaisons équipotentielles ;</w:t>
      </w:r>
    </w:p>
    <w:p w:rsidR="002F3541" w:rsidRPr="000B3A97" w:rsidRDefault="002F3541" w:rsidP="002F3541">
      <w:pPr>
        <w:pStyle w:val="Textebrut"/>
        <w:numPr>
          <w:ilvl w:val="0"/>
          <w:numId w:val="11"/>
        </w:numPr>
        <w:tabs>
          <w:tab w:val="clear" w:pos="340"/>
          <w:tab w:val="num" w:pos="567"/>
        </w:tabs>
        <w:spacing w:after="60"/>
        <w:ind w:left="567" w:hanging="283"/>
        <w:rPr>
          <w:rFonts w:ascii="Times New Roman" w:eastAsia="Arial Unicode MS" w:hAnsi="Times New Roman"/>
          <w:sz w:val="22"/>
          <w:szCs w:val="22"/>
          <w:lang w:val="fr-FR" w:eastAsia="fr-FR"/>
        </w:rPr>
      </w:pPr>
      <w:r w:rsidRPr="000B3A97">
        <w:rPr>
          <w:rFonts w:ascii="Times New Roman" w:eastAsia="Arial Unicode MS" w:hAnsi="Times New Roman"/>
          <w:sz w:val="22"/>
          <w:szCs w:val="22"/>
          <w:lang w:val="fr-FR" w:eastAsia="fr-FR"/>
        </w:rPr>
        <w:t xml:space="preserve">des interrupteurs et prises de courant ; </w:t>
      </w:r>
    </w:p>
    <w:p w:rsidR="002F3541" w:rsidRPr="000B3A97" w:rsidRDefault="002F3541" w:rsidP="002F3541">
      <w:pPr>
        <w:pStyle w:val="Textebrut"/>
        <w:numPr>
          <w:ilvl w:val="0"/>
          <w:numId w:val="11"/>
        </w:numPr>
        <w:tabs>
          <w:tab w:val="clear" w:pos="340"/>
          <w:tab w:val="num" w:pos="567"/>
        </w:tabs>
        <w:spacing w:after="60"/>
        <w:ind w:left="567" w:hanging="283"/>
        <w:rPr>
          <w:rFonts w:ascii="Times New Roman" w:eastAsia="Arial Unicode MS" w:hAnsi="Times New Roman"/>
          <w:sz w:val="22"/>
          <w:szCs w:val="22"/>
          <w:lang w:val="fr-FR" w:eastAsia="fr-FR"/>
        </w:rPr>
      </w:pPr>
      <w:r w:rsidRPr="000B3A97">
        <w:rPr>
          <w:rFonts w:ascii="Times New Roman" w:eastAsia="Arial Unicode MS" w:hAnsi="Times New Roman"/>
          <w:sz w:val="22"/>
          <w:szCs w:val="22"/>
          <w:lang w:val="fr-FR" w:eastAsia="fr-FR"/>
        </w:rPr>
        <w:t>des appareils d’éclairage ;</w:t>
      </w:r>
    </w:p>
    <w:p w:rsidR="002F3541" w:rsidRPr="000B3A97" w:rsidRDefault="002F3541" w:rsidP="002F3541">
      <w:pPr>
        <w:tabs>
          <w:tab w:val="num" w:pos="1068"/>
        </w:tabs>
        <w:spacing w:after="60"/>
        <w:jc w:val="both"/>
        <w:rPr>
          <w:rFonts w:eastAsia="Arial Unicode MS"/>
          <w:sz w:val="22"/>
          <w:szCs w:val="22"/>
        </w:rPr>
      </w:pPr>
      <w:r w:rsidRPr="000B3A97">
        <w:rPr>
          <w:rFonts w:eastAsia="Arial Unicode MS"/>
          <w:sz w:val="22"/>
          <w:szCs w:val="22"/>
        </w:rPr>
        <w:t xml:space="preserve">Sont également compris dans le présent lot, les travaux afférents à d’autres corps d’état et nécessaires à la mise en œuvre des installations électriques telles que définies dans le projet d’exécution, à savoir : </w:t>
      </w:r>
    </w:p>
    <w:p w:rsidR="002F3541" w:rsidRPr="000B3A97" w:rsidRDefault="002F3541" w:rsidP="002F3541">
      <w:pPr>
        <w:pStyle w:val="Textebrut"/>
        <w:numPr>
          <w:ilvl w:val="0"/>
          <w:numId w:val="12"/>
        </w:numPr>
        <w:tabs>
          <w:tab w:val="clear" w:pos="340"/>
          <w:tab w:val="num" w:pos="567"/>
        </w:tabs>
        <w:spacing w:after="60"/>
        <w:ind w:left="567" w:hanging="283"/>
        <w:rPr>
          <w:rFonts w:ascii="Times New Roman" w:eastAsia="Arial Unicode MS" w:hAnsi="Times New Roman"/>
          <w:sz w:val="22"/>
          <w:szCs w:val="22"/>
          <w:lang w:val="fr-FR" w:eastAsia="fr-FR"/>
        </w:rPr>
      </w:pPr>
      <w:r w:rsidRPr="000B3A97">
        <w:rPr>
          <w:rFonts w:ascii="Times New Roman" w:eastAsia="Arial Unicode MS" w:hAnsi="Times New Roman"/>
          <w:sz w:val="22"/>
          <w:szCs w:val="22"/>
          <w:lang w:val="fr-FR" w:eastAsia="fr-FR"/>
        </w:rPr>
        <w:t>les tranchées, saignées, trous, percements et réservations effectués en phase de gros œuvre sous la conduite de l’Ingénieur ;</w:t>
      </w:r>
    </w:p>
    <w:p w:rsidR="002F3541" w:rsidRPr="000B3A97" w:rsidRDefault="002F3541" w:rsidP="002F3541">
      <w:pPr>
        <w:pStyle w:val="Textebrut"/>
        <w:numPr>
          <w:ilvl w:val="0"/>
          <w:numId w:val="12"/>
        </w:numPr>
        <w:tabs>
          <w:tab w:val="clear" w:pos="340"/>
          <w:tab w:val="num" w:pos="567"/>
        </w:tabs>
        <w:spacing w:after="60"/>
        <w:ind w:left="567" w:hanging="283"/>
        <w:rPr>
          <w:rFonts w:ascii="Times New Roman" w:eastAsia="Arial Unicode MS" w:hAnsi="Times New Roman"/>
          <w:sz w:val="22"/>
          <w:szCs w:val="22"/>
          <w:lang w:val="fr-FR" w:eastAsia="fr-FR"/>
        </w:rPr>
      </w:pPr>
      <w:r w:rsidRPr="000B3A97">
        <w:rPr>
          <w:rFonts w:ascii="Times New Roman" w:eastAsia="Arial Unicode MS" w:hAnsi="Times New Roman"/>
          <w:sz w:val="22"/>
          <w:szCs w:val="22"/>
          <w:lang w:val="fr-FR" w:eastAsia="fr-FR"/>
        </w:rPr>
        <w:t>les scellements et rebouchage des tranchées, saignées, trous, percements et réservations, ainsi que les raccords divers résultant de la fixation des appareils ;</w:t>
      </w:r>
    </w:p>
    <w:p w:rsidR="002F3541" w:rsidRPr="000B3A97" w:rsidRDefault="002F3541" w:rsidP="002F3541">
      <w:pPr>
        <w:pStyle w:val="Textebrut"/>
        <w:numPr>
          <w:ilvl w:val="0"/>
          <w:numId w:val="12"/>
        </w:numPr>
        <w:tabs>
          <w:tab w:val="clear" w:pos="340"/>
          <w:tab w:val="num" w:pos="567"/>
        </w:tabs>
        <w:spacing w:after="60"/>
        <w:ind w:left="567" w:hanging="283"/>
        <w:rPr>
          <w:rFonts w:ascii="Times New Roman" w:eastAsia="Arial Unicode MS" w:hAnsi="Times New Roman"/>
          <w:sz w:val="22"/>
          <w:szCs w:val="22"/>
          <w:lang w:val="fr-FR" w:eastAsia="fr-FR"/>
        </w:rPr>
      </w:pPr>
      <w:r w:rsidRPr="000B3A97">
        <w:rPr>
          <w:rFonts w:ascii="Times New Roman" w:eastAsia="Arial Unicode MS" w:hAnsi="Times New Roman"/>
          <w:sz w:val="22"/>
          <w:szCs w:val="22"/>
          <w:lang w:val="fr-FR" w:eastAsia="fr-FR"/>
        </w:rPr>
        <w:t>la peinture des armoires et appareillages relatifs aux installations électriques.</w:t>
      </w:r>
    </w:p>
    <w:p w:rsidR="002F3541" w:rsidRPr="000B3A97" w:rsidRDefault="002F3541" w:rsidP="002F3541">
      <w:pPr>
        <w:tabs>
          <w:tab w:val="num" w:pos="1068"/>
        </w:tabs>
        <w:spacing w:after="60"/>
        <w:jc w:val="both"/>
        <w:rPr>
          <w:rFonts w:eastAsia="Arial Unicode MS"/>
          <w:sz w:val="22"/>
          <w:szCs w:val="22"/>
        </w:rPr>
      </w:pPr>
      <w:r w:rsidRPr="000B3A97">
        <w:rPr>
          <w:rFonts w:eastAsia="Arial Unicode MS"/>
          <w:sz w:val="22"/>
          <w:szCs w:val="22"/>
        </w:rPr>
        <w:t>Les schémas sont donnés à titre indicatif et ne diminuent en rien la responsabilité du Co-contractant dans l’établissement du projet d'exécution. Toute modification ou amélioration proposée par le Co-contractant est soumise à l’approbation préalable de l’Ingénieur. De plus, le Co-contractant est responsable des dégradations sur les ouvrages déjà achevés qui résultent des travaux dont il a la charge.  D'une façon générale, le Co-contractant ne peut invoquer une omission, ni aucune interprétation des documents pour refuser de fournir ou de monter un dispositif permettant de garantir le bon fonctionnement et d’assurer la sécurité de son installation.</w:t>
      </w:r>
    </w:p>
    <w:p w:rsidR="002F3541" w:rsidRPr="000B3A97" w:rsidRDefault="002F3541" w:rsidP="0040731E">
      <w:pPr>
        <w:pStyle w:val="Titre"/>
        <w:numPr>
          <w:ilvl w:val="2"/>
          <w:numId w:val="35"/>
        </w:numPr>
        <w:tabs>
          <w:tab w:val="left" w:pos="993"/>
        </w:tabs>
        <w:spacing w:after="60"/>
        <w:ind w:hanging="1224"/>
        <w:jc w:val="left"/>
        <w:rPr>
          <w:rFonts w:eastAsia="Arial Unicode MS"/>
          <w:noProof/>
          <w:sz w:val="22"/>
          <w:szCs w:val="22"/>
        </w:rPr>
      </w:pPr>
      <w:r w:rsidRPr="000B3A97">
        <w:rPr>
          <w:rFonts w:eastAsia="Arial Unicode MS"/>
          <w:noProof/>
          <w:sz w:val="22"/>
          <w:szCs w:val="22"/>
        </w:rPr>
        <w:t>Documents techniques de référence</w:t>
      </w:r>
    </w:p>
    <w:p w:rsidR="002F3541" w:rsidRPr="000B3A97" w:rsidRDefault="002F3541" w:rsidP="002F3541">
      <w:pPr>
        <w:tabs>
          <w:tab w:val="num" w:pos="1068"/>
        </w:tabs>
        <w:spacing w:after="60"/>
        <w:jc w:val="both"/>
        <w:rPr>
          <w:rFonts w:eastAsia="Arial Unicode MS"/>
          <w:sz w:val="22"/>
          <w:szCs w:val="22"/>
        </w:rPr>
      </w:pPr>
      <w:r w:rsidRPr="000B3A97">
        <w:rPr>
          <w:rFonts w:eastAsia="Arial Unicode MS"/>
          <w:sz w:val="22"/>
          <w:szCs w:val="22"/>
        </w:rPr>
        <w:t>Les installations sont réalisées conformément aux normes suivantes :</w:t>
      </w:r>
    </w:p>
    <w:p w:rsidR="002F3541" w:rsidRPr="000B3A97" w:rsidRDefault="002F3541" w:rsidP="0040731E">
      <w:pPr>
        <w:numPr>
          <w:ilvl w:val="0"/>
          <w:numId w:val="18"/>
        </w:numPr>
        <w:tabs>
          <w:tab w:val="clear" w:pos="1191"/>
          <w:tab w:val="num" w:pos="993"/>
        </w:tabs>
        <w:spacing w:after="60"/>
        <w:ind w:left="993" w:hanging="284"/>
        <w:jc w:val="both"/>
        <w:rPr>
          <w:rFonts w:eastAsia="Arial Unicode MS"/>
          <w:sz w:val="22"/>
          <w:szCs w:val="22"/>
        </w:rPr>
      </w:pPr>
      <w:r w:rsidRPr="000B3A97">
        <w:rPr>
          <w:rFonts w:eastAsia="Arial Unicode MS"/>
          <w:sz w:val="22"/>
          <w:szCs w:val="22"/>
        </w:rPr>
        <w:t>prescriptions de l’Union Technique Electrique (UTE) ;</w:t>
      </w:r>
    </w:p>
    <w:p w:rsidR="002F3541" w:rsidRPr="000B3A97" w:rsidRDefault="002F3541" w:rsidP="0040731E">
      <w:pPr>
        <w:numPr>
          <w:ilvl w:val="0"/>
          <w:numId w:val="18"/>
        </w:numPr>
        <w:tabs>
          <w:tab w:val="clear" w:pos="1191"/>
          <w:tab w:val="num" w:pos="993"/>
        </w:tabs>
        <w:spacing w:after="60"/>
        <w:ind w:left="993" w:hanging="284"/>
        <w:jc w:val="both"/>
        <w:rPr>
          <w:rFonts w:eastAsia="Arial Unicode MS"/>
          <w:sz w:val="22"/>
          <w:szCs w:val="22"/>
        </w:rPr>
      </w:pPr>
      <w:r w:rsidRPr="000B3A97">
        <w:rPr>
          <w:rFonts w:eastAsia="Arial Unicode MS"/>
          <w:sz w:val="22"/>
          <w:szCs w:val="22"/>
        </w:rPr>
        <w:t>Réalisation des travaux d’installation électrique NF C 15-100 et additifs Installations électriques à basse tension.</w:t>
      </w:r>
    </w:p>
    <w:p w:rsidR="002F3541" w:rsidRPr="000B3A97" w:rsidRDefault="002F3541" w:rsidP="0040731E">
      <w:pPr>
        <w:numPr>
          <w:ilvl w:val="0"/>
          <w:numId w:val="18"/>
        </w:numPr>
        <w:tabs>
          <w:tab w:val="clear" w:pos="1191"/>
          <w:tab w:val="num" w:pos="993"/>
        </w:tabs>
        <w:spacing w:after="60"/>
        <w:ind w:left="993" w:hanging="284"/>
        <w:jc w:val="both"/>
        <w:rPr>
          <w:rFonts w:eastAsia="Arial Unicode MS"/>
          <w:sz w:val="22"/>
          <w:szCs w:val="22"/>
        </w:rPr>
      </w:pPr>
      <w:r w:rsidRPr="000B3A97">
        <w:rPr>
          <w:rFonts w:eastAsia="Arial Unicode MS"/>
          <w:sz w:val="22"/>
          <w:szCs w:val="22"/>
        </w:rPr>
        <w:t>NF C 14-100 en ce qui concerne les installations de branchement.</w:t>
      </w:r>
    </w:p>
    <w:p w:rsidR="002F3541" w:rsidRPr="000B3A97" w:rsidRDefault="002F3541" w:rsidP="0040731E">
      <w:pPr>
        <w:numPr>
          <w:ilvl w:val="0"/>
          <w:numId w:val="18"/>
        </w:numPr>
        <w:tabs>
          <w:tab w:val="clear" w:pos="1191"/>
          <w:tab w:val="num" w:pos="993"/>
        </w:tabs>
        <w:spacing w:after="60"/>
        <w:ind w:left="993" w:hanging="284"/>
        <w:jc w:val="both"/>
        <w:rPr>
          <w:rFonts w:eastAsia="Arial Unicode MS"/>
          <w:sz w:val="22"/>
          <w:szCs w:val="22"/>
        </w:rPr>
      </w:pPr>
      <w:r w:rsidRPr="000B3A97">
        <w:rPr>
          <w:rFonts w:eastAsia="Arial Unicode MS"/>
          <w:sz w:val="22"/>
          <w:szCs w:val="22"/>
        </w:rPr>
        <w:t>NF C 18-</w:t>
      </w:r>
      <w:smartTag w:uri="urn:schemas-microsoft-com:office:smarttags" w:element="metricconverter">
        <w:smartTagPr>
          <w:attr w:name="ProductID" w:val="513, C"/>
        </w:smartTagPr>
        <w:r w:rsidRPr="000B3A97">
          <w:rPr>
            <w:rFonts w:eastAsia="Arial Unicode MS"/>
            <w:sz w:val="22"/>
            <w:szCs w:val="22"/>
          </w:rPr>
          <w:t>513, C</w:t>
        </w:r>
      </w:smartTag>
      <w:r w:rsidRPr="000B3A97">
        <w:rPr>
          <w:rFonts w:eastAsia="Arial Unicode MS"/>
          <w:sz w:val="22"/>
          <w:szCs w:val="22"/>
        </w:rPr>
        <w:t xml:space="preserve"> 18-</w:t>
      </w:r>
      <w:smartTag w:uri="urn:schemas-microsoft-com:office:smarttags" w:element="metricconverter">
        <w:smartTagPr>
          <w:attr w:name="ProductID" w:val="514, C"/>
        </w:smartTagPr>
        <w:r w:rsidRPr="000B3A97">
          <w:rPr>
            <w:rFonts w:eastAsia="Arial Unicode MS"/>
            <w:sz w:val="22"/>
            <w:szCs w:val="22"/>
          </w:rPr>
          <w:t>514, C</w:t>
        </w:r>
      </w:smartTag>
      <w:r w:rsidRPr="000B3A97">
        <w:rPr>
          <w:rFonts w:eastAsia="Arial Unicode MS"/>
          <w:sz w:val="22"/>
          <w:szCs w:val="22"/>
        </w:rPr>
        <w:t xml:space="preserve"> 18-520 et leurs additifs pour ce qui concerne les mesures de protection et de prévention.</w:t>
      </w:r>
    </w:p>
    <w:p w:rsidR="002F3541" w:rsidRPr="000B3A97" w:rsidRDefault="002F3541" w:rsidP="0040731E">
      <w:pPr>
        <w:numPr>
          <w:ilvl w:val="0"/>
          <w:numId w:val="18"/>
        </w:numPr>
        <w:tabs>
          <w:tab w:val="clear" w:pos="1191"/>
          <w:tab w:val="num" w:pos="993"/>
        </w:tabs>
        <w:spacing w:after="60"/>
        <w:ind w:left="993" w:hanging="284"/>
        <w:jc w:val="both"/>
        <w:rPr>
          <w:rFonts w:eastAsia="Arial Unicode MS"/>
          <w:sz w:val="22"/>
          <w:szCs w:val="22"/>
        </w:rPr>
      </w:pPr>
      <w:r w:rsidRPr="000B3A97">
        <w:rPr>
          <w:rFonts w:eastAsia="Arial Unicode MS"/>
          <w:sz w:val="22"/>
          <w:szCs w:val="22"/>
        </w:rPr>
        <w:t>NF C 12-</w:t>
      </w:r>
      <w:smartTag w:uri="urn:schemas-microsoft-com:office:smarttags" w:element="metricconverter">
        <w:smartTagPr>
          <w:attr w:name="ProductID" w:val="060, C"/>
        </w:smartTagPr>
        <w:r w:rsidRPr="000B3A97">
          <w:rPr>
            <w:rFonts w:eastAsia="Arial Unicode MS"/>
            <w:sz w:val="22"/>
            <w:szCs w:val="22"/>
          </w:rPr>
          <w:t>060, C</w:t>
        </w:r>
      </w:smartTag>
      <w:r w:rsidRPr="000B3A97">
        <w:rPr>
          <w:rFonts w:eastAsia="Arial Unicode MS"/>
          <w:sz w:val="22"/>
          <w:szCs w:val="22"/>
        </w:rPr>
        <w:t xml:space="preserve"> 12-</w:t>
      </w:r>
      <w:smartTag w:uri="urn:schemas-microsoft-com:office:smarttags" w:element="metricconverter">
        <w:smartTagPr>
          <w:attr w:name="ProductID" w:val="100, C"/>
        </w:smartTagPr>
        <w:r w:rsidRPr="000B3A97">
          <w:rPr>
            <w:rFonts w:eastAsia="Arial Unicode MS"/>
            <w:sz w:val="22"/>
            <w:szCs w:val="22"/>
          </w:rPr>
          <w:t>100, C</w:t>
        </w:r>
      </w:smartTag>
      <w:r w:rsidRPr="000B3A97">
        <w:rPr>
          <w:rFonts w:eastAsia="Arial Unicode MS"/>
          <w:sz w:val="22"/>
          <w:szCs w:val="22"/>
        </w:rPr>
        <w:t xml:space="preserve"> 12-</w:t>
      </w:r>
      <w:smartTag w:uri="urn:schemas-microsoft-com:office:smarttags" w:element="metricconverter">
        <w:smartTagPr>
          <w:attr w:name="ProductID" w:val="200 C"/>
        </w:smartTagPr>
        <w:r w:rsidRPr="000B3A97">
          <w:rPr>
            <w:rFonts w:eastAsia="Arial Unicode MS"/>
            <w:sz w:val="22"/>
            <w:szCs w:val="22"/>
          </w:rPr>
          <w:t>200 C</w:t>
        </w:r>
      </w:smartTag>
      <w:r w:rsidRPr="000B3A97">
        <w:rPr>
          <w:rFonts w:eastAsia="Arial Unicode MS"/>
          <w:sz w:val="22"/>
          <w:szCs w:val="22"/>
        </w:rPr>
        <w:t xml:space="preserve"> 12-210 et leurs additifs pour ce qui concerne les installations réglementées.</w:t>
      </w:r>
    </w:p>
    <w:p w:rsidR="002F3541" w:rsidRPr="000B3A97" w:rsidRDefault="002F3541" w:rsidP="0040731E">
      <w:pPr>
        <w:pStyle w:val="Titre"/>
        <w:numPr>
          <w:ilvl w:val="2"/>
          <w:numId w:val="35"/>
        </w:numPr>
        <w:tabs>
          <w:tab w:val="left" w:pos="993"/>
        </w:tabs>
        <w:spacing w:after="60"/>
        <w:ind w:hanging="1224"/>
        <w:jc w:val="left"/>
        <w:rPr>
          <w:rFonts w:eastAsia="Arial Unicode MS"/>
          <w:noProof/>
          <w:sz w:val="22"/>
          <w:szCs w:val="22"/>
        </w:rPr>
      </w:pPr>
      <w:r w:rsidRPr="000B3A97">
        <w:rPr>
          <w:rFonts w:eastAsia="Arial Unicode MS"/>
          <w:noProof/>
          <w:sz w:val="22"/>
          <w:szCs w:val="22"/>
        </w:rPr>
        <w:t>Plans d’électricité</w:t>
      </w:r>
    </w:p>
    <w:p w:rsidR="002F3541" w:rsidRPr="000B3A97" w:rsidRDefault="002F3541" w:rsidP="002F3541">
      <w:pPr>
        <w:tabs>
          <w:tab w:val="num" w:pos="1068"/>
        </w:tabs>
        <w:spacing w:after="60"/>
        <w:jc w:val="both"/>
        <w:rPr>
          <w:rFonts w:eastAsia="Arial Unicode MS"/>
          <w:sz w:val="22"/>
          <w:szCs w:val="22"/>
        </w:rPr>
      </w:pPr>
      <w:r w:rsidRPr="000B3A97">
        <w:rPr>
          <w:rFonts w:eastAsia="Arial Unicode MS"/>
          <w:sz w:val="22"/>
          <w:szCs w:val="22"/>
        </w:rPr>
        <w:t>Le Co-contractant fournit dans le projet d’exécution :</w:t>
      </w:r>
    </w:p>
    <w:p w:rsidR="002F3541" w:rsidRPr="000B3A97" w:rsidRDefault="002F3541" w:rsidP="002F3541">
      <w:pPr>
        <w:numPr>
          <w:ilvl w:val="0"/>
          <w:numId w:val="10"/>
        </w:numPr>
        <w:tabs>
          <w:tab w:val="clear" w:pos="340"/>
          <w:tab w:val="num" w:pos="567"/>
        </w:tabs>
        <w:spacing w:after="60"/>
        <w:ind w:left="567" w:hanging="283"/>
        <w:jc w:val="both"/>
        <w:rPr>
          <w:rFonts w:eastAsia="Arial Unicode MS"/>
          <w:sz w:val="22"/>
          <w:szCs w:val="22"/>
        </w:rPr>
      </w:pPr>
      <w:r w:rsidRPr="000B3A97">
        <w:rPr>
          <w:rFonts w:eastAsia="Arial Unicode MS"/>
          <w:sz w:val="22"/>
          <w:szCs w:val="22"/>
        </w:rPr>
        <w:t>Un schéma complet du circuit électrique de distribution comportant :</w:t>
      </w:r>
    </w:p>
    <w:p w:rsidR="002F3541" w:rsidRPr="000B3A97" w:rsidRDefault="002F3541" w:rsidP="0040731E">
      <w:pPr>
        <w:numPr>
          <w:ilvl w:val="0"/>
          <w:numId w:val="18"/>
        </w:numPr>
        <w:tabs>
          <w:tab w:val="clear" w:pos="1191"/>
        </w:tabs>
        <w:spacing w:after="60"/>
        <w:ind w:left="993" w:hanging="284"/>
        <w:jc w:val="both"/>
        <w:rPr>
          <w:rFonts w:eastAsia="Arial Unicode MS"/>
          <w:sz w:val="22"/>
          <w:szCs w:val="22"/>
        </w:rPr>
      </w:pPr>
      <w:r w:rsidRPr="000B3A97">
        <w:rPr>
          <w:rFonts w:eastAsia="Arial Unicode MS"/>
          <w:sz w:val="22"/>
          <w:szCs w:val="22"/>
        </w:rPr>
        <w:t>le tracé unifilaire des circuits de distribution, indiquant la puissance et l'intensité supportée par chacun des circuits ;</w:t>
      </w:r>
    </w:p>
    <w:p w:rsidR="002F3541" w:rsidRPr="000B3A97" w:rsidRDefault="002F3541" w:rsidP="0040731E">
      <w:pPr>
        <w:numPr>
          <w:ilvl w:val="0"/>
          <w:numId w:val="18"/>
        </w:numPr>
        <w:tabs>
          <w:tab w:val="clear" w:pos="1191"/>
        </w:tabs>
        <w:spacing w:after="60"/>
        <w:ind w:left="993" w:hanging="284"/>
        <w:jc w:val="both"/>
        <w:rPr>
          <w:rFonts w:eastAsia="Arial Unicode MS"/>
          <w:sz w:val="22"/>
          <w:szCs w:val="22"/>
        </w:rPr>
      </w:pPr>
      <w:r w:rsidRPr="000B3A97">
        <w:rPr>
          <w:rFonts w:eastAsia="Arial Unicode MS"/>
          <w:sz w:val="22"/>
          <w:szCs w:val="22"/>
        </w:rPr>
        <w:t xml:space="preserve">le tracé multifilaire des circuits de commande ; </w:t>
      </w:r>
    </w:p>
    <w:p w:rsidR="002F3541" w:rsidRPr="000B3A97" w:rsidRDefault="002F3541" w:rsidP="0040731E">
      <w:pPr>
        <w:numPr>
          <w:ilvl w:val="0"/>
          <w:numId w:val="18"/>
        </w:numPr>
        <w:tabs>
          <w:tab w:val="clear" w:pos="1191"/>
        </w:tabs>
        <w:spacing w:after="60"/>
        <w:ind w:left="993" w:hanging="284"/>
        <w:jc w:val="both"/>
        <w:rPr>
          <w:rFonts w:eastAsia="Arial Unicode MS"/>
          <w:sz w:val="22"/>
          <w:szCs w:val="22"/>
        </w:rPr>
      </w:pPr>
      <w:r w:rsidRPr="000B3A97">
        <w:rPr>
          <w:rFonts w:eastAsia="Arial Unicode MS"/>
          <w:sz w:val="22"/>
          <w:szCs w:val="22"/>
        </w:rPr>
        <w:t>les appareils de protection installés, leur nature et leur calibre et leur pouvoir de coupure ;</w:t>
      </w:r>
    </w:p>
    <w:p w:rsidR="002F3541" w:rsidRPr="000B3A97" w:rsidRDefault="002F3541" w:rsidP="0040731E">
      <w:pPr>
        <w:numPr>
          <w:ilvl w:val="0"/>
          <w:numId w:val="18"/>
        </w:numPr>
        <w:tabs>
          <w:tab w:val="clear" w:pos="1191"/>
        </w:tabs>
        <w:spacing w:after="60"/>
        <w:ind w:left="993" w:hanging="284"/>
        <w:jc w:val="both"/>
        <w:rPr>
          <w:rFonts w:eastAsia="Arial Unicode MS"/>
          <w:sz w:val="22"/>
          <w:szCs w:val="22"/>
        </w:rPr>
      </w:pPr>
      <w:r w:rsidRPr="000B3A97">
        <w:rPr>
          <w:rFonts w:eastAsia="Arial Unicode MS"/>
          <w:sz w:val="22"/>
          <w:szCs w:val="22"/>
        </w:rPr>
        <w:t xml:space="preserve">les plans de borniers ; </w:t>
      </w:r>
    </w:p>
    <w:p w:rsidR="002F3541" w:rsidRPr="000B3A97" w:rsidRDefault="002F3541" w:rsidP="0040731E">
      <w:pPr>
        <w:numPr>
          <w:ilvl w:val="0"/>
          <w:numId w:val="18"/>
        </w:numPr>
        <w:tabs>
          <w:tab w:val="clear" w:pos="1191"/>
        </w:tabs>
        <w:spacing w:after="60"/>
        <w:ind w:left="993" w:hanging="284"/>
        <w:jc w:val="both"/>
        <w:rPr>
          <w:rFonts w:eastAsia="Arial Unicode MS"/>
          <w:sz w:val="22"/>
          <w:szCs w:val="22"/>
        </w:rPr>
      </w:pPr>
      <w:r w:rsidRPr="000B3A97">
        <w:rPr>
          <w:rFonts w:eastAsia="Arial Unicode MS"/>
          <w:sz w:val="22"/>
          <w:szCs w:val="22"/>
        </w:rPr>
        <w:t>les appareils électriques ou d’éclairage installés et la puissance de court-circuit à chaque niveau de la distribution.</w:t>
      </w:r>
    </w:p>
    <w:p w:rsidR="002F3541" w:rsidRPr="000B3A97" w:rsidRDefault="002F3541" w:rsidP="002F3541">
      <w:pPr>
        <w:numPr>
          <w:ilvl w:val="0"/>
          <w:numId w:val="10"/>
        </w:numPr>
        <w:tabs>
          <w:tab w:val="clear" w:pos="340"/>
          <w:tab w:val="num" w:pos="567"/>
        </w:tabs>
        <w:spacing w:after="60"/>
        <w:ind w:left="567" w:hanging="283"/>
        <w:jc w:val="both"/>
        <w:rPr>
          <w:rFonts w:eastAsia="Arial Unicode MS"/>
          <w:sz w:val="22"/>
          <w:szCs w:val="22"/>
        </w:rPr>
      </w:pPr>
      <w:r w:rsidRPr="000B3A97">
        <w:rPr>
          <w:rFonts w:eastAsia="Arial Unicode MS"/>
          <w:sz w:val="22"/>
          <w:szCs w:val="22"/>
        </w:rPr>
        <w:t>les plans indiquant :</w:t>
      </w:r>
    </w:p>
    <w:p w:rsidR="002F3541" w:rsidRPr="000B3A97" w:rsidRDefault="002F3541" w:rsidP="0040731E">
      <w:pPr>
        <w:numPr>
          <w:ilvl w:val="0"/>
          <w:numId w:val="18"/>
        </w:numPr>
        <w:tabs>
          <w:tab w:val="clear" w:pos="1191"/>
        </w:tabs>
        <w:spacing w:after="60"/>
        <w:ind w:left="993" w:hanging="284"/>
        <w:jc w:val="both"/>
        <w:rPr>
          <w:rFonts w:eastAsia="Arial Unicode MS"/>
          <w:sz w:val="22"/>
          <w:szCs w:val="22"/>
        </w:rPr>
      </w:pPr>
      <w:r w:rsidRPr="000B3A97">
        <w:rPr>
          <w:rFonts w:eastAsia="Arial Unicode MS"/>
          <w:sz w:val="22"/>
          <w:szCs w:val="22"/>
        </w:rPr>
        <w:t>l'implantation des canalisations électriques, les emplacements des boites de jonction, des tableaux de distribution électrique, des appareils d’éclairage, des prises de courant, des interrupteurs et des autres appareils électriques ;</w:t>
      </w:r>
    </w:p>
    <w:p w:rsidR="002F3541" w:rsidRPr="000B3A97" w:rsidRDefault="002F3541" w:rsidP="0040731E">
      <w:pPr>
        <w:numPr>
          <w:ilvl w:val="0"/>
          <w:numId w:val="18"/>
        </w:numPr>
        <w:tabs>
          <w:tab w:val="clear" w:pos="1191"/>
        </w:tabs>
        <w:spacing w:after="60"/>
        <w:ind w:left="993" w:hanging="284"/>
        <w:jc w:val="both"/>
        <w:rPr>
          <w:rFonts w:eastAsia="Arial Unicode MS"/>
          <w:sz w:val="22"/>
          <w:szCs w:val="22"/>
        </w:rPr>
      </w:pPr>
      <w:r w:rsidRPr="000B3A97">
        <w:rPr>
          <w:rFonts w:eastAsia="Arial Unicode MS"/>
          <w:sz w:val="22"/>
          <w:szCs w:val="22"/>
        </w:rPr>
        <w:t>le parcours des canalisations avec les caractéristiques, le nombre, la longueur et la section des conducteurs ;</w:t>
      </w:r>
    </w:p>
    <w:p w:rsidR="002F3541" w:rsidRPr="000B3A97" w:rsidRDefault="002F3541" w:rsidP="0040731E">
      <w:pPr>
        <w:numPr>
          <w:ilvl w:val="0"/>
          <w:numId w:val="18"/>
        </w:numPr>
        <w:tabs>
          <w:tab w:val="clear" w:pos="1191"/>
        </w:tabs>
        <w:spacing w:after="60"/>
        <w:ind w:left="993" w:hanging="284"/>
        <w:jc w:val="both"/>
        <w:rPr>
          <w:rFonts w:eastAsia="Arial Unicode MS"/>
          <w:sz w:val="22"/>
          <w:szCs w:val="22"/>
        </w:rPr>
      </w:pPr>
      <w:r w:rsidRPr="000B3A97">
        <w:rPr>
          <w:rFonts w:eastAsia="Arial Unicode MS"/>
          <w:sz w:val="22"/>
          <w:szCs w:val="22"/>
        </w:rPr>
        <w:t>les détails de mise en œuvre cotés suivant la réalisation.</w:t>
      </w:r>
    </w:p>
    <w:p w:rsidR="002F3541" w:rsidRPr="000B3A97" w:rsidRDefault="002F3541" w:rsidP="002F3541">
      <w:pPr>
        <w:numPr>
          <w:ilvl w:val="0"/>
          <w:numId w:val="10"/>
        </w:numPr>
        <w:tabs>
          <w:tab w:val="clear" w:pos="340"/>
          <w:tab w:val="num" w:pos="567"/>
        </w:tabs>
        <w:spacing w:after="60"/>
        <w:ind w:left="567" w:hanging="283"/>
        <w:jc w:val="both"/>
        <w:rPr>
          <w:rFonts w:eastAsia="Arial Unicode MS"/>
          <w:sz w:val="22"/>
          <w:szCs w:val="22"/>
        </w:rPr>
      </w:pPr>
      <w:r w:rsidRPr="000B3A97">
        <w:rPr>
          <w:rFonts w:eastAsia="Arial Unicode MS"/>
          <w:sz w:val="22"/>
          <w:szCs w:val="22"/>
        </w:rPr>
        <w:t>les documents suivants :</w:t>
      </w:r>
    </w:p>
    <w:p w:rsidR="002F3541" w:rsidRPr="000B3A97" w:rsidRDefault="002F3541" w:rsidP="0040731E">
      <w:pPr>
        <w:numPr>
          <w:ilvl w:val="0"/>
          <w:numId w:val="18"/>
        </w:numPr>
        <w:tabs>
          <w:tab w:val="clear" w:pos="1191"/>
        </w:tabs>
        <w:spacing w:after="60"/>
        <w:ind w:left="993" w:hanging="284"/>
        <w:jc w:val="both"/>
        <w:rPr>
          <w:rFonts w:eastAsia="Arial Unicode MS"/>
          <w:sz w:val="22"/>
          <w:szCs w:val="22"/>
        </w:rPr>
      </w:pPr>
      <w:r w:rsidRPr="000B3A97">
        <w:rPr>
          <w:rFonts w:eastAsia="Arial Unicode MS"/>
          <w:sz w:val="22"/>
          <w:szCs w:val="22"/>
        </w:rPr>
        <w:t>les caractéristiques des appareils de protection (calibre, etc.)</w:t>
      </w:r>
    </w:p>
    <w:p w:rsidR="002F3541" w:rsidRPr="000B3A97" w:rsidRDefault="002F3541" w:rsidP="0040731E">
      <w:pPr>
        <w:numPr>
          <w:ilvl w:val="0"/>
          <w:numId w:val="18"/>
        </w:numPr>
        <w:tabs>
          <w:tab w:val="clear" w:pos="1191"/>
        </w:tabs>
        <w:spacing w:after="60"/>
        <w:ind w:left="993" w:hanging="284"/>
        <w:jc w:val="both"/>
        <w:rPr>
          <w:rFonts w:eastAsia="Arial Unicode MS"/>
          <w:sz w:val="22"/>
          <w:szCs w:val="22"/>
        </w:rPr>
      </w:pPr>
      <w:r w:rsidRPr="000B3A97">
        <w:rPr>
          <w:rFonts w:eastAsia="Arial Unicode MS"/>
          <w:sz w:val="22"/>
          <w:szCs w:val="22"/>
        </w:rPr>
        <w:t>Les notices complètes des appareils électriques installés.</w:t>
      </w:r>
    </w:p>
    <w:p w:rsidR="002F3541" w:rsidRPr="000B3A97" w:rsidRDefault="002F3541" w:rsidP="002F3541">
      <w:pPr>
        <w:tabs>
          <w:tab w:val="num" w:pos="1068"/>
        </w:tabs>
        <w:spacing w:after="60"/>
        <w:jc w:val="both"/>
        <w:rPr>
          <w:rFonts w:eastAsia="Arial Unicode MS"/>
          <w:sz w:val="22"/>
          <w:szCs w:val="22"/>
        </w:rPr>
      </w:pPr>
      <w:r w:rsidRPr="000B3A97">
        <w:rPr>
          <w:rFonts w:eastAsia="Arial Unicode MS"/>
          <w:sz w:val="22"/>
          <w:szCs w:val="22"/>
        </w:rPr>
        <w:t xml:space="preserve">Toute modification des plans initiaux fait l’objet d’un report sur les plans de récolement : </w:t>
      </w:r>
    </w:p>
    <w:p w:rsidR="002F3541" w:rsidRPr="000B3A97" w:rsidRDefault="002F3541" w:rsidP="0040731E">
      <w:pPr>
        <w:numPr>
          <w:ilvl w:val="0"/>
          <w:numId w:val="22"/>
        </w:numPr>
        <w:tabs>
          <w:tab w:val="clear" w:pos="340"/>
          <w:tab w:val="num" w:pos="567"/>
        </w:tabs>
        <w:spacing w:after="60"/>
        <w:ind w:left="567" w:hanging="283"/>
        <w:jc w:val="both"/>
        <w:rPr>
          <w:rFonts w:eastAsia="Arial Unicode MS"/>
          <w:sz w:val="22"/>
          <w:szCs w:val="22"/>
        </w:rPr>
      </w:pPr>
      <w:r w:rsidRPr="000B3A97">
        <w:rPr>
          <w:rFonts w:eastAsia="Arial Unicode MS"/>
          <w:sz w:val="22"/>
          <w:szCs w:val="22"/>
        </w:rPr>
        <w:t xml:space="preserve">de l’ensemble des circuits électriques du bâtiment, nécessaires pour l’alimentation en énergie des appareils d’éclairage, les prises électriques </w:t>
      </w:r>
    </w:p>
    <w:p w:rsidR="002F3541" w:rsidRPr="000B3A97" w:rsidRDefault="002F3541" w:rsidP="0040731E">
      <w:pPr>
        <w:numPr>
          <w:ilvl w:val="0"/>
          <w:numId w:val="22"/>
        </w:numPr>
        <w:tabs>
          <w:tab w:val="clear" w:pos="340"/>
          <w:tab w:val="num" w:pos="567"/>
        </w:tabs>
        <w:spacing w:after="60"/>
        <w:ind w:left="567" w:hanging="283"/>
        <w:jc w:val="both"/>
        <w:rPr>
          <w:rFonts w:eastAsia="Arial Unicode MS"/>
          <w:sz w:val="22"/>
          <w:szCs w:val="22"/>
        </w:rPr>
      </w:pPr>
      <w:r w:rsidRPr="000B3A97">
        <w:rPr>
          <w:rFonts w:eastAsia="Arial Unicode MS"/>
          <w:sz w:val="22"/>
          <w:szCs w:val="22"/>
        </w:rPr>
        <w:t>d’un tableau électrique de distribution établi au départ de l’installation et après le disjoncteur général de branchement et qui contient :</w:t>
      </w:r>
    </w:p>
    <w:p w:rsidR="002F3541" w:rsidRPr="000B3A97" w:rsidRDefault="002F3541" w:rsidP="0040731E">
      <w:pPr>
        <w:numPr>
          <w:ilvl w:val="0"/>
          <w:numId w:val="18"/>
        </w:numPr>
        <w:tabs>
          <w:tab w:val="clear" w:pos="1191"/>
        </w:tabs>
        <w:spacing w:after="60"/>
        <w:ind w:left="993" w:hanging="284"/>
        <w:jc w:val="both"/>
        <w:rPr>
          <w:rFonts w:eastAsia="Arial Unicode MS"/>
          <w:sz w:val="22"/>
          <w:szCs w:val="22"/>
        </w:rPr>
      </w:pPr>
      <w:r w:rsidRPr="000B3A97">
        <w:rPr>
          <w:rFonts w:eastAsia="Arial Unicode MS"/>
          <w:sz w:val="22"/>
          <w:szCs w:val="22"/>
        </w:rPr>
        <w:t xml:space="preserve">le raccordement des conducteurs de phase et de neutre arrivant du disjoncteur de branchement et la répartition des conducteurs partant vers les différents circuits ; </w:t>
      </w:r>
    </w:p>
    <w:p w:rsidR="002F3541" w:rsidRPr="000B3A97" w:rsidRDefault="002F3541" w:rsidP="0040731E">
      <w:pPr>
        <w:numPr>
          <w:ilvl w:val="0"/>
          <w:numId w:val="18"/>
        </w:numPr>
        <w:tabs>
          <w:tab w:val="clear" w:pos="1191"/>
        </w:tabs>
        <w:spacing w:after="60"/>
        <w:ind w:left="993" w:hanging="284"/>
        <w:jc w:val="both"/>
        <w:rPr>
          <w:rFonts w:eastAsia="Arial Unicode MS"/>
          <w:sz w:val="22"/>
          <w:szCs w:val="22"/>
        </w:rPr>
      </w:pPr>
      <w:r w:rsidRPr="000B3A97">
        <w:rPr>
          <w:rFonts w:eastAsia="Arial Unicode MS"/>
          <w:sz w:val="22"/>
          <w:szCs w:val="22"/>
        </w:rPr>
        <w:t>les dispositifs de protection des circuits et des personnes constitués de coupe-circuits à cartouches ou de disjoncteurs divisionnaires protégeant chaque conducteur de phase ;</w:t>
      </w:r>
    </w:p>
    <w:p w:rsidR="002F3541" w:rsidRPr="000B3A97" w:rsidRDefault="002F3541" w:rsidP="0040731E">
      <w:pPr>
        <w:numPr>
          <w:ilvl w:val="0"/>
          <w:numId w:val="18"/>
        </w:numPr>
        <w:tabs>
          <w:tab w:val="clear" w:pos="1191"/>
        </w:tabs>
        <w:spacing w:after="60"/>
        <w:ind w:left="993" w:hanging="284"/>
        <w:jc w:val="both"/>
        <w:rPr>
          <w:rFonts w:eastAsia="Arial Unicode MS"/>
          <w:sz w:val="22"/>
          <w:szCs w:val="22"/>
        </w:rPr>
      </w:pPr>
      <w:r w:rsidRPr="000B3A97">
        <w:rPr>
          <w:rFonts w:eastAsia="Arial Unicode MS"/>
          <w:sz w:val="22"/>
          <w:szCs w:val="22"/>
        </w:rPr>
        <w:t>un interrupteur ou un disjoncteur permettant de sectionner le conducteur neutre de chaque circuit ;</w:t>
      </w:r>
    </w:p>
    <w:p w:rsidR="002F3541" w:rsidRPr="000B3A97" w:rsidRDefault="002F3541" w:rsidP="0040731E">
      <w:pPr>
        <w:numPr>
          <w:ilvl w:val="0"/>
          <w:numId w:val="18"/>
        </w:numPr>
        <w:tabs>
          <w:tab w:val="clear" w:pos="1191"/>
        </w:tabs>
        <w:spacing w:after="60"/>
        <w:ind w:left="993" w:hanging="284"/>
        <w:jc w:val="both"/>
        <w:rPr>
          <w:rFonts w:eastAsia="Arial Unicode MS"/>
          <w:sz w:val="22"/>
          <w:szCs w:val="22"/>
        </w:rPr>
      </w:pPr>
      <w:r w:rsidRPr="000B3A97">
        <w:rPr>
          <w:rFonts w:eastAsia="Arial Unicode MS"/>
          <w:sz w:val="22"/>
          <w:szCs w:val="22"/>
        </w:rPr>
        <w:t>un interrupteur différentiel à haute sensibilité (30 mA) pour la protection des personnes ;</w:t>
      </w:r>
    </w:p>
    <w:p w:rsidR="002F3541" w:rsidRPr="000B3A97" w:rsidRDefault="002F3541" w:rsidP="0040731E">
      <w:pPr>
        <w:numPr>
          <w:ilvl w:val="0"/>
          <w:numId w:val="18"/>
        </w:numPr>
        <w:tabs>
          <w:tab w:val="clear" w:pos="1191"/>
        </w:tabs>
        <w:spacing w:after="60"/>
        <w:ind w:left="993" w:hanging="284"/>
        <w:jc w:val="both"/>
        <w:rPr>
          <w:rFonts w:eastAsia="Arial Unicode MS"/>
          <w:sz w:val="22"/>
          <w:szCs w:val="22"/>
        </w:rPr>
      </w:pPr>
      <w:r w:rsidRPr="000B3A97">
        <w:rPr>
          <w:rFonts w:eastAsia="Arial Unicode MS"/>
          <w:sz w:val="22"/>
          <w:szCs w:val="22"/>
        </w:rPr>
        <w:t>un répartiteur de terre pour le raccordement des conducteurs de protection ;</w:t>
      </w:r>
    </w:p>
    <w:p w:rsidR="002F3541" w:rsidRPr="000B3A97" w:rsidRDefault="002F3541" w:rsidP="0040731E">
      <w:pPr>
        <w:numPr>
          <w:ilvl w:val="0"/>
          <w:numId w:val="22"/>
        </w:numPr>
        <w:tabs>
          <w:tab w:val="clear" w:pos="340"/>
          <w:tab w:val="num" w:pos="567"/>
        </w:tabs>
        <w:spacing w:after="60"/>
        <w:ind w:left="568" w:hanging="284"/>
        <w:jc w:val="both"/>
        <w:rPr>
          <w:rFonts w:eastAsia="Arial Unicode MS"/>
          <w:sz w:val="22"/>
          <w:szCs w:val="22"/>
        </w:rPr>
      </w:pPr>
      <w:r w:rsidRPr="000B3A97">
        <w:rPr>
          <w:rFonts w:eastAsia="Arial Unicode MS"/>
          <w:sz w:val="22"/>
          <w:szCs w:val="22"/>
        </w:rPr>
        <w:t>de la mise à la terre du bâtiment et des liaisons équipotentielles ;</w:t>
      </w:r>
    </w:p>
    <w:p w:rsidR="002F3541" w:rsidRPr="000B3A97" w:rsidRDefault="002F3541" w:rsidP="0040731E">
      <w:pPr>
        <w:numPr>
          <w:ilvl w:val="0"/>
          <w:numId w:val="22"/>
        </w:numPr>
        <w:tabs>
          <w:tab w:val="clear" w:pos="340"/>
          <w:tab w:val="num" w:pos="567"/>
        </w:tabs>
        <w:spacing w:after="60"/>
        <w:ind w:left="567" w:hanging="283"/>
        <w:jc w:val="both"/>
        <w:rPr>
          <w:rFonts w:eastAsia="Arial Unicode MS"/>
          <w:sz w:val="22"/>
          <w:szCs w:val="22"/>
        </w:rPr>
      </w:pPr>
      <w:r w:rsidRPr="000B3A97">
        <w:rPr>
          <w:rFonts w:eastAsia="Arial Unicode MS"/>
          <w:sz w:val="22"/>
          <w:szCs w:val="22"/>
        </w:rPr>
        <w:t xml:space="preserve">des interrupteurs et prises de courant ; </w:t>
      </w:r>
    </w:p>
    <w:p w:rsidR="002F3541" w:rsidRPr="000B3A97" w:rsidRDefault="002F3541" w:rsidP="0040731E">
      <w:pPr>
        <w:numPr>
          <w:ilvl w:val="0"/>
          <w:numId w:val="22"/>
        </w:numPr>
        <w:tabs>
          <w:tab w:val="clear" w:pos="340"/>
          <w:tab w:val="num" w:pos="567"/>
        </w:tabs>
        <w:spacing w:after="60"/>
        <w:ind w:left="567" w:hanging="283"/>
        <w:jc w:val="both"/>
        <w:rPr>
          <w:rFonts w:eastAsia="Arial Unicode MS"/>
          <w:sz w:val="22"/>
          <w:szCs w:val="22"/>
        </w:rPr>
      </w:pPr>
      <w:r w:rsidRPr="000B3A97">
        <w:rPr>
          <w:rFonts w:eastAsia="Arial Unicode MS"/>
          <w:sz w:val="22"/>
          <w:szCs w:val="22"/>
        </w:rPr>
        <w:t>des appareils d’éclairage ;</w:t>
      </w:r>
    </w:p>
    <w:p w:rsidR="002F3541" w:rsidRPr="000B3A97" w:rsidRDefault="002F3541" w:rsidP="0040731E">
      <w:pPr>
        <w:pStyle w:val="Titre"/>
        <w:numPr>
          <w:ilvl w:val="1"/>
          <w:numId w:val="35"/>
        </w:numPr>
        <w:tabs>
          <w:tab w:val="left" w:pos="993"/>
        </w:tabs>
        <w:spacing w:after="60"/>
        <w:ind w:left="993" w:hanging="993"/>
        <w:jc w:val="left"/>
        <w:rPr>
          <w:rFonts w:eastAsia="Arial Unicode MS"/>
          <w:noProof/>
          <w:sz w:val="22"/>
          <w:szCs w:val="22"/>
        </w:rPr>
      </w:pPr>
      <w:r w:rsidRPr="000B3A97">
        <w:rPr>
          <w:rFonts w:eastAsia="Arial Unicode MS"/>
          <w:noProof/>
          <w:sz w:val="22"/>
          <w:szCs w:val="22"/>
        </w:rPr>
        <w:t>BASES DE CALCUL</w:t>
      </w:r>
    </w:p>
    <w:p w:rsidR="002F3541" w:rsidRPr="000B3A97" w:rsidRDefault="002F3541" w:rsidP="002F3541">
      <w:pPr>
        <w:tabs>
          <w:tab w:val="num" w:pos="1068"/>
        </w:tabs>
        <w:spacing w:after="60"/>
        <w:jc w:val="both"/>
        <w:rPr>
          <w:rFonts w:eastAsia="Arial Unicode MS"/>
          <w:sz w:val="22"/>
          <w:szCs w:val="22"/>
        </w:rPr>
      </w:pPr>
      <w:r w:rsidRPr="000B3A97">
        <w:rPr>
          <w:rFonts w:eastAsia="Arial Unicode MS"/>
          <w:sz w:val="22"/>
          <w:szCs w:val="22"/>
        </w:rPr>
        <w:t>Le Co-contractant est tenu d'effectuer les calculs nécessaires à la réalisation du projet compte tenu des prescriptions suivantes et en accord avec l’Ingénieur de la Lettre-Commande.</w:t>
      </w:r>
    </w:p>
    <w:p w:rsidR="002F3541" w:rsidRPr="000B3A97" w:rsidRDefault="002F3541" w:rsidP="002F3541">
      <w:pPr>
        <w:tabs>
          <w:tab w:val="num" w:pos="1068"/>
        </w:tabs>
        <w:spacing w:after="60"/>
        <w:jc w:val="both"/>
        <w:rPr>
          <w:rFonts w:eastAsia="Arial Unicode MS"/>
          <w:sz w:val="22"/>
          <w:szCs w:val="22"/>
        </w:rPr>
      </w:pPr>
    </w:p>
    <w:p w:rsidR="002F3541" w:rsidRPr="000B3A97" w:rsidRDefault="002F3541" w:rsidP="0040731E">
      <w:pPr>
        <w:pStyle w:val="Titre"/>
        <w:numPr>
          <w:ilvl w:val="2"/>
          <w:numId w:val="35"/>
        </w:numPr>
        <w:tabs>
          <w:tab w:val="left" w:pos="993"/>
        </w:tabs>
        <w:spacing w:after="60"/>
        <w:ind w:left="1225" w:hanging="1225"/>
        <w:jc w:val="left"/>
        <w:rPr>
          <w:rFonts w:eastAsia="Arial Unicode MS"/>
          <w:noProof/>
          <w:sz w:val="22"/>
          <w:szCs w:val="22"/>
        </w:rPr>
      </w:pPr>
      <w:r w:rsidRPr="000B3A97">
        <w:rPr>
          <w:rFonts w:eastAsia="Arial Unicode MS"/>
          <w:noProof/>
          <w:sz w:val="22"/>
          <w:szCs w:val="22"/>
        </w:rPr>
        <w:t>Caractéristiques du réseau de distribution d’électricité</w:t>
      </w:r>
    </w:p>
    <w:p w:rsidR="002F3541" w:rsidRPr="000B3A97" w:rsidRDefault="002F3541" w:rsidP="0040731E">
      <w:pPr>
        <w:numPr>
          <w:ilvl w:val="0"/>
          <w:numId w:val="18"/>
        </w:numPr>
        <w:tabs>
          <w:tab w:val="clear" w:pos="1191"/>
        </w:tabs>
        <w:spacing w:after="60"/>
        <w:ind w:left="993" w:hanging="284"/>
        <w:jc w:val="both"/>
        <w:rPr>
          <w:rFonts w:eastAsia="Arial Unicode MS"/>
          <w:sz w:val="22"/>
          <w:szCs w:val="22"/>
        </w:rPr>
      </w:pPr>
      <w:r w:rsidRPr="000B3A97">
        <w:rPr>
          <w:rFonts w:eastAsia="Arial Unicode MS"/>
          <w:sz w:val="22"/>
          <w:szCs w:val="22"/>
        </w:rPr>
        <w:t>Alimentation en énergie électrique basse tension 380/220 Volts à 50 Hz</w:t>
      </w:r>
    </w:p>
    <w:p w:rsidR="002F3541" w:rsidRPr="000B3A97" w:rsidRDefault="002F3541" w:rsidP="0040731E">
      <w:pPr>
        <w:numPr>
          <w:ilvl w:val="0"/>
          <w:numId w:val="18"/>
        </w:numPr>
        <w:tabs>
          <w:tab w:val="clear" w:pos="1191"/>
        </w:tabs>
        <w:spacing w:after="60"/>
        <w:ind w:left="993" w:hanging="284"/>
        <w:jc w:val="both"/>
        <w:rPr>
          <w:rFonts w:eastAsia="Arial Unicode MS"/>
          <w:sz w:val="22"/>
          <w:szCs w:val="22"/>
        </w:rPr>
      </w:pPr>
      <w:r w:rsidRPr="000B3A97">
        <w:rPr>
          <w:rFonts w:eastAsia="Arial Unicode MS"/>
          <w:sz w:val="22"/>
          <w:szCs w:val="22"/>
        </w:rPr>
        <w:t>Schéma des liaisons de terre TT</w:t>
      </w:r>
    </w:p>
    <w:p w:rsidR="002F3541" w:rsidRPr="000B3A97" w:rsidRDefault="002F3541" w:rsidP="002F3541">
      <w:pPr>
        <w:numPr>
          <w:ilvl w:val="0"/>
          <w:numId w:val="8"/>
        </w:numPr>
        <w:spacing w:after="60"/>
        <w:rPr>
          <w:rFonts w:eastAsia="Arial Unicode MS"/>
          <w:b/>
          <w:i/>
          <w:sz w:val="22"/>
          <w:szCs w:val="22"/>
        </w:rPr>
      </w:pPr>
      <w:r w:rsidRPr="000B3A97">
        <w:rPr>
          <w:rFonts w:eastAsia="Arial Unicode MS"/>
          <w:b/>
          <w:i/>
          <w:sz w:val="22"/>
          <w:szCs w:val="22"/>
        </w:rPr>
        <w:t>Section des câbles de courant</w:t>
      </w:r>
    </w:p>
    <w:p w:rsidR="002F3541" w:rsidRPr="000B3A97" w:rsidRDefault="002F3541" w:rsidP="0040731E">
      <w:pPr>
        <w:numPr>
          <w:ilvl w:val="0"/>
          <w:numId w:val="23"/>
        </w:numPr>
        <w:tabs>
          <w:tab w:val="clear" w:pos="340"/>
        </w:tabs>
        <w:spacing w:after="60"/>
        <w:ind w:left="568" w:hanging="284"/>
        <w:jc w:val="both"/>
        <w:rPr>
          <w:rFonts w:eastAsia="Arial Unicode MS"/>
          <w:sz w:val="22"/>
          <w:szCs w:val="22"/>
        </w:rPr>
      </w:pPr>
      <w:r w:rsidRPr="000B3A97">
        <w:rPr>
          <w:rFonts w:eastAsia="Arial Unicode MS"/>
          <w:sz w:val="22"/>
          <w:szCs w:val="22"/>
        </w:rPr>
        <w:t>La section des câbles conducteurs phase ne peut être inférieure :</w:t>
      </w:r>
    </w:p>
    <w:p w:rsidR="002F3541" w:rsidRPr="000B3A97" w:rsidRDefault="002F3541" w:rsidP="0040731E">
      <w:pPr>
        <w:numPr>
          <w:ilvl w:val="0"/>
          <w:numId w:val="18"/>
        </w:numPr>
        <w:tabs>
          <w:tab w:val="clear" w:pos="1191"/>
        </w:tabs>
        <w:spacing w:after="60"/>
        <w:ind w:left="993" w:hanging="284"/>
        <w:jc w:val="both"/>
        <w:rPr>
          <w:rFonts w:eastAsia="Arial Unicode MS"/>
          <w:sz w:val="22"/>
          <w:szCs w:val="22"/>
        </w:rPr>
      </w:pPr>
      <w:r w:rsidRPr="000B3A97">
        <w:rPr>
          <w:rFonts w:eastAsia="Arial Unicode MS"/>
          <w:sz w:val="22"/>
          <w:szCs w:val="22"/>
        </w:rPr>
        <w:t xml:space="preserve">à 2,5 mm² pour l’alimentation des prises de courant (courant assigné maximal de </w:t>
      </w:r>
      <w:smartTag w:uri="urn:schemas-microsoft-com:office:smarttags" w:element="metricconverter">
        <w:smartTagPr>
          <w:attr w:name="ProductID" w:val="20 A"/>
        </w:smartTagPr>
        <w:r w:rsidRPr="000B3A97">
          <w:rPr>
            <w:rFonts w:eastAsia="Arial Unicode MS"/>
            <w:sz w:val="22"/>
            <w:szCs w:val="22"/>
          </w:rPr>
          <w:t>20 A</w:t>
        </w:r>
      </w:smartTag>
      <w:r w:rsidRPr="000B3A97">
        <w:rPr>
          <w:rFonts w:eastAsia="Arial Unicode MS"/>
          <w:sz w:val="22"/>
          <w:szCs w:val="22"/>
        </w:rPr>
        <w:t xml:space="preserve"> avec cartouches à fusibles et 25 Ampères avec disjoncteur divisionnaire) ;</w:t>
      </w:r>
    </w:p>
    <w:p w:rsidR="002F3541" w:rsidRPr="000B3A97" w:rsidRDefault="002F3541" w:rsidP="0040731E">
      <w:pPr>
        <w:numPr>
          <w:ilvl w:val="0"/>
          <w:numId w:val="18"/>
        </w:numPr>
        <w:tabs>
          <w:tab w:val="clear" w:pos="1191"/>
        </w:tabs>
        <w:spacing w:after="60"/>
        <w:ind w:left="993" w:hanging="284"/>
        <w:jc w:val="both"/>
        <w:rPr>
          <w:rFonts w:eastAsia="Arial Unicode MS"/>
          <w:sz w:val="22"/>
          <w:szCs w:val="22"/>
        </w:rPr>
      </w:pPr>
      <w:r w:rsidRPr="000B3A97">
        <w:rPr>
          <w:rFonts w:eastAsia="Arial Unicode MS"/>
          <w:sz w:val="22"/>
          <w:szCs w:val="22"/>
        </w:rPr>
        <w:t xml:space="preserve">à 1,5 mm² pour l'éclairage (courant assigné maximal de </w:t>
      </w:r>
      <w:smartTag w:uri="urn:schemas-microsoft-com:office:smarttags" w:element="metricconverter">
        <w:smartTagPr>
          <w:attr w:name="ProductID" w:val="10 A"/>
        </w:smartTagPr>
        <w:r w:rsidRPr="000B3A97">
          <w:rPr>
            <w:rFonts w:eastAsia="Arial Unicode MS"/>
            <w:sz w:val="22"/>
            <w:szCs w:val="22"/>
          </w:rPr>
          <w:t>10 A</w:t>
        </w:r>
      </w:smartTag>
      <w:r w:rsidRPr="000B3A97">
        <w:rPr>
          <w:rFonts w:eastAsia="Arial Unicode MS"/>
          <w:sz w:val="22"/>
          <w:szCs w:val="22"/>
        </w:rPr>
        <w:t xml:space="preserve"> avec cartouches à fusibles et 16 Ampères avec disjoncteur divisionnaire) ;</w:t>
      </w:r>
    </w:p>
    <w:p w:rsidR="002F3541" w:rsidRPr="000B3A97" w:rsidRDefault="002F3541" w:rsidP="0040731E">
      <w:pPr>
        <w:numPr>
          <w:ilvl w:val="0"/>
          <w:numId w:val="23"/>
        </w:numPr>
        <w:tabs>
          <w:tab w:val="clear" w:pos="340"/>
        </w:tabs>
        <w:spacing w:after="60"/>
        <w:ind w:left="568" w:hanging="284"/>
        <w:jc w:val="both"/>
        <w:rPr>
          <w:rFonts w:eastAsia="Arial Unicode MS"/>
          <w:sz w:val="22"/>
          <w:szCs w:val="22"/>
        </w:rPr>
      </w:pPr>
      <w:r w:rsidRPr="000B3A97">
        <w:rPr>
          <w:rFonts w:eastAsia="Arial Unicode MS"/>
          <w:sz w:val="22"/>
          <w:szCs w:val="22"/>
        </w:rPr>
        <w:t>La section des câbles conducteurs neutres peut être réduite dans la mesure où l'on peut calibrer l'appareil de protection omnipolaire à l'intensité maximale admissible par ce conducteur ;</w:t>
      </w:r>
    </w:p>
    <w:p w:rsidR="002F3541" w:rsidRPr="000B3A97" w:rsidRDefault="002F3541" w:rsidP="0040731E">
      <w:pPr>
        <w:numPr>
          <w:ilvl w:val="0"/>
          <w:numId w:val="23"/>
        </w:numPr>
        <w:tabs>
          <w:tab w:val="clear" w:pos="340"/>
        </w:tabs>
        <w:spacing w:after="60"/>
        <w:ind w:left="568" w:hanging="284"/>
        <w:jc w:val="both"/>
        <w:rPr>
          <w:rFonts w:eastAsia="Arial Unicode MS"/>
          <w:sz w:val="22"/>
          <w:szCs w:val="22"/>
        </w:rPr>
      </w:pPr>
      <w:r w:rsidRPr="000B3A97">
        <w:rPr>
          <w:rFonts w:eastAsia="Arial Unicode MS"/>
          <w:sz w:val="22"/>
          <w:szCs w:val="22"/>
        </w:rPr>
        <w:t>La section des conducteurs de terre est déterminée conformément aux chapitres 4 et 5 de la norme UTEC 15.100 ;</w:t>
      </w:r>
    </w:p>
    <w:p w:rsidR="002F3541" w:rsidRPr="000B3A97" w:rsidRDefault="002F3541" w:rsidP="0040731E">
      <w:pPr>
        <w:numPr>
          <w:ilvl w:val="0"/>
          <w:numId w:val="23"/>
        </w:numPr>
        <w:tabs>
          <w:tab w:val="clear" w:pos="340"/>
        </w:tabs>
        <w:spacing w:after="60"/>
        <w:ind w:left="568" w:hanging="284"/>
        <w:jc w:val="both"/>
        <w:rPr>
          <w:rFonts w:eastAsia="Arial Unicode MS"/>
          <w:sz w:val="22"/>
          <w:szCs w:val="22"/>
        </w:rPr>
      </w:pPr>
      <w:r w:rsidRPr="000B3A97">
        <w:rPr>
          <w:rFonts w:eastAsia="Arial Unicode MS"/>
          <w:sz w:val="22"/>
          <w:szCs w:val="22"/>
        </w:rPr>
        <w:t>La section des câbles conducteurs est déterminée en fonction des intensités admissibles :</w:t>
      </w:r>
    </w:p>
    <w:p w:rsidR="002F3541" w:rsidRPr="000B3A97" w:rsidRDefault="002F3541" w:rsidP="0040731E">
      <w:pPr>
        <w:numPr>
          <w:ilvl w:val="0"/>
          <w:numId w:val="18"/>
        </w:numPr>
        <w:tabs>
          <w:tab w:val="clear" w:pos="1191"/>
        </w:tabs>
        <w:spacing w:after="60"/>
        <w:ind w:left="851" w:hanging="284"/>
        <w:jc w:val="both"/>
        <w:rPr>
          <w:rFonts w:eastAsia="Arial Unicode MS"/>
          <w:sz w:val="22"/>
          <w:szCs w:val="22"/>
        </w:rPr>
      </w:pPr>
      <w:r w:rsidRPr="000B3A97">
        <w:rPr>
          <w:rFonts w:eastAsia="Arial Unicode MS"/>
          <w:sz w:val="22"/>
          <w:szCs w:val="22"/>
        </w:rPr>
        <w:t>de chutes de tension ;</w:t>
      </w:r>
    </w:p>
    <w:p w:rsidR="002F3541" w:rsidRPr="000B3A97" w:rsidRDefault="002F3541" w:rsidP="0040731E">
      <w:pPr>
        <w:numPr>
          <w:ilvl w:val="0"/>
          <w:numId w:val="18"/>
        </w:numPr>
        <w:tabs>
          <w:tab w:val="clear" w:pos="1191"/>
        </w:tabs>
        <w:spacing w:after="60"/>
        <w:ind w:left="851" w:hanging="284"/>
        <w:jc w:val="both"/>
        <w:rPr>
          <w:rFonts w:eastAsia="Arial Unicode MS"/>
          <w:sz w:val="22"/>
          <w:szCs w:val="22"/>
        </w:rPr>
      </w:pPr>
      <w:r w:rsidRPr="000B3A97">
        <w:rPr>
          <w:rFonts w:eastAsia="Arial Unicode MS"/>
          <w:sz w:val="22"/>
          <w:szCs w:val="22"/>
        </w:rPr>
        <w:t>des appareils de protection en amont.</w:t>
      </w:r>
    </w:p>
    <w:p w:rsidR="002F3541" w:rsidRPr="000B3A97" w:rsidRDefault="002F3541" w:rsidP="002F3541">
      <w:pPr>
        <w:tabs>
          <w:tab w:val="num" w:pos="1068"/>
        </w:tabs>
        <w:spacing w:after="60"/>
        <w:jc w:val="both"/>
        <w:rPr>
          <w:rFonts w:eastAsia="Arial Unicode MS"/>
          <w:sz w:val="22"/>
          <w:szCs w:val="22"/>
        </w:rPr>
      </w:pPr>
      <w:r w:rsidRPr="000B3A97">
        <w:rPr>
          <w:rFonts w:eastAsia="Arial Unicode MS"/>
          <w:sz w:val="22"/>
          <w:szCs w:val="22"/>
        </w:rPr>
        <w:t xml:space="preserve">Notamment, il faut tenir compte des tableaux </w:t>
      </w:r>
      <w:smartTag w:uri="urn:schemas-microsoft-com:office:smarttags" w:element="metricconverter">
        <w:smartTagPr>
          <w:attr w:name="ProductID" w:val="52 C"/>
        </w:smartTagPr>
        <w:r w:rsidRPr="000B3A97">
          <w:rPr>
            <w:rFonts w:eastAsia="Arial Unicode MS"/>
            <w:sz w:val="22"/>
            <w:szCs w:val="22"/>
          </w:rPr>
          <w:t>52 C</w:t>
        </w:r>
      </w:smartTag>
      <w:r w:rsidRPr="000B3A97">
        <w:rPr>
          <w:rFonts w:eastAsia="Arial Unicode MS"/>
          <w:sz w:val="22"/>
          <w:szCs w:val="22"/>
        </w:rPr>
        <w:t xml:space="preserve"> à 52 H pour les intensités admissibles compatibles avec l'échauffement et des tableaux </w:t>
      </w:r>
      <w:smartTag w:uri="urn:schemas-microsoft-com:office:smarttags" w:element="metricconverter">
        <w:smartTagPr>
          <w:attr w:name="ProductID" w:val="53 A"/>
        </w:smartTagPr>
        <w:r w:rsidRPr="000B3A97">
          <w:rPr>
            <w:rFonts w:eastAsia="Arial Unicode MS"/>
            <w:sz w:val="22"/>
            <w:szCs w:val="22"/>
          </w:rPr>
          <w:t>53 A</w:t>
        </w:r>
      </w:smartTag>
      <w:r w:rsidRPr="000B3A97">
        <w:rPr>
          <w:rFonts w:eastAsia="Arial Unicode MS"/>
          <w:sz w:val="22"/>
          <w:szCs w:val="22"/>
        </w:rPr>
        <w:t xml:space="preserve"> et 53 B de la norme NFC 15100. Les courants admissibles dans les canalisations sont déterminés selon les indications des tableaux 52 et 53 de la norme NFC 15 100, les sections des câbles sont choisies parmi celles définies par les normes françaises en vigueur.</w:t>
      </w:r>
    </w:p>
    <w:p w:rsidR="002F3541" w:rsidRPr="000B3A97" w:rsidRDefault="002F3541" w:rsidP="0040731E">
      <w:pPr>
        <w:pStyle w:val="Titre"/>
        <w:numPr>
          <w:ilvl w:val="2"/>
          <w:numId w:val="35"/>
        </w:numPr>
        <w:tabs>
          <w:tab w:val="left" w:pos="993"/>
        </w:tabs>
        <w:spacing w:after="60"/>
        <w:ind w:hanging="1224"/>
        <w:jc w:val="left"/>
        <w:rPr>
          <w:rFonts w:eastAsia="Arial Unicode MS"/>
          <w:noProof/>
          <w:sz w:val="22"/>
          <w:szCs w:val="22"/>
        </w:rPr>
      </w:pPr>
      <w:r w:rsidRPr="000B3A97">
        <w:rPr>
          <w:rFonts w:eastAsia="Arial Unicode MS"/>
          <w:noProof/>
          <w:sz w:val="22"/>
          <w:szCs w:val="22"/>
        </w:rPr>
        <w:t>Puissance d'installation</w:t>
      </w:r>
    </w:p>
    <w:p w:rsidR="002F3541" w:rsidRPr="000B3A97" w:rsidRDefault="002F3541" w:rsidP="002F3541">
      <w:pPr>
        <w:tabs>
          <w:tab w:val="num" w:pos="1068"/>
        </w:tabs>
        <w:spacing w:after="60"/>
        <w:jc w:val="both"/>
        <w:rPr>
          <w:rFonts w:eastAsia="Arial Unicode MS"/>
          <w:sz w:val="22"/>
          <w:szCs w:val="22"/>
        </w:rPr>
      </w:pPr>
      <w:r w:rsidRPr="000B3A97">
        <w:rPr>
          <w:rFonts w:eastAsia="Arial Unicode MS"/>
          <w:sz w:val="22"/>
          <w:szCs w:val="22"/>
        </w:rPr>
        <w:t xml:space="preserve">Afin de déterminer les caractéristiques des alimentations nécessaires, la puissance de l'installation en régime permanent est estimée à partir des puissances nominales des appareils. </w:t>
      </w:r>
    </w:p>
    <w:p w:rsidR="002F3541" w:rsidRPr="000B3A97" w:rsidRDefault="002F3541" w:rsidP="002F3541">
      <w:pPr>
        <w:tabs>
          <w:tab w:val="num" w:pos="1068"/>
        </w:tabs>
        <w:spacing w:after="60"/>
        <w:jc w:val="both"/>
        <w:rPr>
          <w:rFonts w:eastAsia="Arial Unicode MS"/>
          <w:b/>
          <w:noProof/>
          <w:sz w:val="22"/>
          <w:szCs w:val="22"/>
        </w:rPr>
      </w:pPr>
      <w:r w:rsidRPr="000B3A97">
        <w:rPr>
          <w:rFonts w:eastAsia="Arial Unicode MS"/>
          <w:b/>
          <w:noProof/>
          <w:sz w:val="22"/>
          <w:szCs w:val="22"/>
        </w:rPr>
        <w:t>APPAREILS ET MATERIELS ELECTRIQUES</w:t>
      </w:r>
    </w:p>
    <w:p w:rsidR="002F3541" w:rsidRPr="000B3A97" w:rsidRDefault="002F3541" w:rsidP="002F3541">
      <w:pPr>
        <w:tabs>
          <w:tab w:val="num" w:pos="1068"/>
        </w:tabs>
        <w:spacing w:after="60"/>
        <w:jc w:val="both"/>
        <w:rPr>
          <w:rFonts w:eastAsia="Arial Unicode MS"/>
          <w:sz w:val="22"/>
          <w:szCs w:val="22"/>
        </w:rPr>
      </w:pPr>
      <w:r w:rsidRPr="000B3A97">
        <w:rPr>
          <w:rFonts w:eastAsia="Arial Unicode MS"/>
          <w:sz w:val="22"/>
          <w:szCs w:val="22"/>
        </w:rPr>
        <w:t xml:space="preserve">Les appareils et matériels électriques sont choisis dans des séries normalisées et soumis à l’approbation de l’Ingénieur de la Lettre-Commande. Le Co-contractant propose des ensembles homogènes. </w:t>
      </w:r>
    </w:p>
    <w:p w:rsidR="002F3541" w:rsidRPr="000B3A97" w:rsidRDefault="002F3541" w:rsidP="002F3541">
      <w:pPr>
        <w:tabs>
          <w:tab w:val="num" w:pos="1068"/>
        </w:tabs>
        <w:spacing w:after="60"/>
        <w:jc w:val="both"/>
        <w:rPr>
          <w:rFonts w:eastAsia="Arial Unicode MS"/>
          <w:sz w:val="22"/>
          <w:szCs w:val="22"/>
        </w:rPr>
      </w:pPr>
      <w:r w:rsidRPr="000B3A97">
        <w:rPr>
          <w:rFonts w:eastAsia="Arial Unicode MS"/>
          <w:sz w:val="22"/>
          <w:szCs w:val="22"/>
        </w:rPr>
        <w:t>Le Co-contractant propose des ensembles homogènes. Il garantit les conditions de bon fonctionnement du matériel fourni et installé, compte tenu de l’environnement géographique du projet. Le pouvoir de coupure des appareils de protection doit être compatible avec le courant de court-circuit admissible en régime de crête.</w:t>
      </w:r>
    </w:p>
    <w:p w:rsidR="002F3541" w:rsidRPr="000B3A97" w:rsidRDefault="002F3541" w:rsidP="002F3541">
      <w:pPr>
        <w:tabs>
          <w:tab w:val="num" w:pos="1068"/>
        </w:tabs>
        <w:spacing w:after="60"/>
        <w:jc w:val="both"/>
        <w:rPr>
          <w:rFonts w:eastAsia="Arial Unicode MS"/>
          <w:sz w:val="22"/>
          <w:szCs w:val="22"/>
        </w:rPr>
      </w:pPr>
      <w:r w:rsidRPr="000B3A97">
        <w:rPr>
          <w:rFonts w:eastAsia="Arial Unicode MS"/>
          <w:sz w:val="22"/>
          <w:szCs w:val="22"/>
        </w:rPr>
        <w:t>Le Co-contractant présente pour chaque appareil une documentation complète comprenant la description, les caractéristiques techniques, et les procès-verbaux d'essais en usine, soumis à l’approbation de l’Ingénieur. Le petit appareillage et les luminaires doivent posséder un indice de protection minimal I.P. conforme à celui exigé par la NF C 15 100 suivant la destination des locaux.</w:t>
      </w:r>
    </w:p>
    <w:p w:rsidR="002F3541" w:rsidRPr="000B3A97" w:rsidRDefault="002F3541" w:rsidP="002F3541">
      <w:pPr>
        <w:tabs>
          <w:tab w:val="num" w:pos="1068"/>
        </w:tabs>
        <w:spacing w:after="60"/>
        <w:jc w:val="both"/>
        <w:rPr>
          <w:rFonts w:eastAsia="Arial Unicode MS"/>
          <w:sz w:val="22"/>
          <w:szCs w:val="22"/>
        </w:rPr>
      </w:pPr>
      <w:r w:rsidRPr="000B3A97">
        <w:rPr>
          <w:rFonts w:eastAsia="Arial Unicode MS"/>
          <w:sz w:val="22"/>
          <w:szCs w:val="22"/>
        </w:rPr>
        <w:t>Toute modification pendant les travaux est soumise à l’approbation de l’Ingénieur.</w:t>
      </w:r>
    </w:p>
    <w:p w:rsidR="002F3541" w:rsidRPr="000B3A97" w:rsidRDefault="002F3541" w:rsidP="0040731E">
      <w:pPr>
        <w:pStyle w:val="Titre"/>
        <w:numPr>
          <w:ilvl w:val="2"/>
          <w:numId w:val="35"/>
        </w:numPr>
        <w:tabs>
          <w:tab w:val="left" w:pos="993"/>
        </w:tabs>
        <w:spacing w:after="60"/>
        <w:ind w:hanging="1224"/>
        <w:jc w:val="left"/>
        <w:rPr>
          <w:rFonts w:eastAsia="Arial Unicode MS"/>
          <w:noProof/>
          <w:sz w:val="22"/>
          <w:szCs w:val="22"/>
        </w:rPr>
      </w:pPr>
      <w:r w:rsidRPr="000B3A97">
        <w:rPr>
          <w:rFonts w:eastAsia="Arial Unicode MS"/>
          <w:noProof/>
          <w:sz w:val="22"/>
          <w:szCs w:val="22"/>
        </w:rPr>
        <w:t>Mise en œuvre</w:t>
      </w:r>
    </w:p>
    <w:p w:rsidR="002F3541" w:rsidRPr="000B3A97" w:rsidRDefault="002F3541" w:rsidP="002F3541">
      <w:pPr>
        <w:tabs>
          <w:tab w:val="num" w:pos="1068"/>
        </w:tabs>
        <w:spacing w:after="60"/>
        <w:jc w:val="both"/>
        <w:rPr>
          <w:rFonts w:eastAsia="Arial Unicode MS"/>
          <w:sz w:val="22"/>
          <w:szCs w:val="22"/>
        </w:rPr>
      </w:pPr>
      <w:r w:rsidRPr="000B3A97">
        <w:rPr>
          <w:rFonts w:eastAsia="Arial Unicode MS"/>
          <w:sz w:val="22"/>
          <w:szCs w:val="22"/>
        </w:rPr>
        <w:t>Le matériel et les appareils électriques sont mis en œuvre conformément aux règles de l'art, définies en 7.2 (DOCUMENTS TECHNIQUES DE BASE). Tous les tableaux, circuits et appareils font l’objet d’un repérage et d’un étiquetage soigneux.</w:t>
      </w:r>
    </w:p>
    <w:p w:rsidR="002F3541" w:rsidRPr="000B3A97" w:rsidRDefault="002F3541" w:rsidP="0040731E">
      <w:pPr>
        <w:pStyle w:val="Titre"/>
        <w:numPr>
          <w:ilvl w:val="2"/>
          <w:numId w:val="35"/>
        </w:numPr>
        <w:tabs>
          <w:tab w:val="left" w:pos="993"/>
        </w:tabs>
        <w:spacing w:after="60"/>
        <w:ind w:hanging="1224"/>
        <w:jc w:val="left"/>
        <w:rPr>
          <w:rFonts w:eastAsia="Arial Unicode MS"/>
          <w:noProof/>
          <w:sz w:val="22"/>
          <w:szCs w:val="22"/>
        </w:rPr>
      </w:pPr>
      <w:r w:rsidRPr="000B3A97">
        <w:rPr>
          <w:rFonts w:eastAsia="Arial Unicode MS"/>
          <w:noProof/>
          <w:sz w:val="22"/>
          <w:szCs w:val="22"/>
        </w:rPr>
        <w:t>Protection du materiel</w:t>
      </w:r>
    </w:p>
    <w:p w:rsidR="002F3541" w:rsidRPr="000B3A97" w:rsidRDefault="002F3541" w:rsidP="002F3541">
      <w:pPr>
        <w:tabs>
          <w:tab w:val="num" w:pos="1068"/>
        </w:tabs>
        <w:spacing w:after="60"/>
        <w:jc w:val="both"/>
        <w:rPr>
          <w:rFonts w:eastAsia="Arial Unicode MS"/>
          <w:sz w:val="22"/>
          <w:szCs w:val="22"/>
        </w:rPr>
      </w:pPr>
      <w:r w:rsidRPr="000B3A97">
        <w:rPr>
          <w:rFonts w:eastAsia="Arial Unicode MS"/>
          <w:sz w:val="22"/>
          <w:szCs w:val="22"/>
        </w:rPr>
        <w:t>Le matériel doit être protégé contre les intempéries et les incidents inhérents au chantier jusqu'à la réception provisoire. Une attention particulière est accordée aux appareils sensibles aux chocs et à l’humidité (appareillage électronique de contrôle, etc.)</w:t>
      </w:r>
    </w:p>
    <w:p w:rsidR="002F3541" w:rsidRPr="000B3A97" w:rsidRDefault="002F3541" w:rsidP="0040731E">
      <w:pPr>
        <w:pStyle w:val="Titre"/>
        <w:numPr>
          <w:ilvl w:val="2"/>
          <w:numId w:val="35"/>
        </w:numPr>
        <w:tabs>
          <w:tab w:val="left" w:pos="993"/>
        </w:tabs>
        <w:spacing w:after="60"/>
        <w:ind w:hanging="1224"/>
        <w:jc w:val="left"/>
        <w:rPr>
          <w:rFonts w:eastAsia="Arial Unicode MS"/>
          <w:noProof/>
          <w:sz w:val="22"/>
          <w:szCs w:val="22"/>
        </w:rPr>
      </w:pPr>
      <w:r w:rsidRPr="000B3A97">
        <w:rPr>
          <w:rFonts w:eastAsia="Arial Unicode MS"/>
          <w:noProof/>
          <w:sz w:val="22"/>
          <w:szCs w:val="22"/>
        </w:rPr>
        <w:t>Essais de réception</w:t>
      </w:r>
    </w:p>
    <w:p w:rsidR="002F3541" w:rsidRPr="000B3A97" w:rsidRDefault="002F3541" w:rsidP="002F3541">
      <w:pPr>
        <w:tabs>
          <w:tab w:val="num" w:pos="1068"/>
        </w:tabs>
        <w:spacing w:after="60"/>
        <w:jc w:val="both"/>
        <w:rPr>
          <w:rFonts w:eastAsia="Arial Unicode MS"/>
          <w:sz w:val="22"/>
          <w:szCs w:val="22"/>
        </w:rPr>
      </w:pPr>
      <w:r w:rsidRPr="000B3A97">
        <w:rPr>
          <w:rFonts w:eastAsia="Arial Unicode MS"/>
          <w:sz w:val="22"/>
          <w:szCs w:val="22"/>
        </w:rPr>
        <w:t>A la réception des travaux, il est procédé à une inspection des appareils et canalisations électriques. Tout ouvrage défectueux ou dont la fixation est jugée insuffisante fera l’objet des réserves adéquates. Les essais et contrôles sont réalisés par le Maître d'œuvre après l’achèvement des travaux et des réglages de l’installation par le co-contractant.</w:t>
      </w:r>
    </w:p>
    <w:p w:rsidR="002F3541" w:rsidRPr="000B3A97" w:rsidRDefault="002F3541" w:rsidP="002F3541">
      <w:pPr>
        <w:tabs>
          <w:tab w:val="num" w:pos="1068"/>
        </w:tabs>
        <w:spacing w:after="60"/>
        <w:jc w:val="both"/>
        <w:rPr>
          <w:rFonts w:eastAsia="Arial Unicode MS"/>
          <w:sz w:val="22"/>
          <w:szCs w:val="22"/>
        </w:rPr>
      </w:pPr>
      <w:r w:rsidRPr="000B3A97">
        <w:rPr>
          <w:rFonts w:eastAsia="Arial Unicode MS"/>
          <w:sz w:val="22"/>
          <w:szCs w:val="22"/>
        </w:rPr>
        <w:t>Les essais sont réalisés conformément aux Normes et portent sur :</w:t>
      </w:r>
    </w:p>
    <w:p w:rsidR="002F3541" w:rsidRPr="000B3A97" w:rsidRDefault="002F3541" w:rsidP="0040731E">
      <w:pPr>
        <w:numPr>
          <w:ilvl w:val="0"/>
          <w:numId w:val="24"/>
        </w:numPr>
        <w:tabs>
          <w:tab w:val="clear" w:pos="0"/>
          <w:tab w:val="num" w:pos="851"/>
        </w:tabs>
        <w:spacing w:after="60"/>
        <w:ind w:left="851" w:hanging="284"/>
        <w:jc w:val="both"/>
        <w:rPr>
          <w:rFonts w:eastAsia="Arial Unicode MS"/>
          <w:sz w:val="22"/>
          <w:szCs w:val="22"/>
        </w:rPr>
      </w:pPr>
      <w:r w:rsidRPr="000B3A97">
        <w:rPr>
          <w:rFonts w:eastAsia="Arial Unicode MS"/>
          <w:sz w:val="22"/>
          <w:szCs w:val="22"/>
        </w:rPr>
        <w:t>le bon fonctionnement général des circuits et des appareils de protection ;</w:t>
      </w:r>
    </w:p>
    <w:p w:rsidR="002F3541" w:rsidRPr="000B3A97" w:rsidRDefault="002F3541" w:rsidP="0040731E">
      <w:pPr>
        <w:numPr>
          <w:ilvl w:val="0"/>
          <w:numId w:val="24"/>
        </w:numPr>
        <w:tabs>
          <w:tab w:val="clear" w:pos="0"/>
          <w:tab w:val="num" w:pos="851"/>
        </w:tabs>
        <w:spacing w:after="60"/>
        <w:ind w:left="851" w:hanging="284"/>
        <w:jc w:val="both"/>
        <w:rPr>
          <w:rFonts w:eastAsia="Arial Unicode MS"/>
          <w:sz w:val="22"/>
          <w:szCs w:val="22"/>
        </w:rPr>
      </w:pPr>
      <w:r w:rsidRPr="000B3A97">
        <w:rPr>
          <w:rFonts w:eastAsia="Arial Unicode MS"/>
          <w:sz w:val="22"/>
          <w:szCs w:val="22"/>
        </w:rPr>
        <w:t>la conformité de l'isolation électrique et de la mise à la terre ;</w:t>
      </w:r>
    </w:p>
    <w:p w:rsidR="002F3541" w:rsidRPr="000B3A97" w:rsidRDefault="002F3541" w:rsidP="0040731E">
      <w:pPr>
        <w:numPr>
          <w:ilvl w:val="0"/>
          <w:numId w:val="24"/>
        </w:numPr>
        <w:tabs>
          <w:tab w:val="clear" w:pos="0"/>
          <w:tab w:val="num" w:pos="851"/>
        </w:tabs>
        <w:spacing w:after="60"/>
        <w:ind w:left="851" w:hanging="284"/>
        <w:jc w:val="both"/>
        <w:rPr>
          <w:rFonts w:eastAsia="Arial Unicode MS"/>
          <w:sz w:val="22"/>
          <w:szCs w:val="22"/>
        </w:rPr>
      </w:pPr>
      <w:r w:rsidRPr="000B3A97">
        <w:rPr>
          <w:rFonts w:eastAsia="Arial Unicode MS"/>
          <w:sz w:val="22"/>
          <w:szCs w:val="22"/>
        </w:rPr>
        <w:t>la conformité du schéma électrique contenu dans le projet d’exécution.</w:t>
      </w:r>
    </w:p>
    <w:p w:rsidR="002F3541" w:rsidRPr="000B3A97" w:rsidRDefault="002F3541" w:rsidP="0040731E">
      <w:pPr>
        <w:pStyle w:val="Titre"/>
        <w:numPr>
          <w:ilvl w:val="2"/>
          <w:numId w:val="35"/>
        </w:numPr>
        <w:tabs>
          <w:tab w:val="left" w:pos="993"/>
        </w:tabs>
        <w:spacing w:after="60"/>
        <w:ind w:hanging="1224"/>
        <w:jc w:val="left"/>
        <w:rPr>
          <w:rFonts w:eastAsia="Arial Unicode MS"/>
          <w:b/>
          <w:noProof/>
          <w:sz w:val="22"/>
          <w:szCs w:val="22"/>
        </w:rPr>
      </w:pPr>
      <w:r w:rsidRPr="000B3A97">
        <w:rPr>
          <w:rFonts w:eastAsia="Arial Unicode MS"/>
          <w:b/>
          <w:noProof/>
          <w:sz w:val="22"/>
          <w:szCs w:val="22"/>
        </w:rPr>
        <w:t>Garantie sur le materiel et les appareils electriques</w:t>
      </w:r>
    </w:p>
    <w:p w:rsidR="002F3541" w:rsidRPr="000B3A97" w:rsidRDefault="002F3541" w:rsidP="002F3541">
      <w:pPr>
        <w:tabs>
          <w:tab w:val="num" w:pos="1068"/>
        </w:tabs>
        <w:spacing w:after="60"/>
        <w:jc w:val="both"/>
        <w:rPr>
          <w:rFonts w:eastAsia="Arial Unicode MS"/>
          <w:sz w:val="22"/>
          <w:szCs w:val="22"/>
        </w:rPr>
      </w:pPr>
      <w:r w:rsidRPr="000B3A97">
        <w:rPr>
          <w:rFonts w:eastAsia="Arial Unicode MS"/>
          <w:sz w:val="22"/>
          <w:szCs w:val="22"/>
        </w:rPr>
        <w:t>Le matériel fourni doit apporter toutes les garanties de sécurité nécessaires pour un fonctionnement continu 24 heures sur 24.  Le matériel livré est garanti pendant au moins un an à dater de la mise en service.  Cette garantie porte sur tous les défauts visibles ou cachés, des matériels employés, contre tous vices de conception, de construction ou d’installation.</w:t>
      </w:r>
    </w:p>
    <w:p w:rsidR="002F3541" w:rsidRPr="000B3A97" w:rsidRDefault="002F3541" w:rsidP="0040731E">
      <w:pPr>
        <w:numPr>
          <w:ilvl w:val="0"/>
          <w:numId w:val="28"/>
        </w:numPr>
        <w:spacing w:after="60"/>
        <w:ind w:left="567" w:hanging="567"/>
        <w:jc w:val="both"/>
        <w:rPr>
          <w:rFonts w:eastAsia="Arial Unicode MS"/>
          <w:b/>
          <w:sz w:val="22"/>
          <w:szCs w:val="22"/>
        </w:rPr>
      </w:pPr>
      <w:r w:rsidRPr="000B3A97">
        <w:rPr>
          <w:rFonts w:eastAsia="Arial Unicode MS"/>
          <w:b/>
          <w:sz w:val="22"/>
          <w:szCs w:val="22"/>
        </w:rPr>
        <w:t>MENUISERIE METALLIQUE</w:t>
      </w:r>
    </w:p>
    <w:p w:rsidR="002F3541" w:rsidRPr="000B3A97" w:rsidRDefault="002F3541" w:rsidP="0040731E">
      <w:pPr>
        <w:pStyle w:val="Titre"/>
        <w:numPr>
          <w:ilvl w:val="1"/>
          <w:numId w:val="36"/>
        </w:numPr>
        <w:tabs>
          <w:tab w:val="left" w:pos="709"/>
        </w:tabs>
        <w:spacing w:after="60"/>
        <w:ind w:left="567" w:hanging="567"/>
        <w:jc w:val="both"/>
        <w:rPr>
          <w:rFonts w:eastAsia="Arial Unicode MS"/>
          <w:noProof/>
          <w:sz w:val="22"/>
          <w:szCs w:val="22"/>
        </w:rPr>
      </w:pPr>
      <w:r w:rsidRPr="000B3A97">
        <w:rPr>
          <w:rFonts w:eastAsia="Arial Unicode MS"/>
          <w:noProof/>
          <w:sz w:val="22"/>
          <w:szCs w:val="22"/>
        </w:rPr>
        <w:t>GENERALITES  SUR LA  MENUISERIE METALLIQUE</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Les travaux du présent lot concernent la réalisation des menuiseries métalliques : ferronnerie, aluminium, zinc, acier, inox, fonte et quincaillerie. Il s’agit de :</w:t>
      </w:r>
    </w:p>
    <w:p w:rsidR="002F3541" w:rsidRPr="000B3A97" w:rsidRDefault="002F3541" w:rsidP="0040731E">
      <w:pPr>
        <w:numPr>
          <w:ilvl w:val="0"/>
          <w:numId w:val="24"/>
        </w:numPr>
        <w:tabs>
          <w:tab w:val="clear" w:pos="0"/>
          <w:tab w:val="num" w:pos="851"/>
        </w:tabs>
        <w:spacing w:after="60"/>
        <w:ind w:left="851" w:hanging="284"/>
        <w:jc w:val="both"/>
        <w:rPr>
          <w:rFonts w:eastAsia="Arial Unicode MS"/>
          <w:sz w:val="22"/>
          <w:szCs w:val="22"/>
        </w:rPr>
      </w:pPr>
      <w:r w:rsidRPr="000B3A97">
        <w:rPr>
          <w:rFonts w:eastAsia="Arial Unicode MS"/>
          <w:sz w:val="22"/>
          <w:szCs w:val="22"/>
        </w:rPr>
        <w:t>la fourniture et l’installation des portes. huisseries métallique, des châssis et battants ;</w:t>
      </w:r>
    </w:p>
    <w:p w:rsidR="002F3541" w:rsidRPr="000B3A97" w:rsidRDefault="002F3541" w:rsidP="0040731E">
      <w:pPr>
        <w:numPr>
          <w:ilvl w:val="0"/>
          <w:numId w:val="24"/>
        </w:numPr>
        <w:tabs>
          <w:tab w:val="clear" w:pos="0"/>
          <w:tab w:val="num" w:pos="851"/>
        </w:tabs>
        <w:spacing w:after="60"/>
        <w:ind w:left="851" w:hanging="284"/>
        <w:jc w:val="both"/>
        <w:rPr>
          <w:rFonts w:eastAsia="Arial Unicode MS"/>
          <w:sz w:val="22"/>
          <w:szCs w:val="22"/>
        </w:rPr>
      </w:pPr>
      <w:r w:rsidRPr="000B3A97">
        <w:rPr>
          <w:rFonts w:eastAsia="Arial Unicode MS"/>
          <w:sz w:val="22"/>
          <w:szCs w:val="22"/>
        </w:rPr>
        <w:t>la fourniture et l’installation des serrures, targettes et autres pièces de quincaillerie et de serrurerie destinées à équiper les battants des portes. </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 xml:space="preserve">Le co-contractant s’assure que les positions de tous les scellements et encrages projetés, relatifs aux pièces de serrurerie et de quincaillerie, figurent dans le projet d’exécution. </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Le co-contractant requiert l’accord préalable de l’Ingénieur  avant d’engager la réalisation des ouvrages de menuiserie métallique.</w:t>
      </w:r>
    </w:p>
    <w:p w:rsidR="002F3541" w:rsidRPr="000B3A97" w:rsidRDefault="002F3541" w:rsidP="0040731E">
      <w:pPr>
        <w:pStyle w:val="Titre"/>
        <w:numPr>
          <w:ilvl w:val="1"/>
          <w:numId w:val="36"/>
        </w:numPr>
        <w:tabs>
          <w:tab w:val="left" w:pos="709"/>
        </w:tabs>
        <w:spacing w:after="60"/>
        <w:ind w:left="567" w:hanging="567"/>
        <w:jc w:val="both"/>
        <w:rPr>
          <w:rFonts w:eastAsia="Arial Unicode MS"/>
          <w:smallCaps/>
          <w:noProof/>
          <w:sz w:val="22"/>
          <w:szCs w:val="22"/>
        </w:rPr>
      </w:pPr>
      <w:r w:rsidRPr="000B3A97">
        <w:rPr>
          <w:rFonts w:eastAsia="Arial Unicode MS"/>
          <w:smallCaps/>
          <w:noProof/>
          <w:sz w:val="22"/>
          <w:szCs w:val="22"/>
        </w:rPr>
        <w:t>Prescriptions techniques</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Le co-contractant doit se conformer aux prescriptions techniques relatives à la qualité des matériaux et aux conditions de mise en œuvre, définies au dans les DTU 36-37-39, établis par le Centre Scientifique du Bâtiment (C.S.T.B.), 4 Avenue du Recteur Poincaré, Paris 16ème (FRANCE). En général, toutes les menuiseries métalliques doivent répondre aux normes NP 24201 et 24302.</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Les différentes pièces métalliques, profilés, serrurerie et quincaillerie sont choisies en fonction des efforts à fournir et des conditions d'encastrement. Ils doivent apporter toutes les garanties de résistance aux efforts normaux conformes à l’usage auxquels ils sont destinés :</w:t>
      </w:r>
    </w:p>
    <w:p w:rsidR="002F3541" w:rsidRPr="000B3A97" w:rsidRDefault="002F3541" w:rsidP="0040731E">
      <w:pPr>
        <w:numPr>
          <w:ilvl w:val="0"/>
          <w:numId w:val="24"/>
        </w:numPr>
        <w:tabs>
          <w:tab w:val="clear" w:pos="0"/>
          <w:tab w:val="num" w:pos="851"/>
        </w:tabs>
        <w:spacing w:after="60"/>
        <w:ind w:left="851" w:hanging="284"/>
        <w:jc w:val="both"/>
        <w:rPr>
          <w:rFonts w:eastAsia="Arial Unicode MS"/>
          <w:sz w:val="22"/>
          <w:szCs w:val="22"/>
        </w:rPr>
      </w:pPr>
      <w:r w:rsidRPr="000B3A97">
        <w:rPr>
          <w:rFonts w:eastAsia="Arial Unicode MS"/>
          <w:sz w:val="22"/>
          <w:szCs w:val="22"/>
        </w:rPr>
        <w:t xml:space="preserve">La surface des éléments de quincaillerie doit être lisse et dépourvues de toutes irrégularités. </w:t>
      </w:r>
    </w:p>
    <w:p w:rsidR="002F3541" w:rsidRPr="000B3A97" w:rsidRDefault="002F3541" w:rsidP="0040731E">
      <w:pPr>
        <w:numPr>
          <w:ilvl w:val="0"/>
          <w:numId w:val="24"/>
        </w:numPr>
        <w:tabs>
          <w:tab w:val="clear" w:pos="0"/>
          <w:tab w:val="num" w:pos="851"/>
        </w:tabs>
        <w:spacing w:after="60"/>
        <w:ind w:left="851" w:hanging="284"/>
        <w:jc w:val="both"/>
        <w:rPr>
          <w:rFonts w:eastAsia="Arial Unicode MS"/>
          <w:sz w:val="22"/>
          <w:szCs w:val="22"/>
        </w:rPr>
      </w:pPr>
      <w:r w:rsidRPr="000B3A97">
        <w:rPr>
          <w:rFonts w:eastAsia="Arial Unicode MS"/>
          <w:sz w:val="22"/>
          <w:szCs w:val="22"/>
        </w:rPr>
        <w:t xml:space="preserve">Les soudures ne doivent présenter aucune discontinuité. </w:t>
      </w:r>
    </w:p>
    <w:p w:rsidR="002F3541" w:rsidRPr="000B3A97" w:rsidRDefault="002F3541" w:rsidP="0040731E">
      <w:pPr>
        <w:pStyle w:val="Titre"/>
        <w:numPr>
          <w:ilvl w:val="1"/>
          <w:numId w:val="36"/>
        </w:numPr>
        <w:tabs>
          <w:tab w:val="left" w:pos="709"/>
        </w:tabs>
        <w:spacing w:after="60"/>
        <w:ind w:hanging="792"/>
        <w:jc w:val="left"/>
        <w:rPr>
          <w:rFonts w:eastAsia="Arial Unicode MS"/>
          <w:noProof/>
          <w:sz w:val="22"/>
          <w:szCs w:val="22"/>
        </w:rPr>
      </w:pPr>
      <w:r w:rsidRPr="000B3A97">
        <w:rPr>
          <w:rFonts w:eastAsia="Arial Unicode MS"/>
          <w:noProof/>
          <w:sz w:val="22"/>
          <w:szCs w:val="22"/>
        </w:rPr>
        <w:t>MISE EN ŒUVRE DES OUVRAGES DE MENUISERIE METALLIQUE</w:t>
      </w:r>
    </w:p>
    <w:p w:rsidR="002F3541" w:rsidRPr="000B3A97" w:rsidRDefault="002F3541" w:rsidP="0040731E">
      <w:pPr>
        <w:pStyle w:val="Titre"/>
        <w:numPr>
          <w:ilvl w:val="2"/>
          <w:numId w:val="36"/>
        </w:numPr>
        <w:tabs>
          <w:tab w:val="left" w:pos="851"/>
        </w:tabs>
        <w:spacing w:after="60"/>
        <w:ind w:left="851" w:hanging="851"/>
        <w:jc w:val="left"/>
        <w:rPr>
          <w:rFonts w:eastAsia="Arial Unicode MS"/>
          <w:i/>
          <w:noProof/>
          <w:sz w:val="22"/>
          <w:szCs w:val="22"/>
        </w:rPr>
      </w:pPr>
      <w:r w:rsidRPr="000B3A97">
        <w:rPr>
          <w:rFonts w:eastAsia="Arial Unicode MS"/>
          <w:i/>
          <w:noProof/>
          <w:sz w:val="22"/>
          <w:szCs w:val="22"/>
        </w:rPr>
        <w:t>Détails d'exécution</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 xml:space="preserve">Les assemblages soudés, visés ou rivetés sont exécutés de manière à résister sans déformation permanente ni </w:t>
      </w:r>
      <w:r w:rsidR="00F46EF9" w:rsidRPr="000B3A97">
        <w:rPr>
          <w:rFonts w:eastAsia="Arial Unicode MS"/>
          <w:sz w:val="22"/>
          <w:szCs w:val="22"/>
        </w:rPr>
        <w:t>amorcent de rupture aux efforts normaux auxquels ils</w:t>
      </w:r>
      <w:r w:rsidRPr="000B3A97">
        <w:rPr>
          <w:rFonts w:eastAsia="Arial Unicode MS"/>
          <w:sz w:val="22"/>
          <w:szCs w:val="22"/>
        </w:rPr>
        <w:t xml:space="preserve"> sont soumis.</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Les fers seront dressés et coupés régulièrement sans garrots ni cassures. Les assemblages d'angles doivent être soigneusement réalisés et ajustés. Ils ne doivent comporter aucune trace de soudure en saillie.</w:t>
      </w:r>
      <w:r w:rsidRPr="000B3A97">
        <w:rPr>
          <w:rFonts w:eastAsia="Arial Unicode MS"/>
          <w:sz w:val="22"/>
          <w:szCs w:val="22"/>
        </w:rPr>
        <w:tab/>
      </w:r>
    </w:p>
    <w:p w:rsidR="002F3541" w:rsidRPr="000B3A97" w:rsidRDefault="002F3541" w:rsidP="002F3541">
      <w:pPr>
        <w:spacing w:after="60"/>
        <w:jc w:val="both"/>
        <w:rPr>
          <w:rFonts w:eastAsia="Arial Unicode MS"/>
          <w:sz w:val="22"/>
          <w:szCs w:val="22"/>
        </w:rPr>
      </w:pPr>
      <w:r w:rsidRPr="000B3A97">
        <w:rPr>
          <w:rFonts w:eastAsia="Arial Unicode MS"/>
          <w:sz w:val="22"/>
          <w:szCs w:val="22"/>
        </w:rPr>
        <w:t>Les pattes de scellement sont réalisées à queue de carpe avec une longueur de 10 cm au minimum. Elles doivent être suffisamment longues pour assurer une fixation solide et durable de l'ouvrage. Toutes les vis employées sont posées à fleur de la pièce fixée.</w:t>
      </w:r>
      <w:r w:rsidRPr="000B3A97">
        <w:rPr>
          <w:rFonts w:eastAsia="Arial Unicode MS"/>
          <w:sz w:val="22"/>
          <w:szCs w:val="22"/>
        </w:rPr>
        <w:tab/>
      </w:r>
    </w:p>
    <w:p w:rsidR="002F3541" w:rsidRPr="000B3A97" w:rsidRDefault="002F3541" w:rsidP="0040731E">
      <w:pPr>
        <w:pStyle w:val="Titre"/>
        <w:numPr>
          <w:ilvl w:val="2"/>
          <w:numId w:val="36"/>
        </w:numPr>
        <w:tabs>
          <w:tab w:val="left" w:pos="851"/>
        </w:tabs>
        <w:spacing w:after="60"/>
        <w:ind w:left="851" w:hanging="851"/>
        <w:jc w:val="left"/>
        <w:rPr>
          <w:rFonts w:eastAsia="Arial Unicode MS"/>
          <w:i/>
          <w:noProof/>
          <w:sz w:val="22"/>
          <w:szCs w:val="22"/>
        </w:rPr>
      </w:pPr>
      <w:r w:rsidRPr="000B3A97">
        <w:rPr>
          <w:rFonts w:eastAsia="Arial Unicode MS"/>
          <w:i/>
          <w:noProof/>
          <w:sz w:val="22"/>
          <w:szCs w:val="22"/>
        </w:rPr>
        <w:t>Protection des ouvrages</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 xml:space="preserve">La protection des ouvrages métalliques oxydables est réalisée dans les conditions suivantes : Les pièces sont dégraissées et passées à la brosse métallique ou sablées en atelier, afin de faire disparaître toutes traces d’oxydation. Elles reçoivent une couche de peinture de protection primaire aux oxydes de zinc, avant de recevoir deux couches de peinture époxy. </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Les soudures doivent être protégées contre l’oxydation après réalisation. Il est recommandé l’utilisation de pièces de serrurerie ou de menuiserie métallique galvanisées par zingage en atelier (série GPZ).</w:t>
      </w:r>
    </w:p>
    <w:p w:rsidR="002F3541" w:rsidRPr="000B3A97" w:rsidRDefault="002F3541" w:rsidP="0040731E">
      <w:pPr>
        <w:pStyle w:val="Titre"/>
        <w:numPr>
          <w:ilvl w:val="1"/>
          <w:numId w:val="36"/>
        </w:numPr>
        <w:tabs>
          <w:tab w:val="left" w:pos="709"/>
        </w:tabs>
        <w:spacing w:after="60"/>
        <w:ind w:hanging="792"/>
        <w:jc w:val="left"/>
        <w:rPr>
          <w:rFonts w:eastAsia="Arial Unicode MS"/>
          <w:noProof/>
          <w:sz w:val="22"/>
          <w:szCs w:val="22"/>
        </w:rPr>
      </w:pPr>
      <w:r w:rsidRPr="000B3A97">
        <w:rPr>
          <w:rFonts w:eastAsia="Arial Unicode MS"/>
          <w:noProof/>
          <w:sz w:val="22"/>
          <w:szCs w:val="22"/>
        </w:rPr>
        <w:t>QUINCAILLERIE</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Toutes les serrures intérieures et extérieures doivent être garanties pour une période de un (01) an.</w:t>
      </w:r>
    </w:p>
    <w:p w:rsidR="002F3541" w:rsidRPr="000B3A97" w:rsidRDefault="002F3541" w:rsidP="0040731E">
      <w:pPr>
        <w:pStyle w:val="Titre"/>
        <w:numPr>
          <w:ilvl w:val="2"/>
          <w:numId w:val="36"/>
        </w:numPr>
        <w:tabs>
          <w:tab w:val="left" w:pos="993"/>
        </w:tabs>
        <w:spacing w:after="60"/>
        <w:ind w:left="851" w:hanging="851"/>
        <w:jc w:val="left"/>
        <w:rPr>
          <w:rFonts w:eastAsia="Arial Unicode MS"/>
          <w:i/>
          <w:noProof/>
          <w:sz w:val="22"/>
          <w:szCs w:val="22"/>
        </w:rPr>
      </w:pPr>
      <w:r w:rsidRPr="000B3A97">
        <w:rPr>
          <w:rFonts w:eastAsia="Arial Unicode MS"/>
          <w:i/>
          <w:noProof/>
          <w:sz w:val="22"/>
          <w:szCs w:val="22"/>
        </w:rPr>
        <w:t>Boulons de verrous</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Les boulons des verrous sont fabriqués de manière à être dégagés dans tous les cas, même si les rondelles sont rivetées.</w:t>
      </w:r>
    </w:p>
    <w:p w:rsidR="002F3541" w:rsidRPr="000B3A97" w:rsidRDefault="002F3541" w:rsidP="0040731E">
      <w:pPr>
        <w:pStyle w:val="Titre"/>
        <w:numPr>
          <w:ilvl w:val="2"/>
          <w:numId w:val="36"/>
        </w:numPr>
        <w:tabs>
          <w:tab w:val="left" w:pos="993"/>
        </w:tabs>
        <w:spacing w:after="60"/>
        <w:ind w:left="851" w:hanging="851"/>
        <w:jc w:val="left"/>
        <w:rPr>
          <w:rFonts w:eastAsia="Arial Unicode MS"/>
          <w:i/>
          <w:noProof/>
          <w:sz w:val="22"/>
          <w:szCs w:val="22"/>
        </w:rPr>
      </w:pPr>
      <w:r w:rsidRPr="000B3A97">
        <w:rPr>
          <w:rFonts w:eastAsia="Arial Unicode MS"/>
          <w:i/>
          <w:noProof/>
          <w:sz w:val="22"/>
          <w:szCs w:val="22"/>
        </w:rPr>
        <w:t>Vis</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Toutes les pièces métalliques sont fixées par vis et boulons en métal inoxydable.</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Les têtes des vis de fixation de serrures, profilées, pièces de quincaillerie, châssis et ouvrants des portes, ainsi que des butées et pattes de fixation sont de forme plate ; elles doivent être arrêtées à fleur de la face plate des ouvrages.</w:t>
      </w:r>
    </w:p>
    <w:p w:rsidR="002F3541" w:rsidRPr="000B3A97" w:rsidRDefault="002F3541" w:rsidP="0040731E">
      <w:pPr>
        <w:pStyle w:val="Titre"/>
        <w:numPr>
          <w:ilvl w:val="2"/>
          <w:numId w:val="36"/>
        </w:numPr>
        <w:tabs>
          <w:tab w:val="left" w:pos="993"/>
        </w:tabs>
        <w:spacing w:after="60"/>
        <w:ind w:left="851" w:hanging="851"/>
        <w:jc w:val="left"/>
        <w:rPr>
          <w:rFonts w:eastAsia="Arial Unicode MS"/>
          <w:i/>
          <w:noProof/>
          <w:sz w:val="22"/>
          <w:szCs w:val="22"/>
        </w:rPr>
      </w:pPr>
      <w:r w:rsidRPr="000B3A97">
        <w:rPr>
          <w:rFonts w:eastAsia="Arial Unicode MS"/>
          <w:i/>
          <w:noProof/>
          <w:sz w:val="22"/>
          <w:szCs w:val="22"/>
        </w:rPr>
        <w:t>Clés</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Les clés sont fournies en trois exemplaires et étiquetées. Elles sont préservées pendant les travaux et placées dans les canons de serrures correspondants au moment de la réception provisoire des ouvrages. Une notice des clés correspondant à l’organigramme des locaux est fournie au Maître d’Ouvrage en quatre exemplaires.</w:t>
      </w:r>
    </w:p>
    <w:p w:rsidR="002F3541" w:rsidRPr="000B3A97" w:rsidRDefault="002F3541" w:rsidP="0040731E">
      <w:pPr>
        <w:pStyle w:val="Titre"/>
        <w:numPr>
          <w:ilvl w:val="2"/>
          <w:numId w:val="36"/>
        </w:numPr>
        <w:tabs>
          <w:tab w:val="left" w:pos="993"/>
        </w:tabs>
        <w:spacing w:after="60"/>
        <w:ind w:left="851" w:hanging="851"/>
        <w:jc w:val="left"/>
        <w:rPr>
          <w:rFonts w:eastAsia="Arial Unicode MS"/>
          <w:i/>
          <w:noProof/>
          <w:sz w:val="22"/>
          <w:szCs w:val="22"/>
        </w:rPr>
      </w:pPr>
      <w:r w:rsidRPr="000B3A97">
        <w:rPr>
          <w:rFonts w:eastAsia="Arial Unicode MS"/>
          <w:i/>
          <w:noProof/>
          <w:sz w:val="22"/>
          <w:szCs w:val="22"/>
        </w:rPr>
        <w:t>Echantillons pour approbation</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Un échantillon de chaque model de pièce est soumis à l’approbation de l’Ingénieur  avant mise en œuvre. Les échantillons sont conservés sur site, dans la cabane de chantier, jusqu’à la réception provisoire des ouvrages. Le matériel fourni doit correspondre aux échantillons approuvés, faute de quoi, il est susceptible d’être rejeté.</w:t>
      </w:r>
    </w:p>
    <w:p w:rsidR="002F3541" w:rsidRPr="000B3A97" w:rsidRDefault="002F3541" w:rsidP="0040731E">
      <w:pPr>
        <w:numPr>
          <w:ilvl w:val="0"/>
          <w:numId w:val="28"/>
        </w:numPr>
        <w:spacing w:after="60"/>
        <w:ind w:left="567" w:hanging="567"/>
        <w:jc w:val="both"/>
        <w:rPr>
          <w:rFonts w:eastAsia="Arial Unicode MS"/>
          <w:b/>
          <w:sz w:val="22"/>
          <w:szCs w:val="22"/>
        </w:rPr>
      </w:pPr>
      <w:r w:rsidRPr="000B3A97">
        <w:rPr>
          <w:rFonts w:eastAsia="Arial Unicode MS"/>
          <w:b/>
          <w:sz w:val="22"/>
          <w:szCs w:val="22"/>
        </w:rPr>
        <w:t>MENUISERIE BOIS</w:t>
      </w:r>
    </w:p>
    <w:p w:rsidR="002F3541" w:rsidRPr="000B3A97" w:rsidRDefault="002F3541" w:rsidP="0040731E">
      <w:pPr>
        <w:pStyle w:val="Titre"/>
        <w:numPr>
          <w:ilvl w:val="1"/>
          <w:numId w:val="37"/>
        </w:numPr>
        <w:tabs>
          <w:tab w:val="left" w:pos="709"/>
        </w:tabs>
        <w:spacing w:after="60"/>
        <w:ind w:left="851" w:hanging="851"/>
        <w:jc w:val="left"/>
        <w:rPr>
          <w:rFonts w:eastAsia="Arial Unicode MS"/>
          <w:noProof/>
          <w:sz w:val="22"/>
          <w:szCs w:val="22"/>
        </w:rPr>
      </w:pPr>
      <w:r w:rsidRPr="000B3A97">
        <w:rPr>
          <w:rFonts w:eastAsia="Arial Unicode MS"/>
          <w:noProof/>
          <w:sz w:val="22"/>
          <w:szCs w:val="22"/>
        </w:rPr>
        <w:t>CARACTERISTIQUES DES BOIS DE MENUISERIE</w:t>
      </w:r>
    </w:p>
    <w:p w:rsidR="002F3541" w:rsidRPr="000B3A97" w:rsidRDefault="002F3541" w:rsidP="0040731E">
      <w:pPr>
        <w:pStyle w:val="Titre"/>
        <w:numPr>
          <w:ilvl w:val="2"/>
          <w:numId w:val="37"/>
        </w:numPr>
        <w:tabs>
          <w:tab w:val="left" w:pos="851"/>
        </w:tabs>
        <w:spacing w:after="60"/>
        <w:ind w:left="851" w:hanging="851"/>
        <w:jc w:val="left"/>
        <w:rPr>
          <w:rFonts w:eastAsia="Arial Unicode MS"/>
          <w:i/>
          <w:noProof/>
          <w:sz w:val="22"/>
          <w:szCs w:val="22"/>
        </w:rPr>
      </w:pPr>
      <w:r w:rsidRPr="000B3A97">
        <w:rPr>
          <w:rFonts w:eastAsia="Arial Unicode MS"/>
          <w:i/>
          <w:noProof/>
          <w:sz w:val="22"/>
          <w:szCs w:val="22"/>
        </w:rPr>
        <w:t>Domaines d'application et références</w:t>
      </w:r>
    </w:p>
    <w:p w:rsidR="002F3541" w:rsidRPr="000B3A97" w:rsidRDefault="002F3541" w:rsidP="002F3541">
      <w:pPr>
        <w:tabs>
          <w:tab w:val="num" w:pos="1068"/>
        </w:tabs>
        <w:spacing w:after="60"/>
        <w:jc w:val="both"/>
        <w:rPr>
          <w:rFonts w:eastAsia="Arial Unicode MS"/>
          <w:sz w:val="22"/>
          <w:szCs w:val="22"/>
        </w:rPr>
      </w:pPr>
      <w:r w:rsidRPr="000B3A97">
        <w:rPr>
          <w:rFonts w:eastAsia="Arial Unicode MS"/>
          <w:sz w:val="22"/>
          <w:szCs w:val="22"/>
        </w:rPr>
        <w:t>Le co-contractant s’engage à respecter, les prescriptions techniques sur la qualité et la mise en œuvre des matériaux définis dans le cahier des charges des menuiseries bois, Document Technique Unifié (DTU) n° 36.1</w:t>
      </w:r>
    </w:p>
    <w:p w:rsidR="002F3541" w:rsidRPr="000B3A97" w:rsidRDefault="002F3541" w:rsidP="0040731E">
      <w:pPr>
        <w:pStyle w:val="Titre"/>
        <w:numPr>
          <w:ilvl w:val="2"/>
          <w:numId w:val="37"/>
        </w:numPr>
        <w:tabs>
          <w:tab w:val="left" w:pos="851"/>
        </w:tabs>
        <w:spacing w:after="60"/>
        <w:ind w:left="851" w:hanging="851"/>
        <w:jc w:val="left"/>
        <w:rPr>
          <w:rFonts w:eastAsia="Arial Unicode MS"/>
          <w:i/>
          <w:noProof/>
          <w:sz w:val="22"/>
          <w:szCs w:val="22"/>
        </w:rPr>
      </w:pPr>
      <w:r w:rsidRPr="000B3A97">
        <w:rPr>
          <w:rFonts w:eastAsia="Arial Unicode MS"/>
          <w:i/>
          <w:noProof/>
          <w:sz w:val="22"/>
          <w:szCs w:val="22"/>
        </w:rPr>
        <w:t>Objet de la fourniture</w:t>
      </w:r>
    </w:p>
    <w:p w:rsidR="002F3541" w:rsidRPr="000B3A97" w:rsidRDefault="002F3541" w:rsidP="002F3541">
      <w:pPr>
        <w:tabs>
          <w:tab w:val="num" w:pos="1068"/>
        </w:tabs>
        <w:spacing w:after="60"/>
        <w:jc w:val="both"/>
        <w:rPr>
          <w:rFonts w:eastAsia="Arial Unicode MS"/>
          <w:sz w:val="22"/>
          <w:szCs w:val="22"/>
        </w:rPr>
      </w:pPr>
      <w:r w:rsidRPr="000B3A97">
        <w:rPr>
          <w:rFonts w:eastAsia="Arial Unicode MS"/>
          <w:sz w:val="22"/>
          <w:szCs w:val="22"/>
        </w:rPr>
        <w:t>Les travaux concernent la fourniture et la pose soignée des menuiseries bois en extérieur et en intérieur, dans les essences de bois adaptées pour l'ensemble de tous les ouvrages conformément aux prescriptions du cahier des charges.</w:t>
      </w:r>
    </w:p>
    <w:p w:rsidR="002F3541" w:rsidRPr="000B3A97" w:rsidRDefault="002F3541" w:rsidP="0040731E">
      <w:pPr>
        <w:pStyle w:val="Titre"/>
        <w:numPr>
          <w:ilvl w:val="2"/>
          <w:numId w:val="37"/>
        </w:numPr>
        <w:tabs>
          <w:tab w:val="left" w:pos="851"/>
        </w:tabs>
        <w:spacing w:after="60"/>
        <w:ind w:left="851" w:hanging="851"/>
        <w:jc w:val="left"/>
        <w:rPr>
          <w:rFonts w:eastAsia="Arial Unicode MS"/>
          <w:i/>
          <w:noProof/>
          <w:sz w:val="22"/>
          <w:szCs w:val="22"/>
        </w:rPr>
      </w:pPr>
      <w:r w:rsidRPr="000B3A97">
        <w:rPr>
          <w:rFonts w:eastAsia="Arial Unicode MS"/>
          <w:i/>
          <w:noProof/>
          <w:sz w:val="22"/>
          <w:szCs w:val="22"/>
        </w:rPr>
        <w:t>Coordination avec les autres lots</w:t>
      </w:r>
    </w:p>
    <w:p w:rsidR="002F3541" w:rsidRPr="000B3A97" w:rsidRDefault="002F3541" w:rsidP="002F3541">
      <w:pPr>
        <w:tabs>
          <w:tab w:val="num" w:pos="1068"/>
        </w:tabs>
        <w:spacing w:after="60"/>
        <w:jc w:val="both"/>
        <w:rPr>
          <w:rFonts w:eastAsia="Arial Unicode MS"/>
          <w:sz w:val="22"/>
          <w:szCs w:val="22"/>
        </w:rPr>
      </w:pPr>
      <w:r w:rsidRPr="000B3A97">
        <w:rPr>
          <w:rFonts w:eastAsia="Arial Unicode MS"/>
          <w:sz w:val="22"/>
          <w:szCs w:val="22"/>
        </w:rPr>
        <w:t>Les travaux de menuiserie bois doivent être réalisés en parfaite coordination avec les travaux définis dans les autres lots.</w:t>
      </w:r>
    </w:p>
    <w:p w:rsidR="002F3541" w:rsidRPr="000B3A97" w:rsidRDefault="002F3541" w:rsidP="0040731E">
      <w:pPr>
        <w:pStyle w:val="Titre"/>
        <w:numPr>
          <w:ilvl w:val="2"/>
          <w:numId w:val="37"/>
        </w:numPr>
        <w:tabs>
          <w:tab w:val="left" w:pos="851"/>
        </w:tabs>
        <w:spacing w:after="60"/>
        <w:ind w:left="851" w:hanging="851"/>
        <w:jc w:val="left"/>
        <w:rPr>
          <w:rFonts w:eastAsia="Arial Unicode MS"/>
          <w:i/>
          <w:noProof/>
          <w:sz w:val="22"/>
          <w:szCs w:val="22"/>
        </w:rPr>
      </w:pPr>
      <w:r w:rsidRPr="000B3A97">
        <w:rPr>
          <w:rFonts w:eastAsia="Arial Unicode MS"/>
          <w:i/>
          <w:noProof/>
          <w:sz w:val="22"/>
          <w:szCs w:val="22"/>
        </w:rPr>
        <w:t>Caractéristiques physiques</w:t>
      </w:r>
    </w:p>
    <w:p w:rsidR="002F3541" w:rsidRPr="000B3A97" w:rsidRDefault="002F3541" w:rsidP="002F3541">
      <w:pPr>
        <w:tabs>
          <w:tab w:val="num" w:pos="1068"/>
        </w:tabs>
        <w:spacing w:after="60"/>
        <w:jc w:val="both"/>
        <w:rPr>
          <w:rFonts w:eastAsia="Arial Unicode MS"/>
          <w:sz w:val="22"/>
          <w:szCs w:val="22"/>
        </w:rPr>
      </w:pPr>
      <w:r w:rsidRPr="000B3A97">
        <w:rPr>
          <w:rFonts w:eastAsia="Arial Unicode MS"/>
          <w:sz w:val="22"/>
          <w:szCs w:val="22"/>
        </w:rPr>
        <w:t xml:space="preserve">Les caractéristiques techniques, physiques et chimiques du bois fournis et mis en œuvre doivent être conformes aux normes NF B51.001 et NF B51.002. Les bois sont utilisés à l’état de bois "sec à l'air" avec un degré d’humidité de 15 à 17%. </w:t>
      </w:r>
    </w:p>
    <w:p w:rsidR="002F3541" w:rsidRPr="000B3A97" w:rsidRDefault="002F3541" w:rsidP="002F3541">
      <w:pPr>
        <w:tabs>
          <w:tab w:val="num" w:pos="1068"/>
        </w:tabs>
        <w:spacing w:after="60"/>
        <w:jc w:val="both"/>
        <w:rPr>
          <w:rFonts w:eastAsia="Arial Unicode MS"/>
          <w:sz w:val="22"/>
          <w:szCs w:val="22"/>
        </w:rPr>
      </w:pPr>
      <w:r w:rsidRPr="000B3A97">
        <w:rPr>
          <w:rFonts w:eastAsia="Arial Unicode MS"/>
          <w:sz w:val="22"/>
          <w:szCs w:val="22"/>
        </w:rPr>
        <w:t>Tout le bois utilisé doit être de bonne qualité : droits de fil, sans gerçures ni aubier, parfaitement dressé, sans trace de sciage ni flash. Il est exempt de toutes traces de pourriture, d'échauffement ou de nœuds vicieux. Les nœuds non vicieux sont tolérés en nombre limité, soit un par mètre linéaire au maximum.</w:t>
      </w:r>
    </w:p>
    <w:p w:rsidR="002F3541" w:rsidRPr="000B3A97" w:rsidRDefault="002F3541" w:rsidP="0040731E">
      <w:pPr>
        <w:pStyle w:val="Titre"/>
        <w:numPr>
          <w:ilvl w:val="2"/>
          <w:numId w:val="37"/>
        </w:numPr>
        <w:tabs>
          <w:tab w:val="left" w:pos="851"/>
        </w:tabs>
        <w:spacing w:after="60"/>
        <w:ind w:left="851" w:hanging="851"/>
        <w:jc w:val="left"/>
        <w:rPr>
          <w:rFonts w:eastAsia="Arial Unicode MS"/>
          <w:i/>
          <w:noProof/>
          <w:sz w:val="22"/>
          <w:szCs w:val="22"/>
        </w:rPr>
      </w:pPr>
      <w:r w:rsidRPr="000B3A97">
        <w:rPr>
          <w:rFonts w:eastAsia="Arial Unicode MS"/>
          <w:i/>
          <w:noProof/>
          <w:sz w:val="22"/>
          <w:szCs w:val="22"/>
        </w:rPr>
        <w:t>Essences de bois d’oeuvre</w:t>
      </w:r>
    </w:p>
    <w:p w:rsidR="002F3541" w:rsidRPr="000B3A97" w:rsidRDefault="002F3541" w:rsidP="002F3541">
      <w:pPr>
        <w:tabs>
          <w:tab w:val="num" w:pos="1068"/>
        </w:tabs>
        <w:spacing w:after="60"/>
        <w:jc w:val="both"/>
        <w:rPr>
          <w:rFonts w:eastAsia="Arial Unicode MS"/>
          <w:sz w:val="22"/>
          <w:szCs w:val="22"/>
        </w:rPr>
      </w:pPr>
      <w:r w:rsidRPr="000B3A97">
        <w:rPr>
          <w:rFonts w:eastAsia="Arial Unicode MS"/>
          <w:sz w:val="22"/>
          <w:szCs w:val="22"/>
        </w:rPr>
        <w:t xml:space="preserve">Les bois utilisés pour les menuiseries sont des bois de pays, originaires du Cameroun et choisis parmi les essences suivantes :  </w:t>
      </w:r>
    </w:p>
    <w:p w:rsidR="002F3541" w:rsidRPr="000B3A97" w:rsidRDefault="002F3541" w:rsidP="0040731E">
      <w:pPr>
        <w:numPr>
          <w:ilvl w:val="0"/>
          <w:numId w:val="25"/>
        </w:numPr>
        <w:tabs>
          <w:tab w:val="clear" w:pos="794"/>
          <w:tab w:val="num" w:pos="567"/>
        </w:tabs>
        <w:spacing w:after="60"/>
        <w:ind w:left="568" w:hanging="284"/>
        <w:jc w:val="both"/>
        <w:rPr>
          <w:rFonts w:eastAsia="Arial Unicode MS"/>
          <w:sz w:val="22"/>
          <w:szCs w:val="22"/>
        </w:rPr>
      </w:pPr>
      <w:r w:rsidRPr="000B3A97">
        <w:rPr>
          <w:rFonts w:eastAsia="Arial Unicode MS"/>
          <w:sz w:val="22"/>
          <w:szCs w:val="22"/>
          <w:u w:val="single"/>
        </w:rPr>
        <w:t>Menuiseries extérieures en Bois rouges</w:t>
      </w:r>
      <w:r w:rsidRPr="000B3A97">
        <w:rPr>
          <w:rFonts w:eastAsia="Arial Unicode MS"/>
          <w:sz w:val="22"/>
          <w:szCs w:val="22"/>
        </w:rPr>
        <w:t> : Acajou, Afromosia, Bete, Doussié, Iroko, Moabi, Movingui, Sapelli.</w:t>
      </w:r>
    </w:p>
    <w:p w:rsidR="002F3541" w:rsidRPr="000B3A97" w:rsidRDefault="002F3541" w:rsidP="0040731E">
      <w:pPr>
        <w:numPr>
          <w:ilvl w:val="0"/>
          <w:numId w:val="25"/>
        </w:numPr>
        <w:tabs>
          <w:tab w:val="clear" w:pos="794"/>
          <w:tab w:val="num" w:pos="567"/>
        </w:tabs>
        <w:spacing w:after="60"/>
        <w:ind w:left="568" w:hanging="284"/>
        <w:jc w:val="both"/>
        <w:rPr>
          <w:rFonts w:eastAsia="Arial Unicode MS"/>
          <w:sz w:val="22"/>
          <w:szCs w:val="22"/>
        </w:rPr>
      </w:pPr>
      <w:r w:rsidRPr="000B3A97">
        <w:rPr>
          <w:rFonts w:eastAsia="Arial Unicode MS"/>
          <w:sz w:val="22"/>
          <w:szCs w:val="22"/>
          <w:u w:val="single"/>
        </w:rPr>
        <w:t>Menuiseries intérieures en Bois rouges</w:t>
      </w:r>
      <w:r w:rsidRPr="000B3A97">
        <w:rPr>
          <w:rFonts w:eastAsia="Arial Unicode MS"/>
          <w:sz w:val="22"/>
          <w:szCs w:val="22"/>
        </w:rPr>
        <w:t> : Acajou, Afromosia, Bete, Bilinga, Doussié, Iroko, Moabi, Movingui, Okoumé, Padouk, Sapelli, Sipo.</w:t>
      </w:r>
    </w:p>
    <w:p w:rsidR="002F3541" w:rsidRPr="000B3A97" w:rsidRDefault="002F3541" w:rsidP="0040731E">
      <w:pPr>
        <w:numPr>
          <w:ilvl w:val="0"/>
          <w:numId w:val="25"/>
        </w:numPr>
        <w:tabs>
          <w:tab w:val="clear" w:pos="794"/>
          <w:tab w:val="num" w:pos="567"/>
        </w:tabs>
        <w:spacing w:after="60"/>
        <w:ind w:left="568" w:hanging="284"/>
        <w:jc w:val="both"/>
        <w:rPr>
          <w:rFonts w:eastAsia="Arial Unicode MS"/>
          <w:sz w:val="22"/>
          <w:szCs w:val="22"/>
        </w:rPr>
      </w:pPr>
      <w:r w:rsidRPr="000B3A97">
        <w:rPr>
          <w:rFonts w:eastAsia="Arial Unicode MS"/>
          <w:sz w:val="22"/>
          <w:szCs w:val="22"/>
          <w:u w:val="single"/>
        </w:rPr>
        <w:t>Menuiseries intérieures en Bois blancs</w:t>
      </w:r>
      <w:r w:rsidRPr="000B3A97">
        <w:rPr>
          <w:rFonts w:eastAsia="Arial Unicode MS"/>
          <w:sz w:val="22"/>
          <w:szCs w:val="22"/>
        </w:rPr>
        <w:t> : Ayous ou Frake</w:t>
      </w:r>
    </w:p>
    <w:p w:rsidR="002F3541" w:rsidRPr="000B3A97" w:rsidRDefault="002F3541" w:rsidP="002F3541">
      <w:pPr>
        <w:spacing w:after="60"/>
        <w:ind w:left="568"/>
        <w:jc w:val="both"/>
        <w:rPr>
          <w:rFonts w:eastAsia="Arial Unicode MS"/>
          <w:sz w:val="22"/>
          <w:szCs w:val="22"/>
        </w:rPr>
      </w:pPr>
    </w:p>
    <w:p w:rsidR="002F3541" w:rsidRPr="000B3A97" w:rsidRDefault="002F3541" w:rsidP="0040731E">
      <w:pPr>
        <w:pStyle w:val="Titre"/>
        <w:numPr>
          <w:ilvl w:val="1"/>
          <w:numId w:val="37"/>
        </w:numPr>
        <w:tabs>
          <w:tab w:val="left" w:pos="709"/>
        </w:tabs>
        <w:spacing w:after="60"/>
        <w:ind w:hanging="792"/>
        <w:jc w:val="left"/>
        <w:rPr>
          <w:rFonts w:eastAsia="Arial Unicode MS"/>
          <w:noProof/>
          <w:sz w:val="22"/>
          <w:szCs w:val="22"/>
        </w:rPr>
      </w:pPr>
      <w:r w:rsidRPr="000B3A97">
        <w:rPr>
          <w:rFonts w:eastAsia="Arial Unicode MS"/>
          <w:noProof/>
          <w:sz w:val="22"/>
          <w:szCs w:val="22"/>
        </w:rPr>
        <w:t>MISE EN ŒUVRE DES MENUISERIES EN BOIS</w:t>
      </w:r>
    </w:p>
    <w:p w:rsidR="002F3541" w:rsidRPr="000B3A97" w:rsidRDefault="002F3541" w:rsidP="002F3541">
      <w:pPr>
        <w:tabs>
          <w:tab w:val="num" w:pos="1068"/>
        </w:tabs>
        <w:spacing w:after="60"/>
        <w:jc w:val="both"/>
        <w:rPr>
          <w:rFonts w:eastAsia="Arial Unicode MS"/>
          <w:sz w:val="22"/>
          <w:szCs w:val="22"/>
        </w:rPr>
      </w:pPr>
      <w:r w:rsidRPr="000B3A97">
        <w:rPr>
          <w:rFonts w:eastAsia="Arial Unicode MS"/>
          <w:sz w:val="22"/>
          <w:szCs w:val="22"/>
        </w:rPr>
        <w:t xml:space="preserve">Les ouvrages sont réalisés de manière soigneuse avec des pièces de bois d’un seul tenant sciées en respectant le fil du bois. Les parements bruts et leurs rives sont droits et sans épaufrures. Les pièces aboutées et celles qui présentent des défauts dissimulés par masticage ne sont pas admises. </w:t>
      </w:r>
    </w:p>
    <w:p w:rsidR="002F3541" w:rsidRPr="000B3A97" w:rsidRDefault="002F3541" w:rsidP="002F3541">
      <w:pPr>
        <w:tabs>
          <w:tab w:val="num" w:pos="1068"/>
        </w:tabs>
        <w:spacing w:after="60"/>
        <w:jc w:val="both"/>
        <w:rPr>
          <w:rFonts w:eastAsia="Arial Unicode MS"/>
          <w:sz w:val="22"/>
          <w:szCs w:val="22"/>
        </w:rPr>
      </w:pPr>
      <w:r w:rsidRPr="000B3A97">
        <w:rPr>
          <w:rFonts w:eastAsia="Arial Unicode MS"/>
          <w:sz w:val="22"/>
          <w:szCs w:val="22"/>
        </w:rPr>
        <w:t>Le co-contractant soumet les échantillons de toutes les essences de bois utilisées pour les travaux de menuiserie extérieurs et intérieurs à l’approbation de l’Ingénieur. Les pièces en bois gauchies ou qui présentent des défectuosités ne sont pas admises.</w:t>
      </w:r>
    </w:p>
    <w:p w:rsidR="002F3541" w:rsidRPr="000B3A97" w:rsidRDefault="002F3541" w:rsidP="002F3541">
      <w:pPr>
        <w:tabs>
          <w:tab w:val="num" w:pos="1068"/>
        </w:tabs>
        <w:spacing w:after="60"/>
        <w:jc w:val="both"/>
        <w:rPr>
          <w:rFonts w:eastAsia="Arial Unicode MS"/>
          <w:sz w:val="22"/>
          <w:szCs w:val="22"/>
        </w:rPr>
      </w:pPr>
      <w:r w:rsidRPr="000B3A97">
        <w:rPr>
          <w:rFonts w:eastAsia="Arial Unicode MS"/>
          <w:sz w:val="22"/>
          <w:szCs w:val="22"/>
        </w:rPr>
        <w:t>Toutes les dimensions sont prises sur les plans et vérifiées sur le site.</w:t>
      </w:r>
    </w:p>
    <w:p w:rsidR="002F3541" w:rsidRPr="000B3A97" w:rsidRDefault="002F3541" w:rsidP="0040731E">
      <w:pPr>
        <w:pStyle w:val="Titre"/>
        <w:numPr>
          <w:ilvl w:val="2"/>
          <w:numId w:val="37"/>
        </w:numPr>
        <w:tabs>
          <w:tab w:val="left" w:pos="709"/>
        </w:tabs>
        <w:spacing w:after="60"/>
        <w:ind w:hanging="1224"/>
        <w:jc w:val="left"/>
        <w:rPr>
          <w:rFonts w:eastAsia="Arial Unicode MS"/>
          <w:i/>
          <w:noProof/>
          <w:sz w:val="22"/>
          <w:szCs w:val="22"/>
        </w:rPr>
      </w:pPr>
      <w:r w:rsidRPr="000B3A97">
        <w:rPr>
          <w:rFonts w:eastAsia="Arial Unicode MS"/>
          <w:i/>
          <w:noProof/>
          <w:sz w:val="22"/>
          <w:szCs w:val="22"/>
        </w:rPr>
        <w:t>Préparation du bois</w:t>
      </w:r>
    </w:p>
    <w:p w:rsidR="002F3541" w:rsidRPr="000B3A97" w:rsidRDefault="002F3541" w:rsidP="002F3541">
      <w:pPr>
        <w:tabs>
          <w:tab w:val="num" w:pos="1068"/>
        </w:tabs>
        <w:spacing w:after="60"/>
        <w:jc w:val="both"/>
        <w:rPr>
          <w:rFonts w:eastAsia="Arial Unicode MS"/>
          <w:sz w:val="22"/>
          <w:szCs w:val="22"/>
        </w:rPr>
      </w:pPr>
      <w:r w:rsidRPr="000B3A97">
        <w:rPr>
          <w:rFonts w:eastAsia="Arial Unicode MS"/>
          <w:sz w:val="22"/>
          <w:szCs w:val="22"/>
        </w:rPr>
        <w:t>Les travaux de menuiserie débutent avec la préparation du bois de construction. Les ouvrages en bois sont réalisés au fur et à mesure de l’avancement des travaux et sont préfabriqués en atelier.</w:t>
      </w:r>
    </w:p>
    <w:p w:rsidR="002F3541" w:rsidRPr="000B3A97" w:rsidRDefault="002F3541" w:rsidP="002F3541">
      <w:pPr>
        <w:tabs>
          <w:tab w:val="num" w:pos="1068"/>
        </w:tabs>
        <w:spacing w:after="60"/>
        <w:jc w:val="both"/>
        <w:rPr>
          <w:rFonts w:eastAsia="Arial Unicode MS"/>
          <w:sz w:val="22"/>
          <w:szCs w:val="22"/>
        </w:rPr>
      </w:pPr>
      <w:r w:rsidRPr="000B3A97">
        <w:rPr>
          <w:rFonts w:eastAsia="Arial Unicode MS"/>
          <w:sz w:val="22"/>
          <w:szCs w:val="22"/>
        </w:rPr>
        <w:t>Le co-contractant établit un prototype pour chaque élément de menuiserie qui est soumis à l’approbation de l’Ingénieur.</w:t>
      </w:r>
    </w:p>
    <w:p w:rsidR="002F3541" w:rsidRPr="000B3A97" w:rsidRDefault="002F3541" w:rsidP="0040731E">
      <w:pPr>
        <w:pStyle w:val="Titre"/>
        <w:numPr>
          <w:ilvl w:val="2"/>
          <w:numId w:val="37"/>
        </w:numPr>
        <w:tabs>
          <w:tab w:val="left" w:pos="709"/>
        </w:tabs>
        <w:spacing w:after="60"/>
        <w:ind w:hanging="1224"/>
        <w:jc w:val="left"/>
        <w:rPr>
          <w:rFonts w:eastAsia="Arial Unicode MS"/>
          <w:i/>
          <w:noProof/>
          <w:sz w:val="22"/>
          <w:szCs w:val="22"/>
        </w:rPr>
      </w:pPr>
      <w:r w:rsidRPr="000B3A97">
        <w:rPr>
          <w:rFonts w:eastAsia="Arial Unicode MS"/>
          <w:i/>
          <w:noProof/>
          <w:sz w:val="22"/>
          <w:szCs w:val="22"/>
        </w:rPr>
        <w:t>Conservation du bois</w:t>
      </w:r>
    </w:p>
    <w:p w:rsidR="002F3541" w:rsidRPr="000B3A97" w:rsidRDefault="002F3541" w:rsidP="002F3541">
      <w:pPr>
        <w:tabs>
          <w:tab w:val="num" w:pos="1068"/>
        </w:tabs>
        <w:spacing w:after="60"/>
        <w:jc w:val="both"/>
        <w:rPr>
          <w:rFonts w:eastAsia="Arial Unicode MS"/>
          <w:sz w:val="22"/>
          <w:szCs w:val="22"/>
        </w:rPr>
      </w:pPr>
      <w:r w:rsidRPr="000B3A97">
        <w:rPr>
          <w:rFonts w:eastAsia="Arial Unicode MS"/>
          <w:sz w:val="22"/>
          <w:szCs w:val="22"/>
        </w:rPr>
        <w:t xml:space="preserve">Toutes les pièces de bois destinées à la réalisation des menuiseries intérieures et extérieures (cadres de portes et placards) sont protégées par imprégnation de produits liquides anti xylophages, insecticides et fongicides. Tous les bois de structure reçoivent une couche de protection, conformément à la norme B.S. 1282. </w:t>
      </w:r>
    </w:p>
    <w:p w:rsidR="002F3541" w:rsidRPr="000B3A97" w:rsidRDefault="002F3541" w:rsidP="002F3541">
      <w:pPr>
        <w:tabs>
          <w:tab w:val="num" w:pos="1068"/>
        </w:tabs>
        <w:spacing w:after="60"/>
        <w:jc w:val="both"/>
        <w:rPr>
          <w:rFonts w:eastAsia="Arial Unicode MS"/>
          <w:sz w:val="22"/>
          <w:szCs w:val="22"/>
        </w:rPr>
      </w:pPr>
      <w:r w:rsidRPr="000B3A97">
        <w:rPr>
          <w:rFonts w:eastAsia="Arial Unicode MS"/>
          <w:sz w:val="22"/>
          <w:szCs w:val="22"/>
        </w:rPr>
        <w:t xml:space="preserve">Tous les bois sont traités après découpage et avant assemblage. Lorsqu’un élément en bois est découpé après traitement, les faces coupées sont immédiatement enduites d’une couche de protection. </w:t>
      </w:r>
    </w:p>
    <w:p w:rsidR="002F3541" w:rsidRPr="000B3A97" w:rsidRDefault="002F3541" w:rsidP="002F3541">
      <w:pPr>
        <w:tabs>
          <w:tab w:val="num" w:pos="1068"/>
        </w:tabs>
        <w:spacing w:after="60"/>
        <w:jc w:val="both"/>
        <w:rPr>
          <w:rFonts w:eastAsia="Arial Unicode MS"/>
          <w:sz w:val="22"/>
          <w:szCs w:val="22"/>
        </w:rPr>
      </w:pPr>
      <w:r w:rsidRPr="000B3A97">
        <w:rPr>
          <w:rFonts w:eastAsia="Arial Unicode MS"/>
          <w:sz w:val="22"/>
          <w:szCs w:val="22"/>
        </w:rPr>
        <w:t>L'application est réalisée par un trempage à froid de 30 secondes à 3 minutes. La consommation de produit est au minimum de 250 g/m</w:t>
      </w:r>
      <w:r w:rsidRPr="000B3A97">
        <w:rPr>
          <w:rFonts w:eastAsia="Arial Unicode MS"/>
          <w:sz w:val="22"/>
          <w:szCs w:val="22"/>
          <w:vertAlign w:val="superscript"/>
        </w:rPr>
        <w:t>2</w:t>
      </w:r>
      <w:r w:rsidRPr="000B3A97">
        <w:rPr>
          <w:rFonts w:eastAsia="Arial Unicode MS"/>
          <w:sz w:val="22"/>
          <w:szCs w:val="22"/>
        </w:rPr>
        <w:t xml:space="preserve"> de surface traitée ou 15 Kg/m</w:t>
      </w:r>
      <w:r w:rsidRPr="000B3A97">
        <w:rPr>
          <w:rFonts w:eastAsia="Arial Unicode MS"/>
          <w:sz w:val="22"/>
          <w:szCs w:val="22"/>
          <w:vertAlign w:val="superscript"/>
        </w:rPr>
        <w:t>3</w:t>
      </w:r>
      <w:r w:rsidRPr="000B3A97">
        <w:rPr>
          <w:rFonts w:eastAsia="Arial Unicode MS"/>
          <w:sz w:val="22"/>
          <w:szCs w:val="22"/>
        </w:rPr>
        <w:t xml:space="preserve"> de charpente. </w:t>
      </w:r>
    </w:p>
    <w:p w:rsidR="002F3541" w:rsidRPr="000B3A97" w:rsidRDefault="002F3541" w:rsidP="002F3541">
      <w:pPr>
        <w:tabs>
          <w:tab w:val="num" w:pos="1068"/>
        </w:tabs>
        <w:spacing w:after="60"/>
        <w:jc w:val="both"/>
        <w:rPr>
          <w:rFonts w:eastAsia="Arial Unicode MS"/>
          <w:sz w:val="22"/>
          <w:szCs w:val="22"/>
        </w:rPr>
      </w:pPr>
      <w:r w:rsidRPr="000B3A97">
        <w:rPr>
          <w:rFonts w:eastAsia="Arial Unicode MS"/>
          <w:sz w:val="22"/>
          <w:szCs w:val="22"/>
        </w:rPr>
        <w:t>En attendant leur mise en place, les ouvrages de menuiserie sont entreposés à l'abri de l’humidité et dans des conditions telles que leur qualité ne risque pas d'en être affectée. Les pièces de bois sont protégées contre les intempéries et calées jusqu’à la fixation.</w:t>
      </w:r>
    </w:p>
    <w:p w:rsidR="002F3541" w:rsidRPr="000B3A97" w:rsidRDefault="002F3541" w:rsidP="0040731E">
      <w:pPr>
        <w:pStyle w:val="Titre"/>
        <w:numPr>
          <w:ilvl w:val="2"/>
          <w:numId w:val="37"/>
        </w:numPr>
        <w:tabs>
          <w:tab w:val="left" w:pos="709"/>
        </w:tabs>
        <w:spacing w:after="60"/>
        <w:ind w:hanging="1224"/>
        <w:jc w:val="left"/>
        <w:rPr>
          <w:rFonts w:eastAsia="Arial Unicode MS"/>
          <w:i/>
          <w:noProof/>
          <w:sz w:val="22"/>
          <w:szCs w:val="22"/>
        </w:rPr>
      </w:pPr>
      <w:r w:rsidRPr="000B3A97">
        <w:rPr>
          <w:rFonts w:eastAsia="Arial Unicode MS"/>
          <w:i/>
          <w:noProof/>
          <w:sz w:val="22"/>
          <w:szCs w:val="22"/>
        </w:rPr>
        <w:t>Assemblages</w:t>
      </w:r>
    </w:p>
    <w:p w:rsidR="002F3541" w:rsidRPr="000B3A97" w:rsidRDefault="002F3541" w:rsidP="002F3541">
      <w:pPr>
        <w:tabs>
          <w:tab w:val="num" w:pos="1068"/>
        </w:tabs>
        <w:spacing w:after="60" w:line="276" w:lineRule="auto"/>
        <w:jc w:val="both"/>
        <w:rPr>
          <w:rFonts w:eastAsia="Arial Unicode MS"/>
          <w:sz w:val="22"/>
          <w:szCs w:val="22"/>
        </w:rPr>
      </w:pPr>
      <w:r w:rsidRPr="000B3A97">
        <w:rPr>
          <w:rFonts w:eastAsia="Arial Unicode MS"/>
          <w:sz w:val="22"/>
          <w:szCs w:val="22"/>
        </w:rPr>
        <w:t>Les assemblages sont préparés en atelier et assemblées par emboîtement, clouage, vissage, collage, etc.  Les joints des assemblages collés doivent être arrondis s’ils ne sont pas façonnés. Les pièces usinées et toutes les parties visibles, font l’objet d’une finition à la main : rabotage et ponçage soigné. Les pièces d’assemblage (languettes, etc.) sont réalisées en bois dur.</w:t>
      </w:r>
    </w:p>
    <w:p w:rsidR="002F3541" w:rsidRPr="000B3A97" w:rsidRDefault="002F3541" w:rsidP="002F3541">
      <w:pPr>
        <w:tabs>
          <w:tab w:val="num" w:pos="1068"/>
        </w:tabs>
        <w:spacing w:after="60" w:line="276" w:lineRule="auto"/>
        <w:jc w:val="both"/>
        <w:rPr>
          <w:rFonts w:eastAsia="Arial Unicode MS"/>
          <w:sz w:val="22"/>
          <w:szCs w:val="22"/>
        </w:rPr>
      </w:pPr>
      <w:r w:rsidRPr="000B3A97">
        <w:rPr>
          <w:rFonts w:eastAsia="Arial Unicode MS"/>
          <w:sz w:val="22"/>
          <w:szCs w:val="22"/>
        </w:rPr>
        <w:t xml:space="preserve">Les coupes d'onglets sont franches et dressées en vue de réaliser des joints avec des raccords parfaits. Les têtes de clous et les chevilles sont chassées à une profondeur de 1,5 mm environ, ainsi que les pièces de quincaillerie destinées à être masquées par un enduit et peint. Les assemblages à tenons et mortaises sont parfaitement ajustés et maintenus à l'aide de chevilles de bois ou de métal d'un modèle agréé. </w:t>
      </w:r>
    </w:p>
    <w:p w:rsidR="002F3541" w:rsidRPr="000B3A97" w:rsidRDefault="002F3541" w:rsidP="002F3541">
      <w:pPr>
        <w:tabs>
          <w:tab w:val="num" w:pos="1068"/>
        </w:tabs>
        <w:spacing w:after="60" w:line="276" w:lineRule="auto"/>
        <w:jc w:val="both"/>
        <w:rPr>
          <w:rFonts w:eastAsia="Arial Unicode MS"/>
          <w:sz w:val="22"/>
          <w:szCs w:val="22"/>
        </w:rPr>
      </w:pPr>
      <w:r w:rsidRPr="000B3A97">
        <w:rPr>
          <w:rFonts w:eastAsia="Arial Unicode MS"/>
          <w:sz w:val="22"/>
          <w:szCs w:val="22"/>
        </w:rPr>
        <w:t>Toutes les entailles destinées à recevoir des pièces de quincaillerie sont recouvertes d’une peinture de protection anticorrosion, antirouille avant pose. Les parties mobiles de menuiseries doivent fonctionner sans difficulté et se joindre entre elles ou avec les parties fixes avec un jeu calculé pour ne pas excéder, avant peinture, 1,5 mm une fois les bois stabilisés au dégréé d'humidification du milieu d'utilisation.</w:t>
      </w:r>
    </w:p>
    <w:p w:rsidR="002F3541" w:rsidRPr="000B3A97" w:rsidRDefault="002F3541" w:rsidP="002F3541">
      <w:pPr>
        <w:tabs>
          <w:tab w:val="num" w:pos="1068"/>
        </w:tabs>
        <w:spacing w:after="60" w:line="276" w:lineRule="auto"/>
        <w:jc w:val="both"/>
        <w:rPr>
          <w:rFonts w:eastAsia="Arial Unicode MS"/>
          <w:sz w:val="22"/>
          <w:szCs w:val="22"/>
        </w:rPr>
      </w:pPr>
      <w:r w:rsidRPr="000B3A97">
        <w:rPr>
          <w:rFonts w:eastAsia="Arial Unicode MS"/>
          <w:sz w:val="22"/>
          <w:szCs w:val="22"/>
        </w:rPr>
        <w:t>Les menuiseries sont posées avec soin sur les parements. Tous les trous, scellements, raccords concernant les travaux de menuiseries sont à la charge du co-contractant. Les menuiseries sont soigneusement protégées au cours de l’ajustage, de l’assemblage et après leur mise en place. Le co-contractant assure l'entretien des ouvrages jusqu’à la réception définitive.</w:t>
      </w:r>
    </w:p>
    <w:p w:rsidR="002F3541" w:rsidRPr="000B3A97" w:rsidRDefault="002F3541" w:rsidP="0040731E">
      <w:pPr>
        <w:pStyle w:val="Titre"/>
        <w:numPr>
          <w:ilvl w:val="2"/>
          <w:numId w:val="37"/>
        </w:numPr>
        <w:tabs>
          <w:tab w:val="left" w:pos="709"/>
        </w:tabs>
        <w:spacing w:after="60"/>
        <w:ind w:hanging="1224"/>
        <w:jc w:val="left"/>
        <w:rPr>
          <w:rFonts w:eastAsia="Arial Unicode MS"/>
          <w:i/>
          <w:noProof/>
          <w:sz w:val="22"/>
          <w:szCs w:val="22"/>
        </w:rPr>
      </w:pPr>
      <w:r w:rsidRPr="000B3A97">
        <w:rPr>
          <w:rFonts w:eastAsia="Arial Unicode MS"/>
          <w:i/>
          <w:noProof/>
          <w:sz w:val="22"/>
          <w:szCs w:val="22"/>
        </w:rPr>
        <w:t xml:space="preserve">Blocs portes </w:t>
      </w:r>
    </w:p>
    <w:p w:rsidR="002F3541" w:rsidRPr="000B3A97" w:rsidRDefault="002F3541" w:rsidP="002F3541">
      <w:pPr>
        <w:tabs>
          <w:tab w:val="num" w:pos="1068"/>
        </w:tabs>
        <w:spacing w:after="60"/>
        <w:jc w:val="both"/>
        <w:rPr>
          <w:rFonts w:eastAsia="Arial Unicode MS"/>
          <w:sz w:val="22"/>
          <w:szCs w:val="22"/>
        </w:rPr>
      </w:pPr>
      <w:r w:rsidRPr="000B3A97">
        <w:rPr>
          <w:rFonts w:eastAsia="Arial Unicode MS"/>
          <w:sz w:val="22"/>
          <w:szCs w:val="22"/>
        </w:rPr>
        <w:t>Les vantaux des portes sont conformes aux normes françaises NF P23-302, 303, 304, 315. Notamment, elles sont conformes aux largeurs de passage minimales et prennent en compte l’accessibilité des locaux aux personnes handicapées.</w:t>
      </w:r>
    </w:p>
    <w:p w:rsidR="002F3541" w:rsidRPr="000B3A97" w:rsidRDefault="002F3541" w:rsidP="002F3541">
      <w:pPr>
        <w:tabs>
          <w:tab w:val="num" w:pos="1068"/>
        </w:tabs>
        <w:spacing w:after="60"/>
        <w:jc w:val="both"/>
        <w:rPr>
          <w:rFonts w:eastAsia="Arial Unicode MS"/>
          <w:sz w:val="22"/>
          <w:szCs w:val="22"/>
        </w:rPr>
      </w:pPr>
      <w:r w:rsidRPr="000B3A97">
        <w:rPr>
          <w:rFonts w:eastAsia="Arial Unicode MS"/>
          <w:sz w:val="22"/>
          <w:szCs w:val="22"/>
        </w:rPr>
        <w:t>Les portes sont réalisées en bois massif. Le ferrage est réalisé par 3 paumelles doubles de 140 mm pour chaque vantail avec butoir à douille sur les portes à double vantaux et crémone en applique.</w:t>
      </w:r>
    </w:p>
    <w:p w:rsidR="002F3541" w:rsidRPr="000B3A97" w:rsidRDefault="002F3541" w:rsidP="002F3541">
      <w:pPr>
        <w:tabs>
          <w:tab w:val="num" w:pos="1068"/>
        </w:tabs>
        <w:spacing w:after="60"/>
        <w:jc w:val="both"/>
        <w:rPr>
          <w:rFonts w:eastAsia="Arial Unicode MS"/>
          <w:sz w:val="22"/>
          <w:szCs w:val="22"/>
        </w:rPr>
      </w:pPr>
      <w:r w:rsidRPr="000B3A97">
        <w:rPr>
          <w:rFonts w:eastAsia="Arial Unicode MS"/>
          <w:sz w:val="22"/>
          <w:szCs w:val="22"/>
        </w:rPr>
        <w:t>Les portes sont équipées de serrures avec bouton de condamnation.</w:t>
      </w:r>
    </w:p>
    <w:p w:rsidR="002F3541" w:rsidRPr="000B3A97" w:rsidRDefault="002F3541" w:rsidP="002F3541">
      <w:pPr>
        <w:tabs>
          <w:tab w:val="num" w:pos="1068"/>
        </w:tabs>
        <w:spacing w:after="60"/>
        <w:jc w:val="both"/>
        <w:rPr>
          <w:rFonts w:eastAsia="Arial Unicode MS"/>
          <w:sz w:val="22"/>
          <w:szCs w:val="22"/>
        </w:rPr>
      </w:pPr>
      <w:r w:rsidRPr="000B3A97">
        <w:rPr>
          <w:rFonts w:eastAsia="Arial Unicode MS"/>
          <w:sz w:val="22"/>
          <w:szCs w:val="22"/>
        </w:rPr>
        <w:t xml:space="preserve">Les huisseries en bois, sont fournies et posées rabotées sur les quatre faces. Les angles sont adoucis, avec pose à coupe d'onglet. </w:t>
      </w:r>
    </w:p>
    <w:p w:rsidR="002F3541" w:rsidRPr="000B3A97" w:rsidRDefault="002F3541" w:rsidP="0040731E">
      <w:pPr>
        <w:pStyle w:val="Titre"/>
        <w:numPr>
          <w:ilvl w:val="2"/>
          <w:numId w:val="37"/>
        </w:numPr>
        <w:tabs>
          <w:tab w:val="left" w:pos="709"/>
        </w:tabs>
        <w:spacing w:after="60"/>
        <w:ind w:left="1225" w:hanging="1225"/>
        <w:jc w:val="left"/>
        <w:rPr>
          <w:rFonts w:eastAsia="Arial Unicode MS"/>
          <w:i/>
          <w:noProof/>
          <w:sz w:val="22"/>
          <w:szCs w:val="22"/>
        </w:rPr>
      </w:pPr>
      <w:r w:rsidRPr="000B3A97">
        <w:rPr>
          <w:rFonts w:eastAsia="Arial Unicode MS"/>
          <w:i/>
          <w:noProof/>
          <w:sz w:val="22"/>
          <w:szCs w:val="22"/>
        </w:rPr>
        <w:t>Faux-plafonds</w:t>
      </w:r>
    </w:p>
    <w:p w:rsidR="002F3541" w:rsidRPr="000B3A97" w:rsidRDefault="002F3541" w:rsidP="002F3541">
      <w:pPr>
        <w:tabs>
          <w:tab w:val="num" w:pos="1068"/>
        </w:tabs>
        <w:spacing w:after="60"/>
        <w:jc w:val="both"/>
        <w:rPr>
          <w:rFonts w:eastAsia="Arial Unicode MS"/>
          <w:sz w:val="22"/>
          <w:szCs w:val="22"/>
        </w:rPr>
      </w:pPr>
      <w:r w:rsidRPr="000B3A97">
        <w:rPr>
          <w:rFonts w:eastAsia="Arial Unicode MS"/>
          <w:sz w:val="22"/>
          <w:szCs w:val="22"/>
        </w:rPr>
        <w:t>Les faux-plafonds en contreplaqué à peindre de 5 mm d'épaisseur, sont constitués de plaques de dimension 60x120 cm à joints décalés, avec pose à joints creux sur ossature en bois raboté de section 4x8 cm, selon une trame de 60x60 cm ou suivant indications de l’Ingénieur.</w:t>
      </w:r>
    </w:p>
    <w:p w:rsidR="002F3541" w:rsidRPr="000B3A97" w:rsidRDefault="002F3541" w:rsidP="0040731E">
      <w:pPr>
        <w:pStyle w:val="Titre"/>
        <w:numPr>
          <w:ilvl w:val="1"/>
          <w:numId w:val="37"/>
        </w:numPr>
        <w:tabs>
          <w:tab w:val="left" w:pos="709"/>
        </w:tabs>
        <w:spacing w:after="60"/>
        <w:ind w:left="794" w:hanging="794"/>
        <w:jc w:val="left"/>
        <w:rPr>
          <w:rFonts w:eastAsia="Arial Unicode MS"/>
          <w:noProof/>
          <w:sz w:val="22"/>
          <w:szCs w:val="22"/>
        </w:rPr>
      </w:pPr>
      <w:r w:rsidRPr="000B3A97">
        <w:rPr>
          <w:rFonts w:eastAsia="Arial Unicode MS"/>
          <w:noProof/>
          <w:sz w:val="22"/>
          <w:szCs w:val="22"/>
        </w:rPr>
        <w:t>CARACTERISTIQUES DES FERRURES ET DES SERRURERIES</w:t>
      </w:r>
    </w:p>
    <w:p w:rsidR="002F3541" w:rsidRPr="000B3A97" w:rsidRDefault="002F3541" w:rsidP="0040731E">
      <w:pPr>
        <w:pStyle w:val="Titre"/>
        <w:numPr>
          <w:ilvl w:val="2"/>
          <w:numId w:val="37"/>
        </w:numPr>
        <w:tabs>
          <w:tab w:val="left" w:pos="851"/>
        </w:tabs>
        <w:spacing w:after="60"/>
        <w:ind w:left="851" w:hanging="851"/>
        <w:jc w:val="left"/>
        <w:rPr>
          <w:rFonts w:eastAsia="Arial Unicode MS"/>
          <w:i/>
          <w:noProof/>
          <w:sz w:val="22"/>
          <w:szCs w:val="22"/>
        </w:rPr>
      </w:pPr>
      <w:r w:rsidRPr="000B3A97">
        <w:rPr>
          <w:rFonts w:eastAsia="Arial Unicode MS"/>
          <w:i/>
          <w:noProof/>
          <w:sz w:val="22"/>
          <w:szCs w:val="22"/>
        </w:rPr>
        <w:t>Généralités</w:t>
      </w:r>
    </w:p>
    <w:p w:rsidR="002F3541" w:rsidRPr="000B3A97" w:rsidRDefault="002F3541" w:rsidP="002F3541">
      <w:pPr>
        <w:tabs>
          <w:tab w:val="num" w:pos="1068"/>
        </w:tabs>
        <w:spacing w:after="60"/>
        <w:jc w:val="both"/>
        <w:rPr>
          <w:rFonts w:eastAsia="Arial Unicode MS"/>
          <w:sz w:val="22"/>
          <w:szCs w:val="22"/>
        </w:rPr>
      </w:pPr>
      <w:r w:rsidRPr="000B3A97">
        <w:rPr>
          <w:rFonts w:eastAsia="Arial Unicode MS"/>
          <w:sz w:val="22"/>
          <w:szCs w:val="22"/>
        </w:rPr>
        <w:t>Tous les articles de quincaillerie sont en métal inoxydable ou protégés contre la corrosion.</w:t>
      </w:r>
    </w:p>
    <w:p w:rsidR="002F3541" w:rsidRPr="000B3A97" w:rsidRDefault="002F3541" w:rsidP="002F3541">
      <w:pPr>
        <w:tabs>
          <w:tab w:val="num" w:pos="1068"/>
        </w:tabs>
        <w:spacing w:after="60"/>
        <w:jc w:val="both"/>
        <w:rPr>
          <w:rFonts w:eastAsia="Arial Unicode MS"/>
          <w:sz w:val="22"/>
          <w:szCs w:val="22"/>
        </w:rPr>
      </w:pPr>
      <w:r w:rsidRPr="000B3A97">
        <w:rPr>
          <w:rFonts w:eastAsia="Arial Unicode MS"/>
          <w:sz w:val="22"/>
          <w:szCs w:val="22"/>
        </w:rPr>
        <w:t>Le co-contractant est tenu de justifier la provenance des articles de quincaillerie utilisés.</w:t>
      </w:r>
    </w:p>
    <w:p w:rsidR="002F3541" w:rsidRPr="000B3A97" w:rsidRDefault="002F3541" w:rsidP="002F3541">
      <w:pPr>
        <w:tabs>
          <w:tab w:val="num" w:pos="1068"/>
        </w:tabs>
        <w:spacing w:after="60"/>
        <w:jc w:val="both"/>
        <w:rPr>
          <w:rFonts w:eastAsia="Arial Unicode MS"/>
          <w:sz w:val="22"/>
          <w:szCs w:val="22"/>
        </w:rPr>
      </w:pPr>
      <w:r w:rsidRPr="000B3A97">
        <w:rPr>
          <w:rFonts w:eastAsia="Arial Unicode MS"/>
          <w:sz w:val="22"/>
          <w:szCs w:val="22"/>
        </w:rPr>
        <w:t>Les dimensions et la force des articles de ferrage et de quincaillerie devront toujours être adaptées aux dimensions et poids des ouvrages considérés, ainsi qu'à leur usage.</w:t>
      </w:r>
    </w:p>
    <w:p w:rsidR="002F3541" w:rsidRPr="000B3A97" w:rsidRDefault="002F3541" w:rsidP="002F3541">
      <w:pPr>
        <w:tabs>
          <w:tab w:val="num" w:pos="1068"/>
        </w:tabs>
        <w:spacing w:after="60"/>
        <w:jc w:val="both"/>
        <w:rPr>
          <w:rFonts w:eastAsia="Arial Unicode MS"/>
          <w:sz w:val="22"/>
          <w:szCs w:val="22"/>
        </w:rPr>
      </w:pPr>
      <w:r w:rsidRPr="000B3A97">
        <w:rPr>
          <w:rFonts w:eastAsia="Arial Unicode MS"/>
          <w:sz w:val="22"/>
          <w:szCs w:val="22"/>
        </w:rPr>
        <w:t>Toutes les serrures, batteuses, verrous et autres articles à gâche, comprennent la ou les gâches correspondantes.</w:t>
      </w:r>
    </w:p>
    <w:p w:rsidR="002F3541" w:rsidRPr="000B3A97" w:rsidRDefault="002F3541" w:rsidP="002F3541">
      <w:pPr>
        <w:tabs>
          <w:tab w:val="num" w:pos="1068"/>
        </w:tabs>
        <w:spacing w:after="60"/>
        <w:jc w:val="both"/>
        <w:rPr>
          <w:rFonts w:eastAsia="Arial Unicode MS"/>
          <w:sz w:val="22"/>
          <w:szCs w:val="22"/>
        </w:rPr>
      </w:pPr>
      <w:r w:rsidRPr="000B3A97">
        <w:rPr>
          <w:rFonts w:eastAsia="Arial Unicode MS"/>
          <w:sz w:val="22"/>
          <w:szCs w:val="22"/>
        </w:rPr>
        <w:t>Les articles de quincaillerie qui comportent des mécanismes ou des parties mobiles, sont graissés avant installation.</w:t>
      </w:r>
    </w:p>
    <w:p w:rsidR="002F3541" w:rsidRPr="000B3A97" w:rsidRDefault="002F3541" w:rsidP="002F3541">
      <w:pPr>
        <w:tabs>
          <w:tab w:val="num" w:pos="1068"/>
        </w:tabs>
        <w:spacing w:after="60"/>
        <w:jc w:val="both"/>
        <w:rPr>
          <w:rFonts w:eastAsia="Arial Unicode MS"/>
          <w:sz w:val="22"/>
          <w:szCs w:val="22"/>
        </w:rPr>
      </w:pPr>
      <w:r w:rsidRPr="000B3A97">
        <w:rPr>
          <w:rFonts w:eastAsia="Arial Unicode MS"/>
          <w:sz w:val="22"/>
          <w:szCs w:val="22"/>
        </w:rPr>
        <w:t>Les modèles définitivement adoptés sont déposés au bureau de chantier et soumis à l’approbation du Maître d’œuvre. Ils restent disponibles jusqu'à la Réception Provisoire des travaux.</w:t>
      </w:r>
    </w:p>
    <w:p w:rsidR="002F3541" w:rsidRPr="000B3A97" w:rsidRDefault="002F3541" w:rsidP="002F3541">
      <w:pPr>
        <w:tabs>
          <w:tab w:val="num" w:pos="1068"/>
        </w:tabs>
        <w:spacing w:after="60"/>
        <w:jc w:val="both"/>
        <w:rPr>
          <w:rFonts w:eastAsia="Arial Unicode MS"/>
          <w:sz w:val="22"/>
          <w:szCs w:val="22"/>
        </w:rPr>
      </w:pPr>
      <w:r w:rsidRPr="000B3A97">
        <w:rPr>
          <w:rFonts w:eastAsia="Arial Unicode MS"/>
          <w:sz w:val="22"/>
          <w:szCs w:val="22"/>
        </w:rPr>
        <w:t>L’ensemble des canons de serrures est réalisé sur un organigramme de passe général.</w:t>
      </w:r>
    </w:p>
    <w:p w:rsidR="002F3541" w:rsidRPr="000B3A97" w:rsidRDefault="002F3541" w:rsidP="0040731E">
      <w:pPr>
        <w:pStyle w:val="Titre"/>
        <w:numPr>
          <w:ilvl w:val="2"/>
          <w:numId w:val="37"/>
        </w:numPr>
        <w:tabs>
          <w:tab w:val="left" w:pos="851"/>
        </w:tabs>
        <w:spacing w:after="60"/>
        <w:ind w:left="851" w:hanging="851"/>
        <w:jc w:val="left"/>
        <w:rPr>
          <w:rFonts w:eastAsia="Arial Unicode MS"/>
          <w:i/>
          <w:noProof/>
          <w:sz w:val="22"/>
          <w:szCs w:val="22"/>
        </w:rPr>
      </w:pPr>
      <w:r w:rsidRPr="000B3A97">
        <w:rPr>
          <w:rFonts w:eastAsia="Arial Unicode MS"/>
          <w:i/>
          <w:noProof/>
          <w:sz w:val="22"/>
          <w:szCs w:val="22"/>
        </w:rPr>
        <w:t>Ferrures</w:t>
      </w:r>
    </w:p>
    <w:p w:rsidR="002F3541" w:rsidRPr="000B3A97" w:rsidRDefault="002F3541" w:rsidP="002F3541">
      <w:pPr>
        <w:tabs>
          <w:tab w:val="num" w:pos="1068"/>
        </w:tabs>
        <w:spacing w:after="60"/>
        <w:jc w:val="both"/>
        <w:rPr>
          <w:rFonts w:eastAsia="Arial Unicode MS"/>
          <w:sz w:val="22"/>
          <w:szCs w:val="22"/>
        </w:rPr>
      </w:pPr>
      <w:r w:rsidRPr="000B3A97">
        <w:rPr>
          <w:rFonts w:eastAsia="Arial Unicode MS"/>
          <w:sz w:val="22"/>
          <w:szCs w:val="22"/>
        </w:rPr>
        <w:t xml:space="preserve">Les ferrures sont réalisées en métal inoxydable ou revêtues d’une Peinture de protection anticorrosion, antirouille. Les pièces métalliques présentent des surfaces nettes et planes. Les pièces percées, usinées ou mises en forme par pliage font l’objet d’un travail particulièrement soigné. Les pièces qui présentent des défauts pouvant compromettre la solidité des ouvrages ne sont pas admises. </w:t>
      </w:r>
    </w:p>
    <w:p w:rsidR="002F3541" w:rsidRPr="000B3A97" w:rsidRDefault="002F3541" w:rsidP="002F3541">
      <w:pPr>
        <w:tabs>
          <w:tab w:val="num" w:pos="1068"/>
        </w:tabs>
        <w:spacing w:after="60"/>
        <w:jc w:val="both"/>
        <w:rPr>
          <w:rFonts w:eastAsia="Arial Unicode MS"/>
          <w:sz w:val="22"/>
          <w:szCs w:val="22"/>
        </w:rPr>
      </w:pPr>
      <w:r w:rsidRPr="000B3A97">
        <w:rPr>
          <w:rFonts w:eastAsia="Arial Unicode MS"/>
          <w:sz w:val="22"/>
          <w:szCs w:val="22"/>
        </w:rPr>
        <w:t>Les pattes à scellement, les équerres, paumelles, etc. sont posées sur entailles et fixées par des vis fraisées à têtes plates qui ne doivent pas dépasser le niveau des ferrures. Les ferrures (paumelles, équerres, etc.) reçoivent deux couches d’une Peinture de protection anticorrosion, antirouille avant leur pose.</w:t>
      </w:r>
    </w:p>
    <w:p w:rsidR="002F3541" w:rsidRPr="000B3A97" w:rsidRDefault="002F3541" w:rsidP="002F3541">
      <w:pPr>
        <w:tabs>
          <w:tab w:val="num" w:pos="1068"/>
        </w:tabs>
        <w:spacing w:after="60"/>
        <w:jc w:val="both"/>
        <w:rPr>
          <w:rFonts w:eastAsia="Arial Unicode MS"/>
          <w:sz w:val="22"/>
          <w:szCs w:val="22"/>
        </w:rPr>
      </w:pPr>
      <w:r w:rsidRPr="000B3A97">
        <w:rPr>
          <w:rFonts w:eastAsia="Arial Unicode MS"/>
          <w:sz w:val="22"/>
          <w:szCs w:val="22"/>
        </w:rPr>
        <w:t>Les entailles nécessaires à l'encastrement des ferrures sont exécutées avec précision. Elles ne doivent pas créer de fissuration ou de défauts susceptibles de compromettre la résistance initiale des assemblages. Elles ne doivent pas non plus occasionner des altérations de surface sur le bois.</w:t>
      </w:r>
    </w:p>
    <w:p w:rsidR="002F3541" w:rsidRPr="000B3A97" w:rsidRDefault="002F3541" w:rsidP="002F3541">
      <w:pPr>
        <w:tabs>
          <w:tab w:val="num" w:pos="1068"/>
        </w:tabs>
        <w:spacing w:after="60"/>
        <w:jc w:val="both"/>
        <w:rPr>
          <w:rFonts w:eastAsia="Arial Unicode MS"/>
          <w:sz w:val="22"/>
          <w:szCs w:val="22"/>
        </w:rPr>
      </w:pPr>
      <w:r w:rsidRPr="000B3A97">
        <w:rPr>
          <w:rFonts w:eastAsia="Arial Unicode MS"/>
          <w:sz w:val="22"/>
          <w:szCs w:val="22"/>
        </w:rPr>
        <w:t>Les portes sont équipées de butoir de sol en élastomère sur corps métallique fixé au sol par vis et cheville.</w:t>
      </w:r>
    </w:p>
    <w:p w:rsidR="002F3541" w:rsidRPr="000B3A97" w:rsidRDefault="002F3541" w:rsidP="0040731E">
      <w:pPr>
        <w:pStyle w:val="Titre"/>
        <w:numPr>
          <w:ilvl w:val="2"/>
          <w:numId w:val="37"/>
        </w:numPr>
        <w:tabs>
          <w:tab w:val="left" w:pos="851"/>
        </w:tabs>
        <w:spacing w:after="60"/>
        <w:ind w:left="1225" w:hanging="1225"/>
        <w:jc w:val="left"/>
        <w:rPr>
          <w:rFonts w:eastAsia="Arial Unicode MS"/>
          <w:i/>
          <w:noProof/>
          <w:sz w:val="22"/>
          <w:szCs w:val="22"/>
        </w:rPr>
      </w:pPr>
      <w:r w:rsidRPr="000B3A97">
        <w:rPr>
          <w:rFonts w:eastAsia="Arial Unicode MS"/>
          <w:i/>
          <w:noProof/>
          <w:sz w:val="22"/>
          <w:szCs w:val="22"/>
        </w:rPr>
        <w:t>Serrurerie</w:t>
      </w:r>
    </w:p>
    <w:p w:rsidR="002F3541" w:rsidRPr="000B3A97" w:rsidRDefault="002F3541" w:rsidP="002F3541">
      <w:pPr>
        <w:tabs>
          <w:tab w:val="num" w:pos="1068"/>
        </w:tabs>
        <w:spacing w:after="60"/>
        <w:jc w:val="both"/>
        <w:rPr>
          <w:rFonts w:eastAsia="Arial Unicode MS"/>
          <w:sz w:val="22"/>
          <w:szCs w:val="22"/>
        </w:rPr>
      </w:pPr>
      <w:r w:rsidRPr="000B3A97">
        <w:rPr>
          <w:rFonts w:eastAsia="Arial Unicode MS"/>
          <w:sz w:val="22"/>
          <w:szCs w:val="22"/>
        </w:rPr>
        <w:t>Les portes sont équipées de serrures verticales à mortaiser ou en applique multipoints, avec coffre en acier galvanisé, pêne dormant 1/2 tour rectangulaire avec gâches nickelées.</w:t>
      </w:r>
    </w:p>
    <w:p w:rsidR="002F3541" w:rsidRPr="000B3A97" w:rsidRDefault="002F3541" w:rsidP="002F3541">
      <w:pPr>
        <w:tabs>
          <w:tab w:val="num" w:pos="1068"/>
        </w:tabs>
        <w:spacing w:after="60"/>
        <w:jc w:val="both"/>
        <w:rPr>
          <w:rFonts w:eastAsia="Arial Unicode MS"/>
          <w:sz w:val="22"/>
          <w:szCs w:val="22"/>
        </w:rPr>
      </w:pPr>
      <w:r w:rsidRPr="000B3A97">
        <w:rPr>
          <w:rFonts w:eastAsia="Arial Unicode MS"/>
          <w:sz w:val="22"/>
          <w:szCs w:val="22"/>
        </w:rPr>
        <w:t xml:space="preserve">Les béquilles intérieure et extérieure, sont montées en ensembles complets solidarisés, sur plaques fondues avec piliers taraudés intégrés et assemblage invisible côté extérieur par 2 vis M4 traversantes, avec fouillot carré de </w:t>
      </w:r>
      <w:smartTag w:uri="urn:schemas-microsoft-com:office:smarttags" w:element="metricconverter">
        <w:smartTagPr>
          <w:attr w:name="ProductID" w:val="7 mm"/>
        </w:smartTagPr>
        <w:r w:rsidRPr="000B3A97">
          <w:rPr>
            <w:rFonts w:eastAsia="Arial Unicode MS"/>
            <w:sz w:val="22"/>
            <w:szCs w:val="22"/>
          </w:rPr>
          <w:t>7 mm</w:t>
        </w:r>
      </w:smartTag>
      <w:r w:rsidRPr="000B3A97">
        <w:rPr>
          <w:rFonts w:eastAsia="Arial Unicode MS"/>
          <w:sz w:val="22"/>
          <w:szCs w:val="22"/>
        </w:rPr>
        <w:t xml:space="preserve"> et vis, pour portes d’épaisseur 40mm et serrure avec entraxe de 70mm. </w:t>
      </w:r>
    </w:p>
    <w:p w:rsidR="002F3541" w:rsidRPr="000B3A97" w:rsidRDefault="002F3541" w:rsidP="002F3541">
      <w:pPr>
        <w:tabs>
          <w:tab w:val="num" w:pos="1068"/>
        </w:tabs>
        <w:spacing w:after="60"/>
        <w:jc w:val="both"/>
        <w:rPr>
          <w:rFonts w:eastAsia="Arial Unicode MS"/>
          <w:sz w:val="22"/>
          <w:szCs w:val="22"/>
        </w:rPr>
      </w:pPr>
      <w:r w:rsidRPr="000B3A97">
        <w:rPr>
          <w:rFonts w:eastAsia="Arial Unicode MS"/>
          <w:sz w:val="22"/>
          <w:szCs w:val="22"/>
        </w:rPr>
        <w:t xml:space="preserve">La finition est de type chromée miroir ou aluminium ou bronze anodisé. </w:t>
      </w:r>
    </w:p>
    <w:p w:rsidR="002F3541" w:rsidRPr="000B3A97" w:rsidRDefault="002F3541" w:rsidP="002F3541">
      <w:pPr>
        <w:tabs>
          <w:tab w:val="num" w:pos="1068"/>
        </w:tabs>
        <w:spacing w:after="60"/>
        <w:jc w:val="both"/>
        <w:rPr>
          <w:rFonts w:eastAsia="Arial Unicode MS"/>
          <w:bCs/>
          <w:sz w:val="22"/>
          <w:szCs w:val="22"/>
        </w:rPr>
      </w:pPr>
      <w:r w:rsidRPr="000B3A97">
        <w:rPr>
          <w:rFonts w:eastAsia="Arial Unicode MS"/>
          <w:sz w:val="22"/>
          <w:szCs w:val="22"/>
        </w:rPr>
        <w:t>Les c</w:t>
      </w:r>
      <w:r w:rsidRPr="000B3A97">
        <w:rPr>
          <w:rFonts w:eastAsia="Arial Unicode MS"/>
          <w:bCs/>
          <w:sz w:val="22"/>
          <w:szCs w:val="22"/>
        </w:rPr>
        <w:t xml:space="preserve">ylindres utilisés sont des cylindres de sûreté à profil européen, à double entrée, </w:t>
      </w:r>
      <w:r w:rsidRPr="000B3A97">
        <w:rPr>
          <w:rFonts w:eastAsia="Arial Unicode MS"/>
          <w:sz w:val="22"/>
          <w:szCs w:val="22"/>
        </w:rPr>
        <w:t>avec condamnation à deux tours</w:t>
      </w:r>
      <w:r w:rsidRPr="000B3A97">
        <w:rPr>
          <w:rFonts w:eastAsia="Arial Unicode MS"/>
          <w:bCs/>
          <w:sz w:val="22"/>
          <w:szCs w:val="22"/>
        </w:rPr>
        <w:t xml:space="preserve"> certifiés A2P et résistant à la corrosion. Chaque cylindre est livré avec 3 clés.</w:t>
      </w:r>
    </w:p>
    <w:p w:rsidR="002F3541" w:rsidRPr="000B3A97" w:rsidRDefault="002F3541" w:rsidP="0040731E">
      <w:pPr>
        <w:pStyle w:val="Titre"/>
        <w:numPr>
          <w:ilvl w:val="2"/>
          <w:numId w:val="37"/>
        </w:numPr>
        <w:tabs>
          <w:tab w:val="left" w:pos="851"/>
        </w:tabs>
        <w:spacing w:after="60"/>
        <w:ind w:left="1225" w:hanging="1225"/>
        <w:jc w:val="left"/>
        <w:rPr>
          <w:rFonts w:eastAsia="Arial Unicode MS"/>
          <w:i/>
          <w:noProof/>
          <w:sz w:val="22"/>
          <w:szCs w:val="22"/>
        </w:rPr>
      </w:pPr>
      <w:r w:rsidRPr="000B3A97">
        <w:rPr>
          <w:rFonts w:eastAsia="Arial Unicode MS"/>
          <w:i/>
          <w:noProof/>
          <w:sz w:val="22"/>
          <w:szCs w:val="22"/>
        </w:rPr>
        <w:t>Visserie</w:t>
      </w:r>
    </w:p>
    <w:p w:rsidR="002F3541" w:rsidRPr="000B3A97" w:rsidRDefault="002F3541" w:rsidP="002F3541">
      <w:pPr>
        <w:tabs>
          <w:tab w:val="num" w:pos="1068"/>
        </w:tabs>
        <w:spacing w:after="60"/>
        <w:jc w:val="both"/>
        <w:rPr>
          <w:rFonts w:eastAsia="Arial Unicode MS"/>
          <w:sz w:val="22"/>
          <w:szCs w:val="22"/>
        </w:rPr>
      </w:pPr>
      <w:r w:rsidRPr="000B3A97">
        <w:rPr>
          <w:rFonts w:eastAsia="Arial Unicode MS"/>
          <w:sz w:val="22"/>
          <w:szCs w:val="22"/>
        </w:rPr>
        <w:t>Les vis comportent un corps cylindrique dans la partie non taraudée, un filet mince et tranchant, le fond du pas en forme de gorge et un pas bien égal en hauteur. L'emploi de fausses vis, dites "vis à garnir" est interdit. Les vis ordinaires ne doivent pas être enfoncées au marteau.</w:t>
      </w:r>
    </w:p>
    <w:p w:rsidR="002F3541" w:rsidRPr="000B3A97" w:rsidRDefault="002F3541" w:rsidP="0040731E">
      <w:pPr>
        <w:numPr>
          <w:ilvl w:val="0"/>
          <w:numId w:val="28"/>
        </w:numPr>
        <w:spacing w:after="60"/>
        <w:ind w:left="567" w:hanging="567"/>
        <w:jc w:val="both"/>
        <w:rPr>
          <w:rFonts w:eastAsia="Arial Unicode MS"/>
          <w:b/>
          <w:sz w:val="22"/>
          <w:szCs w:val="22"/>
        </w:rPr>
      </w:pPr>
      <w:r w:rsidRPr="000B3A97">
        <w:rPr>
          <w:rFonts w:eastAsia="Arial Unicode MS"/>
          <w:b/>
          <w:sz w:val="22"/>
          <w:szCs w:val="22"/>
        </w:rPr>
        <w:t>REVETEMENTS MURS ET SOLS</w:t>
      </w:r>
    </w:p>
    <w:p w:rsidR="002F3541" w:rsidRPr="000B3A97" w:rsidRDefault="002F3541" w:rsidP="0040731E">
      <w:pPr>
        <w:pStyle w:val="Titre"/>
        <w:numPr>
          <w:ilvl w:val="1"/>
          <w:numId w:val="38"/>
        </w:numPr>
        <w:tabs>
          <w:tab w:val="left" w:pos="709"/>
        </w:tabs>
        <w:spacing w:after="60"/>
        <w:ind w:left="794" w:hanging="794"/>
        <w:jc w:val="left"/>
        <w:rPr>
          <w:rFonts w:eastAsia="Arial Unicode MS"/>
          <w:noProof/>
          <w:sz w:val="22"/>
          <w:szCs w:val="22"/>
        </w:rPr>
      </w:pPr>
      <w:r w:rsidRPr="000B3A97">
        <w:rPr>
          <w:rFonts w:eastAsia="Arial Unicode MS"/>
          <w:b/>
          <w:noProof/>
          <w:sz w:val="22"/>
          <w:szCs w:val="22"/>
        </w:rPr>
        <w:t xml:space="preserve"> </w:t>
      </w:r>
      <w:r w:rsidRPr="000B3A97">
        <w:rPr>
          <w:rFonts w:eastAsia="Arial Unicode MS"/>
          <w:noProof/>
          <w:sz w:val="22"/>
          <w:szCs w:val="22"/>
        </w:rPr>
        <w:t xml:space="preserve">GENERALITES SUR LES REVETEMENTS DE MURS ET DE SOLS </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Le co-contractant doit se conformer aux prescriptions techniques des qualités de matériaux et mise en œuvre définies au cahier des charges "revêtement des sols", "scellés" N° 52 établis par le C.S.T.B ; 4 Avenue du Recteur Poincaré, Paris 16</w:t>
      </w:r>
      <w:r w:rsidRPr="000B3A97">
        <w:rPr>
          <w:rFonts w:eastAsia="Arial Unicode MS"/>
          <w:sz w:val="22"/>
          <w:szCs w:val="22"/>
          <w:vertAlign w:val="superscript"/>
        </w:rPr>
        <w:t>ème</w:t>
      </w:r>
      <w:r w:rsidRPr="000B3A97">
        <w:rPr>
          <w:rFonts w:eastAsia="Arial Unicode MS"/>
          <w:sz w:val="22"/>
          <w:szCs w:val="22"/>
        </w:rPr>
        <w:t>.</w:t>
      </w:r>
    </w:p>
    <w:p w:rsidR="002F3541" w:rsidRPr="000B3A97" w:rsidRDefault="002F3541" w:rsidP="0040731E">
      <w:pPr>
        <w:pStyle w:val="Titre"/>
        <w:numPr>
          <w:ilvl w:val="1"/>
          <w:numId w:val="38"/>
        </w:numPr>
        <w:tabs>
          <w:tab w:val="left" w:pos="709"/>
        </w:tabs>
        <w:spacing w:after="60"/>
        <w:ind w:left="794" w:hanging="794"/>
        <w:jc w:val="left"/>
        <w:rPr>
          <w:rFonts w:eastAsia="Arial Unicode MS"/>
          <w:noProof/>
          <w:sz w:val="22"/>
          <w:szCs w:val="22"/>
        </w:rPr>
      </w:pPr>
      <w:r w:rsidRPr="000B3A97">
        <w:rPr>
          <w:rFonts w:eastAsia="Arial Unicode MS"/>
          <w:noProof/>
          <w:sz w:val="22"/>
          <w:szCs w:val="22"/>
        </w:rPr>
        <w:t>REVETEMENTS VERTICAUX</w:t>
      </w:r>
    </w:p>
    <w:p w:rsidR="002F3541" w:rsidRPr="000B3A97" w:rsidRDefault="002F3541" w:rsidP="002F3541">
      <w:pPr>
        <w:pStyle w:val="Titre3"/>
        <w:keepNext w:val="0"/>
        <w:numPr>
          <w:ilvl w:val="2"/>
          <w:numId w:val="5"/>
        </w:numPr>
        <w:tabs>
          <w:tab w:val="clear" w:pos="932"/>
          <w:tab w:val="num" w:pos="284"/>
        </w:tabs>
        <w:spacing w:after="60"/>
        <w:ind w:left="0" w:firstLine="0"/>
        <w:jc w:val="both"/>
        <w:rPr>
          <w:rFonts w:eastAsia="Arial Unicode MS"/>
          <w:b w:val="0"/>
          <w:i w:val="0"/>
          <w:sz w:val="22"/>
          <w:szCs w:val="22"/>
        </w:rPr>
      </w:pPr>
      <w:r w:rsidRPr="000B3A97">
        <w:rPr>
          <w:rFonts w:eastAsia="Arial Unicode MS"/>
          <w:sz w:val="22"/>
          <w:szCs w:val="22"/>
        </w:rPr>
        <w:t>Support :</w:t>
      </w:r>
      <w:r w:rsidRPr="000B3A97">
        <w:rPr>
          <w:rFonts w:eastAsia="Arial Unicode MS"/>
          <w:b w:val="0"/>
          <w:i w:val="0"/>
          <w:sz w:val="22"/>
          <w:szCs w:val="22"/>
        </w:rPr>
        <w:t xml:space="preserve"> Le co-contractant est tenu, de requérir l’avis préalable de l’Ingénieur  concernant la nature des supports.  Dans le cas où une étanchéité est prévue avant la pose du revêtement sur le support, le co-contractant s’assure que le produit d’étanchéité ne tache pas le revêtement.</w:t>
      </w:r>
    </w:p>
    <w:p w:rsidR="002F3541" w:rsidRPr="000B3A97" w:rsidRDefault="002F3541" w:rsidP="002F3541">
      <w:pPr>
        <w:pStyle w:val="Titre3"/>
        <w:keepNext w:val="0"/>
        <w:numPr>
          <w:ilvl w:val="2"/>
          <w:numId w:val="5"/>
        </w:numPr>
        <w:tabs>
          <w:tab w:val="clear" w:pos="932"/>
          <w:tab w:val="num" w:pos="284"/>
        </w:tabs>
        <w:spacing w:after="60"/>
        <w:ind w:left="0" w:firstLine="0"/>
        <w:jc w:val="both"/>
        <w:rPr>
          <w:rFonts w:eastAsia="Arial Unicode MS"/>
          <w:b w:val="0"/>
          <w:i w:val="0"/>
          <w:sz w:val="22"/>
          <w:szCs w:val="22"/>
        </w:rPr>
      </w:pPr>
      <w:r w:rsidRPr="000B3A97">
        <w:rPr>
          <w:rFonts w:eastAsia="Arial Unicode MS"/>
          <w:i w:val="0"/>
          <w:sz w:val="22"/>
          <w:szCs w:val="22"/>
        </w:rPr>
        <w:t xml:space="preserve">Revêtement des supports : </w:t>
      </w:r>
      <w:r w:rsidRPr="000B3A97">
        <w:rPr>
          <w:rFonts w:eastAsia="Arial Unicode MS"/>
          <w:b w:val="0"/>
          <w:i w:val="0"/>
          <w:sz w:val="22"/>
          <w:szCs w:val="22"/>
        </w:rPr>
        <w:t>Les supports constitués par des blocs maçonnerie manufacturés sont arrosés abondamment puis reçoivent un crépi dressé et non lissé soit en mortier de chaux dosé à raison de 350 Kg de ciment par m</w:t>
      </w:r>
      <w:r w:rsidRPr="000B3A97">
        <w:rPr>
          <w:rFonts w:eastAsia="Arial Unicode MS"/>
          <w:b w:val="0"/>
          <w:i w:val="0"/>
          <w:sz w:val="22"/>
          <w:szCs w:val="22"/>
          <w:vertAlign w:val="superscript"/>
        </w:rPr>
        <w:t>3</w:t>
      </w:r>
      <w:r w:rsidRPr="000B3A97">
        <w:rPr>
          <w:rFonts w:eastAsia="Arial Unicode MS"/>
          <w:b w:val="0"/>
          <w:i w:val="0"/>
          <w:sz w:val="22"/>
          <w:szCs w:val="22"/>
        </w:rPr>
        <w:t xml:space="preserve"> de sable, soit en mortier bâtard dosé à raison de 200 Kg de ciment et 100 Kg de chaux par m</w:t>
      </w:r>
      <w:r w:rsidRPr="000B3A97">
        <w:rPr>
          <w:rFonts w:eastAsia="Arial Unicode MS"/>
          <w:b w:val="0"/>
          <w:i w:val="0"/>
          <w:sz w:val="22"/>
          <w:szCs w:val="22"/>
          <w:vertAlign w:val="superscript"/>
        </w:rPr>
        <w:t>3</w:t>
      </w:r>
      <w:r w:rsidRPr="000B3A97">
        <w:rPr>
          <w:rFonts w:eastAsia="Arial Unicode MS"/>
          <w:b w:val="0"/>
          <w:i w:val="0"/>
          <w:sz w:val="22"/>
          <w:szCs w:val="22"/>
        </w:rPr>
        <w:t xml:space="preserve"> de sable.</w:t>
      </w:r>
    </w:p>
    <w:p w:rsidR="002F3541" w:rsidRPr="000B3A97" w:rsidRDefault="002F3541" w:rsidP="002F3541">
      <w:pPr>
        <w:tabs>
          <w:tab w:val="num" w:pos="284"/>
        </w:tabs>
        <w:spacing w:after="60"/>
        <w:jc w:val="both"/>
        <w:rPr>
          <w:rFonts w:eastAsia="Arial Unicode MS"/>
          <w:sz w:val="22"/>
          <w:szCs w:val="22"/>
        </w:rPr>
      </w:pPr>
      <w:r w:rsidRPr="000B3A97">
        <w:rPr>
          <w:rFonts w:eastAsia="Arial Unicode MS"/>
          <w:sz w:val="22"/>
          <w:szCs w:val="22"/>
        </w:rPr>
        <w:t>Les supports de béton armé ou béton de ciment lissé sont piqués et, après arrosage il est exécuté un crépi ou un gobetis semblable à ceux décrits à l'article ci-dessus.</w:t>
      </w:r>
    </w:p>
    <w:p w:rsidR="002F3541" w:rsidRPr="000B3A97" w:rsidRDefault="002F3541" w:rsidP="002F3541">
      <w:pPr>
        <w:tabs>
          <w:tab w:val="num" w:pos="284"/>
        </w:tabs>
        <w:spacing w:after="60"/>
        <w:jc w:val="both"/>
        <w:rPr>
          <w:rFonts w:eastAsia="Arial Unicode MS"/>
          <w:sz w:val="22"/>
          <w:szCs w:val="22"/>
        </w:rPr>
      </w:pPr>
      <w:r w:rsidRPr="000B3A97">
        <w:rPr>
          <w:rFonts w:eastAsia="Arial Unicode MS"/>
          <w:sz w:val="22"/>
          <w:szCs w:val="22"/>
        </w:rPr>
        <w:t>Le co-contractant chargé de ce lot devra s'assurer que le plomb mesuré sur la hauteur sous plafond ne dépasse pas 1cm</w:t>
      </w:r>
    </w:p>
    <w:p w:rsidR="002F3541" w:rsidRPr="000B3A97" w:rsidRDefault="002F3541" w:rsidP="002F3541">
      <w:pPr>
        <w:tabs>
          <w:tab w:val="num" w:pos="284"/>
        </w:tabs>
        <w:spacing w:after="60"/>
        <w:jc w:val="both"/>
        <w:rPr>
          <w:rFonts w:eastAsia="Arial Unicode MS"/>
          <w:sz w:val="22"/>
          <w:szCs w:val="22"/>
        </w:rPr>
      </w:pPr>
      <w:r w:rsidRPr="000B3A97">
        <w:rPr>
          <w:rFonts w:eastAsia="Arial Unicode MS"/>
          <w:sz w:val="22"/>
          <w:szCs w:val="22"/>
        </w:rPr>
        <w:t>La fausse équerre des murs ou cloisons dont la perpendiculaire est exigée en vue des travaux de revêtement de parois, ne doit pas dépasser 5 mm pour 2 m de long de parois d'une longueur supérieur à 2 m, la fausse équerre dans une pièce ne devant pas dépasser 2 mm.</w:t>
      </w:r>
    </w:p>
    <w:p w:rsidR="002F3541" w:rsidRPr="000B3A97" w:rsidRDefault="002F3541" w:rsidP="002F3541">
      <w:pPr>
        <w:pStyle w:val="Titre3"/>
        <w:keepNext w:val="0"/>
        <w:numPr>
          <w:ilvl w:val="2"/>
          <w:numId w:val="5"/>
        </w:numPr>
        <w:tabs>
          <w:tab w:val="clear" w:pos="932"/>
          <w:tab w:val="num" w:pos="284"/>
        </w:tabs>
        <w:spacing w:after="60"/>
        <w:ind w:left="0" w:firstLine="0"/>
        <w:jc w:val="both"/>
        <w:rPr>
          <w:rFonts w:eastAsia="Arial Unicode MS"/>
          <w:i w:val="0"/>
          <w:sz w:val="22"/>
          <w:szCs w:val="22"/>
        </w:rPr>
      </w:pPr>
      <w:r w:rsidRPr="000B3A97">
        <w:rPr>
          <w:rFonts w:eastAsia="Arial Unicode MS"/>
          <w:i w:val="0"/>
          <w:sz w:val="22"/>
          <w:szCs w:val="22"/>
        </w:rPr>
        <w:t xml:space="preserve">Passage des canalisations : </w:t>
      </w:r>
      <w:r w:rsidRPr="000B3A97">
        <w:rPr>
          <w:rFonts w:eastAsia="Arial Unicode MS"/>
          <w:b w:val="0"/>
          <w:i w:val="0"/>
          <w:sz w:val="22"/>
          <w:szCs w:val="22"/>
        </w:rPr>
        <w:t>Les réservations et les raccords pour les passages des canalisations d’électricité sont mis en place avant la pose des revêtements.</w:t>
      </w:r>
    </w:p>
    <w:p w:rsidR="002F3541" w:rsidRPr="000B3A97" w:rsidRDefault="002F3541" w:rsidP="002F3541">
      <w:pPr>
        <w:pStyle w:val="Titre3"/>
        <w:keepNext w:val="0"/>
        <w:numPr>
          <w:ilvl w:val="2"/>
          <w:numId w:val="5"/>
        </w:numPr>
        <w:tabs>
          <w:tab w:val="clear" w:pos="932"/>
          <w:tab w:val="num" w:pos="284"/>
        </w:tabs>
        <w:spacing w:after="60"/>
        <w:ind w:left="0" w:firstLine="0"/>
        <w:jc w:val="both"/>
        <w:rPr>
          <w:rFonts w:eastAsia="Arial Unicode MS"/>
          <w:i w:val="0"/>
          <w:sz w:val="22"/>
          <w:szCs w:val="22"/>
        </w:rPr>
      </w:pPr>
      <w:r w:rsidRPr="000B3A97">
        <w:rPr>
          <w:rFonts w:eastAsia="Arial Unicode MS"/>
          <w:i w:val="0"/>
          <w:sz w:val="22"/>
          <w:szCs w:val="22"/>
        </w:rPr>
        <w:t xml:space="preserve">Joints de dilatation et de retrait : </w:t>
      </w:r>
      <w:r w:rsidRPr="000B3A97">
        <w:rPr>
          <w:rFonts w:eastAsia="Arial Unicode MS"/>
          <w:b w:val="0"/>
          <w:i w:val="0"/>
          <w:sz w:val="22"/>
          <w:szCs w:val="22"/>
        </w:rPr>
        <w:t>Les joints prévus par l’Ingénieur doivent être respectés par le Cocontractant.</w:t>
      </w:r>
    </w:p>
    <w:p w:rsidR="002F3541" w:rsidRPr="000B3A97" w:rsidRDefault="002F3541" w:rsidP="002F3541">
      <w:pPr>
        <w:pStyle w:val="Titre3"/>
        <w:keepNext w:val="0"/>
        <w:numPr>
          <w:ilvl w:val="2"/>
          <w:numId w:val="5"/>
        </w:numPr>
        <w:tabs>
          <w:tab w:val="clear" w:pos="932"/>
          <w:tab w:val="num" w:pos="284"/>
        </w:tabs>
        <w:spacing w:after="60"/>
        <w:ind w:left="0" w:firstLine="0"/>
        <w:jc w:val="both"/>
        <w:rPr>
          <w:rFonts w:eastAsia="Arial Unicode MS"/>
          <w:b w:val="0"/>
          <w:i w:val="0"/>
          <w:sz w:val="22"/>
          <w:szCs w:val="22"/>
        </w:rPr>
      </w:pPr>
      <w:r w:rsidRPr="000B3A97">
        <w:rPr>
          <w:rFonts w:eastAsia="Arial Unicode MS"/>
          <w:i w:val="0"/>
          <w:sz w:val="22"/>
          <w:szCs w:val="22"/>
        </w:rPr>
        <w:t xml:space="preserve">Composition des mortiers de pose : </w:t>
      </w:r>
      <w:r w:rsidRPr="000B3A97">
        <w:rPr>
          <w:rFonts w:eastAsia="Arial Unicode MS"/>
          <w:b w:val="0"/>
          <w:i w:val="0"/>
          <w:sz w:val="22"/>
          <w:szCs w:val="22"/>
        </w:rPr>
        <w:t>Le liant utilisé est du ciment Portland CP J35.  Les liants employés ne doivent pas être chauds, ni "éventés".  Le sable employé est du sable de rivière tamisé. L'emploi des sables argileux est formellement interdit.</w:t>
      </w:r>
    </w:p>
    <w:p w:rsidR="002F3541" w:rsidRPr="000B3A97" w:rsidRDefault="002F3541" w:rsidP="002F3541">
      <w:pPr>
        <w:pStyle w:val="Titre3"/>
        <w:keepNext w:val="0"/>
        <w:numPr>
          <w:ilvl w:val="2"/>
          <w:numId w:val="5"/>
        </w:numPr>
        <w:tabs>
          <w:tab w:val="clear" w:pos="932"/>
          <w:tab w:val="num" w:pos="284"/>
        </w:tabs>
        <w:spacing w:after="60"/>
        <w:ind w:left="0" w:firstLine="0"/>
        <w:jc w:val="both"/>
        <w:rPr>
          <w:rFonts w:eastAsia="Arial Unicode MS"/>
          <w:b w:val="0"/>
          <w:i w:val="0"/>
          <w:sz w:val="22"/>
          <w:szCs w:val="22"/>
        </w:rPr>
      </w:pPr>
      <w:r w:rsidRPr="000B3A97">
        <w:rPr>
          <w:rFonts w:eastAsia="Arial Unicode MS"/>
          <w:i w:val="0"/>
          <w:sz w:val="22"/>
          <w:szCs w:val="22"/>
        </w:rPr>
        <w:t>Confection des mortiers de pose :</w:t>
      </w:r>
      <w:r w:rsidRPr="000B3A97">
        <w:rPr>
          <w:rFonts w:eastAsia="Arial Unicode MS"/>
          <w:b w:val="0"/>
          <w:i w:val="0"/>
          <w:sz w:val="22"/>
          <w:szCs w:val="22"/>
        </w:rPr>
        <w:t xml:space="preserve"> Les matières constitutives sont intimement mélangées avant l'addition d'eau et malaxées jusqu'à l'obtention d’une consistance plastique.  Les mortiers doivent être préparés au fur et à mesure de l'avancement des travaux et employés aussitôt après leur confection.  L'emploi de mortier rebattu, desséché ou ayant commencé à faire prise est interdit.</w:t>
      </w:r>
    </w:p>
    <w:p w:rsidR="002F3541" w:rsidRPr="000B3A97" w:rsidRDefault="002F3541" w:rsidP="0040731E">
      <w:pPr>
        <w:numPr>
          <w:ilvl w:val="0"/>
          <w:numId w:val="28"/>
        </w:numPr>
        <w:spacing w:after="60"/>
        <w:ind w:left="851" w:hanging="851"/>
        <w:rPr>
          <w:rFonts w:eastAsia="Arial Unicode MS"/>
          <w:b/>
          <w:sz w:val="22"/>
          <w:szCs w:val="22"/>
        </w:rPr>
      </w:pPr>
      <w:r w:rsidRPr="000B3A97">
        <w:rPr>
          <w:rFonts w:eastAsia="Arial Unicode MS"/>
          <w:b/>
          <w:sz w:val="22"/>
          <w:szCs w:val="22"/>
        </w:rPr>
        <w:t xml:space="preserve">PEINTURES ET VERNIS </w:t>
      </w:r>
    </w:p>
    <w:p w:rsidR="002F3541" w:rsidRPr="000B3A97" w:rsidRDefault="002F3541" w:rsidP="0040731E">
      <w:pPr>
        <w:pStyle w:val="Titre"/>
        <w:numPr>
          <w:ilvl w:val="1"/>
          <w:numId w:val="39"/>
        </w:numPr>
        <w:tabs>
          <w:tab w:val="left" w:pos="709"/>
        </w:tabs>
        <w:spacing w:after="60"/>
        <w:ind w:left="851" w:hanging="851"/>
        <w:jc w:val="left"/>
        <w:rPr>
          <w:rFonts w:eastAsia="Arial Unicode MS"/>
          <w:noProof/>
          <w:sz w:val="22"/>
          <w:szCs w:val="22"/>
        </w:rPr>
      </w:pPr>
      <w:r w:rsidRPr="000B3A97">
        <w:rPr>
          <w:rFonts w:eastAsia="Arial Unicode MS"/>
          <w:noProof/>
          <w:sz w:val="22"/>
          <w:szCs w:val="22"/>
        </w:rPr>
        <w:t>GENERALITES DES PEINTURES</w:t>
      </w:r>
    </w:p>
    <w:p w:rsidR="002F3541" w:rsidRPr="000B3A97" w:rsidRDefault="002F3541" w:rsidP="0040731E">
      <w:pPr>
        <w:pStyle w:val="Titre"/>
        <w:numPr>
          <w:ilvl w:val="2"/>
          <w:numId w:val="39"/>
        </w:numPr>
        <w:tabs>
          <w:tab w:val="left" w:pos="993"/>
        </w:tabs>
        <w:spacing w:after="60"/>
        <w:ind w:left="851" w:hanging="851"/>
        <w:jc w:val="left"/>
        <w:rPr>
          <w:rFonts w:eastAsia="Arial Unicode MS"/>
          <w:i/>
          <w:noProof/>
          <w:sz w:val="22"/>
          <w:szCs w:val="22"/>
        </w:rPr>
      </w:pPr>
      <w:r w:rsidRPr="000B3A97">
        <w:rPr>
          <w:rFonts w:eastAsia="Arial Unicode MS"/>
          <w:i/>
          <w:noProof/>
          <w:sz w:val="22"/>
          <w:szCs w:val="22"/>
        </w:rPr>
        <w:t xml:space="preserve">Objet des travaux de peinture </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La réalisation des travaux de peinture concerne la fourniture et la pose de peinture sur l'ensemble des ouvrages conformément aux dispositions du CCTP.</w:t>
      </w:r>
    </w:p>
    <w:p w:rsidR="002F3541" w:rsidRPr="000B3A97" w:rsidRDefault="002F3541" w:rsidP="0040731E">
      <w:pPr>
        <w:pStyle w:val="Titre"/>
        <w:numPr>
          <w:ilvl w:val="2"/>
          <w:numId w:val="39"/>
        </w:numPr>
        <w:tabs>
          <w:tab w:val="left" w:pos="993"/>
        </w:tabs>
        <w:spacing w:after="60"/>
        <w:ind w:left="851" w:hanging="851"/>
        <w:jc w:val="left"/>
        <w:rPr>
          <w:rFonts w:eastAsia="Arial Unicode MS"/>
          <w:noProof/>
          <w:sz w:val="22"/>
          <w:szCs w:val="22"/>
        </w:rPr>
      </w:pPr>
      <w:r w:rsidRPr="000B3A97">
        <w:rPr>
          <w:rFonts w:eastAsia="Arial Unicode MS"/>
          <w:noProof/>
          <w:sz w:val="22"/>
          <w:szCs w:val="22"/>
        </w:rPr>
        <w:t>Domaine d'application et références</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Le co-contractant doit respecter, en tout ce qui n'est pas contraire au présent devis.  Les prescriptions techniques des qualités de matériaux et mise en œuvre définies au Cahier des charges "Peinture", document technique unifié N° 59 - Edition 1952, établi par le Centre Scientifique et Technique du Bâtiment – CSTB ; 4 Avenue du Recteur Poincaré 75016 PARIS (FRANCE).</w:t>
      </w:r>
    </w:p>
    <w:p w:rsidR="002F3541" w:rsidRPr="000B3A97" w:rsidRDefault="002F3541" w:rsidP="0040731E">
      <w:pPr>
        <w:pStyle w:val="Titre"/>
        <w:numPr>
          <w:ilvl w:val="2"/>
          <w:numId w:val="39"/>
        </w:numPr>
        <w:tabs>
          <w:tab w:val="left" w:pos="993"/>
        </w:tabs>
        <w:spacing w:after="60"/>
        <w:ind w:left="851" w:hanging="851"/>
        <w:jc w:val="left"/>
        <w:rPr>
          <w:rFonts w:eastAsia="Arial Unicode MS"/>
          <w:noProof/>
          <w:sz w:val="22"/>
          <w:szCs w:val="22"/>
        </w:rPr>
      </w:pPr>
      <w:r w:rsidRPr="000B3A97">
        <w:rPr>
          <w:rFonts w:eastAsia="Arial Unicode MS"/>
          <w:noProof/>
          <w:sz w:val="22"/>
          <w:szCs w:val="22"/>
        </w:rPr>
        <w:t>Coordination avec les autres lots</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Le co-contractant doit réaliser les travaux du présent lot, en parfaite liaison avec l'état d'avancement des travaux définis aux autres lots, notamment pour l’application de couches primaires exécutées par lui.</w:t>
      </w:r>
    </w:p>
    <w:p w:rsidR="002F3541" w:rsidRPr="000B3A97" w:rsidRDefault="002F3541" w:rsidP="0040731E">
      <w:pPr>
        <w:pStyle w:val="Titre"/>
        <w:numPr>
          <w:ilvl w:val="1"/>
          <w:numId w:val="39"/>
        </w:numPr>
        <w:tabs>
          <w:tab w:val="left" w:pos="851"/>
        </w:tabs>
        <w:spacing w:after="60"/>
        <w:ind w:left="851" w:hanging="851"/>
        <w:jc w:val="left"/>
        <w:rPr>
          <w:rFonts w:eastAsia="Arial Unicode MS"/>
          <w:noProof/>
          <w:sz w:val="22"/>
          <w:szCs w:val="22"/>
        </w:rPr>
      </w:pPr>
      <w:r w:rsidRPr="000B3A97">
        <w:rPr>
          <w:rFonts w:eastAsia="Arial Unicode MS"/>
          <w:noProof/>
          <w:sz w:val="22"/>
          <w:szCs w:val="22"/>
        </w:rPr>
        <w:t>PRESCRIPTIONS TECHNIQUES RELATIVES AUX  MATERIAUX ET A LA  MISE  EN ŒUVRE.</w:t>
      </w:r>
    </w:p>
    <w:p w:rsidR="002F3541" w:rsidRPr="000B3A97" w:rsidRDefault="002F3541" w:rsidP="0040731E">
      <w:pPr>
        <w:pStyle w:val="Titre"/>
        <w:numPr>
          <w:ilvl w:val="2"/>
          <w:numId w:val="39"/>
        </w:numPr>
        <w:tabs>
          <w:tab w:val="left" w:pos="993"/>
        </w:tabs>
        <w:spacing w:after="60"/>
        <w:ind w:left="993" w:hanging="993"/>
        <w:jc w:val="left"/>
        <w:rPr>
          <w:rFonts w:eastAsia="Arial Unicode MS"/>
          <w:noProof/>
          <w:sz w:val="22"/>
          <w:szCs w:val="22"/>
        </w:rPr>
      </w:pPr>
      <w:r w:rsidRPr="000B3A97">
        <w:rPr>
          <w:rFonts w:eastAsia="Arial Unicode MS"/>
          <w:noProof/>
          <w:sz w:val="22"/>
          <w:szCs w:val="22"/>
        </w:rPr>
        <w:t>Généralités sur les matériaux employés</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Les matériaux employés doivent être conformes aux prescriptions des normes françaises, des spécifications de l'Union Nationale des Peintures, des spécifications SNCE, ou à celles données explicitement dans le CCTP.</w:t>
      </w:r>
    </w:p>
    <w:p w:rsidR="002F3541" w:rsidRPr="000B3A97" w:rsidRDefault="002F3541" w:rsidP="0040731E">
      <w:pPr>
        <w:pStyle w:val="Titre"/>
        <w:numPr>
          <w:ilvl w:val="2"/>
          <w:numId w:val="39"/>
        </w:numPr>
        <w:tabs>
          <w:tab w:val="left" w:pos="993"/>
        </w:tabs>
        <w:spacing w:after="60"/>
        <w:ind w:left="993" w:hanging="993"/>
        <w:jc w:val="left"/>
        <w:rPr>
          <w:rFonts w:eastAsia="Arial Unicode MS"/>
          <w:noProof/>
          <w:sz w:val="22"/>
          <w:szCs w:val="22"/>
        </w:rPr>
      </w:pPr>
      <w:r w:rsidRPr="000B3A97">
        <w:rPr>
          <w:rFonts w:eastAsia="Arial Unicode MS"/>
          <w:noProof/>
          <w:sz w:val="22"/>
          <w:szCs w:val="22"/>
        </w:rPr>
        <w:t>Peintures acryliques (famille 1 - classe 7b2)</w:t>
      </w:r>
    </w:p>
    <w:p w:rsidR="002F3541" w:rsidRPr="000B3A97" w:rsidRDefault="002F3541" w:rsidP="002F3541">
      <w:pPr>
        <w:spacing w:after="60" w:line="276" w:lineRule="auto"/>
        <w:jc w:val="both"/>
        <w:rPr>
          <w:rFonts w:eastAsia="Arial Unicode MS"/>
          <w:sz w:val="22"/>
          <w:szCs w:val="22"/>
        </w:rPr>
      </w:pPr>
      <w:r w:rsidRPr="000B3A97">
        <w:rPr>
          <w:rFonts w:eastAsia="Arial Unicode MS"/>
          <w:sz w:val="22"/>
          <w:szCs w:val="22"/>
        </w:rPr>
        <w:t>Les peintures acryliques en phase aqueuse à base de copolymères acryliques, sont destinées au recouvrement des parois intérieures et extérieures, ainsi que des plafonds, en trois couches minimum sur support sec, dont une couche primaire d’imprégnation, conformément :</w:t>
      </w:r>
    </w:p>
    <w:p w:rsidR="002F3541" w:rsidRPr="000B3A97" w:rsidRDefault="002F3541" w:rsidP="0040731E">
      <w:pPr>
        <w:numPr>
          <w:ilvl w:val="0"/>
          <w:numId w:val="26"/>
        </w:numPr>
        <w:spacing w:after="60" w:line="276" w:lineRule="auto"/>
        <w:ind w:hanging="255"/>
        <w:jc w:val="both"/>
        <w:rPr>
          <w:rFonts w:eastAsia="Arial Unicode MS"/>
          <w:sz w:val="22"/>
          <w:szCs w:val="22"/>
        </w:rPr>
      </w:pPr>
      <w:r w:rsidRPr="000B3A97">
        <w:rPr>
          <w:rFonts w:eastAsia="Arial Unicode MS"/>
          <w:sz w:val="22"/>
          <w:szCs w:val="22"/>
        </w:rPr>
        <w:t>au DTU 59.1 pour les parois extérieures ;</w:t>
      </w:r>
    </w:p>
    <w:p w:rsidR="002F3541" w:rsidRPr="000B3A97" w:rsidRDefault="002F3541" w:rsidP="0040731E">
      <w:pPr>
        <w:numPr>
          <w:ilvl w:val="0"/>
          <w:numId w:val="26"/>
        </w:numPr>
        <w:spacing w:after="60" w:line="276" w:lineRule="auto"/>
        <w:ind w:hanging="255"/>
        <w:jc w:val="both"/>
        <w:rPr>
          <w:rFonts w:eastAsia="Arial Unicode MS"/>
          <w:sz w:val="22"/>
          <w:szCs w:val="22"/>
        </w:rPr>
      </w:pPr>
      <w:r w:rsidRPr="000B3A97">
        <w:rPr>
          <w:rFonts w:eastAsia="Arial Unicode MS"/>
          <w:sz w:val="22"/>
          <w:szCs w:val="22"/>
        </w:rPr>
        <w:t>au DTU 23.1 pour les parois extérieures.</w:t>
      </w:r>
    </w:p>
    <w:p w:rsidR="002F3541" w:rsidRPr="000B3A97" w:rsidRDefault="002F3541" w:rsidP="002F3541">
      <w:pPr>
        <w:spacing w:after="60" w:line="276" w:lineRule="auto"/>
        <w:jc w:val="both"/>
        <w:rPr>
          <w:rFonts w:eastAsia="Arial Unicode MS"/>
          <w:sz w:val="22"/>
          <w:szCs w:val="22"/>
        </w:rPr>
      </w:pPr>
      <w:r w:rsidRPr="000B3A97">
        <w:rPr>
          <w:rFonts w:eastAsia="Arial Unicode MS"/>
          <w:sz w:val="22"/>
          <w:szCs w:val="22"/>
        </w:rPr>
        <w:t>La couche primaire est diluée à l’eau dans une proportion de 15% maximum du volume de peinture, hormis les prescriptions du fabricant de peinture.</w:t>
      </w:r>
    </w:p>
    <w:p w:rsidR="002F3541" w:rsidRPr="000B3A97" w:rsidRDefault="002F3541" w:rsidP="0040731E">
      <w:pPr>
        <w:pStyle w:val="Titre"/>
        <w:numPr>
          <w:ilvl w:val="2"/>
          <w:numId w:val="39"/>
        </w:numPr>
        <w:tabs>
          <w:tab w:val="left" w:pos="993"/>
        </w:tabs>
        <w:spacing w:after="60"/>
        <w:ind w:left="851" w:hanging="851"/>
        <w:jc w:val="left"/>
        <w:rPr>
          <w:rFonts w:eastAsia="Arial Unicode MS"/>
          <w:noProof/>
          <w:sz w:val="22"/>
          <w:szCs w:val="22"/>
        </w:rPr>
      </w:pPr>
      <w:r w:rsidRPr="000B3A97">
        <w:rPr>
          <w:rFonts w:eastAsia="Arial Unicode MS"/>
          <w:noProof/>
          <w:sz w:val="22"/>
          <w:szCs w:val="22"/>
        </w:rPr>
        <w:t>Peintures glycérophtaliques (classe 4a)</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 xml:space="preserve">Les peintures glycérophtaliques à base de résines alkydes en solution solvant sont destinées en priorité au recouvrement des pièces et ouvrages métalliques intérieurs et extérieurs, après la pose d’une peinture anticorrosion. </w:t>
      </w:r>
    </w:p>
    <w:p w:rsidR="002F3541" w:rsidRPr="000B3A97" w:rsidRDefault="002F3541" w:rsidP="0040731E">
      <w:pPr>
        <w:pStyle w:val="Titre"/>
        <w:numPr>
          <w:ilvl w:val="2"/>
          <w:numId w:val="39"/>
        </w:numPr>
        <w:tabs>
          <w:tab w:val="left" w:pos="993"/>
        </w:tabs>
        <w:spacing w:after="60"/>
        <w:ind w:left="851" w:hanging="851"/>
        <w:jc w:val="left"/>
        <w:rPr>
          <w:rFonts w:eastAsia="Arial Unicode MS"/>
          <w:noProof/>
          <w:sz w:val="22"/>
          <w:szCs w:val="22"/>
        </w:rPr>
      </w:pPr>
      <w:r w:rsidRPr="000B3A97">
        <w:rPr>
          <w:rFonts w:eastAsia="Arial Unicode MS"/>
          <w:noProof/>
          <w:sz w:val="22"/>
          <w:szCs w:val="22"/>
        </w:rPr>
        <w:t>Colorants</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Les colorants de type universel sont dosés et mélangés sur place dans une proportion de 3% maximum du volume de peinture, hormis les prescriptions du fabricant de peinture. Ils sont utilisés conformément aux teintes du nuancier retenues par l’Ingénieur de la Lettre-Commande.</w:t>
      </w:r>
    </w:p>
    <w:p w:rsidR="002F3541" w:rsidRPr="000B3A97" w:rsidRDefault="002F3541" w:rsidP="0040731E">
      <w:pPr>
        <w:pStyle w:val="Titre"/>
        <w:numPr>
          <w:ilvl w:val="2"/>
          <w:numId w:val="39"/>
        </w:numPr>
        <w:tabs>
          <w:tab w:val="left" w:pos="993"/>
        </w:tabs>
        <w:spacing w:after="60"/>
        <w:ind w:left="851" w:hanging="851"/>
        <w:jc w:val="left"/>
        <w:rPr>
          <w:rFonts w:eastAsia="Arial Unicode MS"/>
          <w:noProof/>
          <w:sz w:val="22"/>
          <w:szCs w:val="22"/>
        </w:rPr>
      </w:pPr>
      <w:r w:rsidRPr="000B3A97">
        <w:rPr>
          <w:rFonts w:eastAsia="Arial Unicode MS"/>
          <w:noProof/>
          <w:sz w:val="22"/>
          <w:szCs w:val="22"/>
        </w:rPr>
        <w:t>Livraison sur chantier – marquage des produits</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Les produits parviennent au chantier dans des récipients clos, comportant les marques et les références d'origine. Les produits fournis doivent correspondre et respecter scrupuleusement les spécifications prescrites dans le CCTP.</w:t>
      </w:r>
    </w:p>
    <w:p w:rsidR="002F3541" w:rsidRPr="000B3A97" w:rsidRDefault="002F3541" w:rsidP="0040731E">
      <w:pPr>
        <w:pStyle w:val="Titre"/>
        <w:numPr>
          <w:ilvl w:val="1"/>
          <w:numId w:val="39"/>
        </w:numPr>
        <w:tabs>
          <w:tab w:val="left" w:pos="851"/>
        </w:tabs>
        <w:spacing w:after="60"/>
        <w:ind w:left="851" w:hanging="851"/>
        <w:jc w:val="left"/>
        <w:rPr>
          <w:rFonts w:eastAsia="Arial Unicode MS"/>
          <w:noProof/>
          <w:sz w:val="22"/>
          <w:szCs w:val="22"/>
        </w:rPr>
      </w:pPr>
      <w:r w:rsidRPr="000B3A97">
        <w:rPr>
          <w:rFonts w:eastAsia="Arial Unicode MS"/>
          <w:noProof/>
          <w:sz w:val="22"/>
          <w:szCs w:val="22"/>
        </w:rPr>
        <w:t>OUVRAGES  PREPARATOIRES ET ACCESSOIRES</w:t>
      </w:r>
    </w:p>
    <w:p w:rsidR="002F3541" w:rsidRPr="000B3A97" w:rsidRDefault="002F3541" w:rsidP="0040731E">
      <w:pPr>
        <w:pStyle w:val="Titre"/>
        <w:numPr>
          <w:ilvl w:val="2"/>
          <w:numId w:val="39"/>
        </w:numPr>
        <w:tabs>
          <w:tab w:val="left" w:pos="993"/>
        </w:tabs>
        <w:spacing w:after="60"/>
        <w:ind w:left="851" w:hanging="851"/>
        <w:jc w:val="left"/>
        <w:rPr>
          <w:rFonts w:eastAsia="Arial Unicode MS"/>
          <w:i/>
          <w:noProof/>
          <w:sz w:val="22"/>
          <w:szCs w:val="22"/>
        </w:rPr>
      </w:pPr>
      <w:r w:rsidRPr="000B3A97">
        <w:rPr>
          <w:rFonts w:eastAsia="Arial Unicode MS"/>
          <w:i/>
          <w:noProof/>
          <w:sz w:val="22"/>
          <w:szCs w:val="22"/>
        </w:rPr>
        <w:t>Règles générales d'exécution</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Les travaux de peinture doivent être exécutés sur des subjectiles parfaitement secs et lisses.  Avant application de toute couche, de peinture ou de vernis, le subjectile doit être révisé et faire l’objet d’un rebouchage s’il y’a lieux et doit être débarrassé de toutes les poussières, tâches et autres salissures. Notamment, les plafonds et les murs doivent être débarrassés des tracés de repérage laissés par l’électricien.</w:t>
      </w:r>
    </w:p>
    <w:p w:rsidR="002F3541" w:rsidRPr="000B3A97" w:rsidRDefault="002F3541" w:rsidP="0040731E">
      <w:pPr>
        <w:pStyle w:val="Titre"/>
        <w:numPr>
          <w:ilvl w:val="2"/>
          <w:numId w:val="39"/>
        </w:numPr>
        <w:tabs>
          <w:tab w:val="left" w:pos="993"/>
        </w:tabs>
        <w:spacing w:after="60"/>
        <w:ind w:left="0" w:firstLine="0"/>
        <w:jc w:val="both"/>
        <w:rPr>
          <w:rFonts w:eastAsia="Arial Unicode MS"/>
          <w:i/>
          <w:noProof/>
          <w:sz w:val="22"/>
          <w:szCs w:val="22"/>
        </w:rPr>
      </w:pPr>
      <w:r w:rsidRPr="000B3A97">
        <w:rPr>
          <w:rFonts w:eastAsia="Arial Unicode MS"/>
          <w:i/>
          <w:noProof/>
          <w:sz w:val="22"/>
          <w:szCs w:val="22"/>
        </w:rPr>
        <w:t>Epoussetage, brossage et dérouillage</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Les surfaces et les matériaux tâchés ou poussiéreux, font l’objet d’un nettoyage préalable par époussetage puis par brossage à la brosse dure, avant la pose des enduits et l'application des différentes couches de peinture ou de vernis.</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Les pièces métalliques sont soigneusement débarrassées des traces de rouille, par un nettoyage à la brosse métallique, par grattage à sec, par martelage ou par tout autre procédé, préalablement à la pose d’une peinture antirouille.</w:t>
      </w:r>
    </w:p>
    <w:p w:rsidR="002F3541" w:rsidRPr="000B3A97" w:rsidRDefault="002F3541" w:rsidP="0040731E">
      <w:pPr>
        <w:pStyle w:val="Titre"/>
        <w:numPr>
          <w:ilvl w:val="2"/>
          <w:numId w:val="39"/>
        </w:numPr>
        <w:tabs>
          <w:tab w:val="left" w:pos="993"/>
        </w:tabs>
        <w:spacing w:after="60"/>
        <w:ind w:left="0" w:firstLine="0"/>
        <w:jc w:val="both"/>
        <w:rPr>
          <w:rFonts w:eastAsia="Arial Unicode MS"/>
          <w:i/>
          <w:noProof/>
          <w:sz w:val="22"/>
          <w:szCs w:val="22"/>
        </w:rPr>
      </w:pPr>
      <w:r w:rsidRPr="000B3A97">
        <w:rPr>
          <w:rFonts w:eastAsia="Arial Unicode MS"/>
          <w:i/>
          <w:noProof/>
          <w:sz w:val="22"/>
          <w:szCs w:val="22"/>
        </w:rPr>
        <w:t>Dégraissage des fers, fontes et aciers neufs</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Sauf spécifications particulières prévues aux lots de Menuiserie Métallique concernant la fourniture par ces lots des ouvrages métalliques, le co-contractant devra prévoir les opérations suivantes pour les ouvrages métalliques ne recevant aucune application avant d’être livrés au peintre ou pour les ouvrages d'éléments de raccord qui n'ont reçu aucune couche protectrice préalable ; les fers, fontes, acier, venant d'usine doivent être soigneusement dégraissés :</w:t>
      </w:r>
    </w:p>
    <w:p w:rsidR="002F3541" w:rsidRPr="000B3A97" w:rsidRDefault="002F3541" w:rsidP="0040731E">
      <w:pPr>
        <w:numPr>
          <w:ilvl w:val="0"/>
          <w:numId w:val="26"/>
        </w:numPr>
        <w:spacing w:after="60"/>
        <w:ind w:hanging="255"/>
        <w:jc w:val="both"/>
        <w:rPr>
          <w:rFonts w:eastAsia="Arial Unicode MS"/>
          <w:sz w:val="22"/>
          <w:szCs w:val="22"/>
        </w:rPr>
      </w:pPr>
      <w:r w:rsidRPr="000B3A97">
        <w:rPr>
          <w:rFonts w:eastAsia="Arial Unicode MS"/>
          <w:sz w:val="22"/>
          <w:szCs w:val="22"/>
        </w:rPr>
        <w:t>soit en atelier en cuve, au moyen de solvants organiques (essence, pétrole), benzols et dérivés, solvants divers fabriqués par l'industrie dans le cadre de la législation actuelle ;</w:t>
      </w:r>
    </w:p>
    <w:p w:rsidR="002F3541" w:rsidRPr="000B3A97" w:rsidRDefault="002F3541" w:rsidP="0040731E">
      <w:pPr>
        <w:numPr>
          <w:ilvl w:val="0"/>
          <w:numId w:val="26"/>
        </w:numPr>
        <w:spacing w:after="60"/>
        <w:ind w:hanging="255"/>
        <w:jc w:val="both"/>
        <w:rPr>
          <w:rFonts w:eastAsia="Arial Unicode MS"/>
          <w:sz w:val="22"/>
          <w:szCs w:val="22"/>
        </w:rPr>
      </w:pPr>
      <w:r w:rsidRPr="000B3A97">
        <w:rPr>
          <w:rFonts w:eastAsia="Arial Unicode MS"/>
          <w:sz w:val="22"/>
          <w:szCs w:val="22"/>
        </w:rPr>
        <w:t>soit au chantier, au moyen de produits spéciaux (solvants) soit au fer (lampes à souder).</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Cette opération comprend tous les travaux de rinçage et de séchage nécessaires. Elle ne sera exécutée que sur prescriptions spéciales, sauf pour les canalisations en fer sur lesquelles elle sera normalement effectuée.</w:t>
      </w:r>
    </w:p>
    <w:p w:rsidR="002F3541" w:rsidRPr="000B3A97" w:rsidRDefault="002F3541" w:rsidP="0040731E">
      <w:pPr>
        <w:pStyle w:val="Titre"/>
        <w:numPr>
          <w:ilvl w:val="1"/>
          <w:numId w:val="39"/>
        </w:numPr>
        <w:tabs>
          <w:tab w:val="left" w:pos="851"/>
        </w:tabs>
        <w:spacing w:after="60"/>
        <w:ind w:left="851" w:hanging="851"/>
        <w:jc w:val="left"/>
        <w:rPr>
          <w:rFonts w:eastAsia="Arial Unicode MS"/>
          <w:noProof/>
          <w:sz w:val="22"/>
          <w:szCs w:val="22"/>
        </w:rPr>
      </w:pPr>
      <w:r w:rsidRPr="000B3A97">
        <w:rPr>
          <w:rFonts w:eastAsia="Arial Unicode MS"/>
          <w:noProof/>
          <w:sz w:val="22"/>
          <w:szCs w:val="22"/>
        </w:rPr>
        <w:t>MISE EN ŒUVRE DES PEINTURES ET VERNIS</w:t>
      </w:r>
    </w:p>
    <w:p w:rsidR="002F3541" w:rsidRPr="000B3A97" w:rsidRDefault="002F3541" w:rsidP="0040731E">
      <w:pPr>
        <w:pStyle w:val="Titre"/>
        <w:numPr>
          <w:ilvl w:val="2"/>
          <w:numId w:val="39"/>
        </w:numPr>
        <w:tabs>
          <w:tab w:val="left" w:pos="993"/>
        </w:tabs>
        <w:spacing w:after="60"/>
        <w:ind w:left="0" w:firstLine="0"/>
        <w:jc w:val="both"/>
        <w:rPr>
          <w:rFonts w:eastAsia="Arial Unicode MS"/>
          <w:i/>
          <w:noProof/>
          <w:sz w:val="22"/>
          <w:szCs w:val="22"/>
        </w:rPr>
      </w:pPr>
      <w:r w:rsidRPr="000B3A97">
        <w:rPr>
          <w:rFonts w:eastAsia="Arial Unicode MS"/>
          <w:i/>
          <w:noProof/>
          <w:sz w:val="22"/>
          <w:szCs w:val="22"/>
        </w:rPr>
        <w:t>Reconnaissance préalable des subjectiles</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Le co-contractant procède à un examen minutieux des subjectiles avant tout début d'exécution des prestations du présent lot, tant pour en tirer les renseignements utiles à la bonne exécution des prestations, que pour vérifier des défauts de surface ou de mise en œuvre relatives à d’autres lots de travaux.</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 xml:space="preserve">L'attention du co-contractant est attirée sur le fait que des opérations préalables de peinture peuvent être réalisées sur différentes parties d’ouvrage hors du lot (menuiseries, etc.).  A cet effet, le Co-contractant doit s’assurer préalablement que les prescriptions prévues sont respectées, afin de formuler éventuellement ses observations ou ses réserves à l’Ingénieur. </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Les réserves doivent être consignées dans un procès-verbal établi contradictoirement avec l’Ingénieur.  Après la réalisation des prestations, le Co-contractant ne sera plus admis à émettre des réserves sauf dans le cas de "vices caché".</w:t>
      </w:r>
    </w:p>
    <w:p w:rsidR="002F3541" w:rsidRPr="000B3A97" w:rsidRDefault="002F3541" w:rsidP="0040731E">
      <w:pPr>
        <w:pStyle w:val="Titre"/>
        <w:numPr>
          <w:ilvl w:val="2"/>
          <w:numId w:val="39"/>
        </w:numPr>
        <w:tabs>
          <w:tab w:val="left" w:pos="993"/>
        </w:tabs>
        <w:spacing w:after="60"/>
        <w:ind w:left="0" w:firstLine="0"/>
        <w:jc w:val="both"/>
        <w:rPr>
          <w:rFonts w:eastAsia="Arial Unicode MS"/>
          <w:i/>
          <w:noProof/>
          <w:sz w:val="22"/>
          <w:szCs w:val="22"/>
        </w:rPr>
      </w:pPr>
      <w:r w:rsidRPr="000B3A97">
        <w:rPr>
          <w:rFonts w:eastAsia="Arial Unicode MS"/>
          <w:i/>
          <w:noProof/>
          <w:sz w:val="22"/>
          <w:szCs w:val="22"/>
        </w:rPr>
        <w:t>Précautions à prendre pour la protection des ouvrages et des peintures</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 xml:space="preserve">D'une façon générale, le Co-contractant doit prendre toutes les précautions qui s'imposent pour assurer la protection des surfaces qui pourraient être tâchées ou attaquées par les produits employés. Les peintures en cours d’utilisation mais non encore mises en œuvre doivent être protégées des poussières, déchets et éclaboussures qui viendraient salir le matériau, modifier la teinte ou compromettre la qualité de la pose sur le subjectile.  </w:t>
      </w:r>
    </w:p>
    <w:p w:rsidR="002F3541" w:rsidRPr="000B3A97" w:rsidRDefault="002F3541" w:rsidP="0040731E">
      <w:pPr>
        <w:pStyle w:val="Titre"/>
        <w:numPr>
          <w:ilvl w:val="2"/>
          <w:numId w:val="39"/>
        </w:numPr>
        <w:tabs>
          <w:tab w:val="left" w:pos="993"/>
        </w:tabs>
        <w:spacing w:after="60"/>
        <w:ind w:left="0" w:firstLine="0"/>
        <w:jc w:val="both"/>
        <w:rPr>
          <w:rFonts w:eastAsia="Arial Unicode MS"/>
          <w:i/>
          <w:noProof/>
          <w:sz w:val="22"/>
          <w:szCs w:val="22"/>
        </w:rPr>
      </w:pPr>
      <w:r w:rsidRPr="000B3A97">
        <w:rPr>
          <w:rFonts w:eastAsia="Arial Unicode MS"/>
          <w:i/>
          <w:noProof/>
          <w:sz w:val="22"/>
          <w:szCs w:val="22"/>
        </w:rPr>
        <w:t>Règles générales d'emploi des peintures et des produits pour rebouchage en enduit</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Les peintures ainsi que les produits pour rebouchage et enduits doivent être choisis en fonction de l'exposition des surfaces (intérieures, extérieures, exposition en atmosphère agressives etc.) Les peintures pour extérieur, doivent notamment, pouvoir résister durablement aux intempéries.</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 xml:space="preserve">Sauf prescriptions contraires du devis technique particulier, l'emploi du "white spirit" est interdit dans les peintures utilisées pour les travaux extérieurs.  </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Les peintures, les produits de rebouchage et les enduits doivent être compatibles entre eux et avec le subjectile à recouvrir.</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Les quantités de peinture nécessaires en couche d'impression doivent être adaptées à la capacité d’absorption du subjectile.</w:t>
      </w:r>
    </w:p>
    <w:p w:rsidR="002F3541" w:rsidRPr="000B3A97" w:rsidRDefault="002F3541" w:rsidP="002F3541">
      <w:pPr>
        <w:spacing w:after="60"/>
        <w:jc w:val="both"/>
        <w:rPr>
          <w:rFonts w:eastAsia="Arial Unicode MS"/>
          <w:sz w:val="22"/>
          <w:szCs w:val="22"/>
        </w:rPr>
      </w:pPr>
    </w:p>
    <w:p w:rsidR="002F3541" w:rsidRPr="000B3A97" w:rsidRDefault="002F3541" w:rsidP="0040731E">
      <w:pPr>
        <w:pStyle w:val="Titre"/>
        <w:numPr>
          <w:ilvl w:val="2"/>
          <w:numId w:val="39"/>
        </w:numPr>
        <w:tabs>
          <w:tab w:val="left" w:pos="993"/>
        </w:tabs>
        <w:spacing w:after="60"/>
        <w:ind w:left="0" w:firstLine="0"/>
        <w:jc w:val="both"/>
        <w:rPr>
          <w:rFonts w:eastAsia="Arial Unicode MS"/>
          <w:i/>
          <w:noProof/>
          <w:sz w:val="22"/>
          <w:szCs w:val="22"/>
        </w:rPr>
      </w:pPr>
      <w:r w:rsidRPr="000B3A97">
        <w:rPr>
          <w:rFonts w:eastAsia="Arial Unicode MS"/>
          <w:i/>
          <w:noProof/>
          <w:sz w:val="22"/>
          <w:szCs w:val="22"/>
        </w:rPr>
        <w:t>Règle d'application des couches de peinture</w:t>
      </w:r>
    </w:p>
    <w:p w:rsidR="002F3541" w:rsidRPr="000B3A97" w:rsidRDefault="002F3541" w:rsidP="002F3541">
      <w:pPr>
        <w:numPr>
          <w:ilvl w:val="0"/>
          <w:numId w:val="6"/>
        </w:numPr>
        <w:spacing w:after="60"/>
        <w:ind w:left="0" w:firstLine="0"/>
        <w:jc w:val="both"/>
        <w:rPr>
          <w:rFonts w:eastAsia="Arial Unicode MS"/>
          <w:sz w:val="22"/>
          <w:szCs w:val="22"/>
        </w:rPr>
      </w:pPr>
      <w:r w:rsidRPr="000B3A97">
        <w:rPr>
          <w:rFonts w:eastAsia="Arial Unicode MS"/>
          <w:sz w:val="22"/>
          <w:szCs w:val="22"/>
        </w:rPr>
        <w:t xml:space="preserve">Les couches successives doivent être de tons légèrement différents et déterminé suivant les indications de l’Ingénieur. Sauf impossibilité, ces tons vont du moins clair au plus clair, pris à partir du subjectile. </w:t>
      </w:r>
    </w:p>
    <w:p w:rsidR="002F3541" w:rsidRPr="000B3A97" w:rsidRDefault="002F3541" w:rsidP="002F3541">
      <w:pPr>
        <w:numPr>
          <w:ilvl w:val="0"/>
          <w:numId w:val="6"/>
        </w:numPr>
        <w:spacing w:after="60"/>
        <w:ind w:left="0" w:firstLine="0"/>
        <w:jc w:val="both"/>
        <w:rPr>
          <w:rFonts w:eastAsia="Arial Unicode MS"/>
          <w:sz w:val="22"/>
          <w:szCs w:val="22"/>
        </w:rPr>
      </w:pPr>
      <w:r w:rsidRPr="000B3A97">
        <w:rPr>
          <w:rFonts w:eastAsia="Arial Unicode MS"/>
          <w:sz w:val="22"/>
          <w:szCs w:val="22"/>
        </w:rPr>
        <w:t>Les gouttes, les coulures et toutes les irrégularités qui apparaissent sur le subjectile sont nettoyées ou grattées avant l’application d'une nouvelle couche.</w:t>
      </w:r>
    </w:p>
    <w:p w:rsidR="002F3541" w:rsidRPr="000B3A97" w:rsidRDefault="002F3541" w:rsidP="002F3541">
      <w:pPr>
        <w:numPr>
          <w:ilvl w:val="0"/>
          <w:numId w:val="6"/>
        </w:numPr>
        <w:spacing w:after="60"/>
        <w:ind w:left="0" w:firstLine="0"/>
        <w:jc w:val="both"/>
        <w:rPr>
          <w:rFonts w:eastAsia="Arial Unicode MS"/>
          <w:sz w:val="22"/>
          <w:szCs w:val="22"/>
        </w:rPr>
      </w:pPr>
      <w:r w:rsidRPr="000B3A97">
        <w:rPr>
          <w:rFonts w:eastAsia="Arial Unicode MS"/>
          <w:sz w:val="22"/>
          <w:szCs w:val="22"/>
        </w:rPr>
        <w:t>Une couche ne devra être appliquée qu'après séchage complète de la couche précédente.</w:t>
      </w:r>
    </w:p>
    <w:p w:rsidR="002F3541" w:rsidRPr="000B3A97" w:rsidRDefault="002F3541" w:rsidP="002F3541">
      <w:pPr>
        <w:numPr>
          <w:ilvl w:val="0"/>
          <w:numId w:val="6"/>
        </w:numPr>
        <w:spacing w:after="60"/>
        <w:ind w:left="0" w:firstLine="0"/>
        <w:jc w:val="both"/>
        <w:rPr>
          <w:rFonts w:eastAsia="Arial Unicode MS"/>
          <w:sz w:val="22"/>
          <w:szCs w:val="22"/>
        </w:rPr>
      </w:pPr>
      <w:r w:rsidRPr="000B3A97">
        <w:rPr>
          <w:rFonts w:eastAsia="Arial Unicode MS"/>
          <w:sz w:val="22"/>
          <w:szCs w:val="22"/>
        </w:rPr>
        <w:t>Lorsque les fabricants ont fixé des règles d'emploi pour les produits de leur fabrication, ces règles doivent être observées.  Après achèvement et séchage de la couche définie :</w:t>
      </w:r>
    </w:p>
    <w:p w:rsidR="002F3541" w:rsidRPr="000B3A97" w:rsidRDefault="002F3541" w:rsidP="0040731E">
      <w:pPr>
        <w:numPr>
          <w:ilvl w:val="0"/>
          <w:numId w:val="26"/>
        </w:numPr>
        <w:spacing w:after="60"/>
        <w:ind w:hanging="255"/>
        <w:jc w:val="both"/>
        <w:rPr>
          <w:rFonts w:eastAsia="Arial Unicode MS"/>
          <w:sz w:val="22"/>
          <w:szCs w:val="22"/>
        </w:rPr>
      </w:pPr>
      <w:r w:rsidRPr="000B3A97">
        <w:rPr>
          <w:rFonts w:eastAsia="Arial Unicode MS"/>
          <w:sz w:val="22"/>
          <w:szCs w:val="22"/>
        </w:rPr>
        <w:t>le subjectile doit être totalement masqué</w:t>
      </w:r>
    </w:p>
    <w:p w:rsidR="002F3541" w:rsidRPr="000B3A97" w:rsidRDefault="002F3541" w:rsidP="0040731E">
      <w:pPr>
        <w:numPr>
          <w:ilvl w:val="0"/>
          <w:numId w:val="26"/>
        </w:numPr>
        <w:spacing w:after="60"/>
        <w:ind w:hanging="255"/>
        <w:jc w:val="both"/>
        <w:rPr>
          <w:rFonts w:eastAsia="Arial Unicode MS"/>
          <w:sz w:val="22"/>
          <w:szCs w:val="22"/>
        </w:rPr>
      </w:pPr>
      <w:r w:rsidRPr="000B3A97">
        <w:rPr>
          <w:rFonts w:eastAsia="Arial Unicode MS"/>
          <w:sz w:val="22"/>
          <w:szCs w:val="22"/>
        </w:rPr>
        <w:t>les arêtes et parties moulurées doivent être bien dégagées.</w:t>
      </w:r>
    </w:p>
    <w:p w:rsidR="002F3541" w:rsidRPr="000B3A97" w:rsidRDefault="002F3541" w:rsidP="002F3541">
      <w:pPr>
        <w:numPr>
          <w:ilvl w:val="0"/>
          <w:numId w:val="6"/>
        </w:numPr>
        <w:spacing w:after="60"/>
        <w:ind w:left="0" w:firstLine="0"/>
        <w:jc w:val="both"/>
        <w:rPr>
          <w:rFonts w:eastAsia="Arial Unicode MS"/>
          <w:sz w:val="22"/>
          <w:szCs w:val="22"/>
        </w:rPr>
      </w:pPr>
      <w:r w:rsidRPr="000B3A97">
        <w:rPr>
          <w:rFonts w:eastAsia="Arial Unicode MS"/>
          <w:sz w:val="22"/>
          <w:szCs w:val="22"/>
        </w:rPr>
        <w:t>Le ton définitif doit être régulier et conforme à celui de la surface témoin, à défaut de la surface témoin, il doit être conforme au ton de l'échantillon accepté par l’Ingénieur correspondant à cette partie d'ouvrage.</w:t>
      </w:r>
    </w:p>
    <w:p w:rsidR="002F3541" w:rsidRPr="000B3A97" w:rsidRDefault="002F3541" w:rsidP="002F3541">
      <w:pPr>
        <w:numPr>
          <w:ilvl w:val="0"/>
          <w:numId w:val="6"/>
        </w:numPr>
        <w:spacing w:after="60"/>
        <w:ind w:left="0" w:firstLine="0"/>
        <w:jc w:val="both"/>
        <w:rPr>
          <w:rFonts w:eastAsia="Arial Unicode MS"/>
          <w:sz w:val="22"/>
          <w:szCs w:val="22"/>
        </w:rPr>
      </w:pPr>
      <w:r w:rsidRPr="000B3A97">
        <w:rPr>
          <w:rFonts w:eastAsia="Arial Unicode MS"/>
          <w:sz w:val="22"/>
          <w:szCs w:val="22"/>
        </w:rPr>
        <w:t>Les reprises ne doivent pas être visibles.</w:t>
      </w:r>
    </w:p>
    <w:p w:rsidR="002F3541" w:rsidRPr="000B3A97" w:rsidRDefault="002F3541" w:rsidP="002F3541">
      <w:pPr>
        <w:numPr>
          <w:ilvl w:val="0"/>
          <w:numId w:val="6"/>
        </w:numPr>
        <w:spacing w:after="60"/>
        <w:ind w:left="0" w:firstLine="0"/>
        <w:jc w:val="both"/>
        <w:rPr>
          <w:rFonts w:eastAsia="Arial Unicode MS"/>
          <w:sz w:val="22"/>
          <w:szCs w:val="22"/>
        </w:rPr>
      </w:pPr>
      <w:r w:rsidRPr="000B3A97">
        <w:rPr>
          <w:rFonts w:eastAsia="Arial Unicode MS"/>
          <w:sz w:val="22"/>
          <w:szCs w:val="22"/>
        </w:rPr>
        <w:t>L'application des peintures ne doit donner lieu à aucune surépaisseur anormale dans les feuillures.</w:t>
      </w:r>
    </w:p>
    <w:p w:rsidR="002F3541" w:rsidRPr="000B3A97" w:rsidRDefault="002F3541" w:rsidP="0040731E">
      <w:pPr>
        <w:pStyle w:val="Titre"/>
        <w:numPr>
          <w:ilvl w:val="1"/>
          <w:numId w:val="39"/>
        </w:numPr>
        <w:tabs>
          <w:tab w:val="left" w:pos="851"/>
        </w:tabs>
        <w:spacing w:after="60"/>
        <w:ind w:left="851" w:hanging="851"/>
        <w:jc w:val="left"/>
        <w:rPr>
          <w:rFonts w:eastAsia="Arial Unicode MS"/>
          <w:noProof/>
          <w:sz w:val="22"/>
          <w:szCs w:val="22"/>
        </w:rPr>
      </w:pPr>
      <w:r w:rsidRPr="000B3A97">
        <w:rPr>
          <w:rFonts w:eastAsia="Arial Unicode MS"/>
          <w:noProof/>
          <w:sz w:val="22"/>
          <w:szCs w:val="22"/>
        </w:rPr>
        <w:t>CONTROLE DES OUVRAGES DE PEINTURE</w:t>
      </w:r>
    </w:p>
    <w:p w:rsidR="002F3541" w:rsidRPr="000B3A97" w:rsidRDefault="002F3541" w:rsidP="0040731E">
      <w:pPr>
        <w:pStyle w:val="Titre"/>
        <w:numPr>
          <w:ilvl w:val="2"/>
          <w:numId w:val="39"/>
        </w:numPr>
        <w:tabs>
          <w:tab w:val="left" w:pos="993"/>
        </w:tabs>
        <w:spacing w:after="60"/>
        <w:ind w:left="0" w:firstLine="0"/>
        <w:jc w:val="both"/>
        <w:rPr>
          <w:rFonts w:eastAsia="Arial Unicode MS"/>
          <w:noProof/>
          <w:sz w:val="22"/>
          <w:szCs w:val="22"/>
        </w:rPr>
      </w:pPr>
      <w:r w:rsidRPr="000B3A97">
        <w:rPr>
          <w:rFonts w:eastAsia="Arial Unicode MS"/>
          <w:noProof/>
          <w:sz w:val="22"/>
          <w:szCs w:val="22"/>
        </w:rPr>
        <w:t>Contrôle des produits courants</w:t>
      </w:r>
    </w:p>
    <w:p w:rsidR="002F3541" w:rsidRPr="000B3A97" w:rsidRDefault="002F3541" w:rsidP="002F3541">
      <w:pPr>
        <w:tabs>
          <w:tab w:val="num" w:pos="1068"/>
        </w:tabs>
        <w:spacing w:after="60"/>
        <w:jc w:val="both"/>
        <w:rPr>
          <w:rFonts w:eastAsia="Arial Unicode MS"/>
          <w:sz w:val="22"/>
          <w:szCs w:val="22"/>
        </w:rPr>
      </w:pPr>
      <w:r w:rsidRPr="000B3A97">
        <w:rPr>
          <w:rFonts w:eastAsia="Arial Unicode MS"/>
          <w:sz w:val="22"/>
          <w:szCs w:val="22"/>
        </w:rPr>
        <w:t>Le Co-contractant doit préciser les marques et les spécifications des produits employés. Il doit soumettre les différents échantillons à l’approbation préalable de l’Ingénieur et stocker les échantillons type au bureau de chantier. Les produits courant peuvent faire l’objet d’essais en laboratoire permettant de vérifier leur conformité avec les spécifications imposées.</w:t>
      </w:r>
    </w:p>
    <w:p w:rsidR="002F3541" w:rsidRPr="000B3A97" w:rsidRDefault="002F3541" w:rsidP="0040731E">
      <w:pPr>
        <w:pStyle w:val="Titre"/>
        <w:numPr>
          <w:ilvl w:val="2"/>
          <w:numId w:val="39"/>
        </w:numPr>
        <w:tabs>
          <w:tab w:val="left" w:pos="993"/>
        </w:tabs>
        <w:spacing w:after="60"/>
        <w:ind w:left="851" w:hanging="851"/>
        <w:jc w:val="left"/>
        <w:rPr>
          <w:rFonts w:eastAsia="Arial Unicode MS"/>
          <w:noProof/>
          <w:sz w:val="22"/>
          <w:szCs w:val="22"/>
        </w:rPr>
      </w:pPr>
      <w:r w:rsidRPr="000B3A97">
        <w:rPr>
          <w:rFonts w:eastAsia="Arial Unicode MS"/>
          <w:noProof/>
          <w:sz w:val="22"/>
          <w:szCs w:val="22"/>
        </w:rPr>
        <w:t>Réception provisoire</w:t>
      </w:r>
    </w:p>
    <w:p w:rsidR="002F3541" w:rsidRPr="000B3A97" w:rsidRDefault="002F3541" w:rsidP="002F3541">
      <w:pPr>
        <w:tabs>
          <w:tab w:val="num" w:pos="1068"/>
        </w:tabs>
        <w:spacing w:after="60" w:line="276" w:lineRule="auto"/>
        <w:jc w:val="both"/>
        <w:rPr>
          <w:rFonts w:eastAsia="Arial Unicode MS"/>
          <w:sz w:val="22"/>
          <w:szCs w:val="22"/>
        </w:rPr>
      </w:pPr>
      <w:r w:rsidRPr="000B3A97">
        <w:rPr>
          <w:rFonts w:eastAsia="Arial Unicode MS"/>
          <w:sz w:val="22"/>
          <w:szCs w:val="22"/>
        </w:rPr>
        <w:t>Les contrôles doivent permettre de vérifier que les films de peinture sont sains et de constater l’absence de craquelure, de cloques, d'écaillage ou de farinage.</w:t>
      </w:r>
    </w:p>
    <w:p w:rsidR="002F3541" w:rsidRPr="000B3A97" w:rsidRDefault="002F3541" w:rsidP="0040731E">
      <w:pPr>
        <w:pStyle w:val="Titre"/>
        <w:numPr>
          <w:ilvl w:val="2"/>
          <w:numId w:val="39"/>
        </w:numPr>
        <w:tabs>
          <w:tab w:val="left" w:pos="993"/>
        </w:tabs>
        <w:spacing w:after="60"/>
        <w:ind w:left="851" w:hanging="851"/>
        <w:jc w:val="left"/>
        <w:rPr>
          <w:rFonts w:eastAsia="Arial Unicode MS"/>
          <w:noProof/>
          <w:sz w:val="22"/>
          <w:szCs w:val="22"/>
        </w:rPr>
      </w:pPr>
      <w:r w:rsidRPr="000B3A97">
        <w:rPr>
          <w:rFonts w:eastAsia="Arial Unicode MS"/>
          <w:noProof/>
          <w:sz w:val="22"/>
          <w:szCs w:val="22"/>
        </w:rPr>
        <w:t>Nettoyage et mise en service</w:t>
      </w:r>
    </w:p>
    <w:p w:rsidR="002F3541" w:rsidRPr="000B3A97" w:rsidRDefault="002F3541" w:rsidP="002F3541">
      <w:pPr>
        <w:tabs>
          <w:tab w:val="num" w:pos="1068"/>
        </w:tabs>
        <w:spacing w:after="60"/>
        <w:jc w:val="both"/>
        <w:rPr>
          <w:rFonts w:eastAsia="Arial Unicode MS"/>
          <w:sz w:val="22"/>
          <w:szCs w:val="22"/>
        </w:rPr>
      </w:pPr>
      <w:r w:rsidRPr="000B3A97">
        <w:rPr>
          <w:rFonts w:eastAsia="Arial Unicode MS"/>
          <w:sz w:val="22"/>
          <w:szCs w:val="22"/>
        </w:rPr>
        <w:t>Le Co-contractant doit assurer le nettoyage du chantier pendant toute la durée des travaux. A la fin des travaux, les points suivants nécessitent une attention particulière :</w:t>
      </w:r>
    </w:p>
    <w:p w:rsidR="002F3541" w:rsidRPr="000B3A97" w:rsidRDefault="002F3541" w:rsidP="0040731E">
      <w:pPr>
        <w:numPr>
          <w:ilvl w:val="0"/>
          <w:numId w:val="26"/>
        </w:numPr>
        <w:spacing w:after="60"/>
        <w:ind w:hanging="255"/>
        <w:jc w:val="both"/>
        <w:rPr>
          <w:rFonts w:eastAsia="Arial Unicode MS"/>
          <w:sz w:val="22"/>
          <w:szCs w:val="22"/>
        </w:rPr>
      </w:pPr>
      <w:r w:rsidRPr="000B3A97">
        <w:rPr>
          <w:rFonts w:eastAsia="Arial Unicode MS"/>
          <w:sz w:val="22"/>
          <w:szCs w:val="22"/>
        </w:rPr>
        <w:t>sols ;</w:t>
      </w:r>
    </w:p>
    <w:p w:rsidR="002F3541" w:rsidRPr="000B3A97" w:rsidRDefault="002F3541" w:rsidP="0040731E">
      <w:pPr>
        <w:numPr>
          <w:ilvl w:val="0"/>
          <w:numId w:val="26"/>
        </w:numPr>
        <w:spacing w:after="60"/>
        <w:ind w:hanging="255"/>
        <w:jc w:val="both"/>
        <w:rPr>
          <w:rFonts w:eastAsia="Arial Unicode MS"/>
          <w:sz w:val="22"/>
          <w:szCs w:val="22"/>
        </w:rPr>
      </w:pPr>
      <w:r w:rsidRPr="000B3A97">
        <w:rPr>
          <w:rFonts w:eastAsia="Arial Unicode MS"/>
          <w:sz w:val="22"/>
          <w:szCs w:val="22"/>
        </w:rPr>
        <w:t>revêtements muraux ;</w:t>
      </w:r>
    </w:p>
    <w:p w:rsidR="002F3541" w:rsidRPr="000B3A97" w:rsidRDefault="002F3541" w:rsidP="0040731E">
      <w:pPr>
        <w:numPr>
          <w:ilvl w:val="0"/>
          <w:numId w:val="26"/>
        </w:numPr>
        <w:spacing w:after="60"/>
        <w:ind w:hanging="255"/>
        <w:jc w:val="both"/>
        <w:rPr>
          <w:rFonts w:eastAsia="Arial Unicode MS"/>
          <w:sz w:val="22"/>
          <w:szCs w:val="22"/>
        </w:rPr>
      </w:pPr>
      <w:r w:rsidRPr="000B3A97">
        <w:rPr>
          <w:rFonts w:eastAsia="Arial Unicode MS"/>
          <w:sz w:val="22"/>
          <w:szCs w:val="22"/>
        </w:rPr>
        <w:t>quincaillerie (poignées de portes, béquilles, etc.)</w:t>
      </w:r>
    </w:p>
    <w:p w:rsidR="002F3541" w:rsidRPr="000B3A97" w:rsidRDefault="002F3541" w:rsidP="0040731E">
      <w:pPr>
        <w:numPr>
          <w:ilvl w:val="0"/>
          <w:numId w:val="26"/>
        </w:numPr>
        <w:spacing w:after="60"/>
        <w:ind w:hanging="255"/>
        <w:jc w:val="both"/>
        <w:rPr>
          <w:rFonts w:eastAsia="Arial Unicode MS"/>
          <w:sz w:val="22"/>
          <w:szCs w:val="22"/>
        </w:rPr>
      </w:pPr>
      <w:r w:rsidRPr="000B3A97">
        <w:rPr>
          <w:rFonts w:eastAsia="Arial Unicode MS"/>
          <w:sz w:val="22"/>
          <w:szCs w:val="22"/>
        </w:rPr>
        <w:t xml:space="preserve">appareils électrique et d’éclairage (interrupteurs, etc.) </w:t>
      </w:r>
    </w:p>
    <w:p w:rsidR="002F3541" w:rsidRPr="000B3A97" w:rsidRDefault="002F3541" w:rsidP="0040731E">
      <w:pPr>
        <w:numPr>
          <w:ilvl w:val="0"/>
          <w:numId w:val="28"/>
        </w:numPr>
        <w:spacing w:after="60"/>
        <w:ind w:left="709" w:hanging="709"/>
        <w:jc w:val="both"/>
        <w:rPr>
          <w:rFonts w:eastAsia="Arial Unicode MS"/>
          <w:b/>
          <w:sz w:val="22"/>
          <w:szCs w:val="22"/>
        </w:rPr>
      </w:pPr>
      <w:r w:rsidRPr="000B3A97">
        <w:rPr>
          <w:rFonts w:eastAsia="Arial Unicode MS"/>
          <w:b/>
          <w:sz w:val="22"/>
          <w:szCs w:val="22"/>
        </w:rPr>
        <w:t xml:space="preserve">V.R.D </w:t>
      </w:r>
    </w:p>
    <w:p w:rsidR="002F3541" w:rsidRPr="000B3A97" w:rsidRDefault="002F3541" w:rsidP="002F3541">
      <w:pPr>
        <w:pStyle w:val="Titre3"/>
        <w:spacing w:after="60"/>
        <w:jc w:val="left"/>
        <w:rPr>
          <w:rFonts w:eastAsia="Arial Unicode MS"/>
          <w:b w:val="0"/>
          <w:i w:val="0"/>
          <w:sz w:val="22"/>
          <w:szCs w:val="22"/>
        </w:rPr>
      </w:pPr>
      <w:r w:rsidRPr="000B3A97">
        <w:rPr>
          <w:rFonts w:eastAsia="Arial Unicode MS"/>
          <w:b w:val="0"/>
          <w:i w:val="0"/>
          <w:sz w:val="22"/>
          <w:szCs w:val="22"/>
        </w:rPr>
        <w:t>Au titre du présent lot, le Co-contractant doit réaliser les prestations suivantes :</w:t>
      </w:r>
    </w:p>
    <w:p w:rsidR="002F3541" w:rsidRPr="000B3A97" w:rsidRDefault="002F3541" w:rsidP="0040731E">
      <w:pPr>
        <w:numPr>
          <w:ilvl w:val="0"/>
          <w:numId w:val="26"/>
        </w:numPr>
        <w:spacing w:after="60"/>
        <w:ind w:hanging="255"/>
        <w:jc w:val="both"/>
        <w:rPr>
          <w:rFonts w:eastAsia="Arial Unicode MS"/>
          <w:sz w:val="22"/>
          <w:szCs w:val="22"/>
        </w:rPr>
      </w:pPr>
      <w:r w:rsidRPr="000B3A97">
        <w:rPr>
          <w:rFonts w:eastAsia="Arial Unicode MS"/>
          <w:sz w:val="22"/>
          <w:szCs w:val="22"/>
        </w:rPr>
        <w:t>Dallage des alentours du bâtiment en béton ordinaire ;</w:t>
      </w:r>
    </w:p>
    <w:p w:rsidR="002F3541" w:rsidRPr="000B3A97" w:rsidRDefault="002F3541" w:rsidP="0040731E">
      <w:pPr>
        <w:numPr>
          <w:ilvl w:val="0"/>
          <w:numId w:val="26"/>
        </w:numPr>
        <w:spacing w:after="60"/>
        <w:ind w:hanging="255"/>
        <w:jc w:val="both"/>
        <w:rPr>
          <w:rFonts w:eastAsia="Arial Unicode MS"/>
          <w:sz w:val="22"/>
          <w:szCs w:val="22"/>
        </w:rPr>
      </w:pPr>
      <w:r w:rsidRPr="000B3A97">
        <w:rPr>
          <w:rFonts w:eastAsia="Arial Unicode MS"/>
          <w:sz w:val="22"/>
          <w:szCs w:val="22"/>
        </w:rPr>
        <w:t>Rampes d’accès en béton armé ;</w:t>
      </w:r>
    </w:p>
    <w:p w:rsidR="002F3541" w:rsidRPr="000B3A97" w:rsidRDefault="002F3541" w:rsidP="0040731E">
      <w:pPr>
        <w:pStyle w:val="Titre"/>
        <w:numPr>
          <w:ilvl w:val="1"/>
          <w:numId w:val="40"/>
        </w:numPr>
        <w:tabs>
          <w:tab w:val="left" w:pos="851"/>
        </w:tabs>
        <w:spacing w:after="60"/>
        <w:ind w:left="0" w:firstLine="0"/>
        <w:jc w:val="both"/>
        <w:rPr>
          <w:rFonts w:eastAsia="Arial Unicode MS"/>
          <w:noProof/>
          <w:sz w:val="22"/>
          <w:szCs w:val="22"/>
        </w:rPr>
      </w:pPr>
      <w:r w:rsidRPr="000B3A97">
        <w:rPr>
          <w:rFonts w:eastAsia="Arial Unicode MS"/>
          <w:noProof/>
          <w:sz w:val="22"/>
          <w:szCs w:val="22"/>
        </w:rPr>
        <w:t>DALLAGE EXTERIEUR</w:t>
      </w:r>
    </w:p>
    <w:p w:rsidR="002F3541" w:rsidRPr="000B3A97" w:rsidRDefault="002F3541" w:rsidP="002F3541">
      <w:pPr>
        <w:pStyle w:val="Corpsdetexte3"/>
        <w:tabs>
          <w:tab w:val="left" w:pos="0"/>
        </w:tabs>
        <w:spacing w:after="60"/>
        <w:jc w:val="both"/>
        <w:rPr>
          <w:rFonts w:eastAsia="Arial Unicode MS"/>
          <w:b w:val="0"/>
          <w:i w:val="0"/>
          <w:sz w:val="22"/>
          <w:szCs w:val="22"/>
        </w:rPr>
      </w:pPr>
      <w:r w:rsidRPr="000B3A97">
        <w:rPr>
          <w:rFonts w:eastAsia="Arial Unicode MS"/>
          <w:b w:val="0"/>
          <w:i w:val="0"/>
          <w:sz w:val="22"/>
          <w:szCs w:val="22"/>
        </w:rPr>
        <w:t xml:space="preserve">Les murs de soubassement seront protégés par un dallage de </w:t>
      </w:r>
      <w:smartTag w:uri="urn:schemas-microsoft-com:office:smarttags" w:element="metricconverter">
        <w:smartTagPr>
          <w:attr w:name="ProductID" w:val="80 cm"/>
        </w:smartTagPr>
        <w:r w:rsidRPr="000B3A97">
          <w:rPr>
            <w:rFonts w:eastAsia="Arial Unicode MS"/>
            <w:b w:val="0"/>
            <w:i w:val="0"/>
            <w:sz w:val="22"/>
            <w:szCs w:val="22"/>
          </w:rPr>
          <w:t>80 cm</w:t>
        </w:r>
      </w:smartTag>
      <w:r w:rsidRPr="000B3A97">
        <w:rPr>
          <w:rFonts w:eastAsia="Arial Unicode MS"/>
          <w:b w:val="0"/>
          <w:i w:val="0"/>
          <w:sz w:val="22"/>
          <w:szCs w:val="22"/>
        </w:rPr>
        <w:t xml:space="preserve"> de largeur et </w:t>
      </w:r>
      <w:smartTag w:uri="urn:schemas-microsoft-com:office:smarttags" w:element="metricconverter">
        <w:smartTagPr>
          <w:attr w:name="ProductID" w:val="8 cm"/>
        </w:smartTagPr>
        <w:r w:rsidRPr="000B3A97">
          <w:rPr>
            <w:rFonts w:eastAsia="Arial Unicode MS"/>
            <w:b w:val="0"/>
            <w:i w:val="0"/>
            <w:sz w:val="22"/>
            <w:szCs w:val="22"/>
          </w:rPr>
          <w:t>8 cm</w:t>
        </w:r>
      </w:smartTag>
      <w:r w:rsidRPr="000B3A97">
        <w:rPr>
          <w:rFonts w:eastAsia="Arial Unicode MS"/>
          <w:b w:val="0"/>
          <w:i w:val="0"/>
          <w:sz w:val="22"/>
          <w:szCs w:val="22"/>
        </w:rPr>
        <w:t xml:space="preserve"> d’épaisseur tout autour du bâtiment. </w:t>
      </w:r>
    </w:p>
    <w:p w:rsidR="002F3541" w:rsidRPr="000B3A97" w:rsidRDefault="002F3541" w:rsidP="002F3541">
      <w:pPr>
        <w:pStyle w:val="Corpsdetexte3"/>
        <w:tabs>
          <w:tab w:val="left" w:pos="0"/>
        </w:tabs>
        <w:spacing w:after="60"/>
        <w:jc w:val="both"/>
        <w:rPr>
          <w:rFonts w:eastAsia="Arial Unicode MS"/>
          <w:b w:val="0"/>
          <w:i w:val="0"/>
          <w:sz w:val="22"/>
          <w:szCs w:val="22"/>
        </w:rPr>
      </w:pPr>
      <w:r w:rsidRPr="000B3A97">
        <w:rPr>
          <w:rFonts w:eastAsia="Arial Unicode MS"/>
          <w:b w:val="0"/>
          <w:i w:val="0"/>
          <w:sz w:val="22"/>
          <w:szCs w:val="22"/>
        </w:rPr>
        <w:t>Ce dallage sera en béton ordinaire dosé à 350 Kg/m</w:t>
      </w:r>
      <w:r w:rsidRPr="000B3A97">
        <w:rPr>
          <w:rFonts w:eastAsia="Arial Unicode MS"/>
          <w:b w:val="0"/>
          <w:i w:val="0"/>
          <w:sz w:val="22"/>
          <w:szCs w:val="22"/>
          <w:vertAlign w:val="superscript"/>
        </w:rPr>
        <w:t>3</w:t>
      </w:r>
      <w:r w:rsidRPr="000B3A97">
        <w:rPr>
          <w:rFonts w:eastAsia="Arial Unicode MS"/>
          <w:b w:val="0"/>
          <w:i w:val="0"/>
          <w:sz w:val="22"/>
          <w:szCs w:val="22"/>
        </w:rPr>
        <w:t>.</w:t>
      </w:r>
    </w:p>
    <w:p w:rsidR="002F3541" w:rsidRPr="000B3A97" w:rsidRDefault="002F3541" w:rsidP="0040731E">
      <w:pPr>
        <w:pStyle w:val="Titre"/>
        <w:numPr>
          <w:ilvl w:val="1"/>
          <w:numId w:val="40"/>
        </w:numPr>
        <w:tabs>
          <w:tab w:val="left" w:pos="851"/>
        </w:tabs>
        <w:spacing w:after="60"/>
        <w:ind w:left="0" w:firstLine="0"/>
        <w:jc w:val="both"/>
        <w:rPr>
          <w:rFonts w:eastAsia="Arial Unicode MS"/>
          <w:noProof/>
          <w:sz w:val="22"/>
          <w:szCs w:val="22"/>
        </w:rPr>
      </w:pPr>
      <w:r w:rsidRPr="000B3A97">
        <w:rPr>
          <w:rFonts w:eastAsia="Arial Unicode MS"/>
          <w:noProof/>
          <w:sz w:val="22"/>
          <w:szCs w:val="22"/>
        </w:rPr>
        <w:t>RAMPES D’ACCES</w:t>
      </w:r>
    </w:p>
    <w:p w:rsidR="002F3541" w:rsidRPr="000B3A97" w:rsidRDefault="002F3541" w:rsidP="002F3541">
      <w:pPr>
        <w:pStyle w:val="Paragraphedeliste"/>
        <w:tabs>
          <w:tab w:val="left" w:pos="0"/>
        </w:tabs>
        <w:spacing w:after="60"/>
        <w:ind w:left="0"/>
        <w:contextualSpacing w:val="0"/>
        <w:jc w:val="both"/>
        <w:rPr>
          <w:rFonts w:eastAsia="Arial Unicode MS"/>
          <w:bCs/>
          <w:sz w:val="22"/>
          <w:szCs w:val="22"/>
        </w:rPr>
      </w:pPr>
      <w:r w:rsidRPr="000B3A97">
        <w:rPr>
          <w:rFonts w:eastAsia="Arial Unicode MS"/>
          <w:bCs/>
          <w:sz w:val="22"/>
          <w:szCs w:val="22"/>
        </w:rPr>
        <w:t>Des rampes d’accès en béton armé dosé à 350 Kg/m</w:t>
      </w:r>
      <w:r w:rsidRPr="000B3A97">
        <w:rPr>
          <w:rFonts w:eastAsia="Arial Unicode MS"/>
          <w:bCs/>
          <w:sz w:val="22"/>
          <w:szCs w:val="22"/>
          <w:vertAlign w:val="superscript"/>
        </w:rPr>
        <w:t xml:space="preserve">3 </w:t>
      </w:r>
      <w:r w:rsidRPr="000B3A97">
        <w:rPr>
          <w:rFonts w:eastAsia="Arial Unicode MS"/>
          <w:bCs/>
          <w:sz w:val="22"/>
          <w:szCs w:val="22"/>
        </w:rPr>
        <w:t>seront réalisées à chaque entrée du foyer. La largeur de chaque rampe sera de 2ml devant chaque porte.</w:t>
      </w:r>
    </w:p>
    <w:p w:rsidR="002F3541" w:rsidRPr="000B3A97" w:rsidRDefault="00130CE2" w:rsidP="002F3541">
      <w:pPr>
        <w:pStyle w:val="Paragraphedeliste"/>
        <w:tabs>
          <w:tab w:val="left" w:pos="0"/>
        </w:tabs>
        <w:spacing w:after="60"/>
        <w:ind w:left="0"/>
        <w:contextualSpacing w:val="0"/>
        <w:jc w:val="both"/>
        <w:rPr>
          <w:rFonts w:eastAsia="Arial Unicode MS"/>
          <w:bCs/>
          <w:sz w:val="22"/>
          <w:szCs w:val="22"/>
        </w:rPr>
      </w:pPr>
      <w:r>
        <w:rPr>
          <w:rFonts w:eastAsia="Arial Unicode MS"/>
          <w:bCs/>
          <w:noProof/>
          <w:sz w:val="22"/>
          <w:szCs w:val="22"/>
        </w:rPr>
        <mc:AlternateContent>
          <mc:Choice Requires="wps">
            <w:drawing>
              <wp:anchor distT="0" distB="0" distL="114300" distR="114300" simplePos="0" relativeHeight="251681280" behindDoc="0" locked="0" layoutInCell="1" allowOverlap="1" wp14:anchorId="07F7C983" wp14:editId="47FA4E14">
                <wp:simplePos x="0" y="0"/>
                <wp:positionH relativeFrom="column">
                  <wp:posOffset>565150</wp:posOffset>
                </wp:positionH>
                <wp:positionV relativeFrom="paragraph">
                  <wp:posOffset>27940</wp:posOffset>
                </wp:positionV>
                <wp:extent cx="4486275" cy="1056005"/>
                <wp:effectExtent l="18415" t="12065" r="10160" b="17780"/>
                <wp:wrapNone/>
                <wp:docPr id="18" name="Freeform 5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86275" cy="1056005"/>
                        </a:xfrm>
                        <a:custGeom>
                          <a:avLst/>
                          <a:gdLst>
                            <a:gd name="T0" fmla="*/ 4840 w 8780"/>
                            <a:gd name="T1" fmla="*/ 235 h 1600"/>
                            <a:gd name="T2" fmla="*/ 8050 w 8780"/>
                            <a:gd name="T3" fmla="*/ 190 h 1600"/>
                            <a:gd name="T4" fmla="*/ 460 w 8780"/>
                            <a:gd name="T5" fmla="*/ 1375 h 1600"/>
                            <a:gd name="T6" fmla="*/ 5290 w 8780"/>
                            <a:gd name="T7" fmla="*/ 1540 h 1600"/>
                          </a:gdLst>
                          <a:ahLst/>
                          <a:cxnLst>
                            <a:cxn ang="0">
                              <a:pos x="T0" y="T1"/>
                            </a:cxn>
                            <a:cxn ang="0">
                              <a:pos x="T2" y="T3"/>
                            </a:cxn>
                            <a:cxn ang="0">
                              <a:pos x="T4" y="T5"/>
                            </a:cxn>
                            <a:cxn ang="0">
                              <a:pos x="T6" y="T7"/>
                            </a:cxn>
                          </a:cxnLst>
                          <a:rect l="0" t="0" r="r" b="b"/>
                          <a:pathLst>
                            <a:path w="8780" h="1600">
                              <a:moveTo>
                                <a:pt x="4840" y="235"/>
                              </a:moveTo>
                              <a:cubicBezTo>
                                <a:pt x="6810" y="117"/>
                                <a:pt x="8780" y="0"/>
                                <a:pt x="8050" y="190"/>
                              </a:cubicBezTo>
                              <a:cubicBezTo>
                                <a:pt x="7320" y="380"/>
                                <a:pt x="920" y="1150"/>
                                <a:pt x="460" y="1375"/>
                              </a:cubicBezTo>
                              <a:cubicBezTo>
                                <a:pt x="0" y="1600"/>
                                <a:pt x="2645" y="1570"/>
                                <a:pt x="5290" y="1540"/>
                              </a:cubicBez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01FE467" id="Freeform 533" o:spid="_x0000_s1026" style="position:absolute;margin-left:44.5pt;margin-top:2.2pt;width:353.25pt;height:83.1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780,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" path="m4840,235c6810,117,8780,,8050,190,7320,380,920,1150,460,1375,,1600,2645,1570,5290,1540e" filled="f" strokeweight="1.5pt">
                <v:path arrowok="t" o:connecttype="custom" o:connectlocs="2473072,155101;4113270,125401;235044,907504;2703006,1016405" o:connectangles="0,0,0,0"/>
              </v:shape>
            </w:pict>
          </mc:Fallback>
        </mc:AlternateContent>
      </w:r>
    </w:p>
    <w:p w:rsidR="002F3541" w:rsidRPr="000B3A97" w:rsidRDefault="002F3541" w:rsidP="002F3541">
      <w:pPr>
        <w:tabs>
          <w:tab w:val="right" w:pos="0"/>
          <w:tab w:val="left" w:pos="142"/>
          <w:tab w:val="left" w:pos="851"/>
          <w:tab w:val="left" w:pos="993"/>
          <w:tab w:val="left" w:pos="1418"/>
        </w:tabs>
        <w:spacing w:before="120" w:after="120"/>
        <w:jc w:val="both"/>
        <w:rPr>
          <w:rFonts w:eastAsia="Arial Unicode MS"/>
          <w:sz w:val="22"/>
          <w:szCs w:val="22"/>
        </w:rPr>
      </w:pPr>
    </w:p>
    <w:p w:rsidR="002F3541" w:rsidRPr="000B3A97" w:rsidRDefault="002F3541" w:rsidP="002F3541">
      <w:pPr>
        <w:tabs>
          <w:tab w:val="right" w:pos="0"/>
          <w:tab w:val="left" w:pos="142"/>
          <w:tab w:val="left" w:pos="851"/>
          <w:tab w:val="left" w:pos="993"/>
          <w:tab w:val="left" w:pos="1418"/>
        </w:tabs>
        <w:spacing w:before="120" w:after="120"/>
        <w:jc w:val="both"/>
        <w:rPr>
          <w:rFonts w:eastAsia="Arial Unicode MS"/>
          <w:sz w:val="22"/>
          <w:szCs w:val="22"/>
        </w:rPr>
      </w:pPr>
    </w:p>
    <w:p w:rsidR="002F3541" w:rsidRPr="000B3A97" w:rsidRDefault="002F3541" w:rsidP="002F3541">
      <w:pPr>
        <w:pStyle w:val="Paragraphedeliste"/>
        <w:suppressAutoHyphens/>
        <w:spacing w:before="120" w:line="276" w:lineRule="auto"/>
        <w:ind w:left="0"/>
        <w:contextualSpacing w:val="0"/>
        <w:jc w:val="both"/>
        <w:rPr>
          <w:rFonts w:eastAsia="Arial Unicode MS"/>
          <w:sz w:val="22"/>
          <w:szCs w:val="22"/>
        </w:rPr>
      </w:pPr>
    </w:p>
    <w:p w:rsidR="002F3541" w:rsidRPr="000B3A97" w:rsidRDefault="002F3541" w:rsidP="002F3541">
      <w:pPr>
        <w:spacing w:before="120" w:after="120"/>
        <w:jc w:val="center"/>
        <w:rPr>
          <w:rFonts w:eastAsia="Arial Unicode MS"/>
          <w:sz w:val="22"/>
          <w:szCs w:val="22"/>
        </w:rPr>
      </w:pPr>
    </w:p>
    <w:p w:rsidR="002F3541" w:rsidRPr="000B3A97" w:rsidRDefault="002F3541" w:rsidP="002F3541">
      <w:pPr>
        <w:jc w:val="center"/>
        <w:rPr>
          <w:rFonts w:eastAsia="Arial Unicode MS"/>
          <w:sz w:val="22"/>
          <w:szCs w:val="22"/>
        </w:rPr>
      </w:pPr>
    </w:p>
    <w:p w:rsidR="002F3541" w:rsidRPr="000B3A97" w:rsidRDefault="002F3541" w:rsidP="002F3541">
      <w:pPr>
        <w:jc w:val="center"/>
        <w:rPr>
          <w:rFonts w:eastAsia="Arial Unicode MS"/>
          <w:sz w:val="22"/>
          <w:szCs w:val="22"/>
        </w:rPr>
      </w:pPr>
    </w:p>
    <w:p w:rsidR="002F3541" w:rsidRPr="000B3A97" w:rsidRDefault="002F3541" w:rsidP="002F3541">
      <w:pPr>
        <w:jc w:val="center"/>
        <w:rPr>
          <w:rFonts w:eastAsia="Arial Unicode MS"/>
          <w:sz w:val="22"/>
          <w:szCs w:val="22"/>
        </w:rPr>
      </w:pPr>
    </w:p>
    <w:p w:rsidR="002F3541" w:rsidRPr="000B3A97" w:rsidRDefault="002F3541" w:rsidP="002F3541">
      <w:pPr>
        <w:jc w:val="center"/>
        <w:rPr>
          <w:rFonts w:eastAsia="Arial Unicode MS"/>
          <w:sz w:val="22"/>
          <w:szCs w:val="22"/>
        </w:rPr>
      </w:pPr>
    </w:p>
    <w:p w:rsidR="000B3A97" w:rsidRPr="000B3A97" w:rsidRDefault="000B3A97" w:rsidP="002F3541">
      <w:pPr>
        <w:jc w:val="center"/>
        <w:rPr>
          <w:rFonts w:eastAsia="Arial Unicode MS"/>
          <w:sz w:val="22"/>
          <w:szCs w:val="22"/>
        </w:rPr>
      </w:pPr>
    </w:p>
    <w:p w:rsidR="000B3A97" w:rsidRPr="000B3A97" w:rsidRDefault="000B3A97" w:rsidP="002F3541">
      <w:pPr>
        <w:jc w:val="center"/>
        <w:rPr>
          <w:rFonts w:eastAsia="Arial Unicode MS"/>
          <w:sz w:val="22"/>
          <w:szCs w:val="22"/>
        </w:rPr>
      </w:pPr>
    </w:p>
    <w:p w:rsidR="000B3A97" w:rsidRPr="000B3A97" w:rsidRDefault="000B3A97" w:rsidP="002F3541">
      <w:pPr>
        <w:jc w:val="center"/>
        <w:rPr>
          <w:rFonts w:eastAsia="Arial Unicode MS"/>
          <w:sz w:val="22"/>
          <w:szCs w:val="22"/>
        </w:rPr>
      </w:pPr>
    </w:p>
    <w:p w:rsidR="000B3A97" w:rsidRPr="000B3A97" w:rsidRDefault="000B3A97" w:rsidP="002F3541">
      <w:pPr>
        <w:jc w:val="center"/>
        <w:rPr>
          <w:rFonts w:eastAsia="Arial Unicode MS"/>
          <w:sz w:val="22"/>
          <w:szCs w:val="22"/>
        </w:rPr>
      </w:pPr>
    </w:p>
    <w:p w:rsidR="000B3A97" w:rsidRPr="000B3A97" w:rsidRDefault="000B3A97" w:rsidP="002F3541">
      <w:pPr>
        <w:jc w:val="center"/>
        <w:rPr>
          <w:rFonts w:eastAsia="Arial Unicode MS"/>
          <w:sz w:val="22"/>
          <w:szCs w:val="22"/>
        </w:rPr>
      </w:pPr>
    </w:p>
    <w:p w:rsidR="000B3A97" w:rsidRPr="000B3A97" w:rsidRDefault="000B3A97" w:rsidP="002F3541">
      <w:pPr>
        <w:jc w:val="center"/>
        <w:rPr>
          <w:rFonts w:eastAsia="Arial Unicode MS"/>
          <w:sz w:val="22"/>
          <w:szCs w:val="22"/>
        </w:rPr>
      </w:pPr>
    </w:p>
    <w:p w:rsidR="000B3A97" w:rsidRPr="000B3A97" w:rsidRDefault="000B3A97" w:rsidP="002F3541">
      <w:pPr>
        <w:jc w:val="center"/>
        <w:rPr>
          <w:rFonts w:eastAsia="Arial Unicode MS"/>
          <w:sz w:val="22"/>
          <w:szCs w:val="22"/>
        </w:rPr>
      </w:pPr>
    </w:p>
    <w:p w:rsidR="000B3A97" w:rsidRPr="000B3A97" w:rsidRDefault="000B3A97" w:rsidP="002F3541">
      <w:pPr>
        <w:jc w:val="center"/>
        <w:rPr>
          <w:rFonts w:eastAsia="Arial Unicode MS"/>
          <w:sz w:val="22"/>
          <w:szCs w:val="22"/>
        </w:rPr>
      </w:pPr>
    </w:p>
    <w:p w:rsidR="000B3A97" w:rsidRPr="000B3A97" w:rsidRDefault="000B3A97" w:rsidP="002F3541">
      <w:pPr>
        <w:jc w:val="center"/>
        <w:rPr>
          <w:rFonts w:eastAsia="Arial Unicode MS"/>
          <w:sz w:val="22"/>
          <w:szCs w:val="22"/>
        </w:rPr>
      </w:pPr>
    </w:p>
    <w:p w:rsidR="000B3A97" w:rsidRDefault="000B3A97" w:rsidP="002F3541">
      <w:pPr>
        <w:jc w:val="center"/>
        <w:rPr>
          <w:rFonts w:eastAsia="Arial Unicode MS"/>
          <w:sz w:val="22"/>
          <w:szCs w:val="22"/>
        </w:rPr>
      </w:pPr>
    </w:p>
    <w:p w:rsidR="009E41AF" w:rsidRDefault="009E41AF" w:rsidP="002F3541">
      <w:pPr>
        <w:jc w:val="center"/>
        <w:rPr>
          <w:rFonts w:eastAsia="Arial Unicode MS"/>
          <w:sz w:val="22"/>
          <w:szCs w:val="22"/>
        </w:rPr>
      </w:pPr>
    </w:p>
    <w:p w:rsidR="009E41AF" w:rsidRDefault="009E41AF" w:rsidP="002F3541">
      <w:pPr>
        <w:jc w:val="center"/>
        <w:rPr>
          <w:rFonts w:eastAsia="Arial Unicode MS"/>
          <w:sz w:val="22"/>
          <w:szCs w:val="22"/>
        </w:rPr>
      </w:pPr>
    </w:p>
    <w:p w:rsidR="009E41AF" w:rsidRDefault="009E41AF" w:rsidP="002F3541">
      <w:pPr>
        <w:jc w:val="center"/>
        <w:rPr>
          <w:rFonts w:eastAsia="Arial Unicode MS"/>
          <w:sz w:val="22"/>
          <w:szCs w:val="22"/>
        </w:rPr>
      </w:pPr>
    </w:p>
    <w:p w:rsidR="009E41AF" w:rsidRDefault="009E41AF" w:rsidP="002F3541">
      <w:pPr>
        <w:jc w:val="center"/>
        <w:rPr>
          <w:rFonts w:eastAsia="Arial Unicode MS"/>
          <w:sz w:val="22"/>
          <w:szCs w:val="22"/>
        </w:rPr>
      </w:pPr>
    </w:p>
    <w:p w:rsidR="009E41AF" w:rsidRDefault="009E41AF" w:rsidP="002F3541">
      <w:pPr>
        <w:jc w:val="center"/>
        <w:rPr>
          <w:rFonts w:eastAsia="Arial Unicode MS"/>
          <w:sz w:val="22"/>
          <w:szCs w:val="22"/>
        </w:rPr>
      </w:pPr>
    </w:p>
    <w:p w:rsidR="009E41AF" w:rsidRDefault="009E41AF" w:rsidP="002F3541">
      <w:pPr>
        <w:jc w:val="center"/>
        <w:rPr>
          <w:rFonts w:eastAsia="Arial Unicode MS"/>
          <w:sz w:val="22"/>
          <w:szCs w:val="22"/>
        </w:rPr>
      </w:pPr>
    </w:p>
    <w:p w:rsidR="009E41AF" w:rsidRDefault="009E41AF" w:rsidP="002F3541">
      <w:pPr>
        <w:jc w:val="center"/>
        <w:rPr>
          <w:rFonts w:eastAsia="Arial Unicode MS"/>
          <w:sz w:val="22"/>
          <w:szCs w:val="22"/>
        </w:rPr>
      </w:pPr>
    </w:p>
    <w:p w:rsidR="009E41AF" w:rsidRDefault="009E41AF" w:rsidP="002F3541">
      <w:pPr>
        <w:jc w:val="center"/>
        <w:rPr>
          <w:rFonts w:eastAsia="Arial Unicode MS"/>
          <w:sz w:val="22"/>
          <w:szCs w:val="22"/>
        </w:rPr>
      </w:pPr>
    </w:p>
    <w:p w:rsidR="009E41AF" w:rsidRDefault="009E41AF" w:rsidP="002F3541">
      <w:pPr>
        <w:jc w:val="center"/>
        <w:rPr>
          <w:rFonts w:eastAsia="Arial Unicode MS"/>
          <w:sz w:val="22"/>
          <w:szCs w:val="22"/>
        </w:rPr>
      </w:pPr>
    </w:p>
    <w:p w:rsidR="009E41AF" w:rsidRDefault="009E41AF" w:rsidP="002F3541">
      <w:pPr>
        <w:jc w:val="center"/>
        <w:rPr>
          <w:rFonts w:eastAsia="Arial Unicode MS"/>
          <w:sz w:val="22"/>
          <w:szCs w:val="22"/>
        </w:rPr>
      </w:pPr>
    </w:p>
    <w:p w:rsidR="009E41AF" w:rsidRDefault="009E41AF" w:rsidP="002F3541">
      <w:pPr>
        <w:jc w:val="center"/>
        <w:rPr>
          <w:rFonts w:eastAsia="Arial Unicode MS"/>
          <w:sz w:val="22"/>
          <w:szCs w:val="22"/>
        </w:rPr>
      </w:pPr>
    </w:p>
    <w:p w:rsidR="009E41AF" w:rsidRDefault="009E41AF" w:rsidP="002F3541">
      <w:pPr>
        <w:jc w:val="center"/>
        <w:rPr>
          <w:rFonts w:eastAsia="Arial Unicode MS"/>
          <w:sz w:val="22"/>
          <w:szCs w:val="22"/>
        </w:rPr>
      </w:pPr>
    </w:p>
    <w:p w:rsidR="009E41AF" w:rsidRDefault="009E41AF" w:rsidP="002F3541">
      <w:pPr>
        <w:jc w:val="center"/>
        <w:rPr>
          <w:rFonts w:eastAsia="Arial Unicode MS"/>
          <w:sz w:val="22"/>
          <w:szCs w:val="22"/>
        </w:rPr>
      </w:pPr>
    </w:p>
    <w:p w:rsidR="009E41AF" w:rsidRDefault="009E41AF" w:rsidP="002F3541">
      <w:pPr>
        <w:jc w:val="center"/>
        <w:rPr>
          <w:rFonts w:eastAsia="Arial Unicode MS"/>
          <w:sz w:val="22"/>
          <w:szCs w:val="22"/>
        </w:rPr>
      </w:pPr>
    </w:p>
    <w:p w:rsidR="009E41AF" w:rsidRDefault="009E41AF" w:rsidP="002F3541">
      <w:pPr>
        <w:jc w:val="center"/>
        <w:rPr>
          <w:rFonts w:eastAsia="Arial Unicode MS"/>
          <w:sz w:val="22"/>
          <w:szCs w:val="22"/>
        </w:rPr>
      </w:pPr>
    </w:p>
    <w:p w:rsidR="009E41AF" w:rsidRDefault="009E41AF" w:rsidP="002F3541">
      <w:pPr>
        <w:jc w:val="center"/>
        <w:rPr>
          <w:rFonts w:eastAsia="Arial Unicode MS"/>
          <w:sz w:val="22"/>
          <w:szCs w:val="22"/>
        </w:rPr>
      </w:pPr>
    </w:p>
    <w:p w:rsidR="009E41AF" w:rsidRDefault="009E41AF" w:rsidP="002F3541">
      <w:pPr>
        <w:jc w:val="center"/>
        <w:rPr>
          <w:rFonts w:eastAsia="Arial Unicode MS"/>
          <w:sz w:val="22"/>
          <w:szCs w:val="22"/>
        </w:rPr>
      </w:pPr>
    </w:p>
    <w:p w:rsidR="00C764EE" w:rsidRDefault="00C764EE" w:rsidP="00927EF9">
      <w:pPr>
        <w:spacing w:before="120" w:after="120"/>
        <w:rPr>
          <w:rFonts w:eastAsia="Arial Unicode MS"/>
          <w:sz w:val="22"/>
          <w:szCs w:val="22"/>
        </w:rPr>
      </w:pPr>
    </w:p>
    <w:p w:rsidR="00927EF9" w:rsidRDefault="00927EF9" w:rsidP="00927EF9">
      <w:pPr>
        <w:spacing w:before="120" w:after="120"/>
        <w:rPr>
          <w:rFonts w:eastAsia="Arial Unicode MS"/>
          <w:sz w:val="22"/>
          <w:szCs w:val="22"/>
        </w:rPr>
      </w:pPr>
    </w:p>
    <w:p w:rsidR="00927EF9" w:rsidRPr="000B3A97" w:rsidRDefault="00927EF9" w:rsidP="00927EF9">
      <w:pPr>
        <w:spacing w:before="120" w:after="120"/>
        <w:rPr>
          <w:rFonts w:eastAsia="Arial Unicode MS"/>
          <w:sz w:val="22"/>
          <w:szCs w:val="22"/>
        </w:rPr>
      </w:pPr>
    </w:p>
    <w:p w:rsidR="00C764EE" w:rsidRPr="000B3A97" w:rsidRDefault="00C764EE" w:rsidP="00A56B08">
      <w:pPr>
        <w:spacing w:before="120" w:after="120"/>
        <w:jc w:val="center"/>
        <w:rPr>
          <w:rFonts w:eastAsia="Arial Unicode MS"/>
          <w:sz w:val="22"/>
          <w:szCs w:val="22"/>
        </w:rPr>
      </w:pPr>
    </w:p>
    <w:p w:rsidR="00C764EE" w:rsidRPr="000B3A97" w:rsidRDefault="00C764EE" w:rsidP="00A56B08">
      <w:pPr>
        <w:spacing w:before="120" w:after="120"/>
        <w:jc w:val="center"/>
        <w:rPr>
          <w:rFonts w:eastAsia="Arial Unicode MS"/>
          <w:sz w:val="22"/>
          <w:szCs w:val="22"/>
        </w:rPr>
      </w:pPr>
    </w:p>
    <w:p w:rsidR="00C764EE" w:rsidRPr="000B3A97" w:rsidRDefault="00C764EE" w:rsidP="00A56B08">
      <w:pPr>
        <w:spacing w:before="120" w:after="120"/>
        <w:jc w:val="center"/>
        <w:rPr>
          <w:rFonts w:eastAsia="Arial Unicode MS"/>
          <w:sz w:val="22"/>
          <w:szCs w:val="22"/>
        </w:rPr>
      </w:pPr>
    </w:p>
    <w:p w:rsidR="00C764EE" w:rsidRPr="000B3A97" w:rsidRDefault="00C764EE" w:rsidP="00A56B08">
      <w:pPr>
        <w:spacing w:before="120" w:after="120"/>
        <w:jc w:val="center"/>
        <w:rPr>
          <w:rFonts w:eastAsia="Arial Unicode MS"/>
          <w:sz w:val="22"/>
          <w:szCs w:val="22"/>
        </w:rPr>
      </w:pPr>
    </w:p>
    <w:p w:rsidR="00C764EE" w:rsidRPr="000B3A97" w:rsidRDefault="00C764EE" w:rsidP="00A56B08">
      <w:pPr>
        <w:spacing w:before="120" w:after="120"/>
        <w:jc w:val="center"/>
        <w:rPr>
          <w:rFonts w:eastAsia="Arial Unicode MS"/>
          <w:sz w:val="22"/>
          <w:szCs w:val="22"/>
        </w:rPr>
      </w:pPr>
    </w:p>
    <w:p w:rsidR="00C764EE" w:rsidRPr="000B3A97" w:rsidRDefault="00130CE2" w:rsidP="00A56B08">
      <w:pPr>
        <w:spacing w:before="120" w:after="120"/>
        <w:jc w:val="center"/>
        <w:rPr>
          <w:rFonts w:eastAsia="Arial Unicode MS"/>
          <w:sz w:val="22"/>
          <w:szCs w:val="22"/>
        </w:rPr>
      </w:pPr>
      <w:r>
        <w:rPr>
          <w:rFonts w:eastAsia="Arial Unicode MS"/>
          <w:noProof/>
          <w:sz w:val="22"/>
          <w:szCs w:val="22"/>
        </w:rPr>
        <mc:AlternateContent>
          <mc:Choice Requires="wps">
            <w:drawing>
              <wp:anchor distT="0" distB="0" distL="114300" distR="114300" simplePos="0" relativeHeight="251682304" behindDoc="0" locked="0" layoutInCell="1" allowOverlap="1" wp14:anchorId="6892248A" wp14:editId="4990A2B7">
                <wp:simplePos x="0" y="0"/>
                <wp:positionH relativeFrom="column">
                  <wp:posOffset>605155</wp:posOffset>
                </wp:positionH>
                <wp:positionV relativeFrom="paragraph">
                  <wp:posOffset>193675</wp:posOffset>
                </wp:positionV>
                <wp:extent cx="5048250" cy="2111375"/>
                <wp:effectExtent l="39370" t="50800" r="36830" b="57150"/>
                <wp:wrapNone/>
                <wp:docPr id="17" name="AutoShape 5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8250" cy="2111375"/>
                        </a:xfrm>
                        <a:prstGeom prst="leftRightArrow">
                          <a:avLst>
                            <a:gd name="adj1" fmla="val 50000"/>
                            <a:gd name="adj2" fmla="val 47820"/>
                          </a:avLst>
                        </a:prstGeom>
                        <a:solidFill>
                          <a:srgbClr val="FFFFFF"/>
                        </a:solidFill>
                        <a:ln w="28575">
                          <a:solidFill>
                            <a:srgbClr val="000000"/>
                          </a:solidFill>
                          <a:miter lim="800000"/>
                          <a:headEnd/>
                          <a:tailEnd/>
                        </a:ln>
                      </wps:spPr>
                      <wps:txbx>
                        <w:txbxContent>
                          <w:p w:rsidR="00350097" w:rsidRPr="00967AF3" w:rsidRDefault="00350097" w:rsidP="000022A1">
                            <w:pPr>
                              <w:spacing w:before="120" w:after="120"/>
                              <w:jc w:val="center"/>
                              <w:rPr>
                                <w:rFonts w:ascii="Albertus Extra Bold" w:hAnsi="Albertus Extra Bold"/>
                                <w:sz w:val="32"/>
                                <w:szCs w:val="32"/>
                              </w:rPr>
                            </w:pPr>
                            <w:r w:rsidRPr="00967AF3">
                              <w:rPr>
                                <w:rFonts w:ascii="Albertus Extra Bold" w:hAnsi="Albertus Extra Bold"/>
                                <w:sz w:val="32"/>
                                <w:szCs w:val="32"/>
                              </w:rPr>
                              <w:t>Pièce N°</w:t>
                            </w:r>
                            <w:r>
                              <w:rPr>
                                <w:rFonts w:ascii="Albertus Extra Bold" w:hAnsi="Albertus Extra Bold"/>
                                <w:sz w:val="32"/>
                                <w:szCs w:val="32"/>
                              </w:rPr>
                              <w:t>6</w:t>
                            </w:r>
                            <w:r w:rsidRPr="00967AF3">
                              <w:rPr>
                                <w:rFonts w:ascii="Albertus Extra Bold" w:hAnsi="Albertus Extra Bold"/>
                                <w:sz w:val="32"/>
                                <w:szCs w:val="32"/>
                              </w:rPr>
                              <w:t>:</w:t>
                            </w:r>
                          </w:p>
                          <w:p w:rsidR="00350097" w:rsidRPr="00C8344A" w:rsidRDefault="00350097" w:rsidP="000022A1">
                            <w:pPr>
                              <w:jc w:val="center"/>
                              <w:rPr>
                                <w:rFonts w:ascii="Albertus Extra Bold" w:hAnsi="Albertus Extra Bold"/>
                                <w:sz w:val="32"/>
                                <w:szCs w:val="32"/>
                              </w:rPr>
                            </w:pPr>
                            <w:r>
                              <w:rPr>
                                <w:rFonts w:ascii="Albertus Extra Bold" w:hAnsi="Albertus Extra Bold"/>
                                <w:sz w:val="32"/>
                                <w:szCs w:val="32"/>
                              </w:rPr>
                              <w:t>CADRE BORDEREAUX DES PRIX UNITAIRES (CBPU)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34" o:spid="_x0000_s1039" type="#_x0000_t69" style="position:absolute;left:0;text-align:left;margin-left:47.65pt;margin-top:15.25pt;width:397.5pt;height:166.2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" strokeweight="2.25pt">
                <v:textbox>
                  <w:txbxContent>
                    <w:p w:rsidR="0018678D" w:rsidRPr="00967AF3" w:rsidRDefault="0018678D" w:rsidP="000022A1">
                      <w:pPr>
                        <w:spacing w:before="120" w:after="120"/>
                        <w:jc w:val="center"/>
                        <w:rPr>
                          <w:rFonts w:ascii="Albertus Extra Bold" w:hAnsi="Albertus Extra Bold"/>
                          <w:sz w:val="32"/>
                          <w:szCs w:val="32"/>
                        </w:rPr>
                      </w:pPr>
                      <w:r w:rsidRPr="00967AF3">
                        <w:rPr>
                          <w:rFonts w:ascii="Albertus Extra Bold" w:hAnsi="Albertus Extra Bold"/>
                          <w:sz w:val="32"/>
                          <w:szCs w:val="32"/>
                        </w:rPr>
                        <w:t>Pièce N°</w:t>
                      </w:r>
                      <w:r>
                        <w:rPr>
                          <w:rFonts w:ascii="Albertus Extra Bold" w:hAnsi="Albertus Extra Bold"/>
                          <w:sz w:val="32"/>
                          <w:szCs w:val="32"/>
                        </w:rPr>
                        <w:t>6</w:t>
                      </w:r>
                      <w:r w:rsidRPr="00967AF3">
                        <w:rPr>
                          <w:rFonts w:ascii="Albertus Extra Bold" w:hAnsi="Albertus Extra Bold"/>
                          <w:sz w:val="32"/>
                          <w:szCs w:val="32"/>
                        </w:rPr>
                        <w:t>:</w:t>
                      </w:r>
                    </w:p>
                    <w:p w:rsidR="0018678D" w:rsidRPr="00C8344A" w:rsidRDefault="0018678D" w:rsidP="000022A1">
                      <w:pPr>
                        <w:jc w:val="center"/>
                        <w:rPr>
                          <w:rFonts w:ascii="Albertus Extra Bold" w:hAnsi="Albertus Extra Bold"/>
                          <w:sz w:val="32"/>
                          <w:szCs w:val="32"/>
                        </w:rPr>
                      </w:pPr>
                      <w:r>
                        <w:rPr>
                          <w:rFonts w:ascii="Albertus Extra Bold" w:hAnsi="Albertus Extra Bold"/>
                          <w:sz w:val="32"/>
                          <w:szCs w:val="32"/>
                        </w:rPr>
                        <w:t>CADRE BORDEREAUX DES PRIX UNITAIRES (CBPU)</w:t>
                      </w:r>
                    </w:p>
                  </w:txbxContent>
                </v:textbox>
              </v:shape>
            </w:pict>
          </mc:Fallback>
        </mc:AlternateContent>
      </w:r>
    </w:p>
    <w:p w:rsidR="00C764EE" w:rsidRPr="000B3A97" w:rsidRDefault="00C764EE" w:rsidP="00A56B08">
      <w:pPr>
        <w:spacing w:before="120" w:after="120"/>
        <w:jc w:val="center"/>
        <w:rPr>
          <w:rFonts w:eastAsia="Arial Unicode MS"/>
          <w:sz w:val="22"/>
          <w:szCs w:val="22"/>
        </w:rPr>
      </w:pPr>
    </w:p>
    <w:p w:rsidR="00C764EE" w:rsidRPr="000B3A97" w:rsidRDefault="00C764EE" w:rsidP="00A56B08">
      <w:pPr>
        <w:spacing w:before="120" w:after="120"/>
        <w:jc w:val="center"/>
        <w:rPr>
          <w:rFonts w:eastAsia="Arial Unicode MS"/>
          <w:sz w:val="22"/>
          <w:szCs w:val="22"/>
        </w:rPr>
      </w:pPr>
    </w:p>
    <w:p w:rsidR="00C764EE" w:rsidRPr="000B3A97" w:rsidRDefault="00C764EE" w:rsidP="00A56B08">
      <w:pPr>
        <w:spacing w:before="120" w:after="120"/>
        <w:jc w:val="center"/>
        <w:rPr>
          <w:rFonts w:eastAsia="Arial Unicode MS"/>
          <w:sz w:val="22"/>
          <w:szCs w:val="22"/>
        </w:rPr>
      </w:pPr>
    </w:p>
    <w:p w:rsidR="00C764EE" w:rsidRPr="000B3A97" w:rsidRDefault="00C764EE" w:rsidP="00A56B08">
      <w:pPr>
        <w:spacing w:before="120" w:after="120"/>
        <w:jc w:val="center"/>
        <w:rPr>
          <w:rFonts w:eastAsia="Arial Unicode MS"/>
          <w:sz w:val="22"/>
          <w:szCs w:val="22"/>
        </w:rPr>
      </w:pPr>
    </w:p>
    <w:p w:rsidR="00C764EE" w:rsidRPr="000B3A97" w:rsidRDefault="00C764EE" w:rsidP="00A56B08">
      <w:pPr>
        <w:spacing w:before="120" w:after="120"/>
        <w:jc w:val="center"/>
        <w:rPr>
          <w:rFonts w:eastAsia="Arial Unicode MS"/>
          <w:sz w:val="22"/>
          <w:szCs w:val="22"/>
        </w:rPr>
      </w:pPr>
    </w:p>
    <w:p w:rsidR="00C764EE" w:rsidRPr="000B3A97" w:rsidRDefault="00C764EE" w:rsidP="00A56B08">
      <w:pPr>
        <w:spacing w:before="120" w:after="120"/>
        <w:jc w:val="center"/>
        <w:rPr>
          <w:rFonts w:eastAsia="Arial Unicode MS"/>
          <w:sz w:val="22"/>
          <w:szCs w:val="22"/>
        </w:rPr>
      </w:pPr>
    </w:p>
    <w:p w:rsidR="00C764EE" w:rsidRPr="000B3A97" w:rsidRDefault="00C764EE" w:rsidP="00A56B08">
      <w:pPr>
        <w:spacing w:before="120" w:after="120"/>
        <w:jc w:val="center"/>
        <w:rPr>
          <w:rFonts w:eastAsia="Arial Unicode MS"/>
          <w:sz w:val="22"/>
          <w:szCs w:val="22"/>
        </w:rPr>
      </w:pPr>
    </w:p>
    <w:p w:rsidR="00C764EE" w:rsidRPr="000B3A97" w:rsidRDefault="00C764EE" w:rsidP="00A56B08">
      <w:pPr>
        <w:spacing w:before="120" w:after="120"/>
        <w:jc w:val="center"/>
        <w:rPr>
          <w:rFonts w:eastAsia="Arial Unicode MS"/>
          <w:sz w:val="22"/>
          <w:szCs w:val="22"/>
        </w:rPr>
      </w:pPr>
    </w:p>
    <w:p w:rsidR="00EA6D92" w:rsidRPr="000B3A97" w:rsidRDefault="00EA6D92" w:rsidP="00A56B08">
      <w:pPr>
        <w:spacing w:before="120" w:after="120"/>
        <w:jc w:val="center"/>
        <w:rPr>
          <w:rFonts w:eastAsia="Arial Unicode MS"/>
          <w:sz w:val="22"/>
          <w:szCs w:val="22"/>
        </w:rPr>
      </w:pPr>
    </w:p>
    <w:p w:rsidR="00EA6D92" w:rsidRPr="000B3A97" w:rsidRDefault="00EA6D92" w:rsidP="00A56B08">
      <w:pPr>
        <w:spacing w:before="120" w:after="120"/>
        <w:jc w:val="center"/>
        <w:rPr>
          <w:rFonts w:eastAsia="Arial Unicode MS"/>
          <w:sz w:val="22"/>
          <w:szCs w:val="22"/>
        </w:rPr>
      </w:pPr>
    </w:p>
    <w:p w:rsidR="00EA6D92" w:rsidRPr="000B3A97" w:rsidRDefault="00EA6D92" w:rsidP="00A56B08">
      <w:pPr>
        <w:spacing w:before="120" w:after="120"/>
        <w:jc w:val="center"/>
        <w:rPr>
          <w:rFonts w:eastAsia="Arial Unicode MS"/>
          <w:sz w:val="22"/>
          <w:szCs w:val="22"/>
        </w:rPr>
      </w:pPr>
    </w:p>
    <w:p w:rsidR="00EA6D92" w:rsidRPr="000B3A97" w:rsidRDefault="00EA6D92" w:rsidP="00A56B08">
      <w:pPr>
        <w:spacing w:before="120" w:after="120"/>
        <w:jc w:val="center"/>
        <w:rPr>
          <w:rFonts w:eastAsia="Arial Unicode MS"/>
          <w:sz w:val="22"/>
          <w:szCs w:val="22"/>
        </w:rPr>
      </w:pPr>
    </w:p>
    <w:p w:rsidR="00EA6D92" w:rsidRPr="000B3A97" w:rsidRDefault="00EA6D92" w:rsidP="00A56B08">
      <w:pPr>
        <w:spacing w:before="120" w:after="120"/>
        <w:jc w:val="center"/>
        <w:rPr>
          <w:rFonts w:eastAsia="Arial Unicode MS"/>
          <w:sz w:val="22"/>
          <w:szCs w:val="22"/>
        </w:rPr>
      </w:pPr>
    </w:p>
    <w:p w:rsidR="00EA6D92" w:rsidRPr="000B3A97" w:rsidRDefault="00EA6D92" w:rsidP="00A56B08">
      <w:pPr>
        <w:spacing w:before="120" w:after="120"/>
        <w:jc w:val="center"/>
        <w:rPr>
          <w:rFonts w:eastAsia="Arial Unicode MS"/>
          <w:sz w:val="22"/>
          <w:szCs w:val="22"/>
        </w:rPr>
      </w:pPr>
    </w:p>
    <w:p w:rsidR="00EA6D92" w:rsidRPr="000B3A97" w:rsidRDefault="00EA6D92" w:rsidP="00A56B08">
      <w:pPr>
        <w:spacing w:before="120" w:after="120"/>
        <w:jc w:val="center"/>
        <w:rPr>
          <w:rFonts w:eastAsia="Arial Unicode MS"/>
          <w:sz w:val="22"/>
          <w:szCs w:val="22"/>
        </w:rPr>
      </w:pPr>
    </w:p>
    <w:p w:rsidR="00EA6D92" w:rsidRPr="000B3A97" w:rsidRDefault="00EA6D92" w:rsidP="00A56B08">
      <w:pPr>
        <w:spacing w:before="120" w:after="120"/>
        <w:jc w:val="center"/>
        <w:rPr>
          <w:rFonts w:eastAsia="Arial Unicode MS"/>
          <w:sz w:val="22"/>
          <w:szCs w:val="22"/>
        </w:rPr>
      </w:pPr>
    </w:p>
    <w:p w:rsidR="00EA6D92" w:rsidRPr="000B3A97" w:rsidRDefault="00EA6D92" w:rsidP="00A56B08">
      <w:pPr>
        <w:spacing w:before="120" w:after="120"/>
        <w:jc w:val="center"/>
        <w:rPr>
          <w:rFonts w:eastAsia="Arial Unicode MS"/>
          <w:sz w:val="22"/>
          <w:szCs w:val="22"/>
        </w:rPr>
      </w:pPr>
    </w:p>
    <w:p w:rsidR="00EA6D92" w:rsidRPr="000B3A97" w:rsidRDefault="00EA6D92" w:rsidP="00A56B08">
      <w:pPr>
        <w:spacing w:before="120" w:after="120"/>
        <w:jc w:val="center"/>
        <w:rPr>
          <w:rFonts w:eastAsia="Arial Unicode MS"/>
          <w:sz w:val="22"/>
          <w:szCs w:val="22"/>
        </w:rPr>
      </w:pPr>
    </w:p>
    <w:p w:rsidR="00EA6D92" w:rsidRPr="000B3A97" w:rsidRDefault="00EA6D92" w:rsidP="00A56B08">
      <w:pPr>
        <w:spacing w:before="120" w:after="120"/>
        <w:jc w:val="center"/>
        <w:rPr>
          <w:rFonts w:eastAsia="Arial Unicode MS"/>
          <w:sz w:val="22"/>
          <w:szCs w:val="22"/>
        </w:rPr>
      </w:pPr>
    </w:p>
    <w:p w:rsidR="00EA6D92" w:rsidRPr="000B3A97" w:rsidRDefault="00EA6D92" w:rsidP="00A56B08">
      <w:pPr>
        <w:spacing w:before="120" w:after="120"/>
        <w:jc w:val="center"/>
        <w:rPr>
          <w:rFonts w:eastAsia="Arial Unicode MS"/>
          <w:sz w:val="22"/>
          <w:szCs w:val="22"/>
        </w:rPr>
      </w:pPr>
    </w:p>
    <w:p w:rsidR="00EA6D92" w:rsidRPr="000B3A97" w:rsidRDefault="00EA6D92" w:rsidP="00A56B08">
      <w:pPr>
        <w:spacing w:before="120" w:after="120"/>
        <w:jc w:val="center"/>
        <w:rPr>
          <w:rFonts w:eastAsia="Arial Unicode MS"/>
          <w:sz w:val="22"/>
          <w:szCs w:val="22"/>
        </w:rPr>
      </w:pPr>
    </w:p>
    <w:p w:rsidR="00EA6D92" w:rsidRPr="000B3A97" w:rsidRDefault="00EA6D92" w:rsidP="00A56B08">
      <w:pPr>
        <w:spacing w:before="120" w:after="120"/>
        <w:jc w:val="center"/>
        <w:rPr>
          <w:rFonts w:eastAsia="Arial Unicode MS"/>
          <w:sz w:val="22"/>
          <w:szCs w:val="22"/>
        </w:rPr>
      </w:pPr>
    </w:p>
    <w:p w:rsidR="00EA6D92" w:rsidRPr="000B3A97" w:rsidRDefault="00EA6D92" w:rsidP="00A56B08">
      <w:pPr>
        <w:spacing w:before="120" w:after="120"/>
        <w:jc w:val="center"/>
        <w:rPr>
          <w:rFonts w:eastAsia="Arial Unicode MS"/>
          <w:sz w:val="22"/>
          <w:szCs w:val="22"/>
        </w:rPr>
      </w:pPr>
    </w:p>
    <w:p w:rsidR="000022A1" w:rsidRDefault="000022A1" w:rsidP="00704A87">
      <w:pPr>
        <w:rPr>
          <w:rFonts w:eastAsia="Arial Unicode MS"/>
          <w:sz w:val="22"/>
          <w:szCs w:val="22"/>
        </w:rPr>
      </w:pPr>
    </w:p>
    <w:p w:rsidR="00927EF9" w:rsidRDefault="00927EF9" w:rsidP="00704A87">
      <w:pPr>
        <w:rPr>
          <w:rFonts w:eastAsia="Arial Unicode MS"/>
          <w:sz w:val="22"/>
          <w:szCs w:val="22"/>
        </w:rPr>
      </w:pPr>
    </w:p>
    <w:p w:rsidR="00704A87" w:rsidRPr="000B3A97" w:rsidRDefault="00704A87" w:rsidP="00704A87">
      <w:pPr>
        <w:rPr>
          <w:rFonts w:eastAsia="Arial Unicode MS"/>
          <w:sz w:val="22"/>
          <w:szCs w:val="22"/>
        </w:rPr>
      </w:pPr>
    </w:p>
    <w:p w:rsidR="000022A1" w:rsidRPr="000B3A97" w:rsidRDefault="000022A1" w:rsidP="000022A1">
      <w:pPr>
        <w:jc w:val="center"/>
        <w:rPr>
          <w:rFonts w:eastAsia="Arial Unicode MS"/>
          <w:sz w:val="22"/>
          <w:szCs w:val="22"/>
        </w:rPr>
      </w:pPr>
      <w:r w:rsidRPr="000B3A97">
        <w:rPr>
          <w:rFonts w:eastAsia="Arial Unicode MS"/>
          <w:sz w:val="22"/>
          <w:szCs w:val="22"/>
        </w:rPr>
        <w:t>TITRE III</w:t>
      </w:r>
      <w:r w:rsidR="004575AF" w:rsidRPr="000B3A97">
        <w:rPr>
          <w:rFonts w:eastAsia="Arial Unicode MS"/>
          <w:sz w:val="22"/>
          <w:szCs w:val="22"/>
        </w:rPr>
        <w:t>-1</w:t>
      </w:r>
      <w:r w:rsidRPr="000B3A97">
        <w:rPr>
          <w:rFonts w:eastAsia="Arial Unicode MS"/>
          <w:sz w:val="22"/>
          <w:szCs w:val="22"/>
        </w:rPr>
        <w:t xml:space="preserve"> : CADRE DU BORDEREAU DES PRIX UNITAIRES  </w:t>
      </w:r>
    </w:p>
    <w:p w:rsidR="000022A1" w:rsidRPr="000B3A97" w:rsidRDefault="000022A1" w:rsidP="000022A1">
      <w:pPr>
        <w:pStyle w:val="Corpsdetexte3"/>
        <w:jc w:val="both"/>
        <w:rPr>
          <w:rFonts w:eastAsia="Arial Unicode MS"/>
          <w:b w:val="0"/>
          <w:i w:val="0"/>
          <w:sz w:val="22"/>
          <w:szCs w:val="22"/>
        </w:rPr>
      </w:pPr>
    </w:p>
    <w:tbl>
      <w:tblPr>
        <w:tblW w:w="100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55"/>
        <w:gridCol w:w="574"/>
        <w:gridCol w:w="66"/>
        <w:gridCol w:w="3800"/>
        <w:gridCol w:w="1540"/>
        <w:gridCol w:w="780"/>
        <w:gridCol w:w="963"/>
        <w:gridCol w:w="17"/>
        <w:gridCol w:w="833"/>
        <w:gridCol w:w="587"/>
        <w:gridCol w:w="858"/>
        <w:gridCol w:w="6"/>
      </w:tblGrid>
      <w:tr w:rsidR="00371C82" w:rsidRPr="00495E06" w:rsidTr="003924A0">
        <w:trPr>
          <w:trHeight w:val="382"/>
          <w:jc w:val="center"/>
        </w:trPr>
        <w:tc>
          <w:tcPr>
            <w:tcW w:w="629" w:type="dxa"/>
            <w:gridSpan w:val="2"/>
            <w:tcBorders>
              <w:top w:val="single" w:sz="4" w:space="0" w:color="auto"/>
              <w:left w:val="single" w:sz="4" w:space="0" w:color="auto"/>
              <w:bottom w:val="single" w:sz="4" w:space="0" w:color="auto"/>
              <w:right w:val="single" w:sz="4" w:space="0" w:color="auto"/>
            </w:tcBorders>
            <w:vAlign w:val="center"/>
            <w:hideMark/>
          </w:tcPr>
          <w:p w:rsidR="00371C82" w:rsidRPr="00495E06" w:rsidRDefault="00371C82" w:rsidP="003924A0">
            <w:pPr>
              <w:jc w:val="center"/>
              <w:rPr>
                <w:b/>
                <w:bCs/>
              </w:rPr>
            </w:pPr>
            <w:r w:rsidRPr="00495E06">
              <w:rPr>
                <w:b/>
                <w:bCs/>
              </w:rPr>
              <w:t>N°  PRIX</w:t>
            </w:r>
          </w:p>
        </w:tc>
        <w:tc>
          <w:tcPr>
            <w:tcW w:w="7149" w:type="dxa"/>
            <w:gridSpan w:val="5"/>
            <w:tcBorders>
              <w:top w:val="single" w:sz="4" w:space="0" w:color="auto"/>
              <w:left w:val="single" w:sz="4" w:space="0" w:color="auto"/>
              <w:bottom w:val="single" w:sz="4" w:space="0" w:color="auto"/>
              <w:right w:val="single" w:sz="4" w:space="0" w:color="auto"/>
            </w:tcBorders>
            <w:vAlign w:val="center"/>
            <w:hideMark/>
          </w:tcPr>
          <w:p w:rsidR="00371C82" w:rsidRPr="00495E06" w:rsidRDefault="00371C82" w:rsidP="003924A0">
            <w:pPr>
              <w:jc w:val="center"/>
              <w:rPr>
                <w:b/>
                <w:bCs/>
              </w:rPr>
            </w:pPr>
            <w:r w:rsidRPr="00495E06">
              <w:rPr>
                <w:b/>
                <w:bCs/>
              </w:rPr>
              <w:t>DESIGNATION DE LA NATURE D’OUVRAGE ET PRIX UNITAIRE EN TOUTES LETTRES</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rsidR="00371C82" w:rsidRPr="00495E06" w:rsidRDefault="00371C82" w:rsidP="003924A0">
            <w:pPr>
              <w:jc w:val="center"/>
              <w:rPr>
                <w:b/>
                <w:bCs/>
              </w:rPr>
            </w:pPr>
            <w:r w:rsidRPr="00495E06">
              <w:rPr>
                <w:b/>
                <w:bCs/>
              </w:rPr>
              <w:t>UNITE</w:t>
            </w:r>
          </w:p>
        </w:tc>
        <w:tc>
          <w:tcPr>
            <w:tcW w:w="1451" w:type="dxa"/>
            <w:gridSpan w:val="3"/>
            <w:tcBorders>
              <w:top w:val="single" w:sz="4" w:space="0" w:color="auto"/>
              <w:left w:val="single" w:sz="4" w:space="0" w:color="auto"/>
              <w:bottom w:val="single" w:sz="4" w:space="0" w:color="auto"/>
              <w:right w:val="single" w:sz="4" w:space="0" w:color="auto"/>
            </w:tcBorders>
            <w:vAlign w:val="center"/>
            <w:hideMark/>
          </w:tcPr>
          <w:p w:rsidR="00371C82" w:rsidRPr="00495E06" w:rsidRDefault="00371C82" w:rsidP="003924A0">
            <w:pPr>
              <w:jc w:val="center"/>
              <w:rPr>
                <w:b/>
                <w:bCs/>
              </w:rPr>
            </w:pPr>
            <w:r w:rsidRPr="00495E06">
              <w:rPr>
                <w:b/>
                <w:bCs/>
              </w:rPr>
              <w:t>PRIX UNITAIRES EN CHIFFRE</w:t>
            </w:r>
          </w:p>
        </w:tc>
      </w:tr>
      <w:tr w:rsidR="00371C82" w:rsidRPr="00495E06" w:rsidTr="003924A0">
        <w:trPr>
          <w:trHeight w:val="498"/>
          <w:jc w:val="center"/>
        </w:trPr>
        <w:tc>
          <w:tcPr>
            <w:tcW w:w="10079" w:type="dxa"/>
            <w:gridSpan w:val="12"/>
            <w:tcBorders>
              <w:top w:val="single" w:sz="4" w:space="0" w:color="auto"/>
              <w:left w:val="single" w:sz="4" w:space="0" w:color="auto"/>
              <w:bottom w:val="single" w:sz="4" w:space="0" w:color="auto"/>
              <w:right w:val="single" w:sz="4" w:space="0" w:color="auto"/>
            </w:tcBorders>
            <w:vAlign w:val="center"/>
          </w:tcPr>
          <w:p w:rsidR="00371C82" w:rsidRPr="00495E06" w:rsidRDefault="00371C82" w:rsidP="003924A0">
            <w:pPr>
              <w:jc w:val="both"/>
              <w:rPr>
                <w:b/>
                <w:bCs/>
              </w:rPr>
            </w:pPr>
            <w:r w:rsidRPr="00495E06">
              <w:rPr>
                <w:b/>
                <w:bCs/>
              </w:rPr>
              <w:t>LOT 100 : TRAVAUX PREPARATOIRES–ETUDES</w:t>
            </w:r>
          </w:p>
          <w:p w:rsidR="00371C82" w:rsidRPr="00495E06" w:rsidRDefault="00371C82" w:rsidP="003924A0">
            <w:pPr>
              <w:ind w:left="709"/>
              <w:jc w:val="both"/>
              <w:rPr>
                <w:bCs/>
              </w:rPr>
            </w:pPr>
            <w:r w:rsidRPr="00495E06">
              <w:rPr>
                <w:bCs/>
              </w:rPr>
              <w:t xml:space="preserve">101 : Projet d’exécution des travaux et plan de recollement ; </w:t>
            </w:r>
          </w:p>
          <w:p w:rsidR="00371C82" w:rsidRPr="00495E06" w:rsidRDefault="00371C82" w:rsidP="003924A0">
            <w:pPr>
              <w:ind w:left="709"/>
              <w:jc w:val="both"/>
              <w:rPr>
                <w:bCs/>
              </w:rPr>
            </w:pPr>
            <w:r w:rsidRPr="00495E06">
              <w:rPr>
                <w:bCs/>
              </w:rPr>
              <w:t>102 : Débroussaillage du site ;</w:t>
            </w:r>
          </w:p>
          <w:p w:rsidR="00371C82" w:rsidRPr="00495E06" w:rsidRDefault="00371C82" w:rsidP="003924A0">
            <w:pPr>
              <w:ind w:left="709"/>
              <w:jc w:val="both"/>
              <w:rPr>
                <w:bCs/>
              </w:rPr>
            </w:pPr>
            <w:r w:rsidRPr="00495E06">
              <w:rPr>
                <w:bCs/>
              </w:rPr>
              <w:t>103 : Installation de chantier</w:t>
            </w:r>
          </w:p>
        </w:tc>
      </w:tr>
      <w:tr w:rsidR="00A0413B" w:rsidRPr="00495E06" w:rsidTr="003924A0">
        <w:trPr>
          <w:trHeight w:val="600"/>
          <w:jc w:val="center"/>
        </w:trPr>
        <w:tc>
          <w:tcPr>
            <w:tcW w:w="629" w:type="dxa"/>
            <w:gridSpan w:val="2"/>
            <w:tcBorders>
              <w:top w:val="single" w:sz="4" w:space="0" w:color="auto"/>
              <w:left w:val="single" w:sz="4" w:space="0" w:color="auto"/>
              <w:bottom w:val="single" w:sz="4" w:space="0" w:color="auto"/>
              <w:right w:val="single" w:sz="4" w:space="0" w:color="auto"/>
            </w:tcBorders>
            <w:vAlign w:val="center"/>
            <w:hideMark/>
          </w:tcPr>
          <w:p w:rsidR="00A0413B" w:rsidRPr="00495E06" w:rsidRDefault="00A0413B" w:rsidP="003924A0">
            <w:pPr>
              <w:jc w:val="center"/>
            </w:pPr>
            <w:r w:rsidRPr="00495E06">
              <w:t>101</w:t>
            </w:r>
          </w:p>
        </w:tc>
        <w:tc>
          <w:tcPr>
            <w:tcW w:w="7149" w:type="dxa"/>
            <w:gridSpan w:val="5"/>
            <w:tcBorders>
              <w:top w:val="single" w:sz="4" w:space="0" w:color="auto"/>
              <w:left w:val="single" w:sz="4" w:space="0" w:color="auto"/>
              <w:bottom w:val="single" w:sz="4" w:space="0" w:color="auto"/>
              <w:right w:val="single" w:sz="4" w:space="0" w:color="auto"/>
            </w:tcBorders>
            <w:vAlign w:val="center"/>
          </w:tcPr>
          <w:p w:rsidR="00A0413B" w:rsidRPr="00495E06" w:rsidRDefault="00A0413B" w:rsidP="003924A0">
            <w:pPr>
              <w:rPr>
                <w:b/>
                <w:u w:val="single"/>
              </w:rPr>
            </w:pPr>
            <w:r w:rsidRPr="00495E06">
              <w:rPr>
                <w:b/>
                <w:u w:val="single"/>
              </w:rPr>
              <w:t>PROJET D’EXECUTION DES TRAVAUX ET PLAN DE RECOLLEMENT</w:t>
            </w:r>
          </w:p>
          <w:p w:rsidR="00A0413B" w:rsidRPr="00495E06" w:rsidRDefault="00A0413B" w:rsidP="003924A0">
            <w:r w:rsidRPr="00495E06">
              <w:t>Ce prix rémunère au forfait, les frais d’établissement d’un plan d’assurance qualité (PAQ), d’un plan de Gestion Environnemental et Social de l’Entreprise, l’établissement en fin de chantier d’un dossier de recollement de tous les ouvrages exécutés et toutes opérations préparatoires.</w:t>
            </w:r>
          </w:p>
          <w:p w:rsidR="00A0413B" w:rsidRPr="00495E06" w:rsidRDefault="00A0413B" w:rsidP="003924A0">
            <w:r w:rsidRPr="00495E06">
              <w:t>Les études d’exécution comprennent :</w:t>
            </w:r>
          </w:p>
          <w:p w:rsidR="00A0413B" w:rsidRPr="00495E06" w:rsidRDefault="00A0413B" w:rsidP="00371C82">
            <w:pPr>
              <w:pStyle w:val="Paragraphedeliste"/>
              <w:numPr>
                <w:ilvl w:val="0"/>
                <w:numId w:val="126"/>
              </w:numPr>
              <w:tabs>
                <w:tab w:val="num" w:pos="352"/>
              </w:tabs>
              <w:ind w:left="494" w:hanging="425"/>
              <w:rPr>
                <w:sz w:val="20"/>
              </w:rPr>
            </w:pPr>
            <w:r w:rsidRPr="00495E06">
              <w:rPr>
                <w:sz w:val="20"/>
              </w:rPr>
              <w:t>Les plans et les notes de calcul ;</w:t>
            </w:r>
          </w:p>
          <w:p w:rsidR="00A0413B" w:rsidRPr="00495E06" w:rsidRDefault="00A0413B" w:rsidP="00371C82">
            <w:pPr>
              <w:pStyle w:val="Paragraphedeliste"/>
              <w:numPr>
                <w:ilvl w:val="0"/>
                <w:numId w:val="126"/>
              </w:numPr>
              <w:tabs>
                <w:tab w:val="num" w:pos="352"/>
              </w:tabs>
              <w:ind w:left="494" w:hanging="425"/>
              <w:rPr>
                <w:sz w:val="20"/>
              </w:rPr>
            </w:pPr>
            <w:r w:rsidRPr="00495E06">
              <w:rPr>
                <w:sz w:val="20"/>
              </w:rPr>
              <w:t>Les travaux préparatoires tels que les levés topographiques et essais géotechniques  etc;</w:t>
            </w:r>
          </w:p>
          <w:p w:rsidR="00A0413B" w:rsidRPr="00EA2A8C" w:rsidRDefault="00A0413B" w:rsidP="00371C82">
            <w:pPr>
              <w:pStyle w:val="Paragraphedeliste"/>
              <w:numPr>
                <w:ilvl w:val="0"/>
                <w:numId w:val="126"/>
              </w:numPr>
              <w:tabs>
                <w:tab w:val="num" w:pos="352"/>
              </w:tabs>
              <w:ind w:left="494" w:hanging="425"/>
              <w:rPr>
                <w:sz w:val="20"/>
              </w:rPr>
            </w:pPr>
            <w:r w:rsidRPr="00495E06">
              <w:rPr>
                <w:sz w:val="20"/>
              </w:rPr>
              <w:t> L’établissement d’un plan d’assurance qualité ;</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rsidR="00A0413B" w:rsidRPr="008F62A8" w:rsidRDefault="00A0413B" w:rsidP="00350097">
            <w:pPr>
              <w:jc w:val="center"/>
              <w:rPr>
                <w:rFonts w:ascii="Calibri" w:hAnsi="Calibri" w:cs="Calibri"/>
                <w:color w:val="000000"/>
              </w:rPr>
            </w:pPr>
            <w:r w:rsidRPr="008F62A8">
              <w:rPr>
                <w:rFonts w:ascii="Calibri" w:hAnsi="Calibri" w:cs="Calibri"/>
                <w:color w:val="000000"/>
              </w:rPr>
              <w:t>FF</w:t>
            </w:r>
          </w:p>
        </w:tc>
        <w:tc>
          <w:tcPr>
            <w:tcW w:w="1451" w:type="dxa"/>
            <w:gridSpan w:val="3"/>
            <w:tcBorders>
              <w:top w:val="single" w:sz="4" w:space="0" w:color="auto"/>
              <w:left w:val="single" w:sz="4" w:space="0" w:color="auto"/>
              <w:bottom w:val="single" w:sz="4" w:space="0" w:color="auto"/>
              <w:right w:val="single" w:sz="4" w:space="0" w:color="auto"/>
            </w:tcBorders>
            <w:vAlign w:val="center"/>
          </w:tcPr>
          <w:p w:rsidR="00A0413B" w:rsidRPr="00495E06" w:rsidRDefault="00A0413B" w:rsidP="003924A0">
            <w:pPr>
              <w:jc w:val="right"/>
            </w:pPr>
          </w:p>
        </w:tc>
      </w:tr>
      <w:tr w:rsidR="00A0413B" w:rsidRPr="00495E06" w:rsidTr="003924A0">
        <w:trPr>
          <w:trHeight w:val="499"/>
          <w:jc w:val="center"/>
        </w:trPr>
        <w:tc>
          <w:tcPr>
            <w:tcW w:w="629" w:type="dxa"/>
            <w:gridSpan w:val="2"/>
            <w:tcBorders>
              <w:top w:val="single" w:sz="4" w:space="0" w:color="auto"/>
              <w:left w:val="single" w:sz="4" w:space="0" w:color="auto"/>
              <w:bottom w:val="single" w:sz="4" w:space="0" w:color="auto"/>
              <w:right w:val="single" w:sz="4" w:space="0" w:color="auto"/>
            </w:tcBorders>
            <w:vAlign w:val="center"/>
            <w:hideMark/>
          </w:tcPr>
          <w:p w:rsidR="00A0413B" w:rsidRPr="00495E06" w:rsidRDefault="00A0413B" w:rsidP="003924A0">
            <w:pPr>
              <w:jc w:val="center"/>
            </w:pPr>
            <w:r w:rsidRPr="00495E06">
              <w:t>102</w:t>
            </w:r>
          </w:p>
        </w:tc>
        <w:tc>
          <w:tcPr>
            <w:tcW w:w="7149" w:type="dxa"/>
            <w:gridSpan w:val="5"/>
            <w:tcBorders>
              <w:top w:val="single" w:sz="4" w:space="0" w:color="auto"/>
              <w:left w:val="single" w:sz="4" w:space="0" w:color="auto"/>
              <w:bottom w:val="single" w:sz="4" w:space="0" w:color="auto"/>
              <w:right w:val="single" w:sz="4" w:space="0" w:color="auto"/>
            </w:tcBorders>
            <w:vAlign w:val="center"/>
          </w:tcPr>
          <w:p w:rsidR="00A0413B" w:rsidRPr="00495E06" w:rsidRDefault="00A0413B" w:rsidP="003924A0">
            <w:pPr>
              <w:jc w:val="both"/>
              <w:rPr>
                <w:b/>
                <w:u w:val="single"/>
              </w:rPr>
            </w:pPr>
            <w:r w:rsidRPr="00495E06">
              <w:rPr>
                <w:b/>
                <w:u w:val="single"/>
              </w:rPr>
              <w:t>DEBROUSSAILLAGE DU SITE</w:t>
            </w:r>
          </w:p>
          <w:p w:rsidR="00A0413B" w:rsidRPr="00495E06" w:rsidRDefault="00A0413B" w:rsidP="003924A0">
            <w:pPr>
              <w:jc w:val="both"/>
            </w:pPr>
            <w:r w:rsidRPr="00495E06">
              <w:t>Ce prix rémunère au mètre carré, le nettoyage général du site. Il rémunère  tous les travaux tels qu’ils sont décrits dans le Cahier des Clauses Techniques Particulières (CCTP) et comprennent notamment :</w:t>
            </w:r>
          </w:p>
          <w:p w:rsidR="00A0413B" w:rsidRPr="00495E06" w:rsidRDefault="00A0413B" w:rsidP="00371C82">
            <w:pPr>
              <w:pStyle w:val="Paragraphedeliste"/>
              <w:numPr>
                <w:ilvl w:val="0"/>
                <w:numId w:val="126"/>
              </w:numPr>
              <w:tabs>
                <w:tab w:val="num" w:pos="352"/>
              </w:tabs>
              <w:ind w:left="494" w:hanging="425"/>
              <w:jc w:val="both"/>
              <w:rPr>
                <w:sz w:val="20"/>
              </w:rPr>
            </w:pPr>
            <w:r w:rsidRPr="00495E06">
              <w:rPr>
                <w:sz w:val="20"/>
              </w:rPr>
              <w:t>La coupe de toutes les touffes de plantes ligneuses, des arbres dont le diamètre est inférieur ou égal à vingt (20) centimètres et éventuellement des plantes épineuses ;</w:t>
            </w:r>
          </w:p>
          <w:p w:rsidR="00A0413B" w:rsidRPr="00495E06" w:rsidRDefault="00A0413B" w:rsidP="00371C82">
            <w:pPr>
              <w:pStyle w:val="Paragraphedeliste"/>
              <w:numPr>
                <w:ilvl w:val="0"/>
                <w:numId w:val="126"/>
              </w:numPr>
              <w:tabs>
                <w:tab w:val="num" w:pos="352"/>
              </w:tabs>
              <w:ind w:left="494" w:hanging="425"/>
              <w:jc w:val="both"/>
              <w:rPr>
                <w:sz w:val="20"/>
              </w:rPr>
            </w:pPr>
            <w:r w:rsidRPr="00495E06">
              <w:rPr>
                <w:sz w:val="20"/>
              </w:rPr>
              <w:t>Toutes indemnisations pour coupes d’arbres ;</w:t>
            </w:r>
          </w:p>
          <w:p w:rsidR="00A0413B" w:rsidRPr="00495E06" w:rsidRDefault="00A0413B" w:rsidP="00371C82">
            <w:pPr>
              <w:pStyle w:val="Paragraphedeliste"/>
              <w:numPr>
                <w:ilvl w:val="0"/>
                <w:numId w:val="126"/>
              </w:numPr>
              <w:tabs>
                <w:tab w:val="num" w:pos="352"/>
              </w:tabs>
              <w:ind w:left="494" w:hanging="425"/>
              <w:jc w:val="both"/>
              <w:rPr>
                <w:sz w:val="20"/>
              </w:rPr>
            </w:pPr>
            <w:r w:rsidRPr="00495E06">
              <w:rPr>
                <w:sz w:val="20"/>
              </w:rPr>
              <w:t>Coupe de tout arbuste et arbre dont le diamètre est supérieur à vingt (20) centimètres ;</w:t>
            </w:r>
          </w:p>
          <w:p w:rsidR="00A0413B" w:rsidRPr="00495E06" w:rsidRDefault="00A0413B" w:rsidP="00371C82">
            <w:pPr>
              <w:pStyle w:val="Paragraphedeliste"/>
              <w:numPr>
                <w:ilvl w:val="0"/>
                <w:numId w:val="126"/>
              </w:numPr>
              <w:tabs>
                <w:tab w:val="num" w:pos="352"/>
              </w:tabs>
              <w:ind w:left="494" w:hanging="425"/>
              <w:jc w:val="both"/>
              <w:rPr>
                <w:sz w:val="20"/>
              </w:rPr>
            </w:pPr>
            <w:r w:rsidRPr="00495E06">
              <w:rPr>
                <w:sz w:val="20"/>
              </w:rPr>
              <w:t>Le dessouchage, le découpage des troncs, l’évacuation de tous les produits en des endroits agrées par l’Ingénieur du Marché ;</w:t>
            </w:r>
          </w:p>
          <w:p w:rsidR="00A0413B" w:rsidRPr="00EA2A8C" w:rsidRDefault="00A0413B" w:rsidP="00371C82">
            <w:pPr>
              <w:pStyle w:val="Paragraphedeliste"/>
              <w:numPr>
                <w:ilvl w:val="0"/>
                <w:numId w:val="126"/>
              </w:numPr>
              <w:tabs>
                <w:tab w:val="num" w:pos="352"/>
              </w:tabs>
              <w:ind w:left="494" w:hanging="425"/>
              <w:jc w:val="both"/>
              <w:rPr>
                <w:sz w:val="20"/>
              </w:rPr>
            </w:pPr>
            <w:r w:rsidRPr="00495E06">
              <w:rPr>
                <w:sz w:val="20"/>
              </w:rPr>
              <w:t>Et toutes sujétions liées à la protection de l’environnement</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rsidR="00A0413B" w:rsidRPr="008F62A8" w:rsidRDefault="00A0413B" w:rsidP="00350097">
            <w:pPr>
              <w:jc w:val="center"/>
              <w:rPr>
                <w:rFonts w:ascii="Calibri" w:hAnsi="Calibri" w:cs="Calibri"/>
                <w:color w:val="000000"/>
              </w:rPr>
            </w:pPr>
            <w:r w:rsidRPr="008F62A8">
              <w:rPr>
                <w:rFonts w:ascii="Calibri" w:hAnsi="Calibri" w:cs="Calibri"/>
                <w:color w:val="000000"/>
              </w:rPr>
              <w:t>M2</w:t>
            </w:r>
          </w:p>
        </w:tc>
        <w:tc>
          <w:tcPr>
            <w:tcW w:w="1451" w:type="dxa"/>
            <w:gridSpan w:val="3"/>
            <w:tcBorders>
              <w:top w:val="single" w:sz="4" w:space="0" w:color="auto"/>
              <w:left w:val="single" w:sz="4" w:space="0" w:color="auto"/>
              <w:bottom w:val="single" w:sz="4" w:space="0" w:color="auto"/>
              <w:right w:val="single" w:sz="4" w:space="0" w:color="auto"/>
            </w:tcBorders>
            <w:vAlign w:val="center"/>
          </w:tcPr>
          <w:p w:rsidR="00A0413B" w:rsidRPr="00495E06" w:rsidRDefault="00A0413B" w:rsidP="003924A0">
            <w:pPr>
              <w:jc w:val="right"/>
            </w:pPr>
          </w:p>
        </w:tc>
      </w:tr>
      <w:tr w:rsidR="00A0413B" w:rsidRPr="00495E06" w:rsidTr="003924A0">
        <w:trPr>
          <w:trHeight w:val="563"/>
          <w:jc w:val="center"/>
        </w:trPr>
        <w:tc>
          <w:tcPr>
            <w:tcW w:w="629" w:type="dxa"/>
            <w:gridSpan w:val="2"/>
            <w:tcBorders>
              <w:top w:val="single" w:sz="4" w:space="0" w:color="auto"/>
              <w:left w:val="single" w:sz="4" w:space="0" w:color="auto"/>
              <w:bottom w:val="single" w:sz="4" w:space="0" w:color="auto"/>
              <w:right w:val="single" w:sz="4" w:space="0" w:color="auto"/>
            </w:tcBorders>
            <w:vAlign w:val="center"/>
            <w:hideMark/>
          </w:tcPr>
          <w:p w:rsidR="00A0413B" w:rsidRPr="00002B57" w:rsidRDefault="00A0413B" w:rsidP="003924A0">
            <w:pPr>
              <w:jc w:val="center"/>
            </w:pPr>
            <w:r w:rsidRPr="00002B57">
              <w:t>103</w:t>
            </w:r>
          </w:p>
        </w:tc>
        <w:tc>
          <w:tcPr>
            <w:tcW w:w="7149" w:type="dxa"/>
            <w:gridSpan w:val="5"/>
            <w:tcBorders>
              <w:top w:val="single" w:sz="4" w:space="0" w:color="auto"/>
              <w:left w:val="single" w:sz="4" w:space="0" w:color="auto"/>
              <w:bottom w:val="single" w:sz="4" w:space="0" w:color="auto"/>
              <w:right w:val="single" w:sz="4" w:space="0" w:color="auto"/>
            </w:tcBorders>
            <w:vAlign w:val="center"/>
          </w:tcPr>
          <w:p w:rsidR="00A0413B" w:rsidRPr="00495E06" w:rsidRDefault="00A0413B" w:rsidP="003924A0">
            <w:pPr>
              <w:jc w:val="both"/>
              <w:rPr>
                <w:b/>
                <w:u w:val="single"/>
              </w:rPr>
            </w:pPr>
            <w:r w:rsidRPr="00495E06">
              <w:rPr>
                <w:b/>
                <w:u w:val="single"/>
              </w:rPr>
              <w:t>INSTALLATION DE CHANTIER</w:t>
            </w:r>
          </w:p>
          <w:p w:rsidR="00A0413B" w:rsidRPr="00495E06" w:rsidRDefault="00A0413B" w:rsidP="003924A0">
            <w:pPr>
              <w:jc w:val="both"/>
            </w:pPr>
            <w:r w:rsidRPr="00495E06">
              <w:t>Ce prix forfaitaire est valable pour toute la durée du chantier, y compris en cas de retard, s’il y a lieu.</w:t>
            </w:r>
          </w:p>
          <w:p w:rsidR="00A0413B" w:rsidRPr="00495E06" w:rsidRDefault="00A0413B" w:rsidP="003924A0">
            <w:pPr>
              <w:jc w:val="both"/>
            </w:pPr>
            <w:r w:rsidRPr="00495E06">
              <w:t>Il rémunère :</w:t>
            </w:r>
          </w:p>
          <w:p w:rsidR="00A0413B" w:rsidRPr="00495E06" w:rsidRDefault="00A0413B" w:rsidP="00371C82">
            <w:pPr>
              <w:numPr>
                <w:ilvl w:val="0"/>
                <w:numId w:val="118"/>
              </w:numPr>
              <w:tabs>
                <w:tab w:val="num" w:pos="307"/>
              </w:tabs>
              <w:ind w:left="307" w:hanging="284"/>
              <w:jc w:val="both"/>
              <w:rPr>
                <w:b/>
              </w:rPr>
            </w:pPr>
            <w:r w:rsidRPr="00495E06">
              <w:t>Les fraisde mise en place des installations, l’aménagement d’une base vie pour le personnel de l’Entreprise et la location ou acquisition des terrains, s’ils ne sont pas mis à la disposition de l’Entreprise par l’Administration.</w:t>
            </w:r>
          </w:p>
          <w:p w:rsidR="00A0413B" w:rsidRPr="00495E06" w:rsidRDefault="00A0413B" w:rsidP="00371C82">
            <w:pPr>
              <w:numPr>
                <w:ilvl w:val="0"/>
                <w:numId w:val="118"/>
              </w:numPr>
              <w:tabs>
                <w:tab w:val="num" w:pos="307"/>
              </w:tabs>
              <w:ind w:left="307" w:hanging="284"/>
              <w:jc w:val="both"/>
              <w:rPr>
                <w:b/>
              </w:rPr>
            </w:pPr>
            <w:r w:rsidRPr="00495E06">
              <w:t>Les frais d’installation de tous les matériels nécessaires à l’exécution des travaux, en particulier </w:t>
            </w:r>
            <w:r w:rsidRPr="00495E06">
              <w:rPr>
                <w:b/>
              </w:rPr>
              <w:t xml:space="preserve">: </w:t>
            </w:r>
          </w:p>
          <w:p w:rsidR="00A0413B" w:rsidRPr="00495E06" w:rsidRDefault="00A0413B" w:rsidP="00371C82">
            <w:pPr>
              <w:numPr>
                <w:ilvl w:val="1"/>
                <w:numId w:val="118"/>
              </w:numPr>
              <w:jc w:val="both"/>
              <w:rPr>
                <w:b/>
              </w:rPr>
            </w:pPr>
            <w:r w:rsidRPr="00495E06">
              <w:t>L’installation des équipements pour les bétons (atelier de coffrage, ateliers de ferraillage, bétonnière, vibreur, véhicule de liaison, groupe électrogène)</w:t>
            </w:r>
            <w:r w:rsidRPr="00495E06">
              <w:rPr>
                <w:b/>
              </w:rPr>
              <w:t> ;</w:t>
            </w:r>
          </w:p>
          <w:p w:rsidR="00A0413B" w:rsidRPr="00495E06" w:rsidRDefault="00A0413B" w:rsidP="00371C82">
            <w:pPr>
              <w:numPr>
                <w:ilvl w:val="1"/>
                <w:numId w:val="118"/>
              </w:numPr>
              <w:jc w:val="both"/>
            </w:pPr>
            <w:r w:rsidRPr="00495E06">
              <w:t>Le déplacement total ou partiel de ces installations au cours du chantier y compris les transferts.</w:t>
            </w:r>
          </w:p>
          <w:p w:rsidR="00A0413B" w:rsidRPr="00495E06" w:rsidRDefault="00A0413B" w:rsidP="003924A0">
            <w:pPr>
              <w:jc w:val="both"/>
              <w:rPr>
                <w:b/>
              </w:rPr>
            </w:pPr>
            <w:r w:rsidRPr="00495E06">
              <w:rPr>
                <w:b/>
              </w:rPr>
              <w:t>Après constat par l’Ingénieur du Marché, 70 % du forfait sera payé au cocontractant pour couvrir ces frais, à la phase d’Installation.</w:t>
            </w:r>
          </w:p>
          <w:p w:rsidR="00A0413B" w:rsidRPr="00495E06" w:rsidRDefault="00A0413B" w:rsidP="00371C82">
            <w:pPr>
              <w:numPr>
                <w:ilvl w:val="0"/>
                <w:numId w:val="118"/>
              </w:numPr>
              <w:tabs>
                <w:tab w:val="num" w:pos="307"/>
              </w:tabs>
              <w:ind w:left="307" w:hanging="284"/>
              <w:jc w:val="both"/>
              <w:rPr>
                <w:b/>
              </w:rPr>
            </w:pPr>
            <w:r w:rsidRPr="00495E06">
              <w:t>Les frais de repliement du chantier, en particulier :</w:t>
            </w:r>
          </w:p>
          <w:p w:rsidR="00A0413B" w:rsidRPr="00495E06" w:rsidRDefault="00A0413B" w:rsidP="00371C82">
            <w:pPr>
              <w:numPr>
                <w:ilvl w:val="1"/>
                <w:numId w:val="118"/>
              </w:numPr>
              <w:jc w:val="both"/>
            </w:pPr>
            <w:r w:rsidRPr="00495E06">
              <w:t>Le démontage et le repliement des ateliers de fabrication ;</w:t>
            </w:r>
          </w:p>
          <w:p w:rsidR="00A0413B" w:rsidRPr="00495E06" w:rsidRDefault="00A0413B" w:rsidP="00371C82">
            <w:pPr>
              <w:numPr>
                <w:ilvl w:val="1"/>
                <w:numId w:val="118"/>
              </w:numPr>
              <w:jc w:val="both"/>
            </w:pPr>
            <w:r w:rsidRPr="00495E06">
              <w:t>Le repliement de tout le personnel et le matériel amenés de la base vie  ou du chantier.</w:t>
            </w:r>
          </w:p>
          <w:p w:rsidR="00A0413B" w:rsidRPr="00495E06" w:rsidRDefault="00A0413B" w:rsidP="003924A0">
            <w:pPr>
              <w:jc w:val="both"/>
            </w:pPr>
            <w:r w:rsidRPr="00495E06">
              <w:rPr>
                <w:b/>
              </w:rPr>
              <w:t>Après le constat de l’Ingénieur du Marché du repliement du chantier, 30 % du forfait de l’installation du chantier sera payé au cocontractant pour couvrir ces frais</w:t>
            </w:r>
            <w:r w:rsidRPr="00495E06">
              <w:t>.</w:t>
            </w:r>
          </w:p>
          <w:p w:rsidR="00A0413B" w:rsidRPr="00495E06" w:rsidRDefault="00A0413B" w:rsidP="003924A0">
            <w:pPr>
              <w:spacing w:before="80" w:after="80"/>
              <w:rPr>
                <w:b/>
                <w:sz w:val="18"/>
                <w:szCs w:val="18"/>
              </w:rPr>
            </w:pPr>
            <w:r w:rsidRPr="00495E06">
              <w:rPr>
                <w:b/>
                <w:sz w:val="18"/>
                <w:szCs w:val="18"/>
              </w:rPr>
              <w:t>LE FORFAIT :</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rsidR="00A0413B" w:rsidRPr="008F62A8" w:rsidRDefault="00A0413B" w:rsidP="00350097">
            <w:pPr>
              <w:jc w:val="center"/>
              <w:rPr>
                <w:rFonts w:ascii="Calibri" w:hAnsi="Calibri" w:cs="Calibri"/>
                <w:color w:val="000000"/>
              </w:rPr>
            </w:pPr>
            <w:r w:rsidRPr="008F62A8">
              <w:rPr>
                <w:rFonts w:ascii="Calibri" w:hAnsi="Calibri" w:cs="Calibri"/>
                <w:color w:val="000000"/>
              </w:rPr>
              <w:t>FF</w:t>
            </w:r>
          </w:p>
        </w:tc>
        <w:tc>
          <w:tcPr>
            <w:tcW w:w="1451" w:type="dxa"/>
            <w:gridSpan w:val="3"/>
            <w:tcBorders>
              <w:top w:val="single" w:sz="4" w:space="0" w:color="auto"/>
              <w:left w:val="single" w:sz="4" w:space="0" w:color="auto"/>
              <w:bottom w:val="single" w:sz="4" w:space="0" w:color="auto"/>
              <w:right w:val="single" w:sz="4" w:space="0" w:color="auto"/>
            </w:tcBorders>
            <w:vAlign w:val="center"/>
          </w:tcPr>
          <w:p w:rsidR="00A0413B" w:rsidRPr="00495E06" w:rsidRDefault="00A0413B" w:rsidP="003924A0">
            <w:pPr>
              <w:jc w:val="right"/>
              <w:rPr>
                <w:b/>
              </w:rPr>
            </w:pPr>
          </w:p>
        </w:tc>
      </w:tr>
      <w:tr w:rsidR="00371C82" w:rsidRPr="00495E06" w:rsidTr="003924A0">
        <w:trPr>
          <w:trHeight w:val="1637"/>
          <w:jc w:val="center"/>
        </w:trPr>
        <w:tc>
          <w:tcPr>
            <w:tcW w:w="10079" w:type="dxa"/>
            <w:gridSpan w:val="12"/>
            <w:tcBorders>
              <w:top w:val="single" w:sz="4" w:space="0" w:color="auto"/>
              <w:left w:val="single" w:sz="4" w:space="0" w:color="auto"/>
              <w:bottom w:val="single" w:sz="4" w:space="0" w:color="auto"/>
              <w:right w:val="single" w:sz="4" w:space="0" w:color="auto"/>
            </w:tcBorders>
            <w:vAlign w:val="center"/>
          </w:tcPr>
          <w:p w:rsidR="00371C82" w:rsidRPr="00495E06" w:rsidRDefault="00371C82" w:rsidP="003924A0">
            <w:pPr>
              <w:rPr>
                <w:b/>
                <w:bCs/>
              </w:rPr>
            </w:pPr>
            <w:r w:rsidRPr="00495E06">
              <w:rPr>
                <w:b/>
                <w:bCs/>
              </w:rPr>
              <w:t xml:space="preserve">LOT 200 : TERRASSEMENT ET IMPLANTATION </w:t>
            </w:r>
          </w:p>
          <w:p w:rsidR="00371C82" w:rsidRPr="00495E06" w:rsidRDefault="00371C82" w:rsidP="003924A0">
            <w:pPr>
              <w:rPr>
                <w:bCs/>
              </w:rPr>
            </w:pPr>
            <w:r w:rsidRPr="00495E06">
              <w:rPr>
                <w:bCs/>
              </w:rPr>
              <w:t>Le lot 200 rémunère :</w:t>
            </w:r>
          </w:p>
          <w:p w:rsidR="00371C82" w:rsidRPr="00495E06" w:rsidRDefault="00371C82" w:rsidP="003924A0">
            <w:pPr>
              <w:ind w:left="1440"/>
              <w:rPr>
                <w:bCs/>
              </w:rPr>
            </w:pPr>
            <w:r w:rsidRPr="00495E06">
              <w:rPr>
                <w:bCs/>
              </w:rPr>
              <w:t>201 - Le nivellement de la plateforme ;</w:t>
            </w:r>
          </w:p>
          <w:p w:rsidR="00371C82" w:rsidRPr="00495E06" w:rsidRDefault="00371C82" w:rsidP="003924A0">
            <w:pPr>
              <w:ind w:left="1440"/>
              <w:rPr>
                <w:bCs/>
              </w:rPr>
            </w:pPr>
            <w:r w:rsidRPr="00495E06">
              <w:rPr>
                <w:bCs/>
              </w:rPr>
              <w:t>202 : Implantation du bâtiment ;</w:t>
            </w:r>
          </w:p>
          <w:p w:rsidR="00371C82" w:rsidRPr="00495E06" w:rsidRDefault="00371C82" w:rsidP="003924A0">
            <w:pPr>
              <w:ind w:left="1440"/>
              <w:rPr>
                <w:bCs/>
              </w:rPr>
            </w:pPr>
            <w:r w:rsidRPr="00495E06">
              <w:rPr>
                <w:bCs/>
              </w:rPr>
              <w:t>203 – Les fouilles en rigole et en puits ;</w:t>
            </w:r>
          </w:p>
          <w:p w:rsidR="00371C82" w:rsidRPr="00495E06" w:rsidRDefault="00371C82" w:rsidP="003924A0">
            <w:pPr>
              <w:ind w:left="1440"/>
              <w:rPr>
                <w:bCs/>
              </w:rPr>
            </w:pPr>
            <w:r w:rsidRPr="00495E06">
              <w:rPr>
                <w:bCs/>
              </w:rPr>
              <w:t>204 – Remblai compacté sous dallage et fouilles</w:t>
            </w:r>
          </w:p>
        </w:tc>
      </w:tr>
      <w:tr w:rsidR="00A0413B" w:rsidRPr="00495E06" w:rsidTr="003924A0">
        <w:trPr>
          <w:trHeight w:val="435"/>
          <w:jc w:val="center"/>
        </w:trPr>
        <w:tc>
          <w:tcPr>
            <w:tcW w:w="629" w:type="dxa"/>
            <w:gridSpan w:val="2"/>
            <w:tcBorders>
              <w:top w:val="single" w:sz="4" w:space="0" w:color="auto"/>
              <w:left w:val="single" w:sz="4" w:space="0" w:color="auto"/>
              <w:bottom w:val="single" w:sz="4" w:space="0" w:color="auto"/>
              <w:right w:val="single" w:sz="4" w:space="0" w:color="auto"/>
            </w:tcBorders>
            <w:vAlign w:val="center"/>
            <w:hideMark/>
          </w:tcPr>
          <w:p w:rsidR="00A0413B" w:rsidRPr="00495E06" w:rsidRDefault="00A0413B" w:rsidP="003924A0">
            <w:pPr>
              <w:jc w:val="center"/>
            </w:pPr>
            <w:r w:rsidRPr="00495E06">
              <w:t>201</w:t>
            </w:r>
          </w:p>
        </w:tc>
        <w:tc>
          <w:tcPr>
            <w:tcW w:w="7149" w:type="dxa"/>
            <w:gridSpan w:val="5"/>
            <w:tcBorders>
              <w:top w:val="single" w:sz="4" w:space="0" w:color="auto"/>
              <w:left w:val="single" w:sz="4" w:space="0" w:color="auto"/>
              <w:bottom w:val="single" w:sz="4" w:space="0" w:color="auto"/>
              <w:right w:val="single" w:sz="4" w:space="0" w:color="auto"/>
            </w:tcBorders>
            <w:vAlign w:val="center"/>
          </w:tcPr>
          <w:p w:rsidR="00A0413B" w:rsidRPr="00495E06" w:rsidRDefault="00A0413B" w:rsidP="003924A0">
            <w:pPr>
              <w:jc w:val="both"/>
              <w:rPr>
                <w:b/>
                <w:u w:val="single"/>
              </w:rPr>
            </w:pPr>
            <w:r w:rsidRPr="00495E06">
              <w:rPr>
                <w:b/>
                <w:u w:val="single"/>
              </w:rPr>
              <w:t>NIVELLEMENT DE LA PLATE FORME</w:t>
            </w:r>
          </w:p>
          <w:p w:rsidR="00A0413B" w:rsidRPr="00EA2A8C" w:rsidRDefault="00A0413B" w:rsidP="003924A0">
            <w:pPr>
              <w:jc w:val="both"/>
            </w:pPr>
            <w:r w:rsidRPr="00495E06">
              <w:t>Ce prix rémunère au mètre carré (m</w:t>
            </w:r>
            <w:r w:rsidRPr="00495E06">
              <w:rPr>
                <w:vertAlign w:val="superscript"/>
              </w:rPr>
              <w:t>2</w:t>
            </w:r>
            <w:r w:rsidRPr="00495E06">
              <w:t>), les travaux de nivellement de la plateforme, mesurés par mètre carré contradictoire</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rsidR="00A0413B" w:rsidRPr="008F62A8" w:rsidRDefault="00A0413B" w:rsidP="00350097">
            <w:pPr>
              <w:jc w:val="center"/>
              <w:rPr>
                <w:rFonts w:ascii="Calibri" w:hAnsi="Calibri" w:cs="Calibri"/>
                <w:color w:val="000000"/>
              </w:rPr>
            </w:pPr>
            <w:r w:rsidRPr="008F62A8">
              <w:rPr>
                <w:rFonts w:ascii="Calibri" w:hAnsi="Calibri" w:cs="Calibri"/>
                <w:color w:val="000000"/>
              </w:rPr>
              <w:t>m</w:t>
            </w:r>
            <w:r w:rsidRPr="008F62A8">
              <w:rPr>
                <w:rFonts w:ascii="Calibri" w:hAnsi="Calibri" w:cs="Calibri"/>
                <w:color w:val="000000"/>
                <w:vertAlign w:val="superscript"/>
              </w:rPr>
              <w:t>2</w:t>
            </w:r>
          </w:p>
        </w:tc>
        <w:tc>
          <w:tcPr>
            <w:tcW w:w="1451" w:type="dxa"/>
            <w:gridSpan w:val="3"/>
            <w:tcBorders>
              <w:top w:val="single" w:sz="4" w:space="0" w:color="auto"/>
              <w:left w:val="single" w:sz="4" w:space="0" w:color="auto"/>
              <w:bottom w:val="single" w:sz="4" w:space="0" w:color="auto"/>
              <w:right w:val="single" w:sz="4" w:space="0" w:color="auto"/>
            </w:tcBorders>
            <w:vAlign w:val="center"/>
          </w:tcPr>
          <w:p w:rsidR="00A0413B" w:rsidRPr="00495E06" w:rsidRDefault="00A0413B" w:rsidP="003924A0">
            <w:pPr>
              <w:jc w:val="right"/>
            </w:pPr>
          </w:p>
        </w:tc>
      </w:tr>
      <w:tr w:rsidR="00A0413B" w:rsidRPr="00495E06" w:rsidTr="003924A0">
        <w:trPr>
          <w:trHeight w:val="435"/>
          <w:jc w:val="center"/>
        </w:trPr>
        <w:tc>
          <w:tcPr>
            <w:tcW w:w="629" w:type="dxa"/>
            <w:gridSpan w:val="2"/>
            <w:tcBorders>
              <w:top w:val="single" w:sz="4" w:space="0" w:color="auto"/>
              <w:left w:val="single" w:sz="4" w:space="0" w:color="auto"/>
              <w:bottom w:val="single" w:sz="4" w:space="0" w:color="auto"/>
              <w:right w:val="single" w:sz="4" w:space="0" w:color="auto"/>
            </w:tcBorders>
            <w:vAlign w:val="center"/>
            <w:hideMark/>
          </w:tcPr>
          <w:p w:rsidR="00A0413B" w:rsidRPr="00495E06" w:rsidRDefault="00A0413B" w:rsidP="003924A0">
            <w:pPr>
              <w:jc w:val="center"/>
            </w:pPr>
            <w:r w:rsidRPr="00495E06">
              <w:t>202</w:t>
            </w:r>
          </w:p>
        </w:tc>
        <w:tc>
          <w:tcPr>
            <w:tcW w:w="7149" w:type="dxa"/>
            <w:gridSpan w:val="5"/>
            <w:tcBorders>
              <w:top w:val="single" w:sz="4" w:space="0" w:color="auto"/>
              <w:left w:val="single" w:sz="4" w:space="0" w:color="auto"/>
              <w:bottom w:val="single" w:sz="4" w:space="0" w:color="auto"/>
              <w:right w:val="single" w:sz="4" w:space="0" w:color="auto"/>
            </w:tcBorders>
            <w:vAlign w:val="center"/>
          </w:tcPr>
          <w:p w:rsidR="00A0413B" w:rsidRPr="00495E06" w:rsidRDefault="00A0413B" w:rsidP="003924A0">
            <w:pPr>
              <w:jc w:val="both"/>
              <w:rPr>
                <w:b/>
                <w:u w:val="single"/>
              </w:rPr>
            </w:pPr>
            <w:r w:rsidRPr="00495E06">
              <w:rPr>
                <w:b/>
                <w:u w:val="single"/>
              </w:rPr>
              <w:t>IMPLANTATION DU BÂTIMENT</w:t>
            </w:r>
          </w:p>
          <w:p w:rsidR="00A0413B" w:rsidRPr="00495E06" w:rsidRDefault="00A0413B" w:rsidP="003924A0">
            <w:pPr>
              <w:jc w:val="both"/>
            </w:pPr>
            <w:r w:rsidRPr="00495E06">
              <w:t>Ce prix rémunère au mètre au forfait (ff), les travaux d’implantation du bâtiment, conformément aux plans et au  CCTP.</w:t>
            </w:r>
          </w:p>
          <w:p w:rsidR="00A0413B" w:rsidRPr="00495E06" w:rsidRDefault="00A0413B" w:rsidP="003924A0">
            <w:pPr>
              <w:jc w:val="both"/>
            </w:pPr>
            <w:r w:rsidRPr="00495E06">
              <w:t>Il comprend notamment :</w:t>
            </w:r>
          </w:p>
          <w:p w:rsidR="00A0413B" w:rsidRPr="00495E06" w:rsidRDefault="00A0413B" w:rsidP="003924A0">
            <w:pPr>
              <w:jc w:val="both"/>
              <w:rPr>
                <w:sz w:val="12"/>
              </w:rPr>
            </w:pPr>
          </w:p>
          <w:p w:rsidR="00A0413B" w:rsidRPr="00495E06" w:rsidRDefault="00A0413B" w:rsidP="00371C82">
            <w:pPr>
              <w:pStyle w:val="Paragraphedeliste"/>
              <w:numPr>
                <w:ilvl w:val="0"/>
                <w:numId w:val="118"/>
              </w:numPr>
              <w:tabs>
                <w:tab w:val="num" w:pos="777"/>
                <w:tab w:val="num" w:pos="958"/>
              </w:tabs>
              <w:ind w:left="777" w:hanging="284"/>
              <w:contextualSpacing w:val="0"/>
              <w:jc w:val="both"/>
            </w:pPr>
            <w:r w:rsidRPr="00495E06">
              <w:rPr>
                <w:sz w:val="20"/>
                <w:szCs w:val="20"/>
              </w:rPr>
              <w:t>la fourniture des lattes en bois blanc pour chaises ;</w:t>
            </w:r>
          </w:p>
          <w:p w:rsidR="00A0413B" w:rsidRPr="00495E06" w:rsidRDefault="00A0413B" w:rsidP="00371C82">
            <w:pPr>
              <w:pStyle w:val="Paragraphedeliste"/>
              <w:numPr>
                <w:ilvl w:val="0"/>
                <w:numId w:val="118"/>
              </w:numPr>
              <w:tabs>
                <w:tab w:val="num" w:pos="777"/>
                <w:tab w:val="num" w:pos="958"/>
              </w:tabs>
              <w:ind w:left="777" w:hanging="284"/>
              <w:contextualSpacing w:val="0"/>
              <w:jc w:val="both"/>
            </w:pPr>
            <w:r w:rsidRPr="00495E06">
              <w:rPr>
                <w:sz w:val="20"/>
                <w:szCs w:val="20"/>
              </w:rPr>
              <w:t>la fourniture du matériel  pour implantation ;</w:t>
            </w:r>
          </w:p>
          <w:p w:rsidR="00A0413B" w:rsidRPr="00495E06" w:rsidRDefault="00A0413B" w:rsidP="00371C82">
            <w:pPr>
              <w:pStyle w:val="Paragraphedeliste"/>
              <w:numPr>
                <w:ilvl w:val="0"/>
                <w:numId w:val="118"/>
              </w:numPr>
              <w:tabs>
                <w:tab w:val="num" w:pos="777"/>
                <w:tab w:val="num" w:pos="958"/>
              </w:tabs>
              <w:ind w:left="777" w:hanging="284"/>
              <w:contextualSpacing w:val="0"/>
              <w:jc w:val="both"/>
            </w:pPr>
            <w:r w:rsidRPr="00495E06">
              <w:rPr>
                <w:sz w:val="20"/>
                <w:szCs w:val="20"/>
              </w:rPr>
              <w:t>la mise en place des chaises ;</w:t>
            </w:r>
          </w:p>
          <w:p w:rsidR="00A0413B" w:rsidRPr="00495E06" w:rsidRDefault="00A0413B" w:rsidP="00371C82">
            <w:pPr>
              <w:pStyle w:val="Paragraphedeliste"/>
              <w:numPr>
                <w:ilvl w:val="0"/>
                <w:numId w:val="118"/>
              </w:numPr>
              <w:tabs>
                <w:tab w:val="num" w:pos="777"/>
                <w:tab w:val="num" w:pos="958"/>
              </w:tabs>
              <w:ind w:left="777" w:hanging="284"/>
              <w:contextualSpacing w:val="0"/>
              <w:jc w:val="both"/>
            </w:pPr>
            <w:r w:rsidRPr="00495E06">
              <w:rPr>
                <w:sz w:val="20"/>
                <w:szCs w:val="20"/>
              </w:rPr>
              <w:t>la matérialisation des différents murs sur les chaises ;</w:t>
            </w:r>
          </w:p>
          <w:p w:rsidR="00A0413B" w:rsidRPr="00495E06" w:rsidRDefault="00A0413B" w:rsidP="00371C82">
            <w:pPr>
              <w:pStyle w:val="Paragraphedeliste"/>
              <w:numPr>
                <w:ilvl w:val="0"/>
                <w:numId w:val="118"/>
              </w:numPr>
              <w:tabs>
                <w:tab w:val="num" w:pos="777"/>
                <w:tab w:val="num" w:pos="958"/>
              </w:tabs>
              <w:ind w:left="777" w:hanging="284"/>
              <w:contextualSpacing w:val="0"/>
              <w:jc w:val="both"/>
            </w:pPr>
            <w:r w:rsidRPr="00495E06">
              <w:rPr>
                <w:sz w:val="20"/>
                <w:szCs w:val="20"/>
              </w:rPr>
              <w:t>la vérification des différentes côtes ;</w:t>
            </w:r>
          </w:p>
          <w:p w:rsidR="00A0413B" w:rsidRPr="00495E06" w:rsidRDefault="00A0413B" w:rsidP="00371C82">
            <w:pPr>
              <w:pStyle w:val="Paragraphedeliste"/>
              <w:numPr>
                <w:ilvl w:val="0"/>
                <w:numId w:val="118"/>
              </w:numPr>
              <w:tabs>
                <w:tab w:val="num" w:pos="777"/>
                <w:tab w:val="num" w:pos="958"/>
              </w:tabs>
              <w:ind w:left="777" w:hanging="284"/>
              <w:contextualSpacing w:val="0"/>
              <w:jc w:val="both"/>
            </w:pPr>
            <w:r w:rsidRPr="00495E06">
              <w:rPr>
                <w:sz w:val="20"/>
                <w:szCs w:val="20"/>
              </w:rPr>
              <w:t>la vérification de l’équerrage du bâtiment ;</w:t>
            </w:r>
          </w:p>
          <w:p w:rsidR="00A0413B" w:rsidRPr="00495E06" w:rsidRDefault="00A0413B" w:rsidP="00371C82">
            <w:pPr>
              <w:pStyle w:val="Paragraphedeliste"/>
              <w:numPr>
                <w:ilvl w:val="0"/>
                <w:numId w:val="118"/>
              </w:numPr>
              <w:tabs>
                <w:tab w:val="num" w:pos="777"/>
                <w:tab w:val="num" w:pos="958"/>
              </w:tabs>
              <w:ind w:left="777" w:hanging="284"/>
              <w:contextualSpacing w:val="0"/>
              <w:jc w:val="both"/>
            </w:pPr>
            <w:r w:rsidRPr="00495E06">
              <w:rPr>
                <w:sz w:val="20"/>
                <w:szCs w:val="20"/>
              </w:rPr>
              <w:t>toutes sujétions.</w:t>
            </w:r>
          </w:p>
          <w:p w:rsidR="00A0413B" w:rsidRPr="00EA2A8C" w:rsidRDefault="00A0413B" w:rsidP="003924A0">
            <w:pPr>
              <w:jc w:val="both"/>
            </w:pPr>
            <w:r w:rsidRPr="00495E06">
              <w:t>Ce prix s’applique au forfait, mesuré par métré contradictoire</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rsidR="00A0413B" w:rsidRPr="008F62A8" w:rsidRDefault="00A0413B" w:rsidP="00350097">
            <w:pPr>
              <w:jc w:val="center"/>
              <w:rPr>
                <w:rFonts w:ascii="Calibri" w:hAnsi="Calibri" w:cs="Calibri"/>
                <w:color w:val="000000"/>
              </w:rPr>
            </w:pPr>
            <w:r w:rsidRPr="008F62A8">
              <w:rPr>
                <w:rFonts w:ascii="Calibri" w:hAnsi="Calibri" w:cs="Calibri"/>
                <w:color w:val="000000"/>
              </w:rPr>
              <w:t>FF</w:t>
            </w:r>
          </w:p>
        </w:tc>
        <w:tc>
          <w:tcPr>
            <w:tcW w:w="1451" w:type="dxa"/>
            <w:gridSpan w:val="3"/>
            <w:tcBorders>
              <w:top w:val="single" w:sz="4" w:space="0" w:color="auto"/>
              <w:left w:val="single" w:sz="4" w:space="0" w:color="auto"/>
              <w:bottom w:val="single" w:sz="4" w:space="0" w:color="auto"/>
              <w:right w:val="single" w:sz="4" w:space="0" w:color="auto"/>
            </w:tcBorders>
            <w:vAlign w:val="center"/>
          </w:tcPr>
          <w:p w:rsidR="00A0413B" w:rsidRPr="00495E06" w:rsidRDefault="00A0413B" w:rsidP="003924A0">
            <w:pPr>
              <w:jc w:val="right"/>
            </w:pPr>
          </w:p>
        </w:tc>
      </w:tr>
      <w:tr w:rsidR="00A0413B" w:rsidRPr="00495E06" w:rsidTr="003924A0">
        <w:trPr>
          <w:trHeight w:val="541"/>
          <w:jc w:val="center"/>
        </w:trPr>
        <w:tc>
          <w:tcPr>
            <w:tcW w:w="629" w:type="dxa"/>
            <w:gridSpan w:val="2"/>
            <w:tcBorders>
              <w:top w:val="single" w:sz="4" w:space="0" w:color="auto"/>
              <w:left w:val="single" w:sz="4" w:space="0" w:color="auto"/>
              <w:bottom w:val="single" w:sz="4" w:space="0" w:color="auto"/>
              <w:right w:val="single" w:sz="4" w:space="0" w:color="auto"/>
            </w:tcBorders>
            <w:vAlign w:val="center"/>
            <w:hideMark/>
          </w:tcPr>
          <w:p w:rsidR="00A0413B" w:rsidRPr="00495E06" w:rsidRDefault="00A0413B" w:rsidP="003924A0">
            <w:pPr>
              <w:jc w:val="center"/>
            </w:pPr>
            <w:r w:rsidRPr="00495E06">
              <w:t>203</w:t>
            </w:r>
          </w:p>
        </w:tc>
        <w:tc>
          <w:tcPr>
            <w:tcW w:w="7149" w:type="dxa"/>
            <w:gridSpan w:val="5"/>
            <w:tcBorders>
              <w:top w:val="single" w:sz="4" w:space="0" w:color="auto"/>
              <w:left w:val="single" w:sz="4" w:space="0" w:color="auto"/>
              <w:bottom w:val="single" w:sz="4" w:space="0" w:color="auto"/>
              <w:right w:val="single" w:sz="4" w:space="0" w:color="auto"/>
            </w:tcBorders>
            <w:vAlign w:val="center"/>
          </w:tcPr>
          <w:p w:rsidR="00A0413B" w:rsidRPr="00495E06" w:rsidRDefault="00A0413B" w:rsidP="003924A0">
            <w:pPr>
              <w:spacing w:before="120" w:line="276" w:lineRule="auto"/>
              <w:jc w:val="both"/>
              <w:rPr>
                <w:b/>
                <w:u w:val="single"/>
              </w:rPr>
            </w:pPr>
            <w:r w:rsidRPr="00495E06">
              <w:rPr>
                <w:b/>
                <w:u w:val="single"/>
              </w:rPr>
              <w:t>FOUILLES EN RIGOLES ET EN PUITS</w:t>
            </w:r>
          </w:p>
          <w:p w:rsidR="00A0413B" w:rsidRPr="00EA2A8C" w:rsidRDefault="00A0413B" w:rsidP="003924A0">
            <w:pPr>
              <w:spacing w:before="120" w:line="276" w:lineRule="auto"/>
              <w:jc w:val="both"/>
            </w:pPr>
            <w:r w:rsidRPr="00495E06">
              <w:t>Ce prix rémunère au mètre cube (m</w:t>
            </w:r>
            <w:r w:rsidRPr="00495E06">
              <w:rPr>
                <w:vertAlign w:val="superscript"/>
              </w:rPr>
              <w:t>3</w:t>
            </w:r>
            <w:r w:rsidRPr="00495E06">
              <w:t>), les travaux de fouilles manuelles ou à la tractopelle avec finitions manuelles des longrines et des murs de soutènement, mesuré par métré contradictoires.</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rsidR="00A0413B" w:rsidRPr="008F62A8" w:rsidRDefault="00A0413B" w:rsidP="00350097">
            <w:pPr>
              <w:jc w:val="center"/>
              <w:rPr>
                <w:rFonts w:ascii="Calibri" w:hAnsi="Calibri" w:cs="Calibri"/>
                <w:color w:val="000000"/>
              </w:rPr>
            </w:pPr>
            <w:r w:rsidRPr="008F62A8">
              <w:rPr>
                <w:rFonts w:ascii="Calibri" w:hAnsi="Calibri" w:cs="Calibri"/>
                <w:color w:val="000000"/>
              </w:rPr>
              <w:t>m</w:t>
            </w:r>
            <w:r w:rsidRPr="008F62A8">
              <w:rPr>
                <w:rFonts w:ascii="Calibri" w:hAnsi="Calibri" w:cs="Calibri"/>
                <w:color w:val="000000"/>
                <w:vertAlign w:val="superscript"/>
              </w:rPr>
              <w:t>3</w:t>
            </w:r>
          </w:p>
        </w:tc>
        <w:tc>
          <w:tcPr>
            <w:tcW w:w="1451" w:type="dxa"/>
            <w:gridSpan w:val="3"/>
            <w:tcBorders>
              <w:top w:val="single" w:sz="4" w:space="0" w:color="auto"/>
              <w:left w:val="single" w:sz="4" w:space="0" w:color="auto"/>
              <w:bottom w:val="single" w:sz="4" w:space="0" w:color="auto"/>
              <w:right w:val="single" w:sz="4" w:space="0" w:color="auto"/>
            </w:tcBorders>
            <w:vAlign w:val="center"/>
          </w:tcPr>
          <w:p w:rsidR="00A0413B" w:rsidRPr="00495E06" w:rsidRDefault="00A0413B" w:rsidP="003924A0">
            <w:pPr>
              <w:jc w:val="right"/>
            </w:pPr>
          </w:p>
        </w:tc>
      </w:tr>
      <w:tr w:rsidR="00A0413B" w:rsidRPr="00495E06" w:rsidTr="003924A0">
        <w:trPr>
          <w:trHeight w:val="467"/>
          <w:jc w:val="center"/>
        </w:trPr>
        <w:tc>
          <w:tcPr>
            <w:tcW w:w="629" w:type="dxa"/>
            <w:gridSpan w:val="2"/>
            <w:tcBorders>
              <w:top w:val="single" w:sz="4" w:space="0" w:color="auto"/>
              <w:left w:val="single" w:sz="4" w:space="0" w:color="auto"/>
              <w:bottom w:val="single" w:sz="4" w:space="0" w:color="auto"/>
              <w:right w:val="single" w:sz="4" w:space="0" w:color="auto"/>
            </w:tcBorders>
            <w:vAlign w:val="center"/>
            <w:hideMark/>
          </w:tcPr>
          <w:p w:rsidR="00A0413B" w:rsidRPr="00495E06" w:rsidRDefault="00A0413B" w:rsidP="003924A0">
            <w:pPr>
              <w:jc w:val="center"/>
            </w:pPr>
            <w:r w:rsidRPr="00495E06">
              <w:t>204</w:t>
            </w:r>
          </w:p>
        </w:tc>
        <w:tc>
          <w:tcPr>
            <w:tcW w:w="7149" w:type="dxa"/>
            <w:gridSpan w:val="5"/>
            <w:tcBorders>
              <w:top w:val="single" w:sz="4" w:space="0" w:color="auto"/>
              <w:left w:val="single" w:sz="4" w:space="0" w:color="auto"/>
              <w:bottom w:val="single" w:sz="4" w:space="0" w:color="auto"/>
              <w:right w:val="single" w:sz="4" w:space="0" w:color="auto"/>
            </w:tcBorders>
            <w:vAlign w:val="center"/>
          </w:tcPr>
          <w:p w:rsidR="00A0413B" w:rsidRPr="00495E06" w:rsidRDefault="00A0413B" w:rsidP="003924A0">
            <w:pPr>
              <w:rPr>
                <w:b/>
                <w:u w:val="single"/>
              </w:rPr>
            </w:pPr>
            <w:r w:rsidRPr="00495E06">
              <w:rPr>
                <w:b/>
                <w:u w:val="single"/>
              </w:rPr>
              <w:t>REMBLAI  COMPACTE  SOUS  DALLAGE</w:t>
            </w:r>
          </w:p>
          <w:p w:rsidR="00A0413B" w:rsidRPr="00EA2A8C" w:rsidRDefault="00A0413B" w:rsidP="003924A0">
            <w:pPr>
              <w:jc w:val="both"/>
            </w:pPr>
            <w:r w:rsidRPr="00495E06">
              <w:t>Ce prix rémunère au mètre cube (m</w:t>
            </w:r>
            <w:r w:rsidRPr="00495E06">
              <w:rPr>
                <w:vertAlign w:val="superscript"/>
              </w:rPr>
              <w:t>3</w:t>
            </w:r>
            <w:r w:rsidRPr="00495E06">
              <w:t>), mesuré par métré contradictoire, les travaux de remblai au compacteur ou à la dame sauteuse sous dallage. Il comprend le transport des matériaux d’apport, sa sélection afin de respecter les caractéristiques du CCTP.</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rsidR="00A0413B" w:rsidRPr="008F62A8" w:rsidRDefault="00A0413B" w:rsidP="00350097">
            <w:pPr>
              <w:jc w:val="center"/>
              <w:rPr>
                <w:rFonts w:ascii="Calibri" w:hAnsi="Calibri" w:cs="Calibri"/>
                <w:color w:val="000000"/>
              </w:rPr>
            </w:pPr>
            <w:r w:rsidRPr="008F62A8">
              <w:rPr>
                <w:rFonts w:ascii="Calibri" w:hAnsi="Calibri" w:cs="Calibri"/>
                <w:color w:val="000000"/>
              </w:rPr>
              <w:t>m</w:t>
            </w:r>
            <w:r w:rsidRPr="008F62A8">
              <w:rPr>
                <w:rFonts w:ascii="Calibri" w:hAnsi="Calibri" w:cs="Calibri"/>
                <w:color w:val="000000"/>
                <w:vertAlign w:val="superscript"/>
              </w:rPr>
              <w:t>3</w:t>
            </w:r>
          </w:p>
        </w:tc>
        <w:tc>
          <w:tcPr>
            <w:tcW w:w="1451" w:type="dxa"/>
            <w:gridSpan w:val="3"/>
            <w:tcBorders>
              <w:top w:val="single" w:sz="4" w:space="0" w:color="auto"/>
              <w:left w:val="single" w:sz="4" w:space="0" w:color="auto"/>
              <w:bottom w:val="single" w:sz="4" w:space="0" w:color="auto"/>
              <w:right w:val="single" w:sz="4" w:space="0" w:color="auto"/>
            </w:tcBorders>
            <w:vAlign w:val="center"/>
          </w:tcPr>
          <w:p w:rsidR="00A0413B" w:rsidRPr="00495E06" w:rsidRDefault="00A0413B" w:rsidP="003924A0">
            <w:pPr>
              <w:jc w:val="right"/>
            </w:pPr>
          </w:p>
        </w:tc>
      </w:tr>
      <w:tr w:rsidR="00371C82" w:rsidRPr="00495E06" w:rsidTr="003924A0">
        <w:trPr>
          <w:trHeight w:val="1817"/>
          <w:jc w:val="center"/>
        </w:trPr>
        <w:tc>
          <w:tcPr>
            <w:tcW w:w="10079" w:type="dxa"/>
            <w:gridSpan w:val="12"/>
            <w:tcBorders>
              <w:top w:val="single" w:sz="4" w:space="0" w:color="auto"/>
              <w:left w:val="single" w:sz="4" w:space="0" w:color="auto"/>
              <w:bottom w:val="single" w:sz="4" w:space="0" w:color="auto"/>
              <w:right w:val="single" w:sz="4" w:space="0" w:color="auto"/>
            </w:tcBorders>
            <w:vAlign w:val="center"/>
          </w:tcPr>
          <w:p w:rsidR="00371C82" w:rsidRPr="00495E06" w:rsidRDefault="00371C82" w:rsidP="003924A0">
            <w:r w:rsidRPr="00495E06">
              <w:rPr>
                <w:b/>
                <w:bCs/>
              </w:rPr>
              <w:t>LOT 300 : FONDATIONS</w:t>
            </w:r>
            <w:r w:rsidRPr="00495E06">
              <w:t> </w:t>
            </w:r>
          </w:p>
          <w:p w:rsidR="00371C82" w:rsidRPr="00495E06" w:rsidRDefault="00371C82" w:rsidP="003924A0">
            <w:pPr>
              <w:ind w:left="709"/>
            </w:pPr>
            <w:r w:rsidRPr="00495E06">
              <w:t>Le lot  300 rémunère :</w:t>
            </w:r>
          </w:p>
          <w:p w:rsidR="00371C82" w:rsidRPr="00495E06" w:rsidRDefault="00371C82" w:rsidP="003924A0">
            <w:pPr>
              <w:ind w:left="1418"/>
              <w:jc w:val="both"/>
            </w:pPr>
            <w:r w:rsidRPr="00495E06">
              <w:t>301 – le béton de propreté dosé à 150 Kg/m</w:t>
            </w:r>
            <w:r w:rsidRPr="00495E06">
              <w:rPr>
                <w:vertAlign w:val="superscript"/>
              </w:rPr>
              <w:t>3</w:t>
            </w:r>
            <w:r w:rsidRPr="00495E06">
              <w:t> ;</w:t>
            </w:r>
          </w:p>
          <w:p w:rsidR="00371C82" w:rsidRPr="00495E06" w:rsidRDefault="00371C82" w:rsidP="003924A0">
            <w:pPr>
              <w:ind w:left="1418"/>
              <w:jc w:val="both"/>
            </w:pPr>
            <w:r w:rsidRPr="00495E06">
              <w:t>302- Agglos plein de 20x20x40 cm en sous bassement ;</w:t>
            </w:r>
          </w:p>
          <w:p w:rsidR="00371C82" w:rsidRPr="00495E06" w:rsidRDefault="00371C82" w:rsidP="003924A0">
            <w:pPr>
              <w:ind w:left="1418"/>
              <w:jc w:val="both"/>
            </w:pPr>
            <w:r w:rsidRPr="00495E06">
              <w:t>303-  le béton armé dosé à 350 Kg/m</w:t>
            </w:r>
            <w:r w:rsidRPr="00495E06">
              <w:rPr>
                <w:vertAlign w:val="superscript"/>
              </w:rPr>
              <w:t>3</w:t>
            </w:r>
            <w:r w:rsidRPr="00495E06">
              <w:t xml:space="preserve"> pour les semelles, amorces poteaux et longrines ;</w:t>
            </w:r>
          </w:p>
          <w:p w:rsidR="00371C82" w:rsidRPr="00495E06" w:rsidRDefault="00371C82" w:rsidP="003924A0">
            <w:pPr>
              <w:ind w:left="1418"/>
              <w:jc w:val="both"/>
            </w:pPr>
            <w:r w:rsidRPr="00495E06">
              <w:t>304 – Béton armé dosé 300 Kg/m</w:t>
            </w:r>
            <w:r w:rsidRPr="00495E06">
              <w:rPr>
                <w:vertAlign w:val="superscript"/>
              </w:rPr>
              <w:t>3</w:t>
            </w:r>
            <w:r w:rsidRPr="00495E06">
              <w:t xml:space="preserve"> pour dallage du sol épaisseur 8 cm, y compris toutes sujétion d’exécution de la chape incorporée de 4 cm ;</w:t>
            </w:r>
          </w:p>
        </w:tc>
      </w:tr>
      <w:tr w:rsidR="00A0413B" w:rsidRPr="00495E06" w:rsidTr="003924A0">
        <w:trPr>
          <w:trHeight w:val="499"/>
          <w:jc w:val="center"/>
        </w:trPr>
        <w:tc>
          <w:tcPr>
            <w:tcW w:w="629" w:type="dxa"/>
            <w:gridSpan w:val="2"/>
            <w:tcBorders>
              <w:top w:val="single" w:sz="4" w:space="0" w:color="auto"/>
              <w:left w:val="single" w:sz="4" w:space="0" w:color="auto"/>
              <w:bottom w:val="single" w:sz="4" w:space="0" w:color="auto"/>
              <w:right w:val="single" w:sz="4" w:space="0" w:color="auto"/>
            </w:tcBorders>
            <w:vAlign w:val="center"/>
            <w:hideMark/>
          </w:tcPr>
          <w:p w:rsidR="00A0413B" w:rsidRPr="00495E06" w:rsidRDefault="00A0413B" w:rsidP="003924A0">
            <w:pPr>
              <w:jc w:val="center"/>
            </w:pPr>
            <w:r w:rsidRPr="00495E06">
              <w:t>301</w:t>
            </w:r>
          </w:p>
        </w:tc>
        <w:tc>
          <w:tcPr>
            <w:tcW w:w="7149" w:type="dxa"/>
            <w:gridSpan w:val="5"/>
            <w:tcBorders>
              <w:top w:val="single" w:sz="4" w:space="0" w:color="auto"/>
              <w:left w:val="single" w:sz="4" w:space="0" w:color="auto"/>
              <w:bottom w:val="single" w:sz="4" w:space="0" w:color="auto"/>
              <w:right w:val="single" w:sz="4" w:space="0" w:color="auto"/>
            </w:tcBorders>
            <w:vAlign w:val="center"/>
          </w:tcPr>
          <w:p w:rsidR="00A0413B" w:rsidRPr="00495E06" w:rsidRDefault="00A0413B" w:rsidP="003924A0">
            <w:pPr>
              <w:jc w:val="both"/>
              <w:rPr>
                <w:b/>
                <w:u w:val="single"/>
              </w:rPr>
            </w:pPr>
            <w:r w:rsidRPr="00495E06">
              <w:rPr>
                <w:b/>
                <w:u w:val="single"/>
              </w:rPr>
              <w:t>BETON DE PROPRETE DOSE A 150 Kg/m</w:t>
            </w:r>
            <w:r w:rsidRPr="00495E06">
              <w:rPr>
                <w:b/>
                <w:u w:val="single"/>
                <w:vertAlign w:val="superscript"/>
              </w:rPr>
              <w:t>3</w:t>
            </w:r>
          </w:p>
          <w:p w:rsidR="00A0413B" w:rsidRPr="00495E06" w:rsidRDefault="00A0413B" w:rsidP="003924A0">
            <w:pPr>
              <w:jc w:val="both"/>
            </w:pPr>
            <w:r w:rsidRPr="00495E06">
              <w:t>Ce  prix rémunère au mètre cube (m</w:t>
            </w:r>
            <w:r w:rsidRPr="00495E06">
              <w:rPr>
                <w:vertAlign w:val="superscript"/>
              </w:rPr>
              <w:t>3</w:t>
            </w:r>
            <w:r w:rsidRPr="00495E06">
              <w:t>) le béton de propreté dosé à 150 Kg/m</w:t>
            </w:r>
            <w:r w:rsidRPr="00495E06">
              <w:rPr>
                <w:vertAlign w:val="superscript"/>
              </w:rPr>
              <w:t>3</w:t>
            </w:r>
            <w:r w:rsidRPr="00495E06">
              <w:t xml:space="preserve"> conformément au CCTP.</w:t>
            </w:r>
          </w:p>
          <w:p w:rsidR="00A0413B" w:rsidRPr="00495E06" w:rsidRDefault="00A0413B" w:rsidP="003924A0">
            <w:pPr>
              <w:jc w:val="both"/>
              <w:rPr>
                <w:sz w:val="6"/>
              </w:rPr>
            </w:pPr>
          </w:p>
          <w:p w:rsidR="00A0413B" w:rsidRPr="00495E06" w:rsidRDefault="00A0413B" w:rsidP="003924A0">
            <w:pPr>
              <w:jc w:val="both"/>
            </w:pPr>
            <w:r w:rsidRPr="00495E06">
              <w:t>Il comprend notamment :</w:t>
            </w:r>
          </w:p>
          <w:p w:rsidR="00A0413B" w:rsidRPr="00495E06" w:rsidRDefault="00A0413B" w:rsidP="003924A0">
            <w:pPr>
              <w:jc w:val="both"/>
            </w:pPr>
          </w:p>
          <w:p w:rsidR="00A0413B" w:rsidRPr="00495E06" w:rsidRDefault="00A0413B" w:rsidP="00371C82">
            <w:pPr>
              <w:pStyle w:val="Paragraphedeliste"/>
              <w:numPr>
                <w:ilvl w:val="0"/>
                <w:numId w:val="118"/>
              </w:numPr>
              <w:tabs>
                <w:tab w:val="num" w:pos="777"/>
              </w:tabs>
              <w:ind w:left="777" w:hanging="283"/>
              <w:jc w:val="both"/>
            </w:pPr>
            <w:r w:rsidRPr="00495E06">
              <w:rPr>
                <w:sz w:val="20"/>
                <w:szCs w:val="20"/>
              </w:rPr>
              <w:t>la fourniture de gravier selon le CCTP ;</w:t>
            </w:r>
          </w:p>
          <w:p w:rsidR="00A0413B" w:rsidRPr="00495E06" w:rsidRDefault="00A0413B" w:rsidP="00371C82">
            <w:pPr>
              <w:pStyle w:val="Paragraphedeliste"/>
              <w:numPr>
                <w:ilvl w:val="0"/>
                <w:numId w:val="118"/>
              </w:numPr>
              <w:tabs>
                <w:tab w:val="num" w:pos="777"/>
              </w:tabs>
              <w:ind w:left="777" w:hanging="283"/>
              <w:jc w:val="both"/>
            </w:pPr>
            <w:r w:rsidRPr="00495E06">
              <w:rPr>
                <w:sz w:val="20"/>
                <w:szCs w:val="20"/>
              </w:rPr>
              <w:t>la fourniture de sable et de ciment selon le CCTP ;</w:t>
            </w:r>
          </w:p>
          <w:p w:rsidR="00A0413B" w:rsidRPr="00495E06" w:rsidRDefault="00A0413B" w:rsidP="00371C82">
            <w:pPr>
              <w:pStyle w:val="Paragraphedeliste"/>
              <w:numPr>
                <w:ilvl w:val="0"/>
                <w:numId w:val="118"/>
              </w:numPr>
              <w:tabs>
                <w:tab w:val="num" w:pos="777"/>
              </w:tabs>
              <w:ind w:left="777" w:hanging="283"/>
              <w:jc w:val="both"/>
            </w:pPr>
            <w:r w:rsidRPr="00495E06">
              <w:rPr>
                <w:sz w:val="20"/>
                <w:szCs w:val="20"/>
              </w:rPr>
              <w:t>la fourniture d’eau de gâchage ;</w:t>
            </w:r>
          </w:p>
          <w:p w:rsidR="00A0413B" w:rsidRPr="00495E06" w:rsidRDefault="00A0413B" w:rsidP="00371C82">
            <w:pPr>
              <w:pStyle w:val="Paragraphedeliste"/>
              <w:numPr>
                <w:ilvl w:val="0"/>
                <w:numId w:val="118"/>
              </w:numPr>
              <w:tabs>
                <w:tab w:val="num" w:pos="777"/>
              </w:tabs>
              <w:ind w:left="777" w:hanging="283"/>
              <w:jc w:val="both"/>
            </w:pPr>
            <w:r w:rsidRPr="00495E06">
              <w:rPr>
                <w:sz w:val="20"/>
                <w:szCs w:val="20"/>
              </w:rPr>
              <w:t>la mise en œuvre d’une couche de 5 cm d’épaisseur ;</w:t>
            </w:r>
          </w:p>
          <w:p w:rsidR="00A0413B" w:rsidRPr="00495E06" w:rsidRDefault="00A0413B" w:rsidP="00371C82">
            <w:pPr>
              <w:pStyle w:val="Paragraphedeliste"/>
              <w:numPr>
                <w:ilvl w:val="0"/>
                <w:numId w:val="118"/>
              </w:numPr>
              <w:tabs>
                <w:tab w:val="num" w:pos="777"/>
              </w:tabs>
              <w:ind w:left="777" w:hanging="283"/>
              <w:jc w:val="both"/>
            </w:pPr>
            <w:r w:rsidRPr="00495E06">
              <w:rPr>
                <w:sz w:val="20"/>
                <w:szCs w:val="20"/>
              </w:rPr>
              <w:t>toutes sujétions.</w:t>
            </w:r>
          </w:p>
          <w:p w:rsidR="00A0413B" w:rsidRPr="00EA2A8C" w:rsidRDefault="00A0413B" w:rsidP="003924A0">
            <w:pPr>
              <w:jc w:val="both"/>
            </w:pPr>
            <w:r w:rsidRPr="00495E06">
              <w:t>Ce prix s’applique au mètre cube, mesuré par métré contradictoire.</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rsidR="00A0413B" w:rsidRPr="008F62A8" w:rsidRDefault="00A0413B" w:rsidP="00350097">
            <w:pPr>
              <w:jc w:val="center"/>
              <w:rPr>
                <w:rFonts w:ascii="Calibri" w:hAnsi="Calibri" w:cs="Calibri"/>
                <w:color w:val="000000"/>
              </w:rPr>
            </w:pPr>
            <w:r w:rsidRPr="008F62A8">
              <w:rPr>
                <w:rFonts w:ascii="Calibri" w:hAnsi="Calibri" w:cs="Calibri"/>
                <w:color w:val="000000"/>
              </w:rPr>
              <w:t>m</w:t>
            </w:r>
            <w:r w:rsidRPr="008F62A8">
              <w:rPr>
                <w:rFonts w:ascii="Calibri" w:hAnsi="Calibri" w:cs="Calibri"/>
                <w:color w:val="000000"/>
                <w:vertAlign w:val="superscript"/>
              </w:rPr>
              <w:t>3</w:t>
            </w:r>
          </w:p>
        </w:tc>
        <w:tc>
          <w:tcPr>
            <w:tcW w:w="1451" w:type="dxa"/>
            <w:gridSpan w:val="3"/>
            <w:tcBorders>
              <w:top w:val="single" w:sz="4" w:space="0" w:color="auto"/>
              <w:left w:val="single" w:sz="4" w:space="0" w:color="auto"/>
              <w:bottom w:val="single" w:sz="4" w:space="0" w:color="auto"/>
              <w:right w:val="single" w:sz="4" w:space="0" w:color="auto"/>
            </w:tcBorders>
            <w:vAlign w:val="center"/>
          </w:tcPr>
          <w:p w:rsidR="00A0413B" w:rsidRPr="00495E06" w:rsidRDefault="00A0413B" w:rsidP="003924A0">
            <w:pPr>
              <w:jc w:val="right"/>
              <w:rPr>
                <w:b/>
              </w:rPr>
            </w:pPr>
          </w:p>
        </w:tc>
      </w:tr>
      <w:tr w:rsidR="00A0413B" w:rsidRPr="00495E06" w:rsidTr="003924A0">
        <w:trPr>
          <w:trHeight w:val="407"/>
          <w:jc w:val="center"/>
        </w:trPr>
        <w:tc>
          <w:tcPr>
            <w:tcW w:w="629" w:type="dxa"/>
            <w:gridSpan w:val="2"/>
            <w:tcBorders>
              <w:top w:val="single" w:sz="4" w:space="0" w:color="auto"/>
              <w:left w:val="single" w:sz="4" w:space="0" w:color="auto"/>
              <w:bottom w:val="single" w:sz="4" w:space="0" w:color="auto"/>
              <w:right w:val="single" w:sz="4" w:space="0" w:color="auto"/>
            </w:tcBorders>
            <w:vAlign w:val="center"/>
            <w:hideMark/>
          </w:tcPr>
          <w:p w:rsidR="00A0413B" w:rsidRPr="00495E06" w:rsidRDefault="00A0413B" w:rsidP="003924A0">
            <w:pPr>
              <w:jc w:val="center"/>
            </w:pPr>
            <w:r w:rsidRPr="00495E06">
              <w:t>30</w:t>
            </w:r>
            <w:r>
              <w:t>2</w:t>
            </w:r>
          </w:p>
        </w:tc>
        <w:tc>
          <w:tcPr>
            <w:tcW w:w="7149" w:type="dxa"/>
            <w:gridSpan w:val="5"/>
            <w:tcBorders>
              <w:top w:val="single" w:sz="4" w:space="0" w:color="auto"/>
              <w:left w:val="single" w:sz="4" w:space="0" w:color="auto"/>
              <w:bottom w:val="single" w:sz="4" w:space="0" w:color="auto"/>
              <w:right w:val="single" w:sz="4" w:space="0" w:color="auto"/>
            </w:tcBorders>
            <w:vAlign w:val="center"/>
          </w:tcPr>
          <w:p w:rsidR="00A0413B" w:rsidRPr="00495E06" w:rsidRDefault="00A0413B" w:rsidP="003924A0">
            <w:pPr>
              <w:jc w:val="both"/>
              <w:rPr>
                <w:b/>
                <w:u w:val="single"/>
              </w:rPr>
            </w:pPr>
            <w:r w:rsidRPr="00495E06">
              <w:rPr>
                <w:b/>
                <w:u w:val="single"/>
              </w:rPr>
              <w:t>BETON ARME DOSE A 350 Kg/m</w:t>
            </w:r>
            <w:r w:rsidRPr="00495E06">
              <w:rPr>
                <w:b/>
                <w:u w:val="single"/>
                <w:vertAlign w:val="superscript"/>
              </w:rPr>
              <w:t>3</w:t>
            </w:r>
            <w:r w:rsidRPr="00495E06">
              <w:rPr>
                <w:b/>
                <w:u w:val="single"/>
              </w:rPr>
              <w:t xml:space="preserve"> POUR SEMELLES, AMORCES POTEAUX ET LONGRINES</w:t>
            </w:r>
          </w:p>
          <w:p w:rsidR="00A0413B" w:rsidRPr="00495E06" w:rsidRDefault="00A0413B" w:rsidP="003924A0">
            <w:pPr>
              <w:jc w:val="both"/>
            </w:pPr>
            <w:r w:rsidRPr="00495E06">
              <w:t>Ce prix rémunère au mètre cube (m</w:t>
            </w:r>
            <w:r w:rsidRPr="00495E06">
              <w:rPr>
                <w:vertAlign w:val="superscript"/>
              </w:rPr>
              <w:t>3</w:t>
            </w:r>
            <w:r w:rsidRPr="00495E06">
              <w:t>) le béton dosé à 350 kg/m3 conformément au CCTP.</w:t>
            </w:r>
          </w:p>
          <w:p w:rsidR="00A0413B" w:rsidRPr="00495E06" w:rsidRDefault="00A0413B" w:rsidP="003924A0">
            <w:pPr>
              <w:jc w:val="both"/>
            </w:pPr>
            <w:r w:rsidRPr="00495E06">
              <w:t>Il comprend notamment :</w:t>
            </w:r>
          </w:p>
          <w:p w:rsidR="00A0413B" w:rsidRPr="00495E06" w:rsidRDefault="00A0413B" w:rsidP="00371C82">
            <w:pPr>
              <w:pStyle w:val="Paragraphedeliste"/>
              <w:numPr>
                <w:ilvl w:val="0"/>
                <w:numId w:val="118"/>
              </w:numPr>
              <w:tabs>
                <w:tab w:val="num" w:pos="777"/>
              </w:tabs>
              <w:ind w:left="777" w:hanging="283"/>
              <w:jc w:val="both"/>
            </w:pPr>
            <w:r w:rsidRPr="00495E06">
              <w:rPr>
                <w:sz w:val="20"/>
                <w:szCs w:val="20"/>
              </w:rPr>
              <w:t>la fourniture de gravier selon le CCTP ;</w:t>
            </w:r>
          </w:p>
          <w:p w:rsidR="00A0413B" w:rsidRPr="00495E06" w:rsidRDefault="00A0413B" w:rsidP="00371C82">
            <w:pPr>
              <w:pStyle w:val="Paragraphedeliste"/>
              <w:numPr>
                <w:ilvl w:val="0"/>
                <w:numId w:val="118"/>
              </w:numPr>
              <w:tabs>
                <w:tab w:val="num" w:pos="777"/>
              </w:tabs>
              <w:ind w:left="777" w:hanging="283"/>
              <w:jc w:val="both"/>
            </w:pPr>
            <w:r w:rsidRPr="00495E06">
              <w:rPr>
                <w:sz w:val="20"/>
                <w:szCs w:val="20"/>
              </w:rPr>
              <w:t>la fourniture de sable et de ciment selon le CCTP ;</w:t>
            </w:r>
          </w:p>
          <w:p w:rsidR="00A0413B" w:rsidRPr="00495E06" w:rsidRDefault="00A0413B" w:rsidP="00371C82">
            <w:pPr>
              <w:pStyle w:val="Paragraphedeliste"/>
              <w:numPr>
                <w:ilvl w:val="0"/>
                <w:numId w:val="118"/>
              </w:numPr>
              <w:tabs>
                <w:tab w:val="num" w:pos="777"/>
              </w:tabs>
              <w:ind w:left="777" w:hanging="283"/>
              <w:jc w:val="both"/>
            </w:pPr>
            <w:r w:rsidRPr="00495E06">
              <w:rPr>
                <w:sz w:val="20"/>
                <w:szCs w:val="20"/>
              </w:rPr>
              <w:t>la fourniture d’eau de gâchage ;</w:t>
            </w:r>
          </w:p>
          <w:p w:rsidR="00A0413B" w:rsidRPr="00495E06" w:rsidRDefault="00A0413B" w:rsidP="00371C82">
            <w:pPr>
              <w:pStyle w:val="Paragraphedeliste"/>
              <w:numPr>
                <w:ilvl w:val="0"/>
                <w:numId w:val="118"/>
              </w:numPr>
              <w:tabs>
                <w:tab w:val="num" w:pos="777"/>
              </w:tabs>
              <w:ind w:left="777" w:hanging="283"/>
              <w:jc w:val="both"/>
            </w:pPr>
            <w:r w:rsidRPr="00495E06">
              <w:rPr>
                <w:sz w:val="20"/>
                <w:szCs w:val="20"/>
              </w:rPr>
              <w:t>la fourniture et le façonnage des fers à béton ;</w:t>
            </w:r>
          </w:p>
          <w:p w:rsidR="00A0413B" w:rsidRPr="00495E06" w:rsidRDefault="00A0413B" w:rsidP="00371C82">
            <w:pPr>
              <w:pStyle w:val="Paragraphedeliste"/>
              <w:numPr>
                <w:ilvl w:val="0"/>
                <w:numId w:val="118"/>
              </w:numPr>
              <w:tabs>
                <w:tab w:val="num" w:pos="777"/>
              </w:tabs>
              <w:ind w:left="777" w:hanging="283"/>
              <w:jc w:val="both"/>
            </w:pPr>
            <w:r w:rsidRPr="00495E06">
              <w:rPr>
                <w:sz w:val="20"/>
                <w:szCs w:val="20"/>
              </w:rPr>
              <w:t>la mise en œuvre</w:t>
            </w:r>
          </w:p>
          <w:p w:rsidR="00A0413B" w:rsidRPr="00495E06" w:rsidRDefault="00A0413B" w:rsidP="00371C82">
            <w:pPr>
              <w:pStyle w:val="Paragraphedeliste"/>
              <w:numPr>
                <w:ilvl w:val="0"/>
                <w:numId w:val="118"/>
              </w:numPr>
              <w:tabs>
                <w:tab w:val="num" w:pos="777"/>
              </w:tabs>
              <w:ind w:left="777" w:hanging="283"/>
              <w:jc w:val="both"/>
            </w:pPr>
            <w:r w:rsidRPr="00495E06">
              <w:rPr>
                <w:sz w:val="20"/>
                <w:szCs w:val="20"/>
              </w:rPr>
              <w:t>toutes sujétions.</w:t>
            </w:r>
          </w:p>
          <w:p w:rsidR="00A0413B" w:rsidRPr="00EA2A8C" w:rsidRDefault="00A0413B" w:rsidP="003924A0">
            <w:pPr>
              <w:jc w:val="both"/>
            </w:pPr>
            <w:r w:rsidRPr="00495E06">
              <w:t>Ce prix s’applique au mètre cube, mesuré par métré contradictoire.</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rsidR="00A0413B" w:rsidRPr="008F62A8" w:rsidRDefault="00A0413B" w:rsidP="00350097">
            <w:pPr>
              <w:jc w:val="center"/>
              <w:rPr>
                <w:rFonts w:ascii="Calibri" w:hAnsi="Calibri" w:cs="Calibri"/>
                <w:color w:val="000000"/>
              </w:rPr>
            </w:pPr>
            <w:r w:rsidRPr="008F62A8">
              <w:rPr>
                <w:rFonts w:ascii="Calibri" w:hAnsi="Calibri" w:cs="Calibri"/>
                <w:color w:val="000000"/>
              </w:rPr>
              <w:t>m3</w:t>
            </w:r>
          </w:p>
        </w:tc>
        <w:tc>
          <w:tcPr>
            <w:tcW w:w="1451" w:type="dxa"/>
            <w:gridSpan w:val="3"/>
            <w:tcBorders>
              <w:top w:val="single" w:sz="4" w:space="0" w:color="auto"/>
              <w:left w:val="single" w:sz="4" w:space="0" w:color="auto"/>
              <w:bottom w:val="single" w:sz="4" w:space="0" w:color="auto"/>
              <w:right w:val="single" w:sz="4" w:space="0" w:color="auto"/>
            </w:tcBorders>
            <w:vAlign w:val="center"/>
          </w:tcPr>
          <w:p w:rsidR="00A0413B" w:rsidRPr="00495E06" w:rsidRDefault="00A0413B" w:rsidP="003924A0">
            <w:pPr>
              <w:jc w:val="right"/>
            </w:pPr>
          </w:p>
        </w:tc>
      </w:tr>
      <w:tr w:rsidR="00A0413B" w:rsidRPr="00495E06" w:rsidTr="003924A0">
        <w:trPr>
          <w:trHeight w:val="407"/>
          <w:jc w:val="center"/>
        </w:trPr>
        <w:tc>
          <w:tcPr>
            <w:tcW w:w="629" w:type="dxa"/>
            <w:gridSpan w:val="2"/>
            <w:tcBorders>
              <w:top w:val="single" w:sz="4" w:space="0" w:color="auto"/>
              <w:left w:val="single" w:sz="4" w:space="0" w:color="auto"/>
              <w:bottom w:val="single" w:sz="4" w:space="0" w:color="auto"/>
              <w:right w:val="single" w:sz="4" w:space="0" w:color="auto"/>
            </w:tcBorders>
            <w:vAlign w:val="center"/>
            <w:hideMark/>
          </w:tcPr>
          <w:p w:rsidR="00A0413B" w:rsidRPr="00495E06" w:rsidRDefault="00A0413B" w:rsidP="003924A0">
            <w:pPr>
              <w:jc w:val="center"/>
            </w:pPr>
            <w:r w:rsidRPr="00495E06">
              <w:t>30</w:t>
            </w:r>
            <w:r>
              <w:t>3</w:t>
            </w:r>
          </w:p>
        </w:tc>
        <w:tc>
          <w:tcPr>
            <w:tcW w:w="7149" w:type="dxa"/>
            <w:gridSpan w:val="5"/>
            <w:tcBorders>
              <w:top w:val="single" w:sz="4" w:space="0" w:color="auto"/>
              <w:left w:val="single" w:sz="4" w:space="0" w:color="auto"/>
              <w:bottom w:val="single" w:sz="4" w:space="0" w:color="auto"/>
              <w:right w:val="single" w:sz="4" w:space="0" w:color="auto"/>
            </w:tcBorders>
            <w:vAlign w:val="center"/>
          </w:tcPr>
          <w:p w:rsidR="00A0413B" w:rsidRPr="00495E06" w:rsidRDefault="00A0413B" w:rsidP="003924A0">
            <w:pPr>
              <w:jc w:val="both"/>
              <w:rPr>
                <w:b/>
                <w:u w:val="single"/>
              </w:rPr>
            </w:pPr>
            <w:r w:rsidRPr="00495E06">
              <w:rPr>
                <w:b/>
                <w:u w:val="single"/>
              </w:rPr>
              <w:t>AGGLOS PLEIN DE 20X20X40 cm</w:t>
            </w:r>
          </w:p>
          <w:p w:rsidR="00A0413B" w:rsidRPr="00495E06" w:rsidRDefault="00A0413B" w:rsidP="003924A0">
            <w:pPr>
              <w:jc w:val="both"/>
            </w:pPr>
            <w:r w:rsidRPr="00495E06">
              <w:t>Ce prix rémunère au mètre carré (m</w:t>
            </w:r>
            <w:r w:rsidRPr="00495E06">
              <w:rPr>
                <w:vertAlign w:val="superscript"/>
              </w:rPr>
              <w:t>2</w:t>
            </w:r>
            <w:r w:rsidRPr="00495E06">
              <w:t>) la fourniture et la pose d’agglos bourrées en fondations conformément au CCTP.</w:t>
            </w:r>
          </w:p>
          <w:p w:rsidR="00A0413B" w:rsidRPr="00495E06" w:rsidRDefault="00A0413B" w:rsidP="003924A0">
            <w:pPr>
              <w:jc w:val="both"/>
            </w:pPr>
            <w:r w:rsidRPr="00495E06">
              <w:t>Il comprend notamment :</w:t>
            </w:r>
          </w:p>
          <w:p w:rsidR="00A0413B" w:rsidRPr="00495E06" w:rsidRDefault="00A0413B" w:rsidP="00371C82">
            <w:pPr>
              <w:pStyle w:val="Paragraphedeliste"/>
              <w:numPr>
                <w:ilvl w:val="0"/>
                <w:numId w:val="118"/>
              </w:numPr>
              <w:tabs>
                <w:tab w:val="num" w:pos="777"/>
              </w:tabs>
              <w:ind w:left="777" w:hanging="283"/>
              <w:jc w:val="both"/>
            </w:pPr>
            <w:r w:rsidRPr="00495E06">
              <w:rPr>
                <w:sz w:val="20"/>
                <w:szCs w:val="20"/>
              </w:rPr>
              <w:t>la fourniture des agglos de 20x20x40 selon le CCTP ;</w:t>
            </w:r>
          </w:p>
          <w:p w:rsidR="00A0413B" w:rsidRPr="00495E06" w:rsidRDefault="00A0413B" w:rsidP="00371C82">
            <w:pPr>
              <w:pStyle w:val="Paragraphedeliste"/>
              <w:numPr>
                <w:ilvl w:val="0"/>
                <w:numId w:val="118"/>
              </w:numPr>
              <w:tabs>
                <w:tab w:val="num" w:pos="777"/>
              </w:tabs>
              <w:ind w:left="777" w:hanging="283"/>
              <w:jc w:val="both"/>
            </w:pPr>
            <w:r w:rsidRPr="00495E06">
              <w:rPr>
                <w:sz w:val="20"/>
                <w:szCs w:val="20"/>
              </w:rPr>
              <w:t>la fourniture du béton de bourrage dosé à 150 Kg/m</w:t>
            </w:r>
            <w:r w:rsidRPr="00495E06">
              <w:rPr>
                <w:sz w:val="20"/>
                <w:szCs w:val="20"/>
                <w:vertAlign w:val="superscript"/>
              </w:rPr>
              <w:t>3</w:t>
            </w:r>
            <w:r w:rsidRPr="00495E06">
              <w:rPr>
                <w:sz w:val="20"/>
                <w:szCs w:val="20"/>
              </w:rPr>
              <w:t> ;</w:t>
            </w:r>
          </w:p>
          <w:p w:rsidR="00A0413B" w:rsidRPr="00495E06" w:rsidRDefault="00A0413B" w:rsidP="00371C82">
            <w:pPr>
              <w:pStyle w:val="Paragraphedeliste"/>
              <w:numPr>
                <w:ilvl w:val="0"/>
                <w:numId w:val="118"/>
              </w:numPr>
              <w:tabs>
                <w:tab w:val="num" w:pos="777"/>
              </w:tabs>
              <w:ind w:left="777" w:hanging="283"/>
              <w:jc w:val="both"/>
            </w:pPr>
            <w:r w:rsidRPr="00495E06">
              <w:rPr>
                <w:sz w:val="20"/>
                <w:szCs w:val="20"/>
              </w:rPr>
              <w:t>la fourniture du mortier de pose dosé à 400 Kg/m</w:t>
            </w:r>
            <w:r w:rsidRPr="00495E06">
              <w:rPr>
                <w:sz w:val="20"/>
                <w:szCs w:val="20"/>
                <w:vertAlign w:val="superscript"/>
              </w:rPr>
              <w:t>3</w:t>
            </w:r>
            <w:r w:rsidRPr="00495E06">
              <w:rPr>
                <w:sz w:val="20"/>
                <w:szCs w:val="20"/>
              </w:rPr>
              <w:t> ;</w:t>
            </w:r>
          </w:p>
          <w:p w:rsidR="00A0413B" w:rsidRPr="00495E06" w:rsidRDefault="00A0413B" w:rsidP="00371C82">
            <w:pPr>
              <w:pStyle w:val="Paragraphedeliste"/>
              <w:numPr>
                <w:ilvl w:val="0"/>
                <w:numId w:val="118"/>
              </w:numPr>
              <w:tabs>
                <w:tab w:val="num" w:pos="777"/>
              </w:tabs>
              <w:ind w:left="777" w:hanging="283"/>
              <w:jc w:val="both"/>
            </w:pPr>
            <w:r w:rsidRPr="00495E06">
              <w:rPr>
                <w:sz w:val="20"/>
                <w:szCs w:val="20"/>
              </w:rPr>
              <w:t>la fourniture d’eau de gâchage ;</w:t>
            </w:r>
          </w:p>
          <w:p w:rsidR="00A0413B" w:rsidRPr="00495E06" w:rsidRDefault="00A0413B" w:rsidP="00371C82">
            <w:pPr>
              <w:pStyle w:val="Paragraphedeliste"/>
              <w:numPr>
                <w:ilvl w:val="0"/>
                <w:numId w:val="118"/>
              </w:numPr>
              <w:tabs>
                <w:tab w:val="num" w:pos="777"/>
              </w:tabs>
              <w:ind w:left="777" w:hanging="283"/>
              <w:jc w:val="both"/>
            </w:pPr>
            <w:r w:rsidRPr="00495E06">
              <w:rPr>
                <w:sz w:val="20"/>
                <w:szCs w:val="20"/>
              </w:rPr>
              <w:t>la mise en œuvre</w:t>
            </w:r>
          </w:p>
          <w:p w:rsidR="00A0413B" w:rsidRPr="00495E06" w:rsidRDefault="00A0413B" w:rsidP="00371C82">
            <w:pPr>
              <w:pStyle w:val="Paragraphedeliste"/>
              <w:numPr>
                <w:ilvl w:val="0"/>
                <w:numId w:val="118"/>
              </w:numPr>
              <w:tabs>
                <w:tab w:val="num" w:pos="777"/>
              </w:tabs>
              <w:ind w:left="777" w:hanging="283"/>
              <w:jc w:val="both"/>
            </w:pPr>
            <w:r w:rsidRPr="00495E06">
              <w:rPr>
                <w:sz w:val="20"/>
                <w:szCs w:val="20"/>
              </w:rPr>
              <w:t>toutes sujétions.</w:t>
            </w:r>
          </w:p>
          <w:p w:rsidR="00A0413B" w:rsidRPr="00EA2A8C" w:rsidRDefault="00A0413B" w:rsidP="003924A0">
            <w:pPr>
              <w:jc w:val="both"/>
            </w:pPr>
            <w:r w:rsidRPr="00495E06">
              <w:t>Ce prix s’applique au mètre carré, mesuré par métré contradictoire.</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rsidR="00A0413B" w:rsidRPr="008F62A8" w:rsidRDefault="00A0413B" w:rsidP="00350097">
            <w:pPr>
              <w:jc w:val="center"/>
              <w:rPr>
                <w:rFonts w:ascii="Calibri" w:hAnsi="Calibri" w:cs="Calibri"/>
                <w:color w:val="000000"/>
              </w:rPr>
            </w:pPr>
            <w:r w:rsidRPr="008F62A8">
              <w:rPr>
                <w:rFonts w:ascii="Calibri" w:hAnsi="Calibri" w:cs="Calibri"/>
                <w:color w:val="000000"/>
              </w:rPr>
              <w:t>m²</w:t>
            </w:r>
          </w:p>
        </w:tc>
        <w:tc>
          <w:tcPr>
            <w:tcW w:w="1451" w:type="dxa"/>
            <w:gridSpan w:val="3"/>
            <w:tcBorders>
              <w:top w:val="single" w:sz="4" w:space="0" w:color="auto"/>
              <w:left w:val="single" w:sz="4" w:space="0" w:color="auto"/>
              <w:bottom w:val="single" w:sz="4" w:space="0" w:color="auto"/>
              <w:right w:val="single" w:sz="4" w:space="0" w:color="auto"/>
            </w:tcBorders>
            <w:vAlign w:val="center"/>
          </w:tcPr>
          <w:p w:rsidR="00A0413B" w:rsidRPr="00495E06" w:rsidRDefault="00A0413B" w:rsidP="003924A0">
            <w:pPr>
              <w:jc w:val="right"/>
            </w:pPr>
          </w:p>
        </w:tc>
      </w:tr>
      <w:tr w:rsidR="00A0413B" w:rsidRPr="00495E06" w:rsidTr="003924A0">
        <w:trPr>
          <w:trHeight w:val="556"/>
          <w:jc w:val="center"/>
        </w:trPr>
        <w:tc>
          <w:tcPr>
            <w:tcW w:w="629" w:type="dxa"/>
            <w:gridSpan w:val="2"/>
            <w:tcBorders>
              <w:top w:val="single" w:sz="4" w:space="0" w:color="auto"/>
              <w:left w:val="single" w:sz="4" w:space="0" w:color="auto"/>
              <w:bottom w:val="single" w:sz="4" w:space="0" w:color="auto"/>
              <w:right w:val="single" w:sz="4" w:space="0" w:color="auto"/>
            </w:tcBorders>
            <w:vAlign w:val="center"/>
            <w:hideMark/>
          </w:tcPr>
          <w:p w:rsidR="00A0413B" w:rsidRPr="00495E06" w:rsidRDefault="00A0413B" w:rsidP="003924A0">
            <w:pPr>
              <w:jc w:val="center"/>
            </w:pPr>
            <w:r w:rsidRPr="00495E06">
              <w:t>304</w:t>
            </w:r>
          </w:p>
        </w:tc>
        <w:tc>
          <w:tcPr>
            <w:tcW w:w="7149" w:type="dxa"/>
            <w:gridSpan w:val="5"/>
            <w:tcBorders>
              <w:top w:val="single" w:sz="4" w:space="0" w:color="auto"/>
              <w:left w:val="single" w:sz="4" w:space="0" w:color="auto"/>
              <w:bottom w:val="single" w:sz="4" w:space="0" w:color="auto"/>
              <w:right w:val="single" w:sz="4" w:space="0" w:color="auto"/>
            </w:tcBorders>
            <w:vAlign w:val="center"/>
          </w:tcPr>
          <w:p w:rsidR="00A0413B" w:rsidRPr="00495E06" w:rsidRDefault="00A0413B" w:rsidP="003924A0">
            <w:pPr>
              <w:rPr>
                <w:b/>
                <w:u w:val="single"/>
              </w:rPr>
            </w:pPr>
            <w:r w:rsidRPr="00495E06">
              <w:rPr>
                <w:b/>
                <w:u w:val="single"/>
              </w:rPr>
              <w:t>BETON DOSE A 300 Kg/m</w:t>
            </w:r>
            <w:r w:rsidRPr="00495E06">
              <w:rPr>
                <w:b/>
                <w:u w:val="single"/>
                <w:vertAlign w:val="superscript"/>
              </w:rPr>
              <w:t>3</w:t>
            </w:r>
            <w:r w:rsidRPr="00495E06">
              <w:rPr>
                <w:b/>
                <w:u w:val="single"/>
              </w:rPr>
              <w:t xml:space="preserve"> POUR DALLAGE DU SOL Ep 8 cm Y COMPRIS TOUTE SUJETION D’EXECUTION DE LA CHAPE INCORPOREE de 4 cm</w:t>
            </w:r>
          </w:p>
          <w:p w:rsidR="00A0413B" w:rsidRPr="00495E06" w:rsidRDefault="00A0413B" w:rsidP="003924A0">
            <w:r w:rsidRPr="00495E06">
              <w:t>Ce prix rémunère au mètre carré (m</w:t>
            </w:r>
            <w:r w:rsidRPr="00495E06">
              <w:rPr>
                <w:vertAlign w:val="superscript"/>
              </w:rPr>
              <w:t>2</w:t>
            </w:r>
            <w:r w:rsidRPr="00495E06">
              <w:t>) l’exécution du dallage avec chape incorporée, conformément au CCTP.</w:t>
            </w:r>
          </w:p>
          <w:p w:rsidR="00A0413B" w:rsidRPr="00495E06" w:rsidRDefault="00A0413B" w:rsidP="003924A0">
            <w:r w:rsidRPr="00495E06">
              <w:t>Il comprend notamment :</w:t>
            </w:r>
          </w:p>
          <w:p w:rsidR="00A0413B" w:rsidRPr="00495E06" w:rsidRDefault="00A0413B" w:rsidP="00371C82">
            <w:pPr>
              <w:pStyle w:val="Paragraphedeliste"/>
              <w:numPr>
                <w:ilvl w:val="0"/>
                <w:numId w:val="118"/>
              </w:numPr>
              <w:tabs>
                <w:tab w:val="num" w:pos="777"/>
              </w:tabs>
              <w:ind w:left="777" w:hanging="283"/>
            </w:pPr>
            <w:r w:rsidRPr="00495E06">
              <w:rPr>
                <w:sz w:val="20"/>
                <w:szCs w:val="20"/>
              </w:rPr>
              <w:t>la fourniture de gravier selon le CCTP ;</w:t>
            </w:r>
          </w:p>
          <w:p w:rsidR="00A0413B" w:rsidRPr="00495E06" w:rsidRDefault="00A0413B" w:rsidP="00371C82">
            <w:pPr>
              <w:pStyle w:val="Paragraphedeliste"/>
              <w:numPr>
                <w:ilvl w:val="0"/>
                <w:numId w:val="118"/>
              </w:numPr>
              <w:tabs>
                <w:tab w:val="num" w:pos="777"/>
              </w:tabs>
              <w:ind w:left="777" w:hanging="283"/>
            </w:pPr>
            <w:r w:rsidRPr="00495E06">
              <w:rPr>
                <w:sz w:val="20"/>
                <w:szCs w:val="20"/>
              </w:rPr>
              <w:t>la fourniture de sable et de ciment selon le CCTP ;</w:t>
            </w:r>
          </w:p>
          <w:p w:rsidR="00A0413B" w:rsidRPr="00495E06" w:rsidRDefault="00A0413B" w:rsidP="00371C82">
            <w:pPr>
              <w:pStyle w:val="Paragraphedeliste"/>
              <w:numPr>
                <w:ilvl w:val="0"/>
                <w:numId w:val="118"/>
              </w:numPr>
              <w:tabs>
                <w:tab w:val="num" w:pos="777"/>
              </w:tabs>
              <w:ind w:left="777" w:hanging="283"/>
            </w:pPr>
            <w:r w:rsidRPr="00495E06">
              <w:rPr>
                <w:sz w:val="20"/>
                <w:szCs w:val="20"/>
              </w:rPr>
              <w:t>la fourniture d’eau de gâchage ;</w:t>
            </w:r>
          </w:p>
          <w:p w:rsidR="00A0413B" w:rsidRPr="00495E06" w:rsidRDefault="00A0413B" w:rsidP="00371C82">
            <w:pPr>
              <w:pStyle w:val="Paragraphedeliste"/>
              <w:numPr>
                <w:ilvl w:val="0"/>
                <w:numId w:val="118"/>
              </w:numPr>
              <w:tabs>
                <w:tab w:val="num" w:pos="777"/>
              </w:tabs>
              <w:ind w:left="777" w:hanging="283"/>
            </w:pPr>
            <w:r w:rsidRPr="00495E06">
              <w:rPr>
                <w:sz w:val="20"/>
                <w:szCs w:val="20"/>
              </w:rPr>
              <w:t>la mise en œuvre</w:t>
            </w:r>
          </w:p>
          <w:p w:rsidR="00A0413B" w:rsidRPr="00495E06" w:rsidRDefault="00A0413B" w:rsidP="00371C82">
            <w:pPr>
              <w:pStyle w:val="Paragraphedeliste"/>
              <w:numPr>
                <w:ilvl w:val="0"/>
                <w:numId w:val="118"/>
              </w:numPr>
              <w:tabs>
                <w:tab w:val="num" w:pos="777"/>
              </w:tabs>
              <w:ind w:left="777" w:hanging="283"/>
            </w:pPr>
            <w:r w:rsidRPr="00495E06">
              <w:rPr>
                <w:sz w:val="20"/>
                <w:szCs w:val="20"/>
              </w:rPr>
              <w:t>toutes sujétions.</w:t>
            </w:r>
          </w:p>
          <w:p w:rsidR="00A0413B" w:rsidRPr="00EA2A8C" w:rsidRDefault="00A0413B" w:rsidP="003924A0">
            <w:pPr>
              <w:jc w:val="both"/>
            </w:pPr>
            <w:r w:rsidRPr="00495E06">
              <w:t>Ce prix s’applique au mètre carré, mesuré par métré contradictoire.</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rsidR="00A0413B" w:rsidRPr="008F62A8" w:rsidRDefault="00A0413B" w:rsidP="00350097">
            <w:pPr>
              <w:jc w:val="center"/>
              <w:rPr>
                <w:rFonts w:ascii="Calibri" w:hAnsi="Calibri" w:cs="Calibri"/>
                <w:color w:val="000000"/>
              </w:rPr>
            </w:pPr>
            <w:r w:rsidRPr="008F62A8">
              <w:rPr>
                <w:rFonts w:ascii="Calibri" w:hAnsi="Calibri" w:cs="Calibri"/>
                <w:color w:val="000000"/>
              </w:rPr>
              <w:t>m²</w:t>
            </w:r>
          </w:p>
        </w:tc>
        <w:tc>
          <w:tcPr>
            <w:tcW w:w="1451" w:type="dxa"/>
            <w:gridSpan w:val="3"/>
            <w:tcBorders>
              <w:top w:val="single" w:sz="4" w:space="0" w:color="auto"/>
              <w:left w:val="single" w:sz="4" w:space="0" w:color="auto"/>
              <w:bottom w:val="single" w:sz="4" w:space="0" w:color="auto"/>
              <w:right w:val="single" w:sz="4" w:space="0" w:color="auto"/>
            </w:tcBorders>
            <w:vAlign w:val="center"/>
          </w:tcPr>
          <w:p w:rsidR="00A0413B" w:rsidRPr="00495E06" w:rsidRDefault="00A0413B" w:rsidP="003924A0">
            <w:pPr>
              <w:jc w:val="right"/>
            </w:pPr>
          </w:p>
        </w:tc>
      </w:tr>
      <w:tr w:rsidR="00371C82" w:rsidRPr="00495E06" w:rsidTr="003924A0">
        <w:trPr>
          <w:trHeight w:val="556"/>
          <w:jc w:val="center"/>
        </w:trPr>
        <w:tc>
          <w:tcPr>
            <w:tcW w:w="10079" w:type="dxa"/>
            <w:gridSpan w:val="12"/>
            <w:tcBorders>
              <w:top w:val="single" w:sz="4" w:space="0" w:color="auto"/>
              <w:left w:val="single" w:sz="4" w:space="0" w:color="auto"/>
              <w:bottom w:val="single" w:sz="4" w:space="0" w:color="auto"/>
              <w:right w:val="single" w:sz="4" w:space="0" w:color="auto"/>
            </w:tcBorders>
            <w:vAlign w:val="center"/>
          </w:tcPr>
          <w:p w:rsidR="00371C82" w:rsidRPr="00495E06" w:rsidRDefault="00371C82" w:rsidP="003924A0">
            <w:pPr>
              <w:jc w:val="both"/>
              <w:rPr>
                <w:b/>
              </w:rPr>
            </w:pPr>
            <w:r w:rsidRPr="00495E06">
              <w:rPr>
                <w:b/>
              </w:rPr>
              <w:t>LOT 400 : MACONNERIE-ELEVATIONS-ENDUITS</w:t>
            </w:r>
          </w:p>
          <w:p w:rsidR="00371C82" w:rsidRPr="00495E06" w:rsidRDefault="00371C82" w:rsidP="003924A0">
            <w:pPr>
              <w:ind w:left="709"/>
              <w:jc w:val="both"/>
            </w:pPr>
            <w:r w:rsidRPr="00495E06">
              <w:t>Le lot 400 rémunère :</w:t>
            </w:r>
          </w:p>
          <w:p w:rsidR="00371C82" w:rsidRPr="00495E06" w:rsidRDefault="00371C82" w:rsidP="003924A0">
            <w:pPr>
              <w:ind w:left="1418"/>
              <w:jc w:val="both"/>
            </w:pPr>
            <w:r w:rsidRPr="00495E06">
              <w:t>401 – Parpaings en agglos creux de 15x20x40 pour les murs ;</w:t>
            </w:r>
          </w:p>
          <w:p w:rsidR="00371C82" w:rsidRPr="00495E06" w:rsidRDefault="00371C82" w:rsidP="003924A0">
            <w:pPr>
              <w:ind w:left="1418"/>
              <w:jc w:val="both"/>
            </w:pPr>
            <w:r w:rsidRPr="00495E06">
              <w:t>402 – Béton armé dosé à 350 Kg/m</w:t>
            </w:r>
            <w:r w:rsidRPr="00495E06">
              <w:rPr>
                <w:vertAlign w:val="superscript"/>
              </w:rPr>
              <w:t>3</w:t>
            </w:r>
            <w:r w:rsidRPr="00495E06">
              <w:t xml:space="preserve"> pour poteaux, linteaux et chaînage ; </w:t>
            </w:r>
          </w:p>
          <w:p w:rsidR="00371C82" w:rsidRPr="00495E06" w:rsidRDefault="00371C82" w:rsidP="00A0413B">
            <w:pPr>
              <w:ind w:left="1418"/>
              <w:jc w:val="both"/>
            </w:pPr>
            <w:r w:rsidRPr="00495E06">
              <w:t>403 – Enduits sur murs intérieurs et extérieurs ;</w:t>
            </w:r>
          </w:p>
        </w:tc>
      </w:tr>
      <w:tr w:rsidR="00A0413B" w:rsidRPr="00495E06" w:rsidTr="003924A0">
        <w:trPr>
          <w:trHeight w:val="556"/>
          <w:jc w:val="center"/>
        </w:trPr>
        <w:tc>
          <w:tcPr>
            <w:tcW w:w="629" w:type="dxa"/>
            <w:gridSpan w:val="2"/>
            <w:tcBorders>
              <w:top w:val="single" w:sz="4" w:space="0" w:color="auto"/>
              <w:left w:val="single" w:sz="4" w:space="0" w:color="auto"/>
              <w:bottom w:val="single" w:sz="4" w:space="0" w:color="auto"/>
              <w:right w:val="single" w:sz="4" w:space="0" w:color="auto"/>
            </w:tcBorders>
            <w:vAlign w:val="center"/>
            <w:hideMark/>
          </w:tcPr>
          <w:p w:rsidR="00A0413B" w:rsidRPr="00495E06" w:rsidRDefault="00A0413B" w:rsidP="003924A0">
            <w:pPr>
              <w:jc w:val="center"/>
            </w:pPr>
            <w:r w:rsidRPr="00495E06">
              <w:t>401</w:t>
            </w:r>
          </w:p>
        </w:tc>
        <w:tc>
          <w:tcPr>
            <w:tcW w:w="7149" w:type="dxa"/>
            <w:gridSpan w:val="5"/>
            <w:tcBorders>
              <w:top w:val="single" w:sz="4" w:space="0" w:color="auto"/>
              <w:left w:val="single" w:sz="4" w:space="0" w:color="auto"/>
              <w:bottom w:val="single" w:sz="4" w:space="0" w:color="auto"/>
              <w:right w:val="single" w:sz="4" w:space="0" w:color="auto"/>
            </w:tcBorders>
            <w:vAlign w:val="center"/>
          </w:tcPr>
          <w:p w:rsidR="00A0413B" w:rsidRPr="00495E06" w:rsidRDefault="00A0413B" w:rsidP="003924A0">
            <w:pPr>
              <w:rPr>
                <w:b/>
                <w:u w:val="single"/>
              </w:rPr>
            </w:pPr>
            <w:r w:rsidRPr="00495E06">
              <w:rPr>
                <w:b/>
                <w:u w:val="single"/>
              </w:rPr>
              <w:t xml:space="preserve">PARPAINGS EN AGGLOS CREUX DE 15X20X40 </w:t>
            </w:r>
          </w:p>
          <w:p w:rsidR="00A0413B" w:rsidRPr="00495E06" w:rsidRDefault="00A0413B" w:rsidP="003924A0">
            <w:pPr>
              <w:jc w:val="both"/>
            </w:pPr>
            <w:r w:rsidRPr="00495E06">
              <w:t>Ce prix rémunère au mètre carré (m</w:t>
            </w:r>
            <w:r w:rsidRPr="00495E06">
              <w:rPr>
                <w:vertAlign w:val="superscript"/>
              </w:rPr>
              <w:t>2</w:t>
            </w:r>
            <w:r w:rsidRPr="00495E06">
              <w:t>) la fourniture et la pose des parpaings creux conformément au CCTP.</w:t>
            </w:r>
          </w:p>
          <w:p w:rsidR="00A0413B" w:rsidRPr="00495E06" w:rsidRDefault="00A0413B" w:rsidP="003924A0">
            <w:pPr>
              <w:jc w:val="both"/>
            </w:pPr>
            <w:r w:rsidRPr="00495E06">
              <w:t>Il comprend notamment :</w:t>
            </w:r>
          </w:p>
          <w:p w:rsidR="00A0413B" w:rsidRPr="00495E06" w:rsidRDefault="00A0413B" w:rsidP="00371C82">
            <w:pPr>
              <w:pStyle w:val="Paragraphedeliste"/>
              <w:numPr>
                <w:ilvl w:val="0"/>
                <w:numId w:val="118"/>
              </w:numPr>
              <w:tabs>
                <w:tab w:val="num" w:pos="777"/>
              </w:tabs>
              <w:ind w:left="777" w:hanging="283"/>
              <w:jc w:val="both"/>
              <w:rPr>
                <w:sz w:val="20"/>
                <w:szCs w:val="20"/>
              </w:rPr>
            </w:pPr>
            <w:r w:rsidRPr="00495E06">
              <w:rPr>
                <w:sz w:val="20"/>
                <w:szCs w:val="20"/>
              </w:rPr>
              <w:t>la fourniture des parpaings creux selon le CCTP ;</w:t>
            </w:r>
          </w:p>
          <w:p w:rsidR="00A0413B" w:rsidRPr="00495E06" w:rsidRDefault="00A0413B" w:rsidP="00371C82">
            <w:pPr>
              <w:pStyle w:val="Paragraphedeliste"/>
              <w:numPr>
                <w:ilvl w:val="0"/>
                <w:numId w:val="118"/>
              </w:numPr>
              <w:tabs>
                <w:tab w:val="num" w:pos="777"/>
              </w:tabs>
              <w:ind w:left="777" w:hanging="283"/>
              <w:jc w:val="both"/>
            </w:pPr>
            <w:r w:rsidRPr="00495E06">
              <w:rPr>
                <w:sz w:val="20"/>
                <w:szCs w:val="20"/>
              </w:rPr>
              <w:t>la fourniture du mortier de pose dosé à 400 Kg/m</w:t>
            </w:r>
            <w:r w:rsidRPr="00495E06">
              <w:rPr>
                <w:sz w:val="20"/>
                <w:szCs w:val="20"/>
                <w:vertAlign w:val="superscript"/>
              </w:rPr>
              <w:t>3</w:t>
            </w:r>
            <w:r w:rsidRPr="00495E06">
              <w:rPr>
                <w:sz w:val="20"/>
                <w:szCs w:val="20"/>
              </w:rPr>
              <w:t> ;</w:t>
            </w:r>
          </w:p>
          <w:p w:rsidR="00A0413B" w:rsidRPr="00495E06" w:rsidRDefault="00A0413B" w:rsidP="00371C82">
            <w:pPr>
              <w:pStyle w:val="Paragraphedeliste"/>
              <w:numPr>
                <w:ilvl w:val="0"/>
                <w:numId w:val="118"/>
              </w:numPr>
              <w:tabs>
                <w:tab w:val="num" w:pos="777"/>
              </w:tabs>
              <w:ind w:left="777" w:hanging="283"/>
              <w:jc w:val="both"/>
            </w:pPr>
            <w:r w:rsidRPr="00495E06">
              <w:rPr>
                <w:sz w:val="20"/>
                <w:szCs w:val="20"/>
              </w:rPr>
              <w:t>la mise en œuvre ;</w:t>
            </w:r>
          </w:p>
          <w:p w:rsidR="00A0413B" w:rsidRPr="00495E06" w:rsidRDefault="00A0413B" w:rsidP="00371C82">
            <w:pPr>
              <w:pStyle w:val="Paragraphedeliste"/>
              <w:numPr>
                <w:ilvl w:val="0"/>
                <w:numId w:val="118"/>
              </w:numPr>
              <w:tabs>
                <w:tab w:val="num" w:pos="777"/>
              </w:tabs>
              <w:ind w:left="777" w:hanging="283"/>
              <w:jc w:val="both"/>
            </w:pPr>
            <w:r w:rsidRPr="00495E06">
              <w:rPr>
                <w:sz w:val="20"/>
                <w:szCs w:val="20"/>
              </w:rPr>
              <w:t>toutes sujétions.</w:t>
            </w:r>
          </w:p>
          <w:p w:rsidR="00A0413B" w:rsidRPr="00495E06" w:rsidRDefault="00A0413B" w:rsidP="003924A0">
            <w:pPr>
              <w:jc w:val="both"/>
            </w:pPr>
            <w:r w:rsidRPr="00495E06">
              <w:t>Ce prix s’applique au mètre carré, mesuré par métré contradictoire.</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rsidR="00A0413B" w:rsidRPr="008F62A8" w:rsidRDefault="00A0413B" w:rsidP="00350097">
            <w:pPr>
              <w:jc w:val="center"/>
              <w:rPr>
                <w:rFonts w:ascii="Calibri" w:hAnsi="Calibri" w:cs="Calibri"/>
                <w:color w:val="000000"/>
              </w:rPr>
            </w:pPr>
            <w:r w:rsidRPr="008F62A8">
              <w:rPr>
                <w:rFonts w:ascii="Calibri" w:hAnsi="Calibri" w:cs="Calibri"/>
                <w:color w:val="000000"/>
              </w:rPr>
              <w:t>M2</w:t>
            </w:r>
          </w:p>
        </w:tc>
        <w:tc>
          <w:tcPr>
            <w:tcW w:w="1451" w:type="dxa"/>
            <w:gridSpan w:val="3"/>
            <w:tcBorders>
              <w:top w:val="single" w:sz="4" w:space="0" w:color="auto"/>
              <w:left w:val="single" w:sz="4" w:space="0" w:color="auto"/>
              <w:bottom w:val="single" w:sz="4" w:space="0" w:color="auto"/>
              <w:right w:val="single" w:sz="4" w:space="0" w:color="auto"/>
            </w:tcBorders>
            <w:vAlign w:val="center"/>
          </w:tcPr>
          <w:p w:rsidR="00A0413B" w:rsidRPr="00495E06" w:rsidRDefault="00A0413B" w:rsidP="003924A0">
            <w:pPr>
              <w:jc w:val="right"/>
            </w:pPr>
          </w:p>
        </w:tc>
      </w:tr>
      <w:tr w:rsidR="00A0413B" w:rsidRPr="00495E06" w:rsidTr="003924A0">
        <w:trPr>
          <w:trHeight w:val="556"/>
          <w:jc w:val="center"/>
        </w:trPr>
        <w:tc>
          <w:tcPr>
            <w:tcW w:w="629" w:type="dxa"/>
            <w:gridSpan w:val="2"/>
            <w:tcBorders>
              <w:top w:val="single" w:sz="4" w:space="0" w:color="auto"/>
              <w:left w:val="single" w:sz="4" w:space="0" w:color="auto"/>
              <w:bottom w:val="single" w:sz="4" w:space="0" w:color="auto"/>
              <w:right w:val="single" w:sz="4" w:space="0" w:color="auto"/>
            </w:tcBorders>
            <w:vAlign w:val="center"/>
            <w:hideMark/>
          </w:tcPr>
          <w:p w:rsidR="00A0413B" w:rsidRPr="00495E06" w:rsidRDefault="00A0413B" w:rsidP="003924A0">
            <w:pPr>
              <w:jc w:val="center"/>
            </w:pPr>
            <w:r w:rsidRPr="00495E06">
              <w:t>40</w:t>
            </w:r>
            <w:r>
              <w:t>2</w:t>
            </w:r>
          </w:p>
        </w:tc>
        <w:tc>
          <w:tcPr>
            <w:tcW w:w="7149" w:type="dxa"/>
            <w:gridSpan w:val="5"/>
            <w:tcBorders>
              <w:top w:val="single" w:sz="4" w:space="0" w:color="auto"/>
              <w:left w:val="single" w:sz="4" w:space="0" w:color="auto"/>
              <w:bottom w:val="single" w:sz="4" w:space="0" w:color="auto"/>
              <w:right w:val="single" w:sz="4" w:space="0" w:color="auto"/>
            </w:tcBorders>
            <w:vAlign w:val="center"/>
          </w:tcPr>
          <w:p w:rsidR="00A0413B" w:rsidRPr="00495E06" w:rsidRDefault="00A0413B" w:rsidP="003924A0">
            <w:pPr>
              <w:rPr>
                <w:b/>
                <w:u w:val="single"/>
              </w:rPr>
            </w:pPr>
            <w:r w:rsidRPr="00495E06">
              <w:rPr>
                <w:b/>
                <w:u w:val="single"/>
              </w:rPr>
              <w:t>ENDUITS POUR MURS INTERIEURS ET EXTERIEURS</w:t>
            </w:r>
          </w:p>
          <w:p w:rsidR="00A0413B" w:rsidRPr="00495E06" w:rsidRDefault="00A0413B" w:rsidP="003924A0">
            <w:pPr>
              <w:jc w:val="both"/>
            </w:pPr>
            <w:r w:rsidRPr="00495E06">
              <w:t>Ce prix rémunère au mètre carré (m</w:t>
            </w:r>
            <w:r w:rsidRPr="00495E06">
              <w:rPr>
                <w:vertAlign w:val="superscript"/>
              </w:rPr>
              <w:t>2</w:t>
            </w:r>
            <w:r w:rsidRPr="00495E06">
              <w:t>) les enduits conformément au CCTP.</w:t>
            </w:r>
          </w:p>
          <w:p w:rsidR="00A0413B" w:rsidRPr="00495E06" w:rsidRDefault="00A0413B" w:rsidP="003924A0">
            <w:pPr>
              <w:jc w:val="both"/>
            </w:pPr>
            <w:r w:rsidRPr="00495E06">
              <w:t>Il comprend notamment :</w:t>
            </w:r>
          </w:p>
          <w:p w:rsidR="00A0413B" w:rsidRPr="00495E06" w:rsidRDefault="00A0413B" w:rsidP="00371C82">
            <w:pPr>
              <w:pStyle w:val="Paragraphedeliste"/>
              <w:numPr>
                <w:ilvl w:val="0"/>
                <w:numId w:val="118"/>
              </w:numPr>
              <w:tabs>
                <w:tab w:val="num" w:pos="777"/>
              </w:tabs>
              <w:ind w:left="777" w:hanging="283"/>
              <w:jc w:val="both"/>
              <w:rPr>
                <w:sz w:val="20"/>
                <w:szCs w:val="20"/>
              </w:rPr>
            </w:pPr>
            <w:r w:rsidRPr="00495E06">
              <w:rPr>
                <w:sz w:val="20"/>
                <w:szCs w:val="20"/>
              </w:rPr>
              <w:t>la fourniture du sable et du  ciment selon le CCTP ;</w:t>
            </w:r>
          </w:p>
          <w:p w:rsidR="00A0413B" w:rsidRPr="00495E06" w:rsidRDefault="00A0413B" w:rsidP="00371C82">
            <w:pPr>
              <w:pStyle w:val="Paragraphedeliste"/>
              <w:numPr>
                <w:ilvl w:val="0"/>
                <w:numId w:val="118"/>
              </w:numPr>
              <w:tabs>
                <w:tab w:val="num" w:pos="777"/>
              </w:tabs>
              <w:ind w:left="777" w:hanging="283"/>
              <w:jc w:val="both"/>
            </w:pPr>
            <w:r w:rsidRPr="00495E06">
              <w:rPr>
                <w:sz w:val="20"/>
                <w:szCs w:val="20"/>
              </w:rPr>
              <w:t>la fourniture d’eau de gâchage selon le CCTP ;</w:t>
            </w:r>
          </w:p>
          <w:p w:rsidR="00A0413B" w:rsidRPr="00495E06" w:rsidRDefault="00A0413B" w:rsidP="00371C82">
            <w:pPr>
              <w:pStyle w:val="Paragraphedeliste"/>
              <w:numPr>
                <w:ilvl w:val="0"/>
                <w:numId w:val="118"/>
              </w:numPr>
              <w:tabs>
                <w:tab w:val="num" w:pos="777"/>
              </w:tabs>
              <w:ind w:left="777" w:hanging="283"/>
              <w:jc w:val="both"/>
            </w:pPr>
            <w:r w:rsidRPr="00495E06">
              <w:rPr>
                <w:sz w:val="20"/>
                <w:szCs w:val="20"/>
              </w:rPr>
              <w:t>la mise en œuvre d’une couche de 1,5 cm d’épaisseur ;</w:t>
            </w:r>
          </w:p>
          <w:p w:rsidR="00A0413B" w:rsidRPr="00495E06" w:rsidRDefault="00A0413B" w:rsidP="00371C82">
            <w:pPr>
              <w:pStyle w:val="Paragraphedeliste"/>
              <w:numPr>
                <w:ilvl w:val="0"/>
                <w:numId w:val="118"/>
              </w:numPr>
              <w:tabs>
                <w:tab w:val="num" w:pos="777"/>
              </w:tabs>
              <w:ind w:left="777" w:hanging="283"/>
              <w:jc w:val="both"/>
            </w:pPr>
            <w:r w:rsidRPr="00495E06">
              <w:rPr>
                <w:sz w:val="20"/>
                <w:szCs w:val="20"/>
              </w:rPr>
              <w:t>toutes sujétions.</w:t>
            </w:r>
          </w:p>
          <w:p w:rsidR="00A0413B" w:rsidRPr="00495E06" w:rsidRDefault="00A0413B" w:rsidP="003924A0">
            <w:pPr>
              <w:jc w:val="both"/>
            </w:pPr>
            <w:r w:rsidRPr="00495E06">
              <w:t>Ce prix s’applique au mètre carré, mesuré par métré contradictoire.</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rsidR="00A0413B" w:rsidRPr="008F62A8" w:rsidRDefault="00A0413B" w:rsidP="00350097">
            <w:pPr>
              <w:jc w:val="center"/>
              <w:rPr>
                <w:rFonts w:ascii="Calibri" w:hAnsi="Calibri" w:cs="Calibri"/>
                <w:color w:val="000000"/>
              </w:rPr>
            </w:pPr>
            <w:r w:rsidRPr="008F62A8">
              <w:rPr>
                <w:rFonts w:ascii="Calibri" w:hAnsi="Calibri" w:cs="Calibri"/>
                <w:color w:val="000000"/>
              </w:rPr>
              <w:t>M2</w:t>
            </w:r>
          </w:p>
        </w:tc>
        <w:tc>
          <w:tcPr>
            <w:tcW w:w="1451" w:type="dxa"/>
            <w:gridSpan w:val="3"/>
            <w:tcBorders>
              <w:top w:val="single" w:sz="4" w:space="0" w:color="auto"/>
              <w:left w:val="single" w:sz="4" w:space="0" w:color="auto"/>
              <w:bottom w:val="single" w:sz="4" w:space="0" w:color="auto"/>
              <w:right w:val="single" w:sz="4" w:space="0" w:color="auto"/>
            </w:tcBorders>
            <w:vAlign w:val="center"/>
          </w:tcPr>
          <w:p w:rsidR="00A0413B" w:rsidRPr="00495E06" w:rsidRDefault="00A0413B" w:rsidP="003924A0">
            <w:pPr>
              <w:jc w:val="right"/>
            </w:pPr>
          </w:p>
        </w:tc>
      </w:tr>
      <w:tr w:rsidR="00A0413B" w:rsidRPr="00495E06" w:rsidTr="003924A0">
        <w:trPr>
          <w:trHeight w:val="556"/>
          <w:jc w:val="center"/>
        </w:trPr>
        <w:tc>
          <w:tcPr>
            <w:tcW w:w="629" w:type="dxa"/>
            <w:gridSpan w:val="2"/>
            <w:tcBorders>
              <w:top w:val="single" w:sz="4" w:space="0" w:color="auto"/>
              <w:left w:val="single" w:sz="4" w:space="0" w:color="auto"/>
              <w:bottom w:val="single" w:sz="4" w:space="0" w:color="auto"/>
              <w:right w:val="single" w:sz="4" w:space="0" w:color="auto"/>
            </w:tcBorders>
            <w:vAlign w:val="center"/>
            <w:hideMark/>
          </w:tcPr>
          <w:p w:rsidR="00A0413B" w:rsidRPr="00495E06" w:rsidRDefault="00A0413B" w:rsidP="003924A0">
            <w:pPr>
              <w:jc w:val="center"/>
            </w:pPr>
            <w:r w:rsidRPr="00495E06">
              <w:t>40</w:t>
            </w:r>
            <w:r>
              <w:t>3</w:t>
            </w:r>
          </w:p>
        </w:tc>
        <w:tc>
          <w:tcPr>
            <w:tcW w:w="7149" w:type="dxa"/>
            <w:gridSpan w:val="5"/>
            <w:tcBorders>
              <w:top w:val="single" w:sz="4" w:space="0" w:color="auto"/>
              <w:left w:val="single" w:sz="4" w:space="0" w:color="auto"/>
              <w:bottom w:val="single" w:sz="4" w:space="0" w:color="auto"/>
              <w:right w:val="single" w:sz="4" w:space="0" w:color="auto"/>
            </w:tcBorders>
            <w:vAlign w:val="center"/>
          </w:tcPr>
          <w:p w:rsidR="00A0413B" w:rsidRPr="00495E06" w:rsidRDefault="00A0413B" w:rsidP="003924A0">
            <w:pPr>
              <w:rPr>
                <w:b/>
                <w:u w:val="single"/>
              </w:rPr>
            </w:pPr>
            <w:r w:rsidRPr="00495E06">
              <w:rPr>
                <w:b/>
                <w:u w:val="single"/>
              </w:rPr>
              <w:t>BETON ARME DOSE A 350 KG/M3 POUR LINTEAUX ET CHAINAGE</w:t>
            </w:r>
          </w:p>
          <w:p w:rsidR="00A0413B" w:rsidRPr="00495E06" w:rsidRDefault="00A0413B" w:rsidP="003924A0">
            <w:pPr>
              <w:jc w:val="both"/>
            </w:pPr>
            <w:r w:rsidRPr="00495E06">
              <w:t>Ce prix rémunère au mètre cube (m</w:t>
            </w:r>
            <w:r w:rsidRPr="00495E06">
              <w:rPr>
                <w:vertAlign w:val="superscript"/>
              </w:rPr>
              <w:t>3</w:t>
            </w:r>
            <w:r w:rsidRPr="00495E06">
              <w:t>) le béton dosé à 350 Kg/m</w:t>
            </w:r>
            <w:r w:rsidRPr="00495E06">
              <w:rPr>
                <w:vertAlign w:val="superscript"/>
              </w:rPr>
              <w:t>3</w:t>
            </w:r>
            <w:r w:rsidRPr="00495E06">
              <w:t xml:space="preserve"> conformément au CCTP.</w:t>
            </w:r>
          </w:p>
          <w:p w:rsidR="00A0413B" w:rsidRPr="00495E06" w:rsidRDefault="00A0413B" w:rsidP="003924A0">
            <w:pPr>
              <w:jc w:val="both"/>
            </w:pPr>
            <w:r w:rsidRPr="00495E06">
              <w:t>Il comprend notamment :</w:t>
            </w:r>
          </w:p>
          <w:p w:rsidR="00A0413B" w:rsidRPr="00495E06" w:rsidRDefault="00A0413B" w:rsidP="00371C82">
            <w:pPr>
              <w:pStyle w:val="Paragraphedeliste"/>
              <w:numPr>
                <w:ilvl w:val="0"/>
                <w:numId w:val="118"/>
              </w:numPr>
              <w:tabs>
                <w:tab w:val="num" w:pos="777"/>
              </w:tabs>
              <w:ind w:left="777" w:hanging="283"/>
              <w:jc w:val="both"/>
            </w:pPr>
            <w:r w:rsidRPr="00495E06">
              <w:rPr>
                <w:sz w:val="20"/>
                <w:szCs w:val="20"/>
              </w:rPr>
              <w:t>la fourniture de gravier selon le CCTP ;</w:t>
            </w:r>
          </w:p>
          <w:p w:rsidR="00A0413B" w:rsidRPr="00495E06" w:rsidRDefault="00A0413B" w:rsidP="00371C82">
            <w:pPr>
              <w:pStyle w:val="Paragraphedeliste"/>
              <w:numPr>
                <w:ilvl w:val="0"/>
                <w:numId w:val="118"/>
              </w:numPr>
              <w:tabs>
                <w:tab w:val="num" w:pos="777"/>
              </w:tabs>
              <w:ind w:left="777" w:hanging="283"/>
              <w:jc w:val="both"/>
            </w:pPr>
            <w:r w:rsidRPr="00495E06">
              <w:rPr>
                <w:sz w:val="20"/>
                <w:szCs w:val="20"/>
              </w:rPr>
              <w:t>la fourniture de sable et de ciment selon le CCTP ;</w:t>
            </w:r>
          </w:p>
          <w:p w:rsidR="00A0413B" w:rsidRPr="00495E06" w:rsidRDefault="00A0413B" w:rsidP="00371C82">
            <w:pPr>
              <w:pStyle w:val="Paragraphedeliste"/>
              <w:numPr>
                <w:ilvl w:val="0"/>
                <w:numId w:val="118"/>
              </w:numPr>
              <w:tabs>
                <w:tab w:val="num" w:pos="777"/>
              </w:tabs>
              <w:ind w:left="777" w:hanging="283"/>
              <w:jc w:val="both"/>
            </w:pPr>
            <w:r w:rsidRPr="00495E06">
              <w:rPr>
                <w:sz w:val="20"/>
                <w:szCs w:val="20"/>
              </w:rPr>
              <w:t>la fourniture d’eau de gâchage ;</w:t>
            </w:r>
          </w:p>
          <w:p w:rsidR="00A0413B" w:rsidRPr="00495E06" w:rsidRDefault="00A0413B" w:rsidP="00371C82">
            <w:pPr>
              <w:pStyle w:val="Paragraphedeliste"/>
              <w:numPr>
                <w:ilvl w:val="0"/>
                <w:numId w:val="118"/>
              </w:numPr>
              <w:tabs>
                <w:tab w:val="num" w:pos="777"/>
              </w:tabs>
              <w:ind w:left="777" w:hanging="283"/>
              <w:jc w:val="both"/>
            </w:pPr>
            <w:r w:rsidRPr="00495E06">
              <w:rPr>
                <w:sz w:val="20"/>
                <w:szCs w:val="20"/>
              </w:rPr>
              <w:t>la fourniture et le façonnage des fers à béton ;</w:t>
            </w:r>
          </w:p>
          <w:p w:rsidR="00A0413B" w:rsidRPr="00495E06" w:rsidRDefault="00A0413B" w:rsidP="00371C82">
            <w:pPr>
              <w:pStyle w:val="Paragraphedeliste"/>
              <w:numPr>
                <w:ilvl w:val="0"/>
                <w:numId w:val="118"/>
              </w:numPr>
              <w:tabs>
                <w:tab w:val="num" w:pos="777"/>
              </w:tabs>
              <w:ind w:left="777" w:hanging="283"/>
              <w:jc w:val="both"/>
            </w:pPr>
            <w:r w:rsidRPr="00495E06">
              <w:rPr>
                <w:sz w:val="20"/>
                <w:szCs w:val="20"/>
              </w:rPr>
              <w:t>la mise en œuvre</w:t>
            </w:r>
          </w:p>
          <w:p w:rsidR="00A0413B" w:rsidRPr="00495E06" w:rsidRDefault="00A0413B" w:rsidP="00371C82">
            <w:pPr>
              <w:pStyle w:val="Paragraphedeliste"/>
              <w:numPr>
                <w:ilvl w:val="0"/>
                <w:numId w:val="118"/>
              </w:numPr>
              <w:tabs>
                <w:tab w:val="num" w:pos="777"/>
              </w:tabs>
              <w:ind w:left="777" w:hanging="283"/>
              <w:jc w:val="both"/>
            </w:pPr>
            <w:r w:rsidRPr="00495E06">
              <w:rPr>
                <w:sz w:val="20"/>
                <w:szCs w:val="20"/>
              </w:rPr>
              <w:t>toutes sujétions.</w:t>
            </w:r>
          </w:p>
          <w:p w:rsidR="00A0413B" w:rsidRPr="00EA2A8C" w:rsidRDefault="00A0413B" w:rsidP="003924A0">
            <w:pPr>
              <w:jc w:val="both"/>
            </w:pPr>
            <w:r w:rsidRPr="00495E06">
              <w:t>Ce prix s’applique au mètre cube, mesuré par métré contradictoire.</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rsidR="00A0413B" w:rsidRPr="008F62A8" w:rsidRDefault="00A0413B" w:rsidP="00350097">
            <w:pPr>
              <w:jc w:val="center"/>
              <w:rPr>
                <w:rFonts w:ascii="Calibri" w:hAnsi="Calibri" w:cs="Calibri"/>
                <w:color w:val="000000"/>
              </w:rPr>
            </w:pPr>
            <w:r w:rsidRPr="008F62A8">
              <w:rPr>
                <w:rFonts w:ascii="Calibri" w:hAnsi="Calibri" w:cs="Calibri"/>
                <w:color w:val="000000"/>
              </w:rPr>
              <w:t>m3</w:t>
            </w:r>
          </w:p>
        </w:tc>
        <w:tc>
          <w:tcPr>
            <w:tcW w:w="1451" w:type="dxa"/>
            <w:gridSpan w:val="3"/>
            <w:tcBorders>
              <w:top w:val="single" w:sz="4" w:space="0" w:color="auto"/>
              <w:left w:val="single" w:sz="4" w:space="0" w:color="auto"/>
              <w:bottom w:val="single" w:sz="4" w:space="0" w:color="auto"/>
              <w:right w:val="single" w:sz="4" w:space="0" w:color="auto"/>
            </w:tcBorders>
            <w:vAlign w:val="center"/>
          </w:tcPr>
          <w:p w:rsidR="00A0413B" w:rsidRPr="00495E06" w:rsidRDefault="00A0413B" w:rsidP="003924A0">
            <w:pPr>
              <w:jc w:val="right"/>
            </w:pPr>
          </w:p>
        </w:tc>
      </w:tr>
      <w:tr w:rsidR="00371C82" w:rsidRPr="00495E06" w:rsidTr="003924A0">
        <w:trPr>
          <w:trHeight w:val="556"/>
          <w:jc w:val="center"/>
        </w:trPr>
        <w:tc>
          <w:tcPr>
            <w:tcW w:w="10079" w:type="dxa"/>
            <w:gridSpan w:val="12"/>
            <w:tcBorders>
              <w:top w:val="single" w:sz="4" w:space="0" w:color="auto"/>
              <w:left w:val="single" w:sz="4" w:space="0" w:color="auto"/>
              <w:bottom w:val="single" w:sz="4" w:space="0" w:color="auto"/>
              <w:right w:val="single" w:sz="4" w:space="0" w:color="auto"/>
            </w:tcBorders>
            <w:vAlign w:val="center"/>
          </w:tcPr>
          <w:p w:rsidR="00371C82" w:rsidRPr="00495E06" w:rsidRDefault="00371C82" w:rsidP="003924A0">
            <w:pPr>
              <w:jc w:val="both"/>
              <w:rPr>
                <w:b/>
              </w:rPr>
            </w:pPr>
            <w:r w:rsidRPr="00495E06">
              <w:rPr>
                <w:b/>
              </w:rPr>
              <w:t>LOT 500 : CHARPENTE-COUVERTURE-FAUX PLAFOND</w:t>
            </w:r>
          </w:p>
          <w:p w:rsidR="00371C82" w:rsidRPr="00495E06" w:rsidRDefault="00371C82" w:rsidP="003924A0">
            <w:pPr>
              <w:ind w:left="1418"/>
              <w:jc w:val="both"/>
              <w:rPr>
                <w:sz w:val="8"/>
              </w:rPr>
            </w:pPr>
          </w:p>
          <w:p w:rsidR="00371C82" w:rsidRPr="00495E06" w:rsidRDefault="00371C82" w:rsidP="003924A0">
            <w:pPr>
              <w:ind w:left="1418"/>
              <w:jc w:val="both"/>
            </w:pPr>
            <w:r w:rsidRPr="00495E06">
              <w:t>Le lot 500 rémunère :</w:t>
            </w:r>
          </w:p>
          <w:p w:rsidR="00371C82" w:rsidRPr="00495E06" w:rsidRDefault="00371C82" w:rsidP="003924A0">
            <w:pPr>
              <w:spacing w:line="276" w:lineRule="auto"/>
              <w:ind w:left="2127"/>
              <w:jc w:val="both"/>
            </w:pPr>
            <w:r w:rsidRPr="00495E06">
              <w:t>501- Fermes en bastaings de 3x15 cm doublés et traités ;</w:t>
            </w:r>
          </w:p>
          <w:p w:rsidR="00371C82" w:rsidRPr="00495E06" w:rsidRDefault="00371C82" w:rsidP="003924A0">
            <w:pPr>
              <w:spacing w:line="276" w:lineRule="auto"/>
              <w:ind w:left="2127"/>
              <w:jc w:val="both"/>
            </w:pPr>
            <w:r w:rsidRPr="00495E06">
              <w:t>502- Pannes en chevrons bois dur de 8x8 cm traités ;</w:t>
            </w:r>
          </w:p>
          <w:p w:rsidR="00371C82" w:rsidRPr="00495E06" w:rsidRDefault="00371C82" w:rsidP="003924A0">
            <w:pPr>
              <w:spacing w:line="276" w:lineRule="auto"/>
              <w:ind w:left="2127"/>
              <w:jc w:val="both"/>
            </w:pPr>
            <w:r w:rsidRPr="00495E06">
              <w:t>503- Bardage sur façades et pignons en tôle bac 5/10</w:t>
            </w:r>
            <w:r w:rsidRPr="00495E06">
              <w:rPr>
                <w:vertAlign w:val="superscript"/>
              </w:rPr>
              <w:t>è</w:t>
            </w:r>
            <w:r w:rsidRPr="00495E06">
              <w:t xml:space="preserve"> y compris toute sujétion de pose de la bande  ourlet et de rive de faîtage ;</w:t>
            </w:r>
          </w:p>
          <w:p w:rsidR="00371C82" w:rsidRPr="00495E06" w:rsidRDefault="00371C82" w:rsidP="003924A0">
            <w:pPr>
              <w:spacing w:line="276" w:lineRule="auto"/>
              <w:ind w:left="2127"/>
              <w:jc w:val="both"/>
            </w:pPr>
            <w:r w:rsidRPr="00495E06">
              <w:t>504 - Couverture en tôle bac épaisseur 6/10</w:t>
            </w:r>
            <w:r w:rsidRPr="00495E06">
              <w:rPr>
                <w:vertAlign w:val="superscript"/>
              </w:rPr>
              <w:t>è</w:t>
            </w:r>
            <w:r w:rsidRPr="00495E06">
              <w:t xml:space="preserve"> de 6 ml ;</w:t>
            </w:r>
          </w:p>
          <w:p w:rsidR="00371C82" w:rsidRPr="00495E06" w:rsidRDefault="00371C82" w:rsidP="003924A0">
            <w:pPr>
              <w:spacing w:line="276" w:lineRule="auto"/>
              <w:ind w:left="2127"/>
              <w:jc w:val="both"/>
            </w:pPr>
            <w:r w:rsidRPr="00495E06">
              <w:t>505 – Tôle  faîtière crantée de 50 cm de large ;</w:t>
            </w:r>
          </w:p>
          <w:p w:rsidR="00371C82" w:rsidRPr="00495E06" w:rsidRDefault="00371C82" w:rsidP="003924A0">
            <w:pPr>
              <w:spacing w:line="276" w:lineRule="auto"/>
              <w:ind w:left="2127"/>
              <w:jc w:val="both"/>
            </w:pPr>
            <w:r w:rsidRPr="00495E06">
              <w:t>506 - Faux plafond intérieur en contreplaqué de 4 mm y compris bois de solivage de 4x8cm ;</w:t>
            </w:r>
          </w:p>
          <w:p w:rsidR="00371C82" w:rsidRPr="00495E06" w:rsidRDefault="00371C82" w:rsidP="003924A0">
            <w:pPr>
              <w:spacing w:line="276" w:lineRule="auto"/>
              <w:ind w:left="2127"/>
              <w:jc w:val="both"/>
            </w:pPr>
            <w:r w:rsidRPr="00495E06">
              <w:t>507 –</w:t>
            </w:r>
            <w:r w:rsidRPr="00495E06">
              <w:rPr>
                <w:iCs/>
              </w:rPr>
              <w:t>.</w:t>
            </w:r>
            <w:r w:rsidRPr="00495E06">
              <w:t>Fourniture et de pose de couvre-joints ;</w:t>
            </w:r>
          </w:p>
          <w:p w:rsidR="00371C82" w:rsidRPr="00495E06" w:rsidRDefault="00371C82" w:rsidP="003924A0">
            <w:pPr>
              <w:spacing w:line="276" w:lineRule="auto"/>
              <w:ind w:left="2127"/>
              <w:jc w:val="both"/>
            </w:pPr>
            <w:r w:rsidRPr="00495E06">
              <w:t>508 – Plafond extérieur en tôle lisse</w:t>
            </w:r>
          </w:p>
        </w:tc>
      </w:tr>
      <w:tr w:rsidR="00A0413B" w:rsidRPr="00495E06" w:rsidTr="003924A0">
        <w:trPr>
          <w:trHeight w:val="556"/>
          <w:jc w:val="center"/>
        </w:trPr>
        <w:tc>
          <w:tcPr>
            <w:tcW w:w="629" w:type="dxa"/>
            <w:gridSpan w:val="2"/>
            <w:tcBorders>
              <w:top w:val="single" w:sz="4" w:space="0" w:color="auto"/>
              <w:left w:val="single" w:sz="4" w:space="0" w:color="auto"/>
              <w:bottom w:val="single" w:sz="4" w:space="0" w:color="auto"/>
              <w:right w:val="single" w:sz="4" w:space="0" w:color="auto"/>
            </w:tcBorders>
            <w:vAlign w:val="center"/>
            <w:hideMark/>
          </w:tcPr>
          <w:p w:rsidR="00A0413B" w:rsidRPr="00495E06" w:rsidRDefault="00A0413B" w:rsidP="003924A0">
            <w:pPr>
              <w:jc w:val="center"/>
            </w:pPr>
            <w:r w:rsidRPr="00495E06">
              <w:t>501</w:t>
            </w:r>
          </w:p>
        </w:tc>
        <w:tc>
          <w:tcPr>
            <w:tcW w:w="7149" w:type="dxa"/>
            <w:gridSpan w:val="5"/>
            <w:tcBorders>
              <w:top w:val="single" w:sz="4" w:space="0" w:color="auto"/>
              <w:left w:val="single" w:sz="4" w:space="0" w:color="auto"/>
              <w:bottom w:val="single" w:sz="4" w:space="0" w:color="auto"/>
              <w:right w:val="single" w:sz="4" w:space="0" w:color="auto"/>
            </w:tcBorders>
            <w:vAlign w:val="center"/>
          </w:tcPr>
          <w:p w:rsidR="00A0413B" w:rsidRPr="00495E06" w:rsidRDefault="00A0413B" w:rsidP="003924A0">
            <w:pPr>
              <w:jc w:val="both"/>
              <w:rPr>
                <w:b/>
                <w:u w:val="single"/>
              </w:rPr>
            </w:pPr>
            <w:r w:rsidRPr="00495E06">
              <w:rPr>
                <w:b/>
                <w:u w:val="single"/>
              </w:rPr>
              <w:t>FERMES EN BASTAINGS DE 3X15 cm DOUBLES ET TRAITES</w:t>
            </w:r>
          </w:p>
          <w:p w:rsidR="00A0413B" w:rsidRPr="00495E06" w:rsidRDefault="00A0413B" w:rsidP="003924A0">
            <w:pPr>
              <w:jc w:val="both"/>
            </w:pPr>
            <w:r w:rsidRPr="00495E06">
              <w:t>Ce prix rémunère au mètre cube (m</w:t>
            </w:r>
            <w:r w:rsidRPr="00495E06">
              <w:rPr>
                <w:vertAlign w:val="superscript"/>
              </w:rPr>
              <w:t>3</w:t>
            </w:r>
            <w:r w:rsidRPr="00495E06">
              <w:t>), mesuré par métré contradictoire, la fourniture et le façonnage des fermes en bois massif conformément au CCTP.</w:t>
            </w:r>
          </w:p>
          <w:p w:rsidR="00A0413B" w:rsidRPr="00495E06" w:rsidRDefault="00A0413B" w:rsidP="003924A0">
            <w:pPr>
              <w:jc w:val="both"/>
            </w:pPr>
            <w:r w:rsidRPr="00495E06">
              <w:t>Il comprend notamment :</w:t>
            </w:r>
          </w:p>
          <w:p w:rsidR="00A0413B" w:rsidRPr="00495E06" w:rsidRDefault="00A0413B" w:rsidP="00371C82">
            <w:pPr>
              <w:pStyle w:val="Paragraphedeliste"/>
              <w:numPr>
                <w:ilvl w:val="0"/>
                <w:numId w:val="118"/>
              </w:numPr>
              <w:tabs>
                <w:tab w:val="num" w:pos="777"/>
              </w:tabs>
              <w:ind w:left="777" w:hanging="283"/>
              <w:jc w:val="both"/>
              <w:rPr>
                <w:sz w:val="20"/>
                <w:szCs w:val="20"/>
              </w:rPr>
            </w:pPr>
            <w:r w:rsidRPr="00495E06">
              <w:rPr>
                <w:sz w:val="20"/>
                <w:szCs w:val="20"/>
              </w:rPr>
              <w:t>la fourniture de bois suivant le CCTP ;</w:t>
            </w:r>
          </w:p>
          <w:p w:rsidR="00A0413B" w:rsidRPr="00495E06" w:rsidRDefault="00A0413B" w:rsidP="00371C82">
            <w:pPr>
              <w:pStyle w:val="Paragraphedeliste"/>
              <w:numPr>
                <w:ilvl w:val="0"/>
                <w:numId w:val="118"/>
              </w:numPr>
              <w:tabs>
                <w:tab w:val="num" w:pos="777"/>
              </w:tabs>
              <w:ind w:left="777" w:hanging="283"/>
              <w:jc w:val="both"/>
              <w:rPr>
                <w:sz w:val="20"/>
                <w:szCs w:val="20"/>
              </w:rPr>
            </w:pPr>
            <w:r w:rsidRPr="00495E06">
              <w:rPr>
                <w:sz w:val="20"/>
                <w:szCs w:val="20"/>
              </w:rPr>
              <w:t>le débit ;</w:t>
            </w:r>
          </w:p>
          <w:p w:rsidR="00A0413B" w:rsidRPr="00495E06" w:rsidRDefault="00A0413B" w:rsidP="00371C82">
            <w:pPr>
              <w:pStyle w:val="Paragraphedeliste"/>
              <w:numPr>
                <w:ilvl w:val="0"/>
                <w:numId w:val="118"/>
              </w:numPr>
              <w:tabs>
                <w:tab w:val="num" w:pos="777"/>
              </w:tabs>
              <w:ind w:left="777" w:hanging="283"/>
              <w:jc w:val="both"/>
              <w:rPr>
                <w:sz w:val="20"/>
                <w:szCs w:val="20"/>
              </w:rPr>
            </w:pPr>
            <w:r w:rsidRPr="00495E06">
              <w:rPr>
                <w:sz w:val="20"/>
                <w:szCs w:val="20"/>
              </w:rPr>
              <w:t xml:space="preserve">le traitement du bois </w:t>
            </w:r>
          </w:p>
          <w:p w:rsidR="00A0413B" w:rsidRPr="00495E06" w:rsidRDefault="00A0413B" w:rsidP="00371C82">
            <w:pPr>
              <w:pStyle w:val="Paragraphedeliste"/>
              <w:numPr>
                <w:ilvl w:val="0"/>
                <w:numId w:val="118"/>
              </w:numPr>
              <w:tabs>
                <w:tab w:val="num" w:pos="777"/>
              </w:tabs>
              <w:ind w:left="777" w:hanging="283"/>
              <w:jc w:val="both"/>
              <w:rPr>
                <w:sz w:val="20"/>
                <w:szCs w:val="20"/>
              </w:rPr>
            </w:pPr>
            <w:r w:rsidRPr="00495E06">
              <w:rPr>
                <w:sz w:val="20"/>
                <w:szCs w:val="20"/>
              </w:rPr>
              <w:t>le façonnage et la pose ;</w:t>
            </w:r>
          </w:p>
          <w:p w:rsidR="00A0413B" w:rsidRPr="00495E06" w:rsidRDefault="00A0413B" w:rsidP="00371C82">
            <w:pPr>
              <w:pStyle w:val="Paragraphedeliste"/>
              <w:numPr>
                <w:ilvl w:val="0"/>
                <w:numId w:val="118"/>
              </w:numPr>
              <w:tabs>
                <w:tab w:val="num" w:pos="777"/>
              </w:tabs>
              <w:ind w:left="777" w:hanging="283"/>
              <w:jc w:val="both"/>
              <w:rPr>
                <w:sz w:val="20"/>
                <w:szCs w:val="20"/>
              </w:rPr>
            </w:pPr>
            <w:r w:rsidRPr="00495E06">
              <w:rPr>
                <w:sz w:val="20"/>
                <w:szCs w:val="20"/>
              </w:rPr>
              <w:t>toutes sujétions</w:t>
            </w:r>
          </w:p>
          <w:p w:rsidR="00A0413B" w:rsidRPr="00495E06" w:rsidRDefault="00A0413B" w:rsidP="003924A0">
            <w:pPr>
              <w:jc w:val="both"/>
            </w:pPr>
            <w:r w:rsidRPr="00495E06">
              <w:t>Ce prix s’applique au mètre cube, mesuré par métré contradictoire</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rsidR="00A0413B" w:rsidRPr="008F62A8" w:rsidRDefault="00A0413B" w:rsidP="00350097">
            <w:pPr>
              <w:jc w:val="center"/>
              <w:rPr>
                <w:rFonts w:ascii="Calibri" w:hAnsi="Calibri" w:cs="Calibri"/>
                <w:color w:val="000000"/>
              </w:rPr>
            </w:pPr>
            <w:r>
              <w:rPr>
                <w:rFonts w:ascii="Calibri" w:hAnsi="Calibri" w:cs="Calibri"/>
                <w:color w:val="000000"/>
              </w:rPr>
              <w:t>U</w:t>
            </w:r>
          </w:p>
        </w:tc>
        <w:tc>
          <w:tcPr>
            <w:tcW w:w="1451" w:type="dxa"/>
            <w:gridSpan w:val="3"/>
            <w:tcBorders>
              <w:top w:val="single" w:sz="4" w:space="0" w:color="auto"/>
              <w:left w:val="single" w:sz="4" w:space="0" w:color="auto"/>
              <w:bottom w:val="single" w:sz="4" w:space="0" w:color="auto"/>
              <w:right w:val="single" w:sz="4" w:space="0" w:color="auto"/>
            </w:tcBorders>
            <w:vAlign w:val="center"/>
          </w:tcPr>
          <w:p w:rsidR="00A0413B" w:rsidRPr="00495E06" w:rsidRDefault="00A0413B" w:rsidP="003924A0">
            <w:pPr>
              <w:jc w:val="right"/>
            </w:pPr>
          </w:p>
        </w:tc>
      </w:tr>
      <w:tr w:rsidR="00A0413B" w:rsidRPr="00495E06" w:rsidTr="003924A0">
        <w:trPr>
          <w:trHeight w:val="556"/>
          <w:jc w:val="center"/>
        </w:trPr>
        <w:tc>
          <w:tcPr>
            <w:tcW w:w="629" w:type="dxa"/>
            <w:gridSpan w:val="2"/>
            <w:tcBorders>
              <w:top w:val="single" w:sz="4" w:space="0" w:color="auto"/>
              <w:left w:val="single" w:sz="4" w:space="0" w:color="auto"/>
              <w:bottom w:val="single" w:sz="4" w:space="0" w:color="auto"/>
              <w:right w:val="single" w:sz="4" w:space="0" w:color="auto"/>
            </w:tcBorders>
            <w:vAlign w:val="center"/>
            <w:hideMark/>
          </w:tcPr>
          <w:p w:rsidR="00A0413B" w:rsidRPr="00495E06" w:rsidRDefault="00A0413B" w:rsidP="003924A0">
            <w:pPr>
              <w:jc w:val="center"/>
            </w:pPr>
            <w:r w:rsidRPr="00495E06">
              <w:t>502</w:t>
            </w:r>
          </w:p>
        </w:tc>
        <w:tc>
          <w:tcPr>
            <w:tcW w:w="7149" w:type="dxa"/>
            <w:gridSpan w:val="5"/>
            <w:tcBorders>
              <w:top w:val="single" w:sz="4" w:space="0" w:color="auto"/>
              <w:left w:val="single" w:sz="4" w:space="0" w:color="auto"/>
              <w:bottom w:val="single" w:sz="4" w:space="0" w:color="auto"/>
              <w:right w:val="single" w:sz="4" w:space="0" w:color="auto"/>
            </w:tcBorders>
            <w:vAlign w:val="center"/>
          </w:tcPr>
          <w:p w:rsidR="00A0413B" w:rsidRPr="00495E06" w:rsidRDefault="00A0413B" w:rsidP="003924A0">
            <w:pPr>
              <w:jc w:val="both"/>
              <w:rPr>
                <w:b/>
                <w:u w:val="single"/>
              </w:rPr>
            </w:pPr>
            <w:r w:rsidRPr="00495E06">
              <w:rPr>
                <w:b/>
                <w:u w:val="single"/>
              </w:rPr>
              <w:t>PANNES EN CHEVRONS EN BOIS DUR DE 8x8 cm TRAITES</w:t>
            </w:r>
          </w:p>
          <w:p w:rsidR="00A0413B" w:rsidRPr="00495E06" w:rsidRDefault="00A0413B" w:rsidP="003924A0">
            <w:pPr>
              <w:jc w:val="both"/>
            </w:pPr>
            <w:r w:rsidRPr="00495E06">
              <w:t>Ce prix rémunère au mètre cube (m</w:t>
            </w:r>
            <w:r w:rsidRPr="00495E06">
              <w:rPr>
                <w:vertAlign w:val="superscript"/>
              </w:rPr>
              <w:t>3</w:t>
            </w:r>
            <w:r w:rsidRPr="00495E06">
              <w:t>), mesuré par métré contradictoire, la fourniture et la pose des pannes en chevrons de  8x8 cm conformément au CCTP.</w:t>
            </w:r>
          </w:p>
          <w:p w:rsidR="00A0413B" w:rsidRPr="00495E06" w:rsidRDefault="00A0413B" w:rsidP="003924A0">
            <w:pPr>
              <w:jc w:val="both"/>
            </w:pPr>
            <w:r w:rsidRPr="00495E06">
              <w:t>Il comprend notamment :</w:t>
            </w:r>
          </w:p>
          <w:p w:rsidR="00A0413B" w:rsidRPr="00495E06" w:rsidRDefault="00A0413B" w:rsidP="00371C82">
            <w:pPr>
              <w:pStyle w:val="Paragraphedeliste"/>
              <w:numPr>
                <w:ilvl w:val="0"/>
                <w:numId w:val="118"/>
              </w:numPr>
              <w:tabs>
                <w:tab w:val="num" w:pos="777"/>
              </w:tabs>
              <w:ind w:left="777" w:hanging="283"/>
              <w:jc w:val="both"/>
              <w:rPr>
                <w:sz w:val="20"/>
                <w:szCs w:val="20"/>
              </w:rPr>
            </w:pPr>
            <w:r w:rsidRPr="00495E06">
              <w:rPr>
                <w:sz w:val="20"/>
                <w:szCs w:val="20"/>
              </w:rPr>
              <w:t>la fourniture des pannes suivant le CCTP ;</w:t>
            </w:r>
          </w:p>
          <w:p w:rsidR="00A0413B" w:rsidRPr="00495E06" w:rsidRDefault="00A0413B" w:rsidP="00371C82">
            <w:pPr>
              <w:pStyle w:val="Paragraphedeliste"/>
              <w:numPr>
                <w:ilvl w:val="0"/>
                <w:numId w:val="118"/>
              </w:numPr>
              <w:tabs>
                <w:tab w:val="num" w:pos="777"/>
              </w:tabs>
              <w:ind w:left="777" w:hanging="283"/>
              <w:jc w:val="both"/>
              <w:rPr>
                <w:sz w:val="20"/>
                <w:szCs w:val="20"/>
              </w:rPr>
            </w:pPr>
            <w:r w:rsidRPr="00495E06">
              <w:rPr>
                <w:sz w:val="20"/>
                <w:szCs w:val="20"/>
              </w:rPr>
              <w:t>le débit ;</w:t>
            </w:r>
          </w:p>
          <w:p w:rsidR="00A0413B" w:rsidRPr="00495E06" w:rsidRDefault="00A0413B" w:rsidP="00371C82">
            <w:pPr>
              <w:pStyle w:val="Paragraphedeliste"/>
              <w:numPr>
                <w:ilvl w:val="0"/>
                <w:numId w:val="118"/>
              </w:numPr>
              <w:tabs>
                <w:tab w:val="num" w:pos="777"/>
              </w:tabs>
              <w:ind w:left="777" w:hanging="283"/>
              <w:jc w:val="both"/>
              <w:rPr>
                <w:sz w:val="20"/>
                <w:szCs w:val="20"/>
              </w:rPr>
            </w:pPr>
            <w:r w:rsidRPr="00495E06">
              <w:rPr>
                <w:sz w:val="20"/>
                <w:szCs w:val="20"/>
              </w:rPr>
              <w:t xml:space="preserve">le traitement des pannes ; </w:t>
            </w:r>
          </w:p>
          <w:p w:rsidR="00A0413B" w:rsidRPr="00495E06" w:rsidRDefault="00A0413B" w:rsidP="00371C82">
            <w:pPr>
              <w:pStyle w:val="Paragraphedeliste"/>
              <w:numPr>
                <w:ilvl w:val="0"/>
                <w:numId w:val="118"/>
              </w:numPr>
              <w:tabs>
                <w:tab w:val="num" w:pos="777"/>
              </w:tabs>
              <w:ind w:left="777" w:hanging="283"/>
              <w:jc w:val="both"/>
              <w:rPr>
                <w:sz w:val="20"/>
                <w:szCs w:val="20"/>
              </w:rPr>
            </w:pPr>
            <w:r w:rsidRPr="00495E06">
              <w:rPr>
                <w:sz w:val="20"/>
                <w:szCs w:val="20"/>
              </w:rPr>
              <w:t>le façonnage et la pose ;</w:t>
            </w:r>
          </w:p>
          <w:p w:rsidR="00A0413B" w:rsidRPr="00495E06" w:rsidRDefault="00A0413B" w:rsidP="00371C82">
            <w:pPr>
              <w:pStyle w:val="Paragraphedeliste"/>
              <w:numPr>
                <w:ilvl w:val="0"/>
                <w:numId w:val="118"/>
              </w:numPr>
              <w:tabs>
                <w:tab w:val="num" w:pos="777"/>
              </w:tabs>
              <w:ind w:left="777" w:hanging="283"/>
              <w:jc w:val="both"/>
              <w:rPr>
                <w:sz w:val="20"/>
                <w:szCs w:val="20"/>
              </w:rPr>
            </w:pPr>
            <w:r w:rsidRPr="00495E06">
              <w:rPr>
                <w:sz w:val="20"/>
                <w:szCs w:val="20"/>
              </w:rPr>
              <w:t>toutes sujétions</w:t>
            </w:r>
          </w:p>
          <w:p w:rsidR="00A0413B" w:rsidRPr="00495E06" w:rsidRDefault="00A0413B" w:rsidP="003924A0">
            <w:pPr>
              <w:jc w:val="both"/>
            </w:pPr>
            <w:r w:rsidRPr="00495E06">
              <w:t>Ce prix s’applique au mètre cube, mesuré par métré contradictoire</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rsidR="00A0413B" w:rsidRPr="008F62A8" w:rsidRDefault="00A0413B" w:rsidP="00350097">
            <w:pPr>
              <w:jc w:val="center"/>
              <w:rPr>
                <w:rFonts w:ascii="Calibri" w:hAnsi="Calibri" w:cs="Calibri"/>
                <w:color w:val="000000"/>
              </w:rPr>
            </w:pPr>
            <w:r w:rsidRPr="008F62A8">
              <w:rPr>
                <w:rFonts w:ascii="Calibri" w:hAnsi="Calibri" w:cs="Calibri"/>
                <w:color w:val="000000"/>
              </w:rPr>
              <w:t>M3</w:t>
            </w:r>
          </w:p>
        </w:tc>
        <w:tc>
          <w:tcPr>
            <w:tcW w:w="1451" w:type="dxa"/>
            <w:gridSpan w:val="3"/>
            <w:tcBorders>
              <w:top w:val="single" w:sz="4" w:space="0" w:color="auto"/>
              <w:left w:val="single" w:sz="4" w:space="0" w:color="auto"/>
              <w:bottom w:val="single" w:sz="4" w:space="0" w:color="auto"/>
              <w:right w:val="single" w:sz="4" w:space="0" w:color="auto"/>
            </w:tcBorders>
            <w:vAlign w:val="center"/>
          </w:tcPr>
          <w:p w:rsidR="00A0413B" w:rsidRPr="00495E06" w:rsidRDefault="00A0413B" w:rsidP="003924A0">
            <w:pPr>
              <w:jc w:val="right"/>
            </w:pPr>
          </w:p>
        </w:tc>
      </w:tr>
      <w:tr w:rsidR="00A0413B" w:rsidRPr="00495E06" w:rsidTr="003924A0">
        <w:trPr>
          <w:trHeight w:val="556"/>
          <w:jc w:val="center"/>
        </w:trPr>
        <w:tc>
          <w:tcPr>
            <w:tcW w:w="629" w:type="dxa"/>
            <w:gridSpan w:val="2"/>
            <w:tcBorders>
              <w:top w:val="single" w:sz="4" w:space="0" w:color="auto"/>
              <w:left w:val="single" w:sz="4" w:space="0" w:color="auto"/>
              <w:bottom w:val="single" w:sz="4" w:space="0" w:color="auto"/>
              <w:right w:val="single" w:sz="4" w:space="0" w:color="auto"/>
            </w:tcBorders>
            <w:vAlign w:val="center"/>
            <w:hideMark/>
          </w:tcPr>
          <w:p w:rsidR="00A0413B" w:rsidRPr="00495E06" w:rsidRDefault="00A0413B" w:rsidP="003924A0">
            <w:pPr>
              <w:jc w:val="center"/>
            </w:pPr>
            <w:r w:rsidRPr="00495E06">
              <w:t>50</w:t>
            </w:r>
            <w:r>
              <w:t>3</w:t>
            </w:r>
          </w:p>
        </w:tc>
        <w:tc>
          <w:tcPr>
            <w:tcW w:w="7149" w:type="dxa"/>
            <w:gridSpan w:val="5"/>
            <w:tcBorders>
              <w:top w:val="single" w:sz="4" w:space="0" w:color="auto"/>
              <w:left w:val="single" w:sz="4" w:space="0" w:color="auto"/>
              <w:bottom w:val="single" w:sz="4" w:space="0" w:color="auto"/>
              <w:right w:val="single" w:sz="4" w:space="0" w:color="auto"/>
            </w:tcBorders>
            <w:vAlign w:val="center"/>
          </w:tcPr>
          <w:p w:rsidR="00A0413B" w:rsidRPr="00495E06" w:rsidRDefault="00A0413B" w:rsidP="003924A0">
            <w:pPr>
              <w:rPr>
                <w:b/>
                <w:u w:val="single"/>
              </w:rPr>
            </w:pPr>
            <w:r>
              <w:rPr>
                <w:b/>
                <w:u w:val="single"/>
              </w:rPr>
              <w:t>COUVERTURE EN TÔLE BAC ép 5</w:t>
            </w:r>
            <w:r w:rsidRPr="00495E06">
              <w:rPr>
                <w:b/>
                <w:u w:val="single"/>
              </w:rPr>
              <w:t>/10</w:t>
            </w:r>
            <w:r w:rsidRPr="00495E06">
              <w:rPr>
                <w:b/>
                <w:u w:val="single"/>
                <w:vertAlign w:val="superscript"/>
              </w:rPr>
              <w:t>è</w:t>
            </w:r>
            <w:r w:rsidRPr="00495E06">
              <w:rPr>
                <w:b/>
                <w:u w:val="single"/>
              </w:rPr>
              <w:t xml:space="preserve">  de 6ml </w:t>
            </w:r>
          </w:p>
          <w:p w:rsidR="00A0413B" w:rsidRPr="00495E06" w:rsidRDefault="00A0413B" w:rsidP="003924A0">
            <w:r w:rsidRPr="00495E06">
              <w:t>Ce prix rémunère au mètre carré (m</w:t>
            </w:r>
            <w:r w:rsidRPr="00495E06">
              <w:rPr>
                <w:vertAlign w:val="superscript"/>
              </w:rPr>
              <w:t>2</w:t>
            </w:r>
            <w:r w:rsidRPr="00495E06">
              <w:t>), mesuré par métré contradictoire, la fourniture et la pose des  tôles bac 6/10</w:t>
            </w:r>
            <w:r w:rsidRPr="00495E06">
              <w:rPr>
                <w:vertAlign w:val="superscript"/>
              </w:rPr>
              <w:t>è</w:t>
            </w:r>
            <w:r w:rsidRPr="00495E06">
              <w:t xml:space="preserve"> conformément au CCTP.</w:t>
            </w:r>
          </w:p>
          <w:p w:rsidR="00A0413B" w:rsidRPr="00495E06" w:rsidRDefault="00A0413B" w:rsidP="003924A0">
            <w:pPr>
              <w:jc w:val="both"/>
            </w:pPr>
            <w:r w:rsidRPr="00495E06">
              <w:t>Il comprend notamment :</w:t>
            </w:r>
          </w:p>
          <w:p w:rsidR="00A0413B" w:rsidRPr="00495E06" w:rsidRDefault="00A0413B" w:rsidP="00371C82">
            <w:pPr>
              <w:pStyle w:val="Paragraphedeliste"/>
              <w:numPr>
                <w:ilvl w:val="0"/>
                <w:numId w:val="118"/>
              </w:numPr>
              <w:tabs>
                <w:tab w:val="num" w:pos="777"/>
              </w:tabs>
              <w:ind w:left="777" w:hanging="283"/>
              <w:jc w:val="both"/>
              <w:rPr>
                <w:sz w:val="20"/>
                <w:szCs w:val="20"/>
              </w:rPr>
            </w:pPr>
            <w:r w:rsidRPr="00495E06">
              <w:rPr>
                <w:sz w:val="20"/>
                <w:szCs w:val="20"/>
              </w:rPr>
              <w:t>la fourniture de la tôle bac 6/10</w:t>
            </w:r>
            <w:r w:rsidRPr="00495E06">
              <w:rPr>
                <w:sz w:val="20"/>
                <w:szCs w:val="20"/>
                <w:vertAlign w:val="superscript"/>
              </w:rPr>
              <w:t>è</w:t>
            </w:r>
            <w:r w:rsidRPr="00495E06">
              <w:rPr>
                <w:sz w:val="20"/>
                <w:szCs w:val="20"/>
              </w:rPr>
              <w:t xml:space="preserve"> ;</w:t>
            </w:r>
          </w:p>
          <w:p w:rsidR="00A0413B" w:rsidRPr="00495E06" w:rsidRDefault="00A0413B" w:rsidP="00371C82">
            <w:pPr>
              <w:pStyle w:val="Paragraphedeliste"/>
              <w:numPr>
                <w:ilvl w:val="0"/>
                <w:numId w:val="118"/>
              </w:numPr>
              <w:tabs>
                <w:tab w:val="num" w:pos="777"/>
              </w:tabs>
              <w:ind w:left="777" w:hanging="283"/>
              <w:jc w:val="both"/>
              <w:rPr>
                <w:sz w:val="20"/>
                <w:szCs w:val="20"/>
              </w:rPr>
            </w:pPr>
            <w:r w:rsidRPr="00495E06">
              <w:rPr>
                <w:sz w:val="20"/>
                <w:szCs w:val="20"/>
              </w:rPr>
              <w:t>le débit ;</w:t>
            </w:r>
          </w:p>
          <w:p w:rsidR="00A0413B" w:rsidRPr="00495E06" w:rsidRDefault="00A0413B" w:rsidP="00371C82">
            <w:pPr>
              <w:pStyle w:val="Paragraphedeliste"/>
              <w:numPr>
                <w:ilvl w:val="0"/>
                <w:numId w:val="118"/>
              </w:numPr>
              <w:tabs>
                <w:tab w:val="num" w:pos="777"/>
              </w:tabs>
              <w:ind w:left="777" w:hanging="283"/>
              <w:jc w:val="both"/>
              <w:rPr>
                <w:sz w:val="20"/>
                <w:szCs w:val="20"/>
              </w:rPr>
            </w:pPr>
            <w:r w:rsidRPr="00495E06">
              <w:rPr>
                <w:sz w:val="20"/>
                <w:szCs w:val="20"/>
              </w:rPr>
              <w:t>la fourniture des accessoires de pose (tire fonds, cavaliers, rondelles feutres) ;</w:t>
            </w:r>
          </w:p>
          <w:p w:rsidR="00A0413B" w:rsidRPr="00495E06" w:rsidRDefault="00A0413B" w:rsidP="00371C82">
            <w:pPr>
              <w:pStyle w:val="Paragraphedeliste"/>
              <w:numPr>
                <w:ilvl w:val="0"/>
                <w:numId w:val="118"/>
              </w:numPr>
              <w:tabs>
                <w:tab w:val="num" w:pos="777"/>
              </w:tabs>
              <w:ind w:left="777" w:hanging="283"/>
              <w:jc w:val="both"/>
              <w:rPr>
                <w:sz w:val="20"/>
                <w:szCs w:val="20"/>
              </w:rPr>
            </w:pPr>
            <w:r w:rsidRPr="00495E06">
              <w:rPr>
                <w:sz w:val="20"/>
                <w:szCs w:val="20"/>
              </w:rPr>
              <w:t>la pose ;</w:t>
            </w:r>
          </w:p>
          <w:p w:rsidR="00A0413B" w:rsidRPr="00495E06" w:rsidRDefault="00A0413B" w:rsidP="00371C82">
            <w:pPr>
              <w:pStyle w:val="Paragraphedeliste"/>
              <w:numPr>
                <w:ilvl w:val="0"/>
                <w:numId w:val="118"/>
              </w:numPr>
              <w:tabs>
                <w:tab w:val="num" w:pos="777"/>
              </w:tabs>
              <w:ind w:left="777" w:hanging="283"/>
              <w:jc w:val="both"/>
              <w:rPr>
                <w:sz w:val="20"/>
                <w:szCs w:val="20"/>
              </w:rPr>
            </w:pPr>
            <w:r w:rsidRPr="00495E06">
              <w:rPr>
                <w:sz w:val="20"/>
                <w:szCs w:val="20"/>
              </w:rPr>
              <w:t>toutes sujétions</w:t>
            </w:r>
          </w:p>
          <w:p w:rsidR="00A0413B" w:rsidRPr="00495E06" w:rsidRDefault="00A0413B" w:rsidP="003924A0">
            <w:pPr>
              <w:jc w:val="both"/>
            </w:pPr>
            <w:r w:rsidRPr="00495E06">
              <w:t>Ce prix s’applique au mètre carré, mesuré par métré contradictoire.</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rsidR="00A0413B" w:rsidRPr="008F62A8" w:rsidRDefault="00A0413B" w:rsidP="00350097">
            <w:pPr>
              <w:jc w:val="center"/>
              <w:rPr>
                <w:rFonts w:ascii="Calibri" w:hAnsi="Calibri" w:cs="Calibri"/>
                <w:color w:val="000000"/>
              </w:rPr>
            </w:pPr>
            <w:r w:rsidRPr="008F62A8">
              <w:rPr>
                <w:rFonts w:ascii="Calibri" w:hAnsi="Calibri" w:cs="Calibri"/>
                <w:color w:val="000000"/>
              </w:rPr>
              <w:t>m2</w:t>
            </w:r>
          </w:p>
        </w:tc>
        <w:tc>
          <w:tcPr>
            <w:tcW w:w="1451" w:type="dxa"/>
            <w:gridSpan w:val="3"/>
            <w:tcBorders>
              <w:top w:val="single" w:sz="4" w:space="0" w:color="auto"/>
              <w:left w:val="single" w:sz="4" w:space="0" w:color="auto"/>
              <w:bottom w:val="single" w:sz="4" w:space="0" w:color="auto"/>
              <w:right w:val="single" w:sz="4" w:space="0" w:color="auto"/>
            </w:tcBorders>
            <w:vAlign w:val="center"/>
          </w:tcPr>
          <w:p w:rsidR="00A0413B" w:rsidRPr="00495E06" w:rsidRDefault="00A0413B" w:rsidP="003924A0">
            <w:pPr>
              <w:jc w:val="right"/>
            </w:pPr>
          </w:p>
        </w:tc>
      </w:tr>
      <w:tr w:rsidR="00A0413B" w:rsidRPr="00495E06" w:rsidTr="003924A0">
        <w:trPr>
          <w:trHeight w:val="556"/>
          <w:jc w:val="center"/>
        </w:trPr>
        <w:tc>
          <w:tcPr>
            <w:tcW w:w="629" w:type="dxa"/>
            <w:gridSpan w:val="2"/>
            <w:tcBorders>
              <w:top w:val="single" w:sz="4" w:space="0" w:color="auto"/>
              <w:left w:val="single" w:sz="4" w:space="0" w:color="auto"/>
              <w:bottom w:val="single" w:sz="4" w:space="0" w:color="auto"/>
              <w:right w:val="single" w:sz="4" w:space="0" w:color="auto"/>
            </w:tcBorders>
            <w:vAlign w:val="center"/>
            <w:hideMark/>
          </w:tcPr>
          <w:p w:rsidR="00A0413B" w:rsidRPr="00495E06" w:rsidRDefault="00A0413B" w:rsidP="003924A0">
            <w:pPr>
              <w:jc w:val="center"/>
            </w:pPr>
            <w:r w:rsidRPr="00495E06">
              <w:t>50</w:t>
            </w:r>
            <w:r>
              <w:t>4</w:t>
            </w:r>
          </w:p>
        </w:tc>
        <w:tc>
          <w:tcPr>
            <w:tcW w:w="7149" w:type="dxa"/>
            <w:gridSpan w:val="5"/>
            <w:tcBorders>
              <w:top w:val="single" w:sz="4" w:space="0" w:color="auto"/>
              <w:left w:val="single" w:sz="4" w:space="0" w:color="auto"/>
              <w:bottom w:val="single" w:sz="4" w:space="0" w:color="auto"/>
              <w:right w:val="single" w:sz="4" w:space="0" w:color="auto"/>
            </w:tcBorders>
            <w:vAlign w:val="center"/>
          </w:tcPr>
          <w:p w:rsidR="00A0413B" w:rsidRPr="00495E06" w:rsidRDefault="00A0413B" w:rsidP="003924A0">
            <w:pPr>
              <w:rPr>
                <w:b/>
                <w:u w:val="single"/>
              </w:rPr>
            </w:pPr>
            <w:r w:rsidRPr="00495E06">
              <w:rPr>
                <w:b/>
                <w:u w:val="single"/>
              </w:rPr>
              <w:t>BARDAGE SUR FACADES ET PIGNONS EN TÔLES BAC 5/10</w:t>
            </w:r>
            <w:r w:rsidRPr="00495E06">
              <w:rPr>
                <w:b/>
                <w:u w:val="single"/>
                <w:vertAlign w:val="superscript"/>
              </w:rPr>
              <w:t xml:space="preserve">è </w:t>
            </w:r>
            <w:r w:rsidRPr="00495E06">
              <w:rPr>
                <w:b/>
                <w:u w:val="single"/>
              </w:rPr>
              <w:t xml:space="preserve">Y COMPRIS TOUTE SUJETION DE POSE DE LA BANDE OURLET ET DE RIVE DE FAÎTAGE </w:t>
            </w:r>
          </w:p>
          <w:p w:rsidR="00A0413B" w:rsidRPr="00495E06" w:rsidRDefault="00A0413B" w:rsidP="003924A0">
            <w:pPr>
              <w:jc w:val="both"/>
            </w:pPr>
            <w:r w:rsidRPr="00495E06">
              <w:t>Ce prix rémunère au mètre linéaire (ml), mesuré par métré contradictoire, la fourniture et la pose du bardage en tôle bac 5/10</w:t>
            </w:r>
            <w:r w:rsidRPr="00495E06">
              <w:rPr>
                <w:vertAlign w:val="superscript"/>
              </w:rPr>
              <w:t>è</w:t>
            </w:r>
            <w:r w:rsidRPr="00495E06">
              <w:t xml:space="preserve">  conformément au CCTP.</w:t>
            </w:r>
          </w:p>
          <w:p w:rsidR="00A0413B" w:rsidRPr="00495E06" w:rsidRDefault="00A0413B" w:rsidP="003924A0">
            <w:pPr>
              <w:jc w:val="both"/>
            </w:pPr>
            <w:r w:rsidRPr="00495E06">
              <w:t>Il comprend notamment :</w:t>
            </w:r>
          </w:p>
          <w:p w:rsidR="00A0413B" w:rsidRPr="00495E06" w:rsidRDefault="00A0413B" w:rsidP="00371C82">
            <w:pPr>
              <w:pStyle w:val="Paragraphedeliste"/>
              <w:numPr>
                <w:ilvl w:val="0"/>
                <w:numId w:val="118"/>
              </w:numPr>
              <w:tabs>
                <w:tab w:val="num" w:pos="777"/>
              </w:tabs>
              <w:ind w:left="777" w:hanging="283"/>
              <w:jc w:val="both"/>
              <w:rPr>
                <w:sz w:val="20"/>
                <w:szCs w:val="20"/>
              </w:rPr>
            </w:pPr>
            <w:r w:rsidRPr="00495E06">
              <w:rPr>
                <w:sz w:val="20"/>
                <w:szCs w:val="20"/>
              </w:rPr>
              <w:t>la préparation du solivage en bois de 4x8 cm ;</w:t>
            </w:r>
          </w:p>
          <w:p w:rsidR="00A0413B" w:rsidRPr="00495E06" w:rsidRDefault="00A0413B" w:rsidP="00371C82">
            <w:pPr>
              <w:pStyle w:val="Paragraphedeliste"/>
              <w:numPr>
                <w:ilvl w:val="0"/>
                <w:numId w:val="118"/>
              </w:numPr>
              <w:tabs>
                <w:tab w:val="num" w:pos="777"/>
              </w:tabs>
              <w:ind w:left="777" w:hanging="283"/>
              <w:jc w:val="both"/>
              <w:rPr>
                <w:sz w:val="20"/>
                <w:szCs w:val="20"/>
              </w:rPr>
            </w:pPr>
            <w:r w:rsidRPr="00495E06">
              <w:rPr>
                <w:sz w:val="20"/>
                <w:szCs w:val="20"/>
              </w:rPr>
              <w:t>la fourniture de la tôle de bardage en tôle bac 5/10</w:t>
            </w:r>
            <w:r w:rsidRPr="00495E06">
              <w:rPr>
                <w:sz w:val="20"/>
                <w:szCs w:val="20"/>
                <w:vertAlign w:val="superscript"/>
              </w:rPr>
              <w:t>è</w:t>
            </w:r>
            <w:r w:rsidRPr="00495E06">
              <w:rPr>
                <w:sz w:val="20"/>
                <w:szCs w:val="20"/>
              </w:rPr>
              <w:t> ;</w:t>
            </w:r>
          </w:p>
          <w:p w:rsidR="00A0413B" w:rsidRPr="00495E06" w:rsidRDefault="00A0413B" w:rsidP="00371C82">
            <w:pPr>
              <w:pStyle w:val="Paragraphedeliste"/>
              <w:numPr>
                <w:ilvl w:val="0"/>
                <w:numId w:val="118"/>
              </w:numPr>
              <w:tabs>
                <w:tab w:val="num" w:pos="777"/>
              </w:tabs>
              <w:ind w:left="777" w:hanging="283"/>
              <w:jc w:val="both"/>
              <w:rPr>
                <w:sz w:val="20"/>
                <w:szCs w:val="20"/>
              </w:rPr>
            </w:pPr>
            <w:r w:rsidRPr="00495E06">
              <w:rPr>
                <w:sz w:val="20"/>
                <w:szCs w:val="20"/>
              </w:rPr>
              <w:t>la fourniture des bandes ourlets ;</w:t>
            </w:r>
          </w:p>
          <w:p w:rsidR="00A0413B" w:rsidRPr="00495E06" w:rsidRDefault="00A0413B" w:rsidP="00371C82">
            <w:pPr>
              <w:pStyle w:val="Paragraphedeliste"/>
              <w:numPr>
                <w:ilvl w:val="0"/>
                <w:numId w:val="118"/>
              </w:numPr>
              <w:tabs>
                <w:tab w:val="num" w:pos="777"/>
              </w:tabs>
              <w:ind w:left="777" w:hanging="283"/>
              <w:jc w:val="both"/>
              <w:rPr>
                <w:sz w:val="20"/>
                <w:szCs w:val="20"/>
              </w:rPr>
            </w:pPr>
            <w:r w:rsidRPr="00495E06">
              <w:rPr>
                <w:sz w:val="20"/>
                <w:szCs w:val="20"/>
              </w:rPr>
              <w:t>la fourniture des tôles de rive de faîtage ;</w:t>
            </w:r>
          </w:p>
          <w:p w:rsidR="00A0413B" w:rsidRPr="00495E06" w:rsidRDefault="00A0413B" w:rsidP="00371C82">
            <w:pPr>
              <w:pStyle w:val="Paragraphedeliste"/>
              <w:numPr>
                <w:ilvl w:val="0"/>
                <w:numId w:val="118"/>
              </w:numPr>
              <w:tabs>
                <w:tab w:val="num" w:pos="777"/>
              </w:tabs>
              <w:ind w:left="777" w:hanging="283"/>
              <w:jc w:val="both"/>
              <w:rPr>
                <w:sz w:val="20"/>
                <w:szCs w:val="20"/>
              </w:rPr>
            </w:pPr>
            <w:r w:rsidRPr="00495E06">
              <w:rPr>
                <w:sz w:val="20"/>
                <w:szCs w:val="20"/>
              </w:rPr>
              <w:t>le façonnage et la pose ;</w:t>
            </w:r>
          </w:p>
          <w:p w:rsidR="00A0413B" w:rsidRPr="00495E06" w:rsidRDefault="00A0413B" w:rsidP="00371C82">
            <w:pPr>
              <w:pStyle w:val="Paragraphedeliste"/>
              <w:numPr>
                <w:ilvl w:val="0"/>
                <w:numId w:val="118"/>
              </w:numPr>
              <w:tabs>
                <w:tab w:val="num" w:pos="777"/>
              </w:tabs>
              <w:ind w:left="777" w:hanging="283"/>
              <w:jc w:val="both"/>
              <w:rPr>
                <w:sz w:val="20"/>
                <w:szCs w:val="20"/>
              </w:rPr>
            </w:pPr>
            <w:r w:rsidRPr="00495E06">
              <w:rPr>
                <w:sz w:val="20"/>
                <w:szCs w:val="20"/>
              </w:rPr>
              <w:t>toutes sujétions</w:t>
            </w:r>
          </w:p>
          <w:p w:rsidR="00A0413B" w:rsidRPr="00495E06" w:rsidRDefault="00A0413B" w:rsidP="003924A0">
            <w:pPr>
              <w:jc w:val="both"/>
            </w:pPr>
            <w:r w:rsidRPr="00495E06">
              <w:t>Ce prix s’applique au mètre linéaire, mesuré par métré contradictoire.</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rsidR="00A0413B" w:rsidRPr="008F62A8" w:rsidRDefault="00A0413B" w:rsidP="00350097">
            <w:pPr>
              <w:jc w:val="center"/>
              <w:rPr>
                <w:rFonts w:ascii="Calibri" w:hAnsi="Calibri" w:cs="Calibri"/>
                <w:color w:val="000000"/>
              </w:rPr>
            </w:pPr>
            <w:r w:rsidRPr="008F62A8">
              <w:rPr>
                <w:rFonts w:ascii="Calibri" w:hAnsi="Calibri" w:cs="Calibri"/>
                <w:color w:val="000000"/>
              </w:rPr>
              <w:t>m2</w:t>
            </w:r>
          </w:p>
        </w:tc>
        <w:tc>
          <w:tcPr>
            <w:tcW w:w="1451" w:type="dxa"/>
            <w:gridSpan w:val="3"/>
            <w:tcBorders>
              <w:top w:val="single" w:sz="4" w:space="0" w:color="auto"/>
              <w:left w:val="single" w:sz="4" w:space="0" w:color="auto"/>
              <w:bottom w:val="single" w:sz="4" w:space="0" w:color="auto"/>
              <w:right w:val="single" w:sz="4" w:space="0" w:color="auto"/>
            </w:tcBorders>
            <w:vAlign w:val="center"/>
          </w:tcPr>
          <w:p w:rsidR="00A0413B" w:rsidRPr="00495E06" w:rsidRDefault="00A0413B" w:rsidP="003924A0">
            <w:pPr>
              <w:jc w:val="right"/>
            </w:pPr>
          </w:p>
        </w:tc>
      </w:tr>
      <w:tr w:rsidR="00A0413B" w:rsidRPr="00495E06" w:rsidTr="003924A0">
        <w:trPr>
          <w:trHeight w:val="556"/>
          <w:jc w:val="center"/>
        </w:trPr>
        <w:tc>
          <w:tcPr>
            <w:tcW w:w="629" w:type="dxa"/>
            <w:gridSpan w:val="2"/>
            <w:tcBorders>
              <w:top w:val="single" w:sz="4" w:space="0" w:color="auto"/>
              <w:left w:val="single" w:sz="4" w:space="0" w:color="auto"/>
              <w:bottom w:val="single" w:sz="4" w:space="0" w:color="auto"/>
              <w:right w:val="single" w:sz="4" w:space="0" w:color="auto"/>
            </w:tcBorders>
            <w:vAlign w:val="center"/>
            <w:hideMark/>
          </w:tcPr>
          <w:p w:rsidR="00A0413B" w:rsidRPr="00495E06" w:rsidRDefault="00A0413B" w:rsidP="003924A0">
            <w:pPr>
              <w:jc w:val="center"/>
            </w:pPr>
            <w:r w:rsidRPr="00495E06">
              <w:t>505</w:t>
            </w:r>
          </w:p>
        </w:tc>
        <w:tc>
          <w:tcPr>
            <w:tcW w:w="7149" w:type="dxa"/>
            <w:gridSpan w:val="5"/>
            <w:tcBorders>
              <w:top w:val="single" w:sz="4" w:space="0" w:color="auto"/>
              <w:left w:val="single" w:sz="4" w:space="0" w:color="auto"/>
              <w:bottom w:val="single" w:sz="4" w:space="0" w:color="auto"/>
              <w:right w:val="single" w:sz="4" w:space="0" w:color="auto"/>
            </w:tcBorders>
            <w:vAlign w:val="center"/>
          </w:tcPr>
          <w:p w:rsidR="00A0413B" w:rsidRPr="00495E06" w:rsidRDefault="00A0413B" w:rsidP="003924A0">
            <w:pPr>
              <w:rPr>
                <w:b/>
                <w:u w:val="single"/>
              </w:rPr>
            </w:pPr>
            <w:r w:rsidRPr="00495E06">
              <w:rPr>
                <w:b/>
                <w:u w:val="single"/>
              </w:rPr>
              <w:t>TÔLE FAÎTIERE CRANTEE DE 50 CM DE LARGE</w:t>
            </w:r>
          </w:p>
          <w:p w:rsidR="00A0413B" w:rsidRPr="00495E06" w:rsidRDefault="00A0413B" w:rsidP="003924A0">
            <w:pPr>
              <w:jc w:val="both"/>
            </w:pPr>
            <w:r w:rsidRPr="00495E06">
              <w:t>Ce prix rémunère au mètre linéaire (ml), mesuré par métré contradictoire, la fourniture et la pose de la tôle faîtière crantée de 50 cm de large,  conformément au CCTP.</w:t>
            </w:r>
          </w:p>
          <w:p w:rsidR="00A0413B" w:rsidRPr="00495E06" w:rsidRDefault="00A0413B" w:rsidP="003924A0">
            <w:pPr>
              <w:jc w:val="both"/>
            </w:pPr>
            <w:r w:rsidRPr="00495E06">
              <w:t>Il comprend notamment :</w:t>
            </w:r>
          </w:p>
          <w:p w:rsidR="00A0413B" w:rsidRPr="00495E06" w:rsidRDefault="00A0413B" w:rsidP="00371C82">
            <w:pPr>
              <w:pStyle w:val="Paragraphedeliste"/>
              <w:numPr>
                <w:ilvl w:val="0"/>
                <w:numId w:val="118"/>
              </w:numPr>
              <w:tabs>
                <w:tab w:val="num" w:pos="777"/>
              </w:tabs>
              <w:ind w:left="777" w:hanging="283"/>
              <w:jc w:val="both"/>
              <w:rPr>
                <w:sz w:val="20"/>
                <w:szCs w:val="20"/>
              </w:rPr>
            </w:pPr>
            <w:r w:rsidRPr="00495E06">
              <w:rPr>
                <w:sz w:val="20"/>
                <w:szCs w:val="20"/>
              </w:rPr>
              <w:t>la fourniture de la tôle faîtière crantée de 50 cm de large ;</w:t>
            </w:r>
          </w:p>
          <w:p w:rsidR="00A0413B" w:rsidRPr="00495E06" w:rsidRDefault="00A0413B" w:rsidP="00371C82">
            <w:pPr>
              <w:pStyle w:val="Paragraphedeliste"/>
              <w:numPr>
                <w:ilvl w:val="0"/>
                <w:numId w:val="118"/>
              </w:numPr>
              <w:tabs>
                <w:tab w:val="num" w:pos="777"/>
              </w:tabs>
              <w:ind w:left="777" w:hanging="283"/>
              <w:jc w:val="both"/>
              <w:rPr>
                <w:sz w:val="20"/>
                <w:szCs w:val="20"/>
              </w:rPr>
            </w:pPr>
            <w:r w:rsidRPr="00495E06">
              <w:rPr>
                <w:sz w:val="20"/>
                <w:szCs w:val="20"/>
              </w:rPr>
              <w:t>le débit ;</w:t>
            </w:r>
          </w:p>
          <w:p w:rsidR="00A0413B" w:rsidRPr="00495E06" w:rsidRDefault="00A0413B" w:rsidP="00371C82">
            <w:pPr>
              <w:pStyle w:val="Paragraphedeliste"/>
              <w:numPr>
                <w:ilvl w:val="0"/>
                <w:numId w:val="118"/>
              </w:numPr>
              <w:tabs>
                <w:tab w:val="num" w:pos="777"/>
              </w:tabs>
              <w:ind w:left="777" w:hanging="283"/>
              <w:jc w:val="both"/>
              <w:rPr>
                <w:sz w:val="20"/>
                <w:szCs w:val="20"/>
              </w:rPr>
            </w:pPr>
            <w:r w:rsidRPr="00495E06">
              <w:rPr>
                <w:sz w:val="20"/>
                <w:szCs w:val="20"/>
              </w:rPr>
              <w:t>la fourniture des accessoires de pose ;</w:t>
            </w:r>
          </w:p>
          <w:p w:rsidR="00A0413B" w:rsidRPr="00495E06" w:rsidRDefault="00A0413B" w:rsidP="00371C82">
            <w:pPr>
              <w:pStyle w:val="Paragraphedeliste"/>
              <w:numPr>
                <w:ilvl w:val="0"/>
                <w:numId w:val="118"/>
              </w:numPr>
              <w:tabs>
                <w:tab w:val="num" w:pos="777"/>
              </w:tabs>
              <w:ind w:left="777" w:hanging="283"/>
              <w:jc w:val="both"/>
              <w:rPr>
                <w:sz w:val="20"/>
                <w:szCs w:val="20"/>
              </w:rPr>
            </w:pPr>
            <w:r w:rsidRPr="00495E06">
              <w:rPr>
                <w:sz w:val="20"/>
                <w:szCs w:val="20"/>
              </w:rPr>
              <w:t>la pose ;</w:t>
            </w:r>
          </w:p>
          <w:p w:rsidR="00A0413B" w:rsidRPr="00495E06" w:rsidRDefault="00A0413B" w:rsidP="00371C82">
            <w:pPr>
              <w:pStyle w:val="Paragraphedeliste"/>
              <w:numPr>
                <w:ilvl w:val="0"/>
                <w:numId w:val="118"/>
              </w:numPr>
              <w:tabs>
                <w:tab w:val="num" w:pos="777"/>
              </w:tabs>
              <w:ind w:left="777" w:hanging="283"/>
              <w:jc w:val="both"/>
              <w:rPr>
                <w:sz w:val="20"/>
                <w:szCs w:val="20"/>
              </w:rPr>
            </w:pPr>
            <w:r w:rsidRPr="00495E06">
              <w:rPr>
                <w:sz w:val="20"/>
                <w:szCs w:val="20"/>
              </w:rPr>
              <w:t>toutes sujétions</w:t>
            </w:r>
          </w:p>
          <w:p w:rsidR="00A0413B" w:rsidRPr="00495E06" w:rsidRDefault="00A0413B" w:rsidP="003924A0">
            <w:pPr>
              <w:jc w:val="both"/>
            </w:pPr>
            <w:r w:rsidRPr="00495E06">
              <w:t>Ce prix s’applique au mètre linéaire, mesuré par métré contradictoire.</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rsidR="00A0413B" w:rsidRPr="008F62A8" w:rsidRDefault="00A0413B" w:rsidP="00350097">
            <w:pPr>
              <w:jc w:val="center"/>
              <w:rPr>
                <w:rFonts w:ascii="Calibri" w:hAnsi="Calibri" w:cs="Calibri"/>
                <w:color w:val="000000"/>
              </w:rPr>
            </w:pPr>
            <w:r w:rsidRPr="008F62A8">
              <w:rPr>
                <w:rFonts w:ascii="Calibri" w:hAnsi="Calibri" w:cs="Calibri"/>
                <w:color w:val="000000"/>
              </w:rPr>
              <w:t>ML</w:t>
            </w:r>
          </w:p>
        </w:tc>
        <w:tc>
          <w:tcPr>
            <w:tcW w:w="1451" w:type="dxa"/>
            <w:gridSpan w:val="3"/>
            <w:tcBorders>
              <w:top w:val="single" w:sz="4" w:space="0" w:color="auto"/>
              <w:left w:val="single" w:sz="4" w:space="0" w:color="auto"/>
              <w:bottom w:val="single" w:sz="4" w:space="0" w:color="auto"/>
              <w:right w:val="single" w:sz="4" w:space="0" w:color="auto"/>
            </w:tcBorders>
            <w:vAlign w:val="center"/>
          </w:tcPr>
          <w:p w:rsidR="00A0413B" w:rsidRPr="00495E06" w:rsidRDefault="00A0413B" w:rsidP="003924A0">
            <w:pPr>
              <w:jc w:val="right"/>
            </w:pPr>
          </w:p>
        </w:tc>
      </w:tr>
      <w:tr w:rsidR="00A0413B" w:rsidRPr="00495E06" w:rsidTr="003924A0">
        <w:trPr>
          <w:trHeight w:val="556"/>
          <w:jc w:val="center"/>
        </w:trPr>
        <w:tc>
          <w:tcPr>
            <w:tcW w:w="629" w:type="dxa"/>
            <w:gridSpan w:val="2"/>
            <w:tcBorders>
              <w:top w:val="single" w:sz="4" w:space="0" w:color="auto"/>
              <w:left w:val="single" w:sz="4" w:space="0" w:color="auto"/>
              <w:bottom w:val="single" w:sz="4" w:space="0" w:color="auto"/>
              <w:right w:val="single" w:sz="4" w:space="0" w:color="auto"/>
            </w:tcBorders>
            <w:vAlign w:val="center"/>
            <w:hideMark/>
          </w:tcPr>
          <w:p w:rsidR="00A0413B" w:rsidRPr="00495E06" w:rsidRDefault="00A0413B" w:rsidP="003924A0">
            <w:pPr>
              <w:jc w:val="center"/>
            </w:pPr>
            <w:r w:rsidRPr="00495E06">
              <w:t>506</w:t>
            </w:r>
          </w:p>
        </w:tc>
        <w:tc>
          <w:tcPr>
            <w:tcW w:w="7149" w:type="dxa"/>
            <w:gridSpan w:val="5"/>
            <w:tcBorders>
              <w:top w:val="single" w:sz="4" w:space="0" w:color="auto"/>
              <w:left w:val="single" w:sz="4" w:space="0" w:color="auto"/>
              <w:bottom w:val="single" w:sz="4" w:space="0" w:color="auto"/>
              <w:right w:val="single" w:sz="4" w:space="0" w:color="auto"/>
            </w:tcBorders>
            <w:vAlign w:val="center"/>
          </w:tcPr>
          <w:p w:rsidR="00A0413B" w:rsidRPr="00495E06" w:rsidRDefault="00A0413B" w:rsidP="003924A0">
            <w:pPr>
              <w:rPr>
                <w:b/>
                <w:u w:val="single"/>
              </w:rPr>
            </w:pPr>
            <w:r w:rsidRPr="00495E06">
              <w:rPr>
                <w:b/>
                <w:u w:val="single"/>
              </w:rPr>
              <w:t>FAUX PLAFOND INTERIEUR EN CONTREPLAQUE DE 4mm Y COMPRIS SOLIVAGE EN BOIS DE 4x8 cm</w:t>
            </w:r>
          </w:p>
          <w:p w:rsidR="00A0413B" w:rsidRPr="00495E06" w:rsidRDefault="00A0413B" w:rsidP="003924A0">
            <w:pPr>
              <w:jc w:val="both"/>
            </w:pPr>
            <w:r w:rsidRPr="00495E06">
              <w:t>Ce prix rémunère au mètre carré (m</w:t>
            </w:r>
            <w:r w:rsidRPr="00495E06">
              <w:rPr>
                <w:vertAlign w:val="superscript"/>
              </w:rPr>
              <w:t>2</w:t>
            </w:r>
            <w:r w:rsidRPr="00495E06">
              <w:t>), mesuré par métré contradictoire, la fourniture et la pose de faux plafond en contreplaqué  conformément au CCTP.</w:t>
            </w:r>
          </w:p>
          <w:p w:rsidR="00A0413B" w:rsidRPr="00495E06" w:rsidRDefault="00A0413B" w:rsidP="003924A0">
            <w:pPr>
              <w:jc w:val="both"/>
            </w:pPr>
            <w:r w:rsidRPr="00495E06">
              <w:t>Il comprend notamment :</w:t>
            </w:r>
          </w:p>
          <w:p w:rsidR="00A0413B" w:rsidRPr="00495E06" w:rsidRDefault="00A0413B" w:rsidP="00371C82">
            <w:pPr>
              <w:pStyle w:val="Paragraphedeliste"/>
              <w:numPr>
                <w:ilvl w:val="0"/>
                <w:numId w:val="118"/>
              </w:numPr>
              <w:tabs>
                <w:tab w:val="num" w:pos="777"/>
              </w:tabs>
              <w:ind w:left="777" w:hanging="283"/>
              <w:jc w:val="both"/>
              <w:rPr>
                <w:sz w:val="20"/>
                <w:szCs w:val="20"/>
              </w:rPr>
            </w:pPr>
            <w:r w:rsidRPr="00495E06">
              <w:rPr>
                <w:sz w:val="20"/>
                <w:szCs w:val="20"/>
              </w:rPr>
              <w:t>la fourniture selon le CCTP;</w:t>
            </w:r>
          </w:p>
          <w:p w:rsidR="00A0413B" w:rsidRPr="00495E06" w:rsidRDefault="00A0413B" w:rsidP="00371C82">
            <w:pPr>
              <w:pStyle w:val="Paragraphedeliste"/>
              <w:numPr>
                <w:ilvl w:val="0"/>
                <w:numId w:val="118"/>
              </w:numPr>
              <w:tabs>
                <w:tab w:val="num" w:pos="777"/>
              </w:tabs>
              <w:ind w:left="777" w:hanging="283"/>
              <w:jc w:val="both"/>
              <w:rPr>
                <w:sz w:val="20"/>
                <w:szCs w:val="20"/>
              </w:rPr>
            </w:pPr>
            <w:r w:rsidRPr="00495E06">
              <w:rPr>
                <w:sz w:val="20"/>
                <w:szCs w:val="20"/>
              </w:rPr>
              <w:t>le solivage en bois dur de 4X8cm en trame de 60x120 ;</w:t>
            </w:r>
          </w:p>
          <w:p w:rsidR="00A0413B" w:rsidRPr="00495E06" w:rsidRDefault="00A0413B" w:rsidP="00371C82">
            <w:pPr>
              <w:pStyle w:val="Paragraphedeliste"/>
              <w:numPr>
                <w:ilvl w:val="0"/>
                <w:numId w:val="118"/>
              </w:numPr>
              <w:tabs>
                <w:tab w:val="num" w:pos="777"/>
              </w:tabs>
              <w:ind w:left="777" w:hanging="283"/>
              <w:jc w:val="both"/>
              <w:rPr>
                <w:sz w:val="20"/>
                <w:szCs w:val="20"/>
              </w:rPr>
            </w:pPr>
            <w:r w:rsidRPr="00495E06">
              <w:rPr>
                <w:sz w:val="20"/>
                <w:szCs w:val="20"/>
              </w:rPr>
              <w:t>la fourniture des accessoires de pose ;</w:t>
            </w:r>
          </w:p>
          <w:p w:rsidR="00A0413B" w:rsidRPr="00495E06" w:rsidRDefault="00A0413B" w:rsidP="00371C82">
            <w:pPr>
              <w:pStyle w:val="Paragraphedeliste"/>
              <w:numPr>
                <w:ilvl w:val="0"/>
                <w:numId w:val="118"/>
              </w:numPr>
              <w:tabs>
                <w:tab w:val="num" w:pos="777"/>
              </w:tabs>
              <w:ind w:left="777" w:hanging="283"/>
              <w:jc w:val="both"/>
              <w:rPr>
                <w:sz w:val="20"/>
                <w:szCs w:val="20"/>
              </w:rPr>
            </w:pPr>
            <w:r w:rsidRPr="00495E06">
              <w:rPr>
                <w:sz w:val="20"/>
                <w:szCs w:val="20"/>
              </w:rPr>
              <w:t>le façonnage en panneaux de 60x120 et la pose ;</w:t>
            </w:r>
          </w:p>
          <w:p w:rsidR="00A0413B" w:rsidRPr="00495E06" w:rsidRDefault="00A0413B" w:rsidP="00371C82">
            <w:pPr>
              <w:pStyle w:val="Paragraphedeliste"/>
              <w:numPr>
                <w:ilvl w:val="0"/>
                <w:numId w:val="118"/>
              </w:numPr>
              <w:tabs>
                <w:tab w:val="num" w:pos="777"/>
              </w:tabs>
              <w:ind w:left="777" w:hanging="283"/>
              <w:jc w:val="both"/>
              <w:rPr>
                <w:sz w:val="20"/>
                <w:szCs w:val="20"/>
              </w:rPr>
            </w:pPr>
            <w:r w:rsidRPr="00495E06">
              <w:rPr>
                <w:sz w:val="20"/>
                <w:szCs w:val="20"/>
              </w:rPr>
              <w:t>toutes sujétions</w:t>
            </w:r>
          </w:p>
          <w:p w:rsidR="00A0413B" w:rsidRPr="00495E06" w:rsidRDefault="00A0413B" w:rsidP="003924A0">
            <w:pPr>
              <w:jc w:val="both"/>
            </w:pPr>
            <w:r w:rsidRPr="00495E06">
              <w:t>Ce prix s’applique au mètre carré, mesuré par métré contradictoire.</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rsidR="00A0413B" w:rsidRPr="008F62A8" w:rsidRDefault="00A0413B" w:rsidP="00350097">
            <w:pPr>
              <w:jc w:val="center"/>
              <w:rPr>
                <w:rFonts w:ascii="Calibri" w:hAnsi="Calibri" w:cs="Calibri"/>
                <w:color w:val="000000"/>
              </w:rPr>
            </w:pPr>
            <w:r w:rsidRPr="008F62A8">
              <w:rPr>
                <w:rFonts w:ascii="Calibri" w:hAnsi="Calibri" w:cs="Calibri"/>
                <w:color w:val="000000"/>
              </w:rPr>
              <w:t>M2</w:t>
            </w:r>
          </w:p>
        </w:tc>
        <w:tc>
          <w:tcPr>
            <w:tcW w:w="1451" w:type="dxa"/>
            <w:gridSpan w:val="3"/>
            <w:tcBorders>
              <w:top w:val="single" w:sz="4" w:space="0" w:color="auto"/>
              <w:left w:val="single" w:sz="4" w:space="0" w:color="auto"/>
              <w:bottom w:val="single" w:sz="4" w:space="0" w:color="auto"/>
              <w:right w:val="single" w:sz="4" w:space="0" w:color="auto"/>
            </w:tcBorders>
            <w:vAlign w:val="center"/>
          </w:tcPr>
          <w:p w:rsidR="00A0413B" w:rsidRPr="00495E06" w:rsidRDefault="00A0413B" w:rsidP="003924A0">
            <w:pPr>
              <w:jc w:val="right"/>
            </w:pPr>
          </w:p>
        </w:tc>
      </w:tr>
      <w:tr w:rsidR="00A0413B" w:rsidRPr="00495E06" w:rsidTr="003924A0">
        <w:trPr>
          <w:trHeight w:val="556"/>
          <w:jc w:val="center"/>
        </w:trPr>
        <w:tc>
          <w:tcPr>
            <w:tcW w:w="629" w:type="dxa"/>
            <w:gridSpan w:val="2"/>
            <w:tcBorders>
              <w:top w:val="single" w:sz="4" w:space="0" w:color="auto"/>
              <w:left w:val="single" w:sz="4" w:space="0" w:color="auto"/>
              <w:bottom w:val="single" w:sz="4" w:space="0" w:color="auto"/>
              <w:right w:val="single" w:sz="4" w:space="0" w:color="auto"/>
            </w:tcBorders>
            <w:vAlign w:val="center"/>
            <w:hideMark/>
          </w:tcPr>
          <w:p w:rsidR="00A0413B" w:rsidRPr="00495E06" w:rsidRDefault="00A0413B" w:rsidP="003924A0">
            <w:pPr>
              <w:jc w:val="center"/>
            </w:pPr>
            <w:r w:rsidRPr="00495E06">
              <w:t>507</w:t>
            </w:r>
          </w:p>
        </w:tc>
        <w:tc>
          <w:tcPr>
            <w:tcW w:w="7149" w:type="dxa"/>
            <w:gridSpan w:val="5"/>
            <w:tcBorders>
              <w:top w:val="single" w:sz="4" w:space="0" w:color="auto"/>
              <w:left w:val="single" w:sz="4" w:space="0" w:color="auto"/>
              <w:bottom w:val="single" w:sz="4" w:space="0" w:color="auto"/>
              <w:right w:val="single" w:sz="4" w:space="0" w:color="auto"/>
            </w:tcBorders>
            <w:vAlign w:val="center"/>
          </w:tcPr>
          <w:p w:rsidR="00A0413B" w:rsidRPr="00495E06" w:rsidRDefault="00A0413B" w:rsidP="003924A0">
            <w:pPr>
              <w:rPr>
                <w:b/>
                <w:u w:val="single"/>
              </w:rPr>
            </w:pPr>
            <w:r w:rsidRPr="00495E06">
              <w:rPr>
                <w:b/>
                <w:u w:val="single"/>
              </w:rPr>
              <w:t>FOURNITURE ET POSE DE COUVRE-JOINTS</w:t>
            </w:r>
          </w:p>
          <w:p w:rsidR="00A0413B" w:rsidRPr="00495E06" w:rsidRDefault="00A0413B" w:rsidP="003924A0">
            <w:pPr>
              <w:jc w:val="both"/>
            </w:pPr>
            <w:r w:rsidRPr="00495E06">
              <w:t>Ce prix rémunère au mètre linéaire (ml), mesuré par métré contradictoire, la fourniture et la pose de couvre-joints  conformément au CCTP.</w:t>
            </w:r>
          </w:p>
          <w:p w:rsidR="00A0413B" w:rsidRPr="00495E06" w:rsidRDefault="00A0413B" w:rsidP="003924A0">
            <w:pPr>
              <w:jc w:val="both"/>
            </w:pPr>
            <w:r w:rsidRPr="00495E06">
              <w:t>Il comprend notamment :</w:t>
            </w:r>
          </w:p>
          <w:p w:rsidR="00A0413B" w:rsidRPr="00495E06" w:rsidRDefault="00A0413B" w:rsidP="00371C82">
            <w:pPr>
              <w:pStyle w:val="Paragraphedeliste"/>
              <w:numPr>
                <w:ilvl w:val="0"/>
                <w:numId w:val="118"/>
              </w:numPr>
              <w:tabs>
                <w:tab w:val="num" w:pos="777"/>
              </w:tabs>
              <w:ind w:left="777" w:hanging="283"/>
              <w:jc w:val="both"/>
              <w:rPr>
                <w:sz w:val="20"/>
                <w:szCs w:val="20"/>
              </w:rPr>
            </w:pPr>
            <w:r w:rsidRPr="00495E06">
              <w:rPr>
                <w:sz w:val="20"/>
                <w:szCs w:val="20"/>
              </w:rPr>
              <w:t>la fourniture selon le CCTP;</w:t>
            </w:r>
          </w:p>
          <w:p w:rsidR="00A0413B" w:rsidRPr="00495E06" w:rsidRDefault="00A0413B" w:rsidP="00371C82">
            <w:pPr>
              <w:pStyle w:val="Paragraphedeliste"/>
              <w:numPr>
                <w:ilvl w:val="0"/>
                <w:numId w:val="118"/>
              </w:numPr>
              <w:tabs>
                <w:tab w:val="num" w:pos="777"/>
              </w:tabs>
              <w:ind w:left="777" w:hanging="283"/>
              <w:jc w:val="both"/>
              <w:rPr>
                <w:sz w:val="20"/>
                <w:szCs w:val="20"/>
              </w:rPr>
            </w:pPr>
            <w:r w:rsidRPr="00495E06">
              <w:rPr>
                <w:sz w:val="20"/>
                <w:szCs w:val="20"/>
              </w:rPr>
              <w:t>le débit ;</w:t>
            </w:r>
          </w:p>
          <w:p w:rsidR="00A0413B" w:rsidRPr="00495E06" w:rsidRDefault="00A0413B" w:rsidP="00371C82">
            <w:pPr>
              <w:pStyle w:val="Paragraphedeliste"/>
              <w:numPr>
                <w:ilvl w:val="0"/>
                <w:numId w:val="118"/>
              </w:numPr>
              <w:tabs>
                <w:tab w:val="num" w:pos="777"/>
              </w:tabs>
              <w:ind w:left="777" w:hanging="283"/>
              <w:jc w:val="both"/>
              <w:rPr>
                <w:sz w:val="20"/>
                <w:szCs w:val="20"/>
              </w:rPr>
            </w:pPr>
            <w:r w:rsidRPr="00495E06">
              <w:rPr>
                <w:sz w:val="20"/>
                <w:szCs w:val="20"/>
              </w:rPr>
              <w:t>le façonnage et la pose des couvre-joints suivant des trames identiques à celles des panneaux de contreplaqués ;</w:t>
            </w:r>
          </w:p>
          <w:p w:rsidR="00A0413B" w:rsidRPr="00495E06" w:rsidRDefault="00A0413B" w:rsidP="00371C82">
            <w:pPr>
              <w:pStyle w:val="Paragraphedeliste"/>
              <w:numPr>
                <w:ilvl w:val="0"/>
                <w:numId w:val="118"/>
              </w:numPr>
              <w:tabs>
                <w:tab w:val="num" w:pos="777"/>
              </w:tabs>
              <w:ind w:left="777" w:hanging="283"/>
              <w:jc w:val="both"/>
              <w:rPr>
                <w:sz w:val="20"/>
                <w:szCs w:val="20"/>
              </w:rPr>
            </w:pPr>
            <w:r w:rsidRPr="00495E06">
              <w:rPr>
                <w:sz w:val="20"/>
                <w:szCs w:val="20"/>
              </w:rPr>
              <w:t>toutes sujétions</w:t>
            </w:r>
          </w:p>
          <w:p w:rsidR="00A0413B" w:rsidRPr="00495E06" w:rsidRDefault="00A0413B" w:rsidP="003924A0">
            <w:pPr>
              <w:pStyle w:val="Paragraphedeliste"/>
              <w:ind w:left="777"/>
              <w:jc w:val="both"/>
              <w:rPr>
                <w:sz w:val="8"/>
                <w:szCs w:val="16"/>
              </w:rPr>
            </w:pPr>
          </w:p>
          <w:p w:rsidR="00A0413B" w:rsidRPr="00495E06" w:rsidRDefault="00A0413B" w:rsidP="003924A0">
            <w:pPr>
              <w:jc w:val="both"/>
            </w:pPr>
            <w:r w:rsidRPr="00495E06">
              <w:t>Ce prix s’applique au mètre linéaire, mesuré par métré contradictoire.</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rsidR="00A0413B" w:rsidRPr="008F62A8" w:rsidRDefault="00A0413B" w:rsidP="00350097">
            <w:pPr>
              <w:jc w:val="center"/>
              <w:rPr>
                <w:rFonts w:ascii="Calibri" w:hAnsi="Calibri" w:cs="Calibri"/>
                <w:color w:val="000000"/>
              </w:rPr>
            </w:pPr>
            <w:r w:rsidRPr="008F62A8">
              <w:rPr>
                <w:rFonts w:ascii="Calibri" w:hAnsi="Calibri" w:cs="Calibri"/>
                <w:color w:val="000000"/>
              </w:rPr>
              <w:t>ML</w:t>
            </w:r>
          </w:p>
        </w:tc>
        <w:tc>
          <w:tcPr>
            <w:tcW w:w="1451" w:type="dxa"/>
            <w:gridSpan w:val="3"/>
            <w:tcBorders>
              <w:top w:val="single" w:sz="4" w:space="0" w:color="auto"/>
              <w:left w:val="single" w:sz="4" w:space="0" w:color="auto"/>
              <w:bottom w:val="single" w:sz="4" w:space="0" w:color="auto"/>
              <w:right w:val="single" w:sz="4" w:space="0" w:color="auto"/>
            </w:tcBorders>
            <w:vAlign w:val="center"/>
          </w:tcPr>
          <w:p w:rsidR="00A0413B" w:rsidRPr="00495E06" w:rsidRDefault="00A0413B" w:rsidP="003924A0">
            <w:pPr>
              <w:jc w:val="right"/>
            </w:pPr>
          </w:p>
        </w:tc>
      </w:tr>
      <w:tr w:rsidR="00A0413B" w:rsidRPr="00495E06" w:rsidTr="003924A0">
        <w:trPr>
          <w:trHeight w:val="556"/>
          <w:jc w:val="center"/>
        </w:trPr>
        <w:tc>
          <w:tcPr>
            <w:tcW w:w="629" w:type="dxa"/>
            <w:gridSpan w:val="2"/>
            <w:tcBorders>
              <w:top w:val="single" w:sz="4" w:space="0" w:color="auto"/>
              <w:left w:val="single" w:sz="4" w:space="0" w:color="auto"/>
              <w:bottom w:val="single" w:sz="4" w:space="0" w:color="auto"/>
              <w:right w:val="single" w:sz="4" w:space="0" w:color="auto"/>
            </w:tcBorders>
            <w:vAlign w:val="center"/>
            <w:hideMark/>
          </w:tcPr>
          <w:p w:rsidR="00A0413B" w:rsidRPr="00495E06" w:rsidRDefault="00A0413B" w:rsidP="003924A0">
            <w:pPr>
              <w:jc w:val="center"/>
            </w:pPr>
            <w:r w:rsidRPr="00495E06">
              <w:t>508</w:t>
            </w:r>
          </w:p>
        </w:tc>
        <w:tc>
          <w:tcPr>
            <w:tcW w:w="7149" w:type="dxa"/>
            <w:gridSpan w:val="5"/>
            <w:tcBorders>
              <w:top w:val="single" w:sz="4" w:space="0" w:color="auto"/>
              <w:left w:val="single" w:sz="4" w:space="0" w:color="auto"/>
              <w:bottom w:val="single" w:sz="4" w:space="0" w:color="auto"/>
              <w:right w:val="single" w:sz="4" w:space="0" w:color="auto"/>
            </w:tcBorders>
            <w:vAlign w:val="center"/>
          </w:tcPr>
          <w:p w:rsidR="00A0413B" w:rsidRPr="00495E06" w:rsidRDefault="00A0413B" w:rsidP="003924A0">
            <w:pPr>
              <w:rPr>
                <w:b/>
                <w:u w:val="single"/>
              </w:rPr>
            </w:pPr>
            <w:r w:rsidRPr="00495E06">
              <w:rPr>
                <w:b/>
                <w:u w:val="single"/>
              </w:rPr>
              <w:t>PLAFOND EXTERIEUR EN TÔLE LISSE</w:t>
            </w:r>
          </w:p>
          <w:p w:rsidR="00A0413B" w:rsidRPr="00495E06" w:rsidRDefault="00A0413B" w:rsidP="003924A0">
            <w:pPr>
              <w:jc w:val="both"/>
            </w:pPr>
            <w:r w:rsidRPr="00495E06">
              <w:t>Ce prix rémunère au mètre carré (m</w:t>
            </w:r>
            <w:r w:rsidRPr="00495E06">
              <w:rPr>
                <w:vertAlign w:val="superscript"/>
              </w:rPr>
              <w:t>2</w:t>
            </w:r>
            <w:r w:rsidRPr="00495E06">
              <w:t>), mesuré par métré contradictoire, la fourniture et la pose de plafond en tôles lisses conformément au CCTP.</w:t>
            </w:r>
          </w:p>
          <w:p w:rsidR="00A0413B" w:rsidRPr="00495E06" w:rsidRDefault="00A0413B" w:rsidP="003924A0">
            <w:pPr>
              <w:jc w:val="both"/>
            </w:pPr>
            <w:r w:rsidRPr="00495E06">
              <w:t>Il comprend notamment :</w:t>
            </w:r>
          </w:p>
          <w:p w:rsidR="00A0413B" w:rsidRPr="00495E06" w:rsidRDefault="00A0413B" w:rsidP="00371C82">
            <w:pPr>
              <w:pStyle w:val="Paragraphedeliste"/>
              <w:numPr>
                <w:ilvl w:val="0"/>
                <w:numId w:val="118"/>
              </w:numPr>
              <w:tabs>
                <w:tab w:val="num" w:pos="777"/>
              </w:tabs>
              <w:ind w:left="777" w:hanging="283"/>
              <w:jc w:val="both"/>
              <w:rPr>
                <w:sz w:val="20"/>
                <w:szCs w:val="20"/>
              </w:rPr>
            </w:pPr>
            <w:r w:rsidRPr="00495E06">
              <w:rPr>
                <w:sz w:val="20"/>
                <w:szCs w:val="20"/>
              </w:rPr>
              <w:t>la fourniture selon le CCTP;</w:t>
            </w:r>
          </w:p>
          <w:p w:rsidR="00A0413B" w:rsidRPr="00495E06" w:rsidRDefault="00A0413B" w:rsidP="00371C82">
            <w:pPr>
              <w:pStyle w:val="Paragraphedeliste"/>
              <w:numPr>
                <w:ilvl w:val="0"/>
                <w:numId w:val="118"/>
              </w:numPr>
              <w:tabs>
                <w:tab w:val="num" w:pos="777"/>
              </w:tabs>
              <w:ind w:left="777" w:hanging="283"/>
              <w:jc w:val="both"/>
              <w:rPr>
                <w:sz w:val="20"/>
                <w:szCs w:val="20"/>
              </w:rPr>
            </w:pPr>
            <w:r w:rsidRPr="00495E06">
              <w:rPr>
                <w:sz w:val="20"/>
                <w:szCs w:val="20"/>
              </w:rPr>
              <w:t>le solivage en bois dur de 4X8cm ;</w:t>
            </w:r>
          </w:p>
          <w:p w:rsidR="00A0413B" w:rsidRPr="00495E06" w:rsidRDefault="00A0413B" w:rsidP="00371C82">
            <w:pPr>
              <w:pStyle w:val="Paragraphedeliste"/>
              <w:numPr>
                <w:ilvl w:val="0"/>
                <w:numId w:val="118"/>
              </w:numPr>
              <w:tabs>
                <w:tab w:val="num" w:pos="777"/>
              </w:tabs>
              <w:ind w:left="777" w:hanging="283"/>
              <w:jc w:val="both"/>
              <w:rPr>
                <w:sz w:val="20"/>
                <w:szCs w:val="20"/>
              </w:rPr>
            </w:pPr>
            <w:r w:rsidRPr="00495E06">
              <w:rPr>
                <w:sz w:val="20"/>
                <w:szCs w:val="20"/>
              </w:rPr>
              <w:t>la fourniture des accessoires de pose ;</w:t>
            </w:r>
          </w:p>
          <w:p w:rsidR="00A0413B" w:rsidRPr="00495E06" w:rsidRDefault="00A0413B" w:rsidP="00371C82">
            <w:pPr>
              <w:pStyle w:val="Paragraphedeliste"/>
              <w:numPr>
                <w:ilvl w:val="0"/>
                <w:numId w:val="118"/>
              </w:numPr>
              <w:tabs>
                <w:tab w:val="num" w:pos="777"/>
              </w:tabs>
              <w:ind w:left="777" w:hanging="283"/>
              <w:jc w:val="both"/>
              <w:rPr>
                <w:sz w:val="20"/>
                <w:szCs w:val="20"/>
              </w:rPr>
            </w:pPr>
            <w:r w:rsidRPr="00495E06">
              <w:rPr>
                <w:sz w:val="20"/>
                <w:szCs w:val="20"/>
              </w:rPr>
              <w:t>le façonnage et la pose ;</w:t>
            </w:r>
          </w:p>
          <w:p w:rsidR="00A0413B" w:rsidRPr="00495E06" w:rsidRDefault="00A0413B" w:rsidP="00371C82">
            <w:pPr>
              <w:pStyle w:val="Paragraphedeliste"/>
              <w:numPr>
                <w:ilvl w:val="0"/>
                <w:numId w:val="118"/>
              </w:numPr>
              <w:tabs>
                <w:tab w:val="num" w:pos="777"/>
              </w:tabs>
              <w:ind w:left="777" w:hanging="283"/>
              <w:jc w:val="both"/>
              <w:rPr>
                <w:sz w:val="20"/>
                <w:szCs w:val="20"/>
              </w:rPr>
            </w:pPr>
            <w:r w:rsidRPr="00495E06">
              <w:rPr>
                <w:sz w:val="20"/>
                <w:szCs w:val="20"/>
              </w:rPr>
              <w:t>toutes sujétions</w:t>
            </w:r>
          </w:p>
          <w:p w:rsidR="00A0413B" w:rsidRPr="00495E06" w:rsidRDefault="00A0413B" w:rsidP="003924A0">
            <w:pPr>
              <w:jc w:val="both"/>
            </w:pPr>
            <w:r w:rsidRPr="00495E06">
              <w:t>Ce prix s’applique au mètre carré, mesuré par métré contradictoire.</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rsidR="00A0413B" w:rsidRPr="008F62A8" w:rsidRDefault="00A0413B" w:rsidP="00350097">
            <w:pPr>
              <w:jc w:val="center"/>
              <w:rPr>
                <w:rFonts w:ascii="Calibri" w:hAnsi="Calibri" w:cs="Calibri"/>
                <w:color w:val="000000"/>
              </w:rPr>
            </w:pPr>
            <w:r w:rsidRPr="008F62A8">
              <w:rPr>
                <w:rFonts w:ascii="Calibri" w:hAnsi="Calibri" w:cs="Calibri"/>
                <w:color w:val="000000"/>
              </w:rPr>
              <w:t>M2</w:t>
            </w:r>
          </w:p>
        </w:tc>
        <w:tc>
          <w:tcPr>
            <w:tcW w:w="1451" w:type="dxa"/>
            <w:gridSpan w:val="3"/>
            <w:tcBorders>
              <w:top w:val="single" w:sz="4" w:space="0" w:color="auto"/>
              <w:left w:val="single" w:sz="4" w:space="0" w:color="auto"/>
              <w:bottom w:val="single" w:sz="4" w:space="0" w:color="auto"/>
              <w:right w:val="single" w:sz="4" w:space="0" w:color="auto"/>
            </w:tcBorders>
            <w:vAlign w:val="center"/>
          </w:tcPr>
          <w:p w:rsidR="00A0413B" w:rsidRPr="00495E06" w:rsidRDefault="00A0413B" w:rsidP="003924A0">
            <w:pPr>
              <w:jc w:val="right"/>
            </w:pPr>
          </w:p>
        </w:tc>
      </w:tr>
      <w:tr w:rsidR="00371C82" w:rsidRPr="00495E06" w:rsidTr="003924A0">
        <w:trPr>
          <w:trHeight w:val="556"/>
          <w:jc w:val="center"/>
        </w:trPr>
        <w:tc>
          <w:tcPr>
            <w:tcW w:w="10079" w:type="dxa"/>
            <w:gridSpan w:val="12"/>
            <w:tcBorders>
              <w:top w:val="single" w:sz="4" w:space="0" w:color="auto"/>
              <w:left w:val="single" w:sz="4" w:space="0" w:color="auto"/>
              <w:bottom w:val="single" w:sz="4" w:space="0" w:color="auto"/>
              <w:right w:val="single" w:sz="4" w:space="0" w:color="auto"/>
            </w:tcBorders>
            <w:vAlign w:val="center"/>
          </w:tcPr>
          <w:p w:rsidR="00371C82" w:rsidRPr="00495E06" w:rsidRDefault="00371C82" w:rsidP="003924A0">
            <w:pPr>
              <w:jc w:val="both"/>
              <w:rPr>
                <w:b/>
              </w:rPr>
            </w:pPr>
            <w:r w:rsidRPr="00495E06">
              <w:rPr>
                <w:b/>
              </w:rPr>
              <w:t>LOT 600 : MENUISERIE BOIS</w:t>
            </w:r>
          </w:p>
          <w:p w:rsidR="00371C82" w:rsidRPr="00495E06" w:rsidRDefault="00371C82" w:rsidP="003924A0">
            <w:r w:rsidRPr="00495E06">
              <w:t>Le lot 600 rémunère :</w:t>
            </w:r>
          </w:p>
          <w:p w:rsidR="00371C82" w:rsidRDefault="00371C82" w:rsidP="003924A0">
            <w:pPr>
              <w:ind w:left="2127"/>
            </w:pPr>
            <w:r w:rsidRPr="00495E06">
              <w:t xml:space="preserve">601 : Les cadres (dormants) en bois dur pour fixation des </w:t>
            </w:r>
            <w:r w:rsidR="0018678D" w:rsidRPr="00495E06">
              <w:t>portes ;</w:t>
            </w:r>
          </w:p>
          <w:p w:rsidR="0018678D" w:rsidRDefault="0018678D" w:rsidP="0018678D">
            <w:pPr>
              <w:ind w:left="2127"/>
            </w:pPr>
            <w:r>
              <w:t>602</w:t>
            </w:r>
            <w:r w:rsidRPr="00495E06">
              <w:t xml:space="preserve"> : portes </w:t>
            </w:r>
            <w:r>
              <w:t>en bois dur  du pays de 90 x 220 cm y compris système de fermeture,  mobilités et toutes sujection de pose</w:t>
            </w:r>
            <w:r w:rsidRPr="00495E06">
              <w:t>;</w:t>
            </w:r>
          </w:p>
          <w:p w:rsidR="0049433B" w:rsidRPr="00495E06" w:rsidRDefault="0049433B" w:rsidP="0049433B">
            <w:pPr>
              <w:ind w:left="2127"/>
            </w:pPr>
            <w:r>
              <w:t>603</w:t>
            </w:r>
            <w:r w:rsidRPr="00495E06">
              <w:t xml:space="preserve"> : portes </w:t>
            </w:r>
            <w:r>
              <w:t>en bois dur  du pays de 70 x 220 cm y compris système de fermeture,  mobilités et toutes sujection de pose</w:t>
            </w:r>
            <w:r w:rsidRPr="00495E06">
              <w:t>;</w:t>
            </w:r>
          </w:p>
          <w:p w:rsidR="00371C82" w:rsidRPr="00495E06" w:rsidRDefault="0049433B" w:rsidP="003924A0">
            <w:pPr>
              <w:ind w:left="2127"/>
            </w:pPr>
            <w:r>
              <w:t>604</w:t>
            </w:r>
            <w:r w:rsidR="00371C82" w:rsidRPr="00495E06">
              <w:t> : Aménagement des placards incorporés en bois</w:t>
            </w:r>
          </w:p>
        </w:tc>
      </w:tr>
      <w:tr w:rsidR="00371C82" w:rsidRPr="00495E06" w:rsidTr="003924A0">
        <w:trPr>
          <w:trHeight w:val="556"/>
          <w:jc w:val="center"/>
        </w:trPr>
        <w:tc>
          <w:tcPr>
            <w:tcW w:w="629" w:type="dxa"/>
            <w:gridSpan w:val="2"/>
            <w:tcBorders>
              <w:top w:val="single" w:sz="4" w:space="0" w:color="auto"/>
              <w:left w:val="single" w:sz="4" w:space="0" w:color="auto"/>
              <w:bottom w:val="single" w:sz="4" w:space="0" w:color="auto"/>
              <w:right w:val="single" w:sz="4" w:space="0" w:color="auto"/>
            </w:tcBorders>
            <w:vAlign w:val="center"/>
            <w:hideMark/>
          </w:tcPr>
          <w:p w:rsidR="00371C82" w:rsidRPr="00495E06" w:rsidRDefault="00371C82" w:rsidP="003924A0">
            <w:pPr>
              <w:jc w:val="center"/>
            </w:pPr>
            <w:r w:rsidRPr="00495E06">
              <w:t>601</w:t>
            </w:r>
          </w:p>
        </w:tc>
        <w:tc>
          <w:tcPr>
            <w:tcW w:w="7149" w:type="dxa"/>
            <w:gridSpan w:val="5"/>
            <w:tcBorders>
              <w:top w:val="single" w:sz="4" w:space="0" w:color="auto"/>
              <w:left w:val="single" w:sz="4" w:space="0" w:color="auto"/>
              <w:bottom w:val="single" w:sz="4" w:space="0" w:color="auto"/>
              <w:right w:val="single" w:sz="4" w:space="0" w:color="auto"/>
            </w:tcBorders>
            <w:vAlign w:val="center"/>
          </w:tcPr>
          <w:p w:rsidR="00371C82" w:rsidRPr="00495E06" w:rsidRDefault="00371C82" w:rsidP="003924A0">
            <w:pPr>
              <w:rPr>
                <w:b/>
                <w:u w:val="single"/>
              </w:rPr>
            </w:pPr>
            <w:r w:rsidRPr="00495E06">
              <w:rPr>
                <w:b/>
                <w:u w:val="single"/>
              </w:rPr>
              <w:t>CADRES EN BOIS DURS POUR FIXATION DES PORTES METALLIQUES</w:t>
            </w:r>
          </w:p>
          <w:p w:rsidR="00371C82" w:rsidRPr="00495E06" w:rsidRDefault="00371C82" w:rsidP="003924A0">
            <w:pPr>
              <w:jc w:val="both"/>
            </w:pPr>
            <w:r w:rsidRPr="00495E06">
              <w:t>Ce prix rémunère à l’unité (U), mesuré par métré contradictoire, la fourniture et la pose des cadres de portes en bois dur pour fixation des portes métalliques conformément au CCTP.</w:t>
            </w:r>
          </w:p>
          <w:p w:rsidR="00371C82" w:rsidRPr="00495E06" w:rsidRDefault="00371C82" w:rsidP="003924A0">
            <w:pPr>
              <w:jc w:val="both"/>
            </w:pPr>
            <w:r w:rsidRPr="00495E06">
              <w:t>Il comprend notamment :</w:t>
            </w:r>
          </w:p>
          <w:p w:rsidR="00371C82" w:rsidRPr="00495E06" w:rsidRDefault="00371C82" w:rsidP="00371C82">
            <w:pPr>
              <w:pStyle w:val="Paragraphedeliste"/>
              <w:numPr>
                <w:ilvl w:val="0"/>
                <w:numId w:val="118"/>
              </w:numPr>
              <w:tabs>
                <w:tab w:val="num" w:pos="777"/>
              </w:tabs>
              <w:ind w:left="777" w:hanging="283"/>
              <w:jc w:val="both"/>
              <w:rPr>
                <w:sz w:val="20"/>
                <w:szCs w:val="20"/>
              </w:rPr>
            </w:pPr>
            <w:r w:rsidRPr="00495E06">
              <w:rPr>
                <w:sz w:val="20"/>
                <w:szCs w:val="20"/>
              </w:rPr>
              <w:t>la fourniture du bois selon le CCTP;</w:t>
            </w:r>
          </w:p>
          <w:p w:rsidR="00371C82" w:rsidRPr="00495E06" w:rsidRDefault="00371C82" w:rsidP="00371C82">
            <w:pPr>
              <w:pStyle w:val="Paragraphedeliste"/>
              <w:numPr>
                <w:ilvl w:val="0"/>
                <w:numId w:val="118"/>
              </w:numPr>
              <w:tabs>
                <w:tab w:val="num" w:pos="777"/>
              </w:tabs>
              <w:ind w:left="777" w:hanging="283"/>
              <w:jc w:val="both"/>
              <w:rPr>
                <w:sz w:val="20"/>
                <w:szCs w:val="20"/>
              </w:rPr>
            </w:pPr>
            <w:r w:rsidRPr="00495E06">
              <w:rPr>
                <w:sz w:val="20"/>
                <w:szCs w:val="20"/>
              </w:rPr>
              <w:t>l’usinage en machines, le ponçage et l’application de fond dur ;</w:t>
            </w:r>
          </w:p>
          <w:p w:rsidR="00371C82" w:rsidRPr="00495E06" w:rsidRDefault="00371C82" w:rsidP="00371C82">
            <w:pPr>
              <w:pStyle w:val="Paragraphedeliste"/>
              <w:numPr>
                <w:ilvl w:val="0"/>
                <w:numId w:val="118"/>
              </w:numPr>
              <w:tabs>
                <w:tab w:val="num" w:pos="777"/>
              </w:tabs>
              <w:ind w:left="777" w:hanging="283"/>
              <w:jc w:val="both"/>
              <w:rPr>
                <w:sz w:val="20"/>
                <w:szCs w:val="20"/>
              </w:rPr>
            </w:pPr>
            <w:r w:rsidRPr="00495E06">
              <w:rPr>
                <w:sz w:val="20"/>
                <w:szCs w:val="20"/>
              </w:rPr>
              <w:t>l’assemblage des éléments usinés ;</w:t>
            </w:r>
          </w:p>
          <w:p w:rsidR="00371C82" w:rsidRPr="00495E06" w:rsidRDefault="00371C82" w:rsidP="00371C82">
            <w:pPr>
              <w:pStyle w:val="Paragraphedeliste"/>
              <w:numPr>
                <w:ilvl w:val="0"/>
                <w:numId w:val="118"/>
              </w:numPr>
              <w:tabs>
                <w:tab w:val="num" w:pos="777"/>
              </w:tabs>
              <w:ind w:left="777" w:hanging="283"/>
              <w:jc w:val="both"/>
              <w:rPr>
                <w:sz w:val="20"/>
                <w:szCs w:val="20"/>
              </w:rPr>
            </w:pPr>
            <w:r w:rsidRPr="00495E06">
              <w:rPr>
                <w:sz w:val="20"/>
                <w:szCs w:val="20"/>
              </w:rPr>
              <w:t>la pose ;</w:t>
            </w:r>
          </w:p>
          <w:p w:rsidR="00371C82" w:rsidRPr="00495E06" w:rsidRDefault="00371C82" w:rsidP="00371C82">
            <w:pPr>
              <w:pStyle w:val="Paragraphedeliste"/>
              <w:numPr>
                <w:ilvl w:val="0"/>
                <w:numId w:val="118"/>
              </w:numPr>
              <w:tabs>
                <w:tab w:val="num" w:pos="777"/>
              </w:tabs>
              <w:ind w:left="777" w:hanging="283"/>
              <w:jc w:val="both"/>
              <w:rPr>
                <w:sz w:val="20"/>
                <w:szCs w:val="20"/>
              </w:rPr>
            </w:pPr>
            <w:r w:rsidRPr="00495E06">
              <w:rPr>
                <w:sz w:val="20"/>
                <w:szCs w:val="20"/>
              </w:rPr>
              <w:t>toutes sujétions</w:t>
            </w:r>
          </w:p>
          <w:p w:rsidR="00371C82" w:rsidRPr="00495E06" w:rsidRDefault="00371C82" w:rsidP="003924A0">
            <w:pPr>
              <w:pStyle w:val="Paragraphedeliste"/>
              <w:ind w:left="777"/>
              <w:jc w:val="both"/>
              <w:rPr>
                <w:sz w:val="8"/>
                <w:szCs w:val="16"/>
              </w:rPr>
            </w:pPr>
          </w:p>
          <w:p w:rsidR="00371C82" w:rsidRPr="00495E06" w:rsidRDefault="00371C82" w:rsidP="003924A0">
            <w:pPr>
              <w:jc w:val="both"/>
            </w:pPr>
            <w:r w:rsidRPr="00495E06">
              <w:t>Ce prix s’applique à l’unité, mesuré par métré contradictoire.</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rsidR="00371C82" w:rsidRPr="00495E06" w:rsidRDefault="00371C82" w:rsidP="003924A0">
            <w:pPr>
              <w:jc w:val="center"/>
            </w:pPr>
          </w:p>
        </w:tc>
        <w:tc>
          <w:tcPr>
            <w:tcW w:w="1451" w:type="dxa"/>
            <w:gridSpan w:val="3"/>
            <w:tcBorders>
              <w:top w:val="single" w:sz="4" w:space="0" w:color="auto"/>
              <w:left w:val="single" w:sz="4" w:space="0" w:color="auto"/>
              <w:bottom w:val="single" w:sz="4" w:space="0" w:color="auto"/>
              <w:right w:val="single" w:sz="4" w:space="0" w:color="auto"/>
            </w:tcBorders>
            <w:vAlign w:val="center"/>
          </w:tcPr>
          <w:p w:rsidR="00371C82" w:rsidRPr="00495E06" w:rsidRDefault="00371C82" w:rsidP="003924A0">
            <w:pPr>
              <w:jc w:val="right"/>
            </w:pPr>
          </w:p>
        </w:tc>
      </w:tr>
      <w:tr w:rsidR="0018678D" w:rsidRPr="00495E06" w:rsidTr="003924A0">
        <w:trPr>
          <w:trHeight w:val="556"/>
          <w:jc w:val="center"/>
        </w:trPr>
        <w:tc>
          <w:tcPr>
            <w:tcW w:w="629" w:type="dxa"/>
            <w:gridSpan w:val="2"/>
            <w:tcBorders>
              <w:top w:val="single" w:sz="4" w:space="0" w:color="auto"/>
              <w:left w:val="single" w:sz="4" w:space="0" w:color="auto"/>
              <w:bottom w:val="single" w:sz="4" w:space="0" w:color="auto"/>
              <w:right w:val="single" w:sz="4" w:space="0" w:color="auto"/>
            </w:tcBorders>
            <w:vAlign w:val="center"/>
          </w:tcPr>
          <w:p w:rsidR="0018678D" w:rsidRPr="00495E06" w:rsidRDefault="0018678D" w:rsidP="0018678D">
            <w:pPr>
              <w:jc w:val="center"/>
            </w:pPr>
            <w:r w:rsidRPr="00495E06">
              <w:t>60</w:t>
            </w:r>
            <w:r>
              <w:t>2</w:t>
            </w:r>
          </w:p>
        </w:tc>
        <w:tc>
          <w:tcPr>
            <w:tcW w:w="7149" w:type="dxa"/>
            <w:gridSpan w:val="5"/>
            <w:tcBorders>
              <w:top w:val="single" w:sz="4" w:space="0" w:color="auto"/>
              <w:left w:val="single" w:sz="4" w:space="0" w:color="auto"/>
              <w:bottom w:val="single" w:sz="4" w:space="0" w:color="auto"/>
              <w:right w:val="single" w:sz="4" w:space="0" w:color="auto"/>
            </w:tcBorders>
            <w:vAlign w:val="center"/>
          </w:tcPr>
          <w:p w:rsidR="00A0413B" w:rsidRPr="00A0413B" w:rsidRDefault="00A0413B" w:rsidP="0018678D">
            <w:pPr>
              <w:jc w:val="both"/>
              <w:rPr>
                <w:b/>
                <w:u w:val="single"/>
              </w:rPr>
            </w:pPr>
            <w:r w:rsidRPr="00A0413B">
              <w:rPr>
                <w:b/>
                <w:u w:val="single"/>
              </w:rPr>
              <w:t xml:space="preserve">PORTES EN BOIS DUR  DU PAYS DE 90 X 220 CM Y COMPRIS SYSTEME DE FERMETURE,  MOBILITES ET TOUTES SUJECTION DE POSE </w:t>
            </w:r>
          </w:p>
          <w:p w:rsidR="0018678D" w:rsidRPr="00495E06" w:rsidRDefault="0018678D" w:rsidP="0018678D">
            <w:pPr>
              <w:jc w:val="both"/>
            </w:pPr>
            <w:r w:rsidRPr="00495E06">
              <w:t>Ce prix rémunère à l’unité (U), mesuré par métré contradictoire, la fourniture et la pose de portes en bois dur conformément au CCTP.</w:t>
            </w:r>
          </w:p>
          <w:p w:rsidR="0018678D" w:rsidRPr="00495E06" w:rsidRDefault="0018678D" w:rsidP="0018678D">
            <w:pPr>
              <w:jc w:val="both"/>
            </w:pPr>
            <w:r w:rsidRPr="00495E06">
              <w:t>Il comprend notamment :</w:t>
            </w:r>
          </w:p>
          <w:p w:rsidR="0018678D" w:rsidRPr="00495E06" w:rsidRDefault="0018678D" w:rsidP="0018678D">
            <w:pPr>
              <w:pStyle w:val="Paragraphedeliste"/>
              <w:numPr>
                <w:ilvl w:val="0"/>
                <w:numId w:val="118"/>
              </w:numPr>
              <w:tabs>
                <w:tab w:val="num" w:pos="777"/>
              </w:tabs>
              <w:ind w:left="777" w:hanging="283"/>
              <w:jc w:val="both"/>
              <w:rPr>
                <w:sz w:val="20"/>
                <w:szCs w:val="20"/>
              </w:rPr>
            </w:pPr>
            <w:r w:rsidRPr="00495E06">
              <w:rPr>
                <w:sz w:val="20"/>
                <w:szCs w:val="20"/>
              </w:rPr>
              <w:t>la fourniture du bois selon le CCTP;</w:t>
            </w:r>
          </w:p>
          <w:p w:rsidR="0018678D" w:rsidRPr="00495E06" w:rsidRDefault="0018678D" w:rsidP="0018678D">
            <w:pPr>
              <w:pStyle w:val="Paragraphedeliste"/>
              <w:numPr>
                <w:ilvl w:val="0"/>
                <w:numId w:val="118"/>
              </w:numPr>
              <w:tabs>
                <w:tab w:val="num" w:pos="777"/>
              </w:tabs>
              <w:ind w:left="777" w:hanging="283"/>
              <w:jc w:val="both"/>
              <w:rPr>
                <w:sz w:val="20"/>
                <w:szCs w:val="20"/>
              </w:rPr>
            </w:pPr>
            <w:r w:rsidRPr="00495E06">
              <w:rPr>
                <w:sz w:val="20"/>
                <w:szCs w:val="20"/>
              </w:rPr>
              <w:t>l’usinage en machines, le ponçage et l’application de fond dur ;</w:t>
            </w:r>
          </w:p>
          <w:p w:rsidR="0018678D" w:rsidRPr="00495E06" w:rsidRDefault="0018678D" w:rsidP="0018678D">
            <w:pPr>
              <w:pStyle w:val="Paragraphedeliste"/>
              <w:numPr>
                <w:ilvl w:val="0"/>
                <w:numId w:val="118"/>
              </w:numPr>
              <w:tabs>
                <w:tab w:val="num" w:pos="777"/>
              </w:tabs>
              <w:ind w:left="777" w:hanging="283"/>
              <w:jc w:val="both"/>
              <w:rPr>
                <w:sz w:val="20"/>
                <w:szCs w:val="20"/>
              </w:rPr>
            </w:pPr>
            <w:r w:rsidRPr="00495E06">
              <w:rPr>
                <w:sz w:val="20"/>
                <w:szCs w:val="20"/>
              </w:rPr>
              <w:t>l’assemblage des éléments usinés ;</w:t>
            </w:r>
          </w:p>
          <w:p w:rsidR="0018678D" w:rsidRPr="00495E06" w:rsidRDefault="0018678D" w:rsidP="0018678D">
            <w:pPr>
              <w:pStyle w:val="Paragraphedeliste"/>
              <w:numPr>
                <w:ilvl w:val="0"/>
                <w:numId w:val="118"/>
              </w:numPr>
              <w:tabs>
                <w:tab w:val="num" w:pos="777"/>
              </w:tabs>
              <w:ind w:left="777" w:hanging="283"/>
              <w:jc w:val="both"/>
              <w:rPr>
                <w:sz w:val="20"/>
                <w:szCs w:val="20"/>
              </w:rPr>
            </w:pPr>
            <w:r w:rsidRPr="00495E06">
              <w:rPr>
                <w:sz w:val="20"/>
                <w:szCs w:val="20"/>
              </w:rPr>
              <w:t>la pose ;</w:t>
            </w:r>
          </w:p>
          <w:p w:rsidR="0018678D" w:rsidRPr="00495E06" w:rsidRDefault="0018678D" w:rsidP="0018678D">
            <w:pPr>
              <w:pStyle w:val="Paragraphedeliste"/>
              <w:numPr>
                <w:ilvl w:val="0"/>
                <w:numId w:val="118"/>
              </w:numPr>
              <w:tabs>
                <w:tab w:val="num" w:pos="777"/>
              </w:tabs>
              <w:ind w:left="777" w:hanging="283"/>
              <w:jc w:val="both"/>
              <w:rPr>
                <w:sz w:val="20"/>
                <w:szCs w:val="20"/>
              </w:rPr>
            </w:pPr>
            <w:r w:rsidRPr="00495E06">
              <w:rPr>
                <w:sz w:val="20"/>
                <w:szCs w:val="20"/>
              </w:rPr>
              <w:t>toutes sujétions</w:t>
            </w:r>
          </w:p>
          <w:p w:rsidR="0018678D" w:rsidRPr="00495E06" w:rsidRDefault="0018678D" w:rsidP="0018678D">
            <w:pPr>
              <w:pStyle w:val="Paragraphedeliste"/>
              <w:ind w:left="777"/>
              <w:jc w:val="both"/>
              <w:rPr>
                <w:sz w:val="8"/>
                <w:szCs w:val="16"/>
              </w:rPr>
            </w:pPr>
          </w:p>
          <w:p w:rsidR="0018678D" w:rsidRPr="00495E06" w:rsidRDefault="0018678D" w:rsidP="0018678D">
            <w:pPr>
              <w:jc w:val="both"/>
            </w:pPr>
            <w:r w:rsidRPr="00495E06">
              <w:t>Ce prix s’applique à l’unité, mesuré par métré contradictoire.</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18678D" w:rsidRPr="00495E06" w:rsidRDefault="0018678D" w:rsidP="0018678D">
            <w:pPr>
              <w:jc w:val="center"/>
            </w:pPr>
          </w:p>
        </w:tc>
        <w:tc>
          <w:tcPr>
            <w:tcW w:w="1451" w:type="dxa"/>
            <w:gridSpan w:val="3"/>
            <w:tcBorders>
              <w:top w:val="single" w:sz="4" w:space="0" w:color="auto"/>
              <w:left w:val="single" w:sz="4" w:space="0" w:color="auto"/>
              <w:bottom w:val="single" w:sz="4" w:space="0" w:color="auto"/>
              <w:right w:val="single" w:sz="4" w:space="0" w:color="auto"/>
            </w:tcBorders>
            <w:vAlign w:val="center"/>
          </w:tcPr>
          <w:p w:rsidR="0018678D" w:rsidRPr="00495E06" w:rsidRDefault="0018678D" w:rsidP="0018678D">
            <w:pPr>
              <w:jc w:val="right"/>
            </w:pPr>
          </w:p>
        </w:tc>
      </w:tr>
      <w:tr w:rsidR="0049433B" w:rsidRPr="00495E06" w:rsidTr="003924A0">
        <w:trPr>
          <w:trHeight w:val="556"/>
          <w:jc w:val="center"/>
        </w:trPr>
        <w:tc>
          <w:tcPr>
            <w:tcW w:w="629" w:type="dxa"/>
            <w:gridSpan w:val="2"/>
            <w:tcBorders>
              <w:top w:val="single" w:sz="4" w:space="0" w:color="auto"/>
              <w:left w:val="single" w:sz="4" w:space="0" w:color="auto"/>
              <w:bottom w:val="single" w:sz="4" w:space="0" w:color="auto"/>
              <w:right w:val="single" w:sz="4" w:space="0" w:color="auto"/>
            </w:tcBorders>
            <w:vAlign w:val="center"/>
          </w:tcPr>
          <w:p w:rsidR="0049433B" w:rsidRPr="00495E06" w:rsidRDefault="0049433B" w:rsidP="00350097">
            <w:pPr>
              <w:jc w:val="center"/>
            </w:pPr>
            <w:r w:rsidRPr="00495E06">
              <w:t>60</w:t>
            </w:r>
            <w:r>
              <w:t>3</w:t>
            </w:r>
          </w:p>
        </w:tc>
        <w:tc>
          <w:tcPr>
            <w:tcW w:w="7149" w:type="dxa"/>
            <w:gridSpan w:val="5"/>
            <w:tcBorders>
              <w:top w:val="single" w:sz="4" w:space="0" w:color="auto"/>
              <w:left w:val="single" w:sz="4" w:space="0" w:color="auto"/>
              <w:bottom w:val="single" w:sz="4" w:space="0" w:color="auto"/>
              <w:right w:val="single" w:sz="4" w:space="0" w:color="auto"/>
            </w:tcBorders>
            <w:vAlign w:val="center"/>
          </w:tcPr>
          <w:p w:rsidR="0049433B" w:rsidRPr="00A0413B" w:rsidRDefault="0049433B" w:rsidP="00350097">
            <w:pPr>
              <w:jc w:val="both"/>
              <w:rPr>
                <w:b/>
                <w:u w:val="single"/>
              </w:rPr>
            </w:pPr>
            <w:r w:rsidRPr="00A0413B">
              <w:rPr>
                <w:b/>
                <w:u w:val="single"/>
              </w:rPr>
              <w:t>PORTES EN BOIS DUR  D</w:t>
            </w:r>
            <w:r>
              <w:rPr>
                <w:b/>
                <w:u w:val="single"/>
              </w:rPr>
              <w:t>U PAYS DE 7</w:t>
            </w:r>
            <w:r w:rsidRPr="00A0413B">
              <w:rPr>
                <w:b/>
                <w:u w:val="single"/>
              </w:rPr>
              <w:t xml:space="preserve">0 X 220 CM Y COMPRIS SYSTEME DE FERMETURE,  MOBILITES ET TOUTES SUJECTION DE POSE </w:t>
            </w:r>
          </w:p>
          <w:p w:rsidR="0049433B" w:rsidRPr="00495E06" w:rsidRDefault="0049433B" w:rsidP="00350097">
            <w:pPr>
              <w:jc w:val="both"/>
            </w:pPr>
            <w:r w:rsidRPr="00495E06">
              <w:t>Ce prix rémunère à l’unité (U), mesuré par métré contradictoire, la fourniture et la pose de portes en bois dur conformément au CCTP.</w:t>
            </w:r>
          </w:p>
          <w:p w:rsidR="0049433B" w:rsidRPr="00495E06" w:rsidRDefault="0049433B" w:rsidP="00350097">
            <w:pPr>
              <w:jc w:val="both"/>
            </w:pPr>
            <w:r w:rsidRPr="00495E06">
              <w:t>Il comprend notamment :</w:t>
            </w:r>
          </w:p>
          <w:p w:rsidR="0049433B" w:rsidRPr="00495E06" w:rsidRDefault="0049433B" w:rsidP="00350097">
            <w:pPr>
              <w:pStyle w:val="Paragraphedeliste"/>
              <w:numPr>
                <w:ilvl w:val="0"/>
                <w:numId w:val="118"/>
              </w:numPr>
              <w:tabs>
                <w:tab w:val="num" w:pos="777"/>
              </w:tabs>
              <w:ind w:left="777" w:hanging="283"/>
              <w:jc w:val="both"/>
              <w:rPr>
                <w:sz w:val="20"/>
                <w:szCs w:val="20"/>
              </w:rPr>
            </w:pPr>
            <w:r w:rsidRPr="00495E06">
              <w:rPr>
                <w:sz w:val="20"/>
                <w:szCs w:val="20"/>
              </w:rPr>
              <w:t>la fourniture du bois selon le CCTP;</w:t>
            </w:r>
          </w:p>
          <w:p w:rsidR="0049433B" w:rsidRPr="00495E06" w:rsidRDefault="0049433B" w:rsidP="00350097">
            <w:pPr>
              <w:pStyle w:val="Paragraphedeliste"/>
              <w:numPr>
                <w:ilvl w:val="0"/>
                <w:numId w:val="118"/>
              </w:numPr>
              <w:tabs>
                <w:tab w:val="num" w:pos="777"/>
              </w:tabs>
              <w:ind w:left="777" w:hanging="283"/>
              <w:jc w:val="both"/>
              <w:rPr>
                <w:sz w:val="20"/>
                <w:szCs w:val="20"/>
              </w:rPr>
            </w:pPr>
            <w:r w:rsidRPr="00495E06">
              <w:rPr>
                <w:sz w:val="20"/>
                <w:szCs w:val="20"/>
              </w:rPr>
              <w:t>l’usinage en machines, le ponçage et l’application de fond dur ;</w:t>
            </w:r>
          </w:p>
          <w:p w:rsidR="0049433B" w:rsidRPr="00495E06" w:rsidRDefault="0049433B" w:rsidP="00350097">
            <w:pPr>
              <w:pStyle w:val="Paragraphedeliste"/>
              <w:numPr>
                <w:ilvl w:val="0"/>
                <w:numId w:val="118"/>
              </w:numPr>
              <w:tabs>
                <w:tab w:val="num" w:pos="777"/>
              </w:tabs>
              <w:ind w:left="777" w:hanging="283"/>
              <w:jc w:val="both"/>
              <w:rPr>
                <w:sz w:val="20"/>
                <w:szCs w:val="20"/>
              </w:rPr>
            </w:pPr>
            <w:r w:rsidRPr="00495E06">
              <w:rPr>
                <w:sz w:val="20"/>
                <w:szCs w:val="20"/>
              </w:rPr>
              <w:t>l’assemblage des éléments usinés ;</w:t>
            </w:r>
          </w:p>
          <w:p w:rsidR="0049433B" w:rsidRPr="00495E06" w:rsidRDefault="0049433B" w:rsidP="00350097">
            <w:pPr>
              <w:pStyle w:val="Paragraphedeliste"/>
              <w:numPr>
                <w:ilvl w:val="0"/>
                <w:numId w:val="118"/>
              </w:numPr>
              <w:tabs>
                <w:tab w:val="num" w:pos="777"/>
              </w:tabs>
              <w:ind w:left="777" w:hanging="283"/>
              <w:jc w:val="both"/>
              <w:rPr>
                <w:sz w:val="20"/>
                <w:szCs w:val="20"/>
              </w:rPr>
            </w:pPr>
            <w:r w:rsidRPr="00495E06">
              <w:rPr>
                <w:sz w:val="20"/>
                <w:szCs w:val="20"/>
              </w:rPr>
              <w:t>la pose ;</w:t>
            </w:r>
          </w:p>
          <w:p w:rsidR="0049433B" w:rsidRPr="00495E06" w:rsidRDefault="0049433B" w:rsidP="00350097">
            <w:pPr>
              <w:pStyle w:val="Paragraphedeliste"/>
              <w:numPr>
                <w:ilvl w:val="0"/>
                <w:numId w:val="118"/>
              </w:numPr>
              <w:tabs>
                <w:tab w:val="num" w:pos="777"/>
              </w:tabs>
              <w:ind w:left="777" w:hanging="283"/>
              <w:jc w:val="both"/>
              <w:rPr>
                <w:sz w:val="20"/>
                <w:szCs w:val="20"/>
              </w:rPr>
            </w:pPr>
            <w:r w:rsidRPr="00495E06">
              <w:rPr>
                <w:sz w:val="20"/>
                <w:szCs w:val="20"/>
              </w:rPr>
              <w:t>toutes sujétions</w:t>
            </w:r>
          </w:p>
          <w:p w:rsidR="0049433B" w:rsidRPr="00495E06" w:rsidRDefault="0049433B" w:rsidP="00350097">
            <w:pPr>
              <w:pStyle w:val="Paragraphedeliste"/>
              <w:ind w:left="777"/>
              <w:jc w:val="both"/>
              <w:rPr>
                <w:sz w:val="8"/>
                <w:szCs w:val="16"/>
              </w:rPr>
            </w:pPr>
          </w:p>
          <w:p w:rsidR="0049433B" w:rsidRPr="00495E06" w:rsidRDefault="0049433B" w:rsidP="00350097">
            <w:pPr>
              <w:jc w:val="both"/>
            </w:pPr>
            <w:r w:rsidRPr="00495E06">
              <w:t>Ce prix s’applique à l’unité, mesuré par métré contradictoire.</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49433B" w:rsidRPr="00495E06" w:rsidRDefault="0049433B" w:rsidP="00350097">
            <w:pPr>
              <w:jc w:val="center"/>
            </w:pPr>
          </w:p>
        </w:tc>
        <w:tc>
          <w:tcPr>
            <w:tcW w:w="1451" w:type="dxa"/>
            <w:gridSpan w:val="3"/>
            <w:tcBorders>
              <w:top w:val="single" w:sz="4" w:space="0" w:color="auto"/>
              <w:left w:val="single" w:sz="4" w:space="0" w:color="auto"/>
              <w:bottom w:val="single" w:sz="4" w:space="0" w:color="auto"/>
              <w:right w:val="single" w:sz="4" w:space="0" w:color="auto"/>
            </w:tcBorders>
            <w:vAlign w:val="center"/>
          </w:tcPr>
          <w:p w:rsidR="0049433B" w:rsidRPr="00495E06" w:rsidRDefault="0049433B" w:rsidP="00350097">
            <w:pPr>
              <w:jc w:val="right"/>
            </w:pPr>
          </w:p>
        </w:tc>
      </w:tr>
      <w:tr w:rsidR="0049433B" w:rsidRPr="00495E06" w:rsidTr="003924A0">
        <w:trPr>
          <w:trHeight w:val="556"/>
          <w:jc w:val="center"/>
        </w:trPr>
        <w:tc>
          <w:tcPr>
            <w:tcW w:w="629" w:type="dxa"/>
            <w:gridSpan w:val="2"/>
            <w:tcBorders>
              <w:top w:val="single" w:sz="4" w:space="0" w:color="auto"/>
              <w:left w:val="single" w:sz="4" w:space="0" w:color="auto"/>
              <w:bottom w:val="single" w:sz="4" w:space="0" w:color="auto"/>
              <w:right w:val="single" w:sz="4" w:space="0" w:color="auto"/>
            </w:tcBorders>
            <w:vAlign w:val="center"/>
            <w:hideMark/>
          </w:tcPr>
          <w:p w:rsidR="0049433B" w:rsidRPr="00495E06" w:rsidRDefault="0049433B" w:rsidP="003924A0">
            <w:pPr>
              <w:jc w:val="center"/>
            </w:pPr>
            <w:r w:rsidRPr="00495E06">
              <w:t>60</w:t>
            </w:r>
            <w:r>
              <w:t>3</w:t>
            </w:r>
          </w:p>
        </w:tc>
        <w:tc>
          <w:tcPr>
            <w:tcW w:w="7149" w:type="dxa"/>
            <w:gridSpan w:val="5"/>
            <w:tcBorders>
              <w:top w:val="single" w:sz="4" w:space="0" w:color="auto"/>
              <w:left w:val="single" w:sz="4" w:space="0" w:color="auto"/>
              <w:bottom w:val="single" w:sz="4" w:space="0" w:color="auto"/>
              <w:right w:val="single" w:sz="4" w:space="0" w:color="auto"/>
            </w:tcBorders>
            <w:vAlign w:val="center"/>
          </w:tcPr>
          <w:p w:rsidR="0049433B" w:rsidRPr="00495E06" w:rsidRDefault="0049433B" w:rsidP="003924A0">
            <w:pPr>
              <w:rPr>
                <w:b/>
                <w:u w:val="single"/>
              </w:rPr>
            </w:pPr>
            <w:r w:rsidRPr="00495E06">
              <w:rPr>
                <w:b/>
                <w:u w:val="single"/>
              </w:rPr>
              <w:t>AMENAGEMENT DES PLACARDS INCORPORES EN BOIS</w:t>
            </w:r>
          </w:p>
          <w:p w:rsidR="0049433B" w:rsidRPr="00495E06" w:rsidRDefault="0049433B" w:rsidP="003924A0">
            <w:pPr>
              <w:jc w:val="both"/>
            </w:pPr>
            <w:r w:rsidRPr="00495E06">
              <w:t>Ce prix rémunère à l’unité (U), mesuré par métré contradictoire, la pose des placards en bois dur incorporés dans la maçonnerie conformément au CCTP.</w:t>
            </w:r>
          </w:p>
          <w:p w:rsidR="0049433B" w:rsidRPr="00495E06" w:rsidRDefault="0049433B" w:rsidP="003924A0">
            <w:pPr>
              <w:jc w:val="both"/>
            </w:pPr>
            <w:r w:rsidRPr="00495E06">
              <w:t>Il comprend notamment :</w:t>
            </w:r>
          </w:p>
          <w:p w:rsidR="0049433B" w:rsidRPr="00495E06" w:rsidRDefault="0049433B" w:rsidP="00371C82">
            <w:pPr>
              <w:pStyle w:val="Paragraphedeliste"/>
              <w:numPr>
                <w:ilvl w:val="0"/>
                <w:numId w:val="118"/>
              </w:numPr>
              <w:tabs>
                <w:tab w:val="num" w:pos="777"/>
              </w:tabs>
              <w:ind w:left="777" w:hanging="283"/>
              <w:jc w:val="both"/>
              <w:rPr>
                <w:sz w:val="20"/>
                <w:szCs w:val="20"/>
              </w:rPr>
            </w:pPr>
            <w:r w:rsidRPr="00495E06">
              <w:rPr>
                <w:sz w:val="20"/>
                <w:szCs w:val="20"/>
              </w:rPr>
              <w:t>la fourniture du bois pour ceinture extérieure du placard ;</w:t>
            </w:r>
          </w:p>
          <w:p w:rsidR="0049433B" w:rsidRPr="00495E06" w:rsidRDefault="0049433B" w:rsidP="00371C82">
            <w:pPr>
              <w:pStyle w:val="Paragraphedeliste"/>
              <w:numPr>
                <w:ilvl w:val="0"/>
                <w:numId w:val="118"/>
              </w:numPr>
              <w:tabs>
                <w:tab w:val="num" w:pos="777"/>
              </w:tabs>
              <w:ind w:left="777" w:hanging="283"/>
              <w:jc w:val="both"/>
              <w:rPr>
                <w:sz w:val="20"/>
                <w:szCs w:val="20"/>
              </w:rPr>
            </w:pPr>
            <w:r w:rsidRPr="00495E06">
              <w:rPr>
                <w:sz w:val="20"/>
                <w:szCs w:val="20"/>
              </w:rPr>
              <w:t>la fourniture de deux battants en panneaux ;</w:t>
            </w:r>
          </w:p>
          <w:p w:rsidR="0049433B" w:rsidRPr="00495E06" w:rsidRDefault="0049433B" w:rsidP="00371C82">
            <w:pPr>
              <w:pStyle w:val="Paragraphedeliste"/>
              <w:numPr>
                <w:ilvl w:val="0"/>
                <w:numId w:val="118"/>
              </w:numPr>
              <w:tabs>
                <w:tab w:val="num" w:pos="777"/>
              </w:tabs>
              <w:ind w:left="777" w:hanging="283"/>
              <w:jc w:val="both"/>
              <w:rPr>
                <w:sz w:val="20"/>
                <w:szCs w:val="20"/>
              </w:rPr>
            </w:pPr>
            <w:r w:rsidRPr="00495E06">
              <w:rPr>
                <w:sz w:val="20"/>
                <w:szCs w:val="20"/>
              </w:rPr>
              <w:t>la division de chaque compartiment du placard en trois (03) niveaux ;</w:t>
            </w:r>
          </w:p>
          <w:p w:rsidR="0049433B" w:rsidRPr="00495E06" w:rsidRDefault="0049433B" w:rsidP="00371C82">
            <w:pPr>
              <w:pStyle w:val="Paragraphedeliste"/>
              <w:numPr>
                <w:ilvl w:val="0"/>
                <w:numId w:val="118"/>
              </w:numPr>
              <w:tabs>
                <w:tab w:val="num" w:pos="777"/>
              </w:tabs>
              <w:ind w:left="777" w:hanging="283"/>
              <w:jc w:val="both"/>
              <w:rPr>
                <w:sz w:val="20"/>
                <w:szCs w:val="20"/>
              </w:rPr>
            </w:pPr>
            <w:r w:rsidRPr="00495E06">
              <w:rPr>
                <w:sz w:val="20"/>
                <w:szCs w:val="20"/>
              </w:rPr>
              <w:t>toutes sujétions.</w:t>
            </w:r>
          </w:p>
          <w:p w:rsidR="0049433B" w:rsidRPr="00495E06" w:rsidRDefault="0049433B" w:rsidP="003924A0">
            <w:pPr>
              <w:pStyle w:val="Paragraphedeliste"/>
              <w:ind w:left="777"/>
              <w:jc w:val="both"/>
              <w:rPr>
                <w:sz w:val="8"/>
                <w:szCs w:val="16"/>
              </w:rPr>
            </w:pPr>
          </w:p>
          <w:p w:rsidR="0049433B" w:rsidRPr="00495E06" w:rsidRDefault="0049433B" w:rsidP="003924A0">
            <w:pPr>
              <w:jc w:val="both"/>
            </w:pPr>
            <w:r w:rsidRPr="00495E06">
              <w:t>Ce prix s’applique à l’unité, mesuré par métré contradictoire.</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rsidR="0049433B" w:rsidRPr="00495E06" w:rsidRDefault="0049433B" w:rsidP="003924A0">
            <w:pPr>
              <w:jc w:val="center"/>
            </w:pPr>
          </w:p>
        </w:tc>
        <w:tc>
          <w:tcPr>
            <w:tcW w:w="1451" w:type="dxa"/>
            <w:gridSpan w:val="3"/>
            <w:tcBorders>
              <w:top w:val="single" w:sz="4" w:space="0" w:color="auto"/>
              <w:left w:val="single" w:sz="4" w:space="0" w:color="auto"/>
              <w:bottom w:val="single" w:sz="4" w:space="0" w:color="auto"/>
              <w:right w:val="single" w:sz="4" w:space="0" w:color="auto"/>
            </w:tcBorders>
            <w:vAlign w:val="center"/>
          </w:tcPr>
          <w:p w:rsidR="0049433B" w:rsidRPr="00495E06" w:rsidRDefault="0049433B" w:rsidP="003924A0">
            <w:pPr>
              <w:jc w:val="right"/>
            </w:pPr>
          </w:p>
        </w:tc>
      </w:tr>
      <w:tr w:rsidR="0049433B" w:rsidRPr="00495E06" w:rsidTr="003924A0">
        <w:trPr>
          <w:trHeight w:val="556"/>
          <w:jc w:val="center"/>
        </w:trPr>
        <w:tc>
          <w:tcPr>
            <w:tcW w:w="10079" w:type="dxa"/>
            <w:gridSpan w:val="12"/>
            <w:tcBorders>
              <w:top w:val="single" w:sz="4" w:space="0" w:color="auto"/>
              <w:left w:val="single" w:sz="4" w:space="0" w:color="auto"/>
              <w:bottom w:val="single" w:sz="4" w:space="0" w:color="auto"/>
              <w:right w:val="single" w:sz="4" w:space="0" w:color="auto"/>
            </w:tcBorders>
            <w:vAlign w:val="center"/>
          </w:tcPr>
          <w:p w:rsidR="0049433B" w:rsidRPr="00495E06" w:rsidRDefault="0049433B" w:rsidP="003924A0">
            <w:pPr>
              <w:jc w:val="both"/>
            </w:pPr>
            <w:r w:rsidRPr="00495E06">
              <w:t>LOT 700 : MENUISERIES METALLIQUES</w:t>
            </w:r>
          </w:p>
          <w:p w:rsidR="0049433B" w:rsidRPr="00495E06" w:rsidRDefault="0049433B" w:rsidP="003924A0">
            <w:pPr>
              <w:ind w:left="709"/>
              <w:jc w:val="both"/>
            </w:pPr>
            <w:r w:rsidRPr="00495E06">
              <w:t>Le lot 700 rémunère :</w:t>
            </w:r>
          </w:p>
          <w:p w:rsidR="0049433B" w:rsidRDefault="0049433B" w:rsidP="003924A0">
            <w:pPr>
              <w:ind w:left="1418"/>
              <w:jc w:val="both"/>
            </w:pPr>
            <w:r w:rsidRPr="00495E06">
              <w:t>701- Portes métalliques de 100 x 220 cm et serrures poignet à canon ;</w:t>
            </w:r>
          </w:p>
          <w:p w:rsidR="0049433B" w:rsidRDefault="0049433B" w:rsidP="0049433B">
            <w:pPr>
              <w:ind w:left="1418"/>
              <w:jc w:val="both"/>
            </w:pPr>
            <w:r>
              <w:t>702</w:t>
            </w:r>
            <w:r w:rsidRPr="00495E06">
              <w:t xml:space="preserve">- </w:t>
            </w:r>
            <w:r>
              <w:t xml:space="preserve">Fenêtres métalliques en aluminium </w:t>
            </w:r>
            <w:r w:rsidR="00300D28">
              <w:t xml:space="preserve">et vitre fumée </w:t>
            </w:r>
            <w:r>
              <w:t>de 120 x 1</w:t>
            </w:r>
            <w:r w:rsidRPr="00495E06">
              <w:t xml:space="preserve">20 cm </w:t>
            </w:r>
            <w:r>
              <w:t>y compris système de fermeture</w:t>
            </w:r>
            <w:r w:rsidRPr="00495E06">
              <w:t> </w:t>
            </w:r>
            <w:r>
              <w:t xml:space="preserve">et toute sujétion de pose </w:t>
            </w:r>
            <w:r w:rsidRPr="00495E06">
              <w:t>;</w:t>
            </w:r>
          </w:p>
          <w:p w:rsidR="0049433B" w:rsidRDefault="0049433B" w:rsidP="0049433B">
            <w:pPr>
              <w:ind w:left="1418"/>
              <w:jc w:val="both"/>
            </w:pPr>
            <w:r>
              <w:t>703</w:t>
            </w:r>
            <w:r w:rsidRPr="00495E06">
              <w:t xml:space="preserve">- </w:t>
            </w:r>
            <w:r>
              <w:t xml:space="preserve">Fenêtres métalliques en aluminium </w:t>
            </w:r>
            <w:r w:rsidR="00300D28">
              <w:t xml:space="preserve">et vitre fumée </w:t>
            </w:r>
            <w:r>
              <w:t>de 80 x 1</w:t>
            </w:r>
            <w:r w:rsidRPr="00495E06">
              <w:t xml:space="preserve">20 cm </w:t>
            </w:r>
            <w:r>
              <w:t>y compris système de fermeture</w:t>
            </w:r>
            <w:r w:rsidRPr="00495E06">
              <w:t> </w:t>
            </w:r>
            <w:r>
              <w:t xml:space="preserve">et toute sujétion de pose </w:t>
            </w:r>
            <w:r w:rsidRPr="00495E06">
              <w:t>;</w:t>
            </w:r>
          </w:p>
          <w:p w:rsidR="0049433B" w:rsidRDefault="00B054E3" w:rsidP="0049433B">
            <w:pPr>
              <w:ind w:left="1418"/>
              <w:jc w:val="both"/>
            </w:pPr>
            <w:r>
              <w:t>704</w:t>
            </w:r>
            <w:r w:rsidR="0049433B" w:rsidRPr="00495E06">
              <w:t xml:space="preserve">- </w:t>
            </w:r>
            <w:r w:rsidR="0049433B">
              <w:t>Grille métalliques de 120 x 1</w:t>
            </w:r>
            <w:r w:rsidR="0049433B" w:rsidRPr="00495E06">
              <w:t xml:space="preserve">20 cm </w:t>
            </w:r>
            <w:r w:rsidR="0049433B">
              <w:t xml:space="preserve">y compris toute sujétion de pose </w:t>
            </w:r>
            <w:r w:rsidR="0049433B" w:rsidRPr="00495E06">
              <w:t>;</w:t>
            </w:r>
          </w:p>
          <w:p w:rsidR="00B054E3" w:rsidRPr="00495E06" w:rsidRDefault="00B054E3" w:rsidP="00B054E3">
            <w:pPr>
              <w:ind w:left="1418"/>
              <w:jc w:val="both"/>
            </w:pPr>
            <w:r>
              <w:t>705</w:t>
            </w:r>
            <w:r w:rsidRPr="00495E06">
              <w:t xml:space="preserve">- </w:t>
            </w:r>
            <w:r>
              <w:t>Grille métalliques de 80 x 1</w:t>
            </w:r>
            <w:r w:rsidRPr="00495E06">
              <w:t xml:space="preserve">20 cm </w:t>
            </w:r>
            <w:r>
              <w:t xml:space="preserve">y compris toute sujétion de pose </w:t>
            </w:r>
            <w:r w:rsidRPr="00495E06">
              <w:t>;</w:t>
            </w:r>
          </w:p>
          <w:p w:rsidR="0049433B" w:rsidRPr="00495E06" w:rsidRDefault="00B054E3" w:rsidP="003924A0">
            <w:pPr>
              <w:ind w:left="1418"/>
              <w:jc w:val="both"/>
            </w:pPr>
            <w:r>
              <w:t>706</w:t>
            </w:r>
            <w:r w:rsidR="0049433B" w:rsidRPr="00495E06">
              <w:t> : Seuil en cornières de 30 cm sur estrade et nez de véranda</w:t>
            </w:r>
          </w:p>
          <w:p w:rsidR="0049433B" w:rsidRPr="00495E06" w:rsidRDefault="00B054E3" w:rsidP="003924A0">
            <w:pPr>
              <w:ind w:left="1418"/>
              <w:jc w:val="both"/>
            </w:pPr>
            <w:r>
              <w:t>707</w:t>
            </w:r>
            <w:r w:rsidR="0049433B" w:rsidRPr="00495E06">
              <w:t> : Logo en plaque métallique de 30 x 60 cm sur façade principale.</w:t>
            </w:r>
          </w:p>
        </w:tc>
      </w:tr>
      <w:tr w:rsidR="0049433B" w:rsidRPr="00495E06" w:rsidTr="003924A0">
        <w:trPr>
          <w:trHeight w:val="556"/>
          <w:jc w:val="center"/>
        </w:trPr>
        <w:tc>
          <w:tcPr>
            <w:tcW w:w="629" w:type="dxa"/>
            <w:gridSpan w:val="2"/>
            <w:tcBorders>
              <w:top w:val="single" w:sz="4" w:space="0" w:color="auto"/>
              <w:left w:val="single" w:sz="4" w:space="0" w:color="auto"/>
              <w:bottom w:val="single" w:sz="4" w:space="0" w:color="auto"/>
              <w:right w:val="single" w:sz="4" w:space="0" w:color="auto"/>
            </w:tcBorders>
            <w:vAlign w:val="center"/>
            <w:hideMark/>
          </w:tcPr>
          <w:p w:rsidR="0049433B" w:rsidRPr="00495E06" w:rsidRDefault="0049433B" w:rsidP="003924A0">
            <w:pPr>
              <w:jc w:val="center"/>
            </w:pPr>
            <w:r w:rsidRPr="00495E06">
              <w:t>701</w:t>
            </w:r>
          </w:p>
        </w:tc>
        <w:tc>
          <w:tcPr>
            <w:tcW w:w="7149" w:type="dxa"/>
            <w:gridSpan w:val="5"/>
            <w:tcBorders>
              <w:top w:val="single" w:sz="4" w:space="0" w:color="auto"/>
              <w:left w:val="single" w:sz="4" w:space="0" w:color="auto"/>
              <w:bottom w:val="single" w:sz="4" w:space="0" w:color="auto"/>
              <w:right w:val="single" w:sz="4" w:space="0" w:color="auto"/>
            </w:tcBorders>
            <w:vAlign w:val="center"/>
          </w:tcPr>
          <w:p w:rsidR="0049433B" w:rsidRPr="00495E06" w:rsidRDefault="0049433B" w:rsidP="003924A0">
            <w:pPr>
              <w:rPr>
                <w:b/>
                <w:u w:val="single"/>
              </w:rPr>
            </w:pPr>
            <w:r w:rsidRPr="00495E06">
              <w:rPr>
                <w:b/>
                <w:u w:val="single"/>
              </w:rPr>
              <w:t>PORTES METALLIQUES DE 100 x 220 cm ET SERRURES A VACHETTE CANON MUNIE DE POIGNET</w:t>
            </w:r>
          </w:p>
          <w:p w:rsidR="0049433B" w:rsidRPr="00495E06" w:rsidRDefault="0049433B" w:rsidP="003924A0">
            <w:pPr>
              <w:jc w:val="both"/>
            </w:pPr>
            <w:r w:rsidRPr="00495E06">
              <w:t>Ce prix rémunère à l’unité (U), mesuré par métré contradictoire, la fourniture et la pose des portes métalliques en tôles planes de 10/10</w:t>
            </w:r>
            <w:r w:rsidRPr="00495E06">
              <w:rPr>
                <w:vertAlign w:val="superscript"/>
              </w:rPr>
              <w:t xml:space="preserve">è </w:t>
            </w:r>
            <w:r w:rsidRPr="00495E06">
              <w:t xml:space="preserve"> conformément au CCTP.</w:t>
            </w:r>
          </w:p>
          <w:p w:rsidR="0049433B" w:rsidRPr="00495E06" w:rsidRDefault="0049433B" w:rsidP="003924A0">
            <w:pPr>
              <w:jc w:val="both"/>
              <w:rPr>
                <w:sz w:val="8"/>
              </w:rPr>
            </w:pPr>
          </w:p>
          <w:p w:rsidR="0049433B" w:rsidRPr="00495E06" w:rsidRDefault="0049433B" w:rsidP="003924A0">
            <w:pPr>
              <w:jc w:val="both"/>
            </w:pPr>
            <w:r w:rsidRPr="00495E06">
              <w:t>Il comprend notamment :</w:t>
            </w:r>
          </w:p>
          <w:p w:rsidR="0049433B" w:rsidRPr="00495E06" w:rsidRDefault="0049433B" w:rsidP="00371C82">
            <w:pPr>
              <w:pStyle w:val="Paragraphedeliste"/>
              <w:numPr>
                <w:ilvl w:val="0"/>
                <w:numId w:val="118"/>
              </w:numPr>
              <w:tabs>
                <w:tab w:val="num" w:pos="777"/>
              </w:tabs>
              <w:ind w:left="777" w:hanging="283"/>
              <w:jc w:val="both"/>
              <w:rPr>
                <w:sz w:val="20"/>
                <w:szCs w:val="20"/>
              </w:rPr>
            </w:pPr>
            <w:r w:rsidRPr="00495E06">
              <w:rPr>
                <w:sz w:val="20"/>
                <w:szCs w:val="20"/>
              </w:rPr>
              <w:t>la fourniture des tôles planes d’épaisseur 10 /10</w:t>
            </w:r>
            <w:r w:rsidRPr="00495E06">
              <w:rPr>
                <w:sz w:val="20"/>
                <w:szCs w:val="20"/>
                <w:vertAlign w:val="superscript"/>
              </w:rPr>
              <w:t>è</w:t>
            </w:r>
            <w:r w:rsidRPr="00495E06">
              <w:rPr>
                <w:sz w:val="20"/>
                <w:szCs w:val="20"/>
              </w:rPr>
              <w:t> ;</w:t>
            </w:r>
          </w:p>
          <w:p w:rsidR="0049433B" w:rsidRPr="00495E06" w:rsidRDefault="0049433B" w:rsidP="00371C82">
            <w:pPr>
              <w:pStyle w:val="Paragraphedeliste"/>
              <w:numPr>
                <w:ilvl w:val="0"/>
                <w:numId w:val="118"/>
              </w:numPr>
              <w:tabs>
                <w:tab w:val="num" w:pos="777"/>
              </w:tabs>
              <w:ind w:left="777" w:hanging="283"/>
              <w:jc w:val="both"/>
              <w:rPr>
                <w:sz w:val="20"/>
                <w:szCs w:val="20"/>
              </w:rPr>
            </w:pPr>
            <w:r w:rsidRPr="00495E06">
              <w:rPr>
                <w:sz w:val="20"/>
                <w:szCs w:val="20"/>
              </w:rPr>
              <w:t>la fourniture des tubes carrés de 30 pour ossature de la porte métallique ;</w:t>
            </w:r>
          </w:p>
          <w:p w:rsidR="0049433B" w:rsidRPr="00495E06" w:rsidRDefault="0049433B" w:rsidP="00371C82">
            <w:pPr>
              <w:pStyle w:val="Paragraphedeliste"/>
              <w:numPr>
                <w:ilvl w:val="0"/>
                <w:numId w:val="118"/>
              </w:numPr>
              <w:tabs>
                <w:tab w:val="num" w:pos="777"/>
              </w:tabs>
              <w:ind w:left="777" w:hanging="283"/>
              <w:jc w:val="both"/>
              <w:rPr>
                <w:sz w:val="20"/>
                <w:szCs w:val="20"/>
              </w:rPr>
            </w:pPr>
            <w:r w:rsidRPr="00495E06">
              <w:rPr>
                <w:sz w:val="20"/>
                <w:szCs w:val="20"/>
              </w:rPr>
              <w:t>le façonnage des panneaux métalliques ;</w:t>
            </w:r>
          </w:p>
          <w:p w:rsidR="0049433B" w:rsidRPr="00495E06" w:rsidRDefault="0049433B" w:rsidP="00371C82">
            <w:pPr>
              <w:pStyle w:val="Paragraphedeliste"/>
              <w:numPr>
                <w:ilvl w:val="0"/>
                <w:numId w:val="118"/>
              </w:numPr>
              <w:tabs>
                <w:tab w:val="num" w:pos="777"/>
              </w:tabs>
              <w:ind w:left="777" w:hanging="283"/>
              <w:jc w:val="both"/>
              <w:rPr>
                <w:sz w:val="20"/>
                <w:szCs w:val="20"/>
              </w:rPr>
            </w:pPr>
            <w:r w:rsidRPr="00495E06">
              <w:rPr>
                <w:sz w:val="20"/>
                <w:szCs w:val="20"/>
              </w:rPr>
              <w:t>la fixation d’une serrure à vachette canon munie de poignet ;</w:t>
            </w:r>
          </w:p>
          <w:p w:rsidR="0049433B" w:rsidRPr="00495E06" w:rsidRDefault="0049433B" w:rsidP="00371C82">
            <w:pPr>
              <w:pStyle w:val="Paragraphedeliste"/>
              <w:numPr>
                <w:ilvl w:val="0"/>
                <w:numId w:val="118"/>
              </w:numPr>
              <w:tabs>
                <w:tab w:val="num" w:pos="777"/>
              </w:tabs>
              <w:ind w:left="777" w:hanging="283"/>
              <w:jc w:val="both"/>
              <w:rPr>
                <w:sz w:val="20"/>
                <w:szCs w:val="20"/>
              </w:rPr>
            </w:pPr>
            <w:r w:rsidRPr="00495E06">
              <w:rPr>
                <w:sz w:val="20"/>
                <w:szCs w:val="20"/>
              </w:rPr>
              <w:t>la fixation du battant sur une cornière de 30 à fixer sur le  cadre en bois ;</w:t>
            </w:r>
          </w:p>
          <w:p w:rsidR="0049433B" w:rsidRPr="00495E06" w:rsidRDefault="0049433B" w:rsidP="00371C82">
            <w:pPr>
              <w:pStyle w:val="Paragraphedeliste"/>
              <w:numPr>
                <w:ilvl w:val="0"/>
                <w:numId w:val="118"/>
              </w:numPr>
              <w:tabs>
                <w:tab w:val="num" w:pos="777"/>
              </w:tabs>
              <w:ind w:left="777" w:hanging="283"/>
              <w:jc w:val="both"/>
              <w:rPr>
                <w:sz w:val="20"/>
                <w:szCs w:val="20"/>
              </w:rPr>
            </w:pPr>
            <w:r w:rsidRPr="00495E06">
              <w:rPr>
                <w:sz w:val="20"/>
                <w:szCs w:val="20"/>
              </w:rPr>
              <w:t>toutes sujétions.</w:t>
            </w:r>
          </w:p>
          <w:p w:rsidR="0049433B" w:rsidRPr="00495E06" w:rsidRDefault="0049433B" w:rsidP="003924A0">
            <w:pPr>
              <w:pStyle w:val="Paragraphedeliste"/>
              <w:ind w:left="777"/>
              <w:jc w:val="both"/>
              <w:rPr>
                <w:sz w:val="8"/>
                <w:szCs w:val="16"/>
              </w:rPr>
            </w:pPr>
          </w:p>
          <w:p w:rsidR="0049433B" w:rsidRPr="00495E06" w:rsidRDefault="0049433B" w:rsidP="003924A0">
            <w:pPr>
              <w:jc w:val="both"/>
            </w:pPr>
            <w:r w:rsidRPr="00495E06">
              <w:t>Ce prix s’applique à l’unité, mesuré par métré contradictoire.</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rsidR="0049433B" w:rsidRPr="00495E06" w:rsidRDefault="0049433B" w:rsidP="003924A0">
            <w:pPr>
              <w:jc w:val="center"/>
            </w:pPr>
          </w:p>
        </w:tc>
        <w:tc>
          <w:tcPr>
            <w:tcW w:w="1451" w:type="dxa"/>
            <w:gridSpan w:val="3"/>
            <w:tcBorders>
              <w:top w:val="single" w:sz="4" w:space="0" w:color="auto"/>
              <w:left w:val="single" w:sz="4" w:space="0" w:color="auto"/>
              <w:bottom w:val="single" w:sz="4" w:space="0" w:color="auto"/>
              <w:right w:val="single" w:sz="4" w:space="0" w:color="auto"/>
            </w:tcBorders>
            <w:vAlign w:val="center"/>
          </w:tcPr>
          <w:p w:rsidR="0049433B" w:rsidRPr="00495E06" w:rsidRDefault="0049433B" w:rsidP="003924A0">
            <w:pPr>
              <w:jc w:val="right"/>
            </w:pPr>
          </w:p>
        </w:tc>
      </w:tr>
      <w:tr w:rsidR="00300D28" w:rsidRPr="00495E06" w:rsidTr="003924A0">
        <w:trPr>
          <w:trHeight w:val="556"/>
          <w:jc w:val="center"/>
        </w:trPr>
        <w:tc>
          <w:tcPr>
            <w:tcW w:w="629" w:type="dxa"/>
            <w:gridSpan w:val="2"/>
            <w:tcBorders>
              <w:top w:val="single" w:sz="4" w:space="0" w:color="auto"/>
              <w:left w:val="single" w:sz="4" w:space="0" w:color="auto"/>
              <w:bottom w:val="single" w:sz="4" w:space="0" w:color="auto"/>
              <w:right w:val="single" w:sz="4" w:space="0" w:color="auto"/>
            </w:tcBorders>
            <w:vAlign w:val="center"/>
          </w:tcPr>
          <w:p w:rsidR="00300D28" w:rsidRPr="00495E06" w:rsidRDefault="00300D28" w:rsidP="00350097">
            <w:pPr>
              <w:jc w:val="center"/>
            </w:pPr>
            <w:r>
              <w:t>702</w:t>
            </w:r>
          </w:p>
        </w:tc>
        <w:tc>
          <w:tcPr>
            <w:tcW w:w="7149" w:type="dxa"/>
            <w:gridSpan w:val="5"/>
            <w:tcBorders>
              <w:top w:val="single" w:sz="4" w:space="0" w:color="auto"/>
              <w:left w:val="single" w:sz="4" w:space="0" w:color="auto"/>
              <w:bottom w:val="single" w:sz="4" w:space="0" w:color="auto"/>
              <w:right w:val="single" w:sz="4" w:space="0" w:color="auto"/>
            </w:tcBorders>
            <w:vAlign w:val="center"/>
          </w:tcPr>
          <w:p w:rsidR="00300D28" w:rsidRPr="00300D28" w:rsidRDefault="00300D28" w:rsidP="00350097">
            <w:pPr>
              <w:jc w:val="both"/>
              <w:rPr>
                <w:b/>
                <w:u w:val="single"/>
              </w:rPr>
            </w:pPr>
            <w:r w:rsidRPr="00300D28">
              <w:rPr>
                <w:b/>
                <w:u w:val="single"/>
              </w:rPr>
              <w:t xml:space="preserve">FENETRES METALLIQUES EN ALUMINIUM ET VITRE FUMEE DE 120 X 120 CM Y COMPRIS SYSTEME DE FERMETURE ET TOUTE SUJETION DE POSE </w:t>
            </w:r>
          </w:p>
          <w:p w:rsidR="00300D28" w:rsidRPr="00495E06" w:rsidRDefault="00300D28" w:rsidP="00350097">
            <w:pPr>
              <w:jc w:val="both"/>
            </w:pPr>
            <w:r w:rsidRPr="00495E06">
              <w:t xml:space="preserve">Ce prix rémunère à l’unité (U), mesuré par métré contradictoire, la fourniture et la pose des </w:t>
            </w:r>
            <w:r>
              <w:t>fenêtres métalliques en alluminium et vitre fumée de 120 x 120</w:t>
            </w:r>
            <w:r w:rsidRPr="00495E06">
              <w:rPr>
                <w:vertAlign w:val="superscript"/>
              </w:rPr>
              <w:t xml:space="preserve"> </w:t>
            </w:r>
            <w:r w:rsidRPr="00495E06">
              <w:t xml:space="preserve"> conformément au CCTP.</w:t>
            </w:r>
          </w:p>
          <w:p w:rsidR="00300D28" w:rsidRPr="00495E06" w:rsidRDefault="00300D28" w:rsidP="00350097">
            <w:pPr>
              <w:jc w:val="both"/>
              <w:rPr>
                <w:sz w:val="8"/>
              </w:rPr>
            </w:pPr>
          </w:p>
          <w:p w:rsidR="00300D28" w:rsidRPr="00495E06" w:rsidRDefault="00300D28" w:rsidP="00350097">
            <w:pPr>
              <w:jc w:val="both"/>
            </w:pPr>
            <w:r w:rsidRPr="00495E06">
              <w:t>Il comprend notamment :</w:t>
            </w:r>
          </w:p>
          <w:p w:rsidR="00300D28" w:rsidRPr="00495E06" w:rsidRDefault="00300D28" w:rsidP="00350097">
            <w:pPr>
              <w:pStyle w:val="Paragraphedeliste"/>
              <w:numPr>
                <w:ilvl w:val="0"/>
                <w:numId w:val="118"/>
              </w:numPr>
              <w:tabs>
                <w:tab w:val="num" w:pos="777"/>
              </w:tabs>
              <w:ind w:left="777" w:hanging="283"/>
              <w:jc w:val="both"/>
              <w:rPr>
                <w:sz w:val="20"/>
                <w:szCs w:val="20"/>
              </w:rPr>
            </w:pPr>
            <w:r w:rsidRPr="00495E06">
              <w:rPr>
                <w:sz w:val="20"/>
                <w:szCs w:val="20"/>
              </w:rPr>
              <w:t>la fourniture </w:t>
            </w:r>
            <w:r>
              <w:rPr>
                <w:sz w:val="20"/>
                <w:szCs w:val="20"/>
              </w:rPr>
              <w:t>des fenêtres en aluminium</w:t>
            </w:r>
            <w:r w:rsidRPr="00495E06">
              <w:rPr>
                <w:sz w:val="20"/>
                <w:szCs w:val="20"/>
              </w:rPr>
              <w:t> ;</w:t>
            </w:r>
          </w:p>
          <w:p w:rsidR="00300D28" w:rsidRPr="00495E06" w:rsidRDefault="00300D28" w:rsidP="00350097">
            <w:pPr>
              <w:pStyle w:val="Paragraphedeliste"/>
              <w:numPr>
                <w:ilvl w:val="0"/>
                <w:numId w:val="118"/>
              </w:numPr>
              <w:tabs>
                <w:tab w:val="num" w:pos="777"/>
              </w:tabs>
              <w:ind w:left="777" w:hanging="283"/>
              <w:jc w:val="both"/>
              <w:rPr>
                <w:sz w:val="20"/>
                <w:szCs w:val="20"/>
              </w:rPr>
            </w:pPr>
            <w:r w:rsidRPr="00495E06">
              <w:rPr>
                <w:sz w:val="20"/>
                <w:szCs w:val="20"/>
              </w:rPr>
              <w:t xml:space="preserve">la fourniture des </w:t>
            </w:r>
            <w:r>
              <w:rPr>
                <w:sz w:val="20"/>
                <w:szCs w:val="20"/>
              </w:rPr>
              <w:t xml:space="preserve">vitres fumées </w:t>
            </w:r>
            <w:r w:rsidRPr="00495E06">
              <w:rPr>
                <w:sz w:val="20"/>
                <w:szCs w:val="20"/>
              </w:rPr>
              <w:t>;</w:t>
            </w:r>
          </w:p>
          <w:p w:rsidR="00300D28" w:rsidRPr="00495E06" w:rsidRDefault="00300D28" w:rsidP="00350097">
            <w:pPr>
              <w:pStyle w:val="Paragraphedeliste"/>
              <w:numPr>
                <w:ilvl w:val="0"/>
                <w:numId w:val="118"/>
              </w:numPr>
              <w:tabs>
                <w:tab w:val="num" w:pos="777"/>
              </w:tabs>
              <w:ind w:left="777" w:hanging="283"/>
              <w:jc w:val="both"/>
              <w:rPr>
                <w:sz w:val="20"/>
                <w:szCs w:val="20"/>
              </w:rPr>
            </w:pPr>
            <w:r w:rsidRPr="00495E06">
              <w:rPr>
                <w:sz w:val="20"/>
                <w:szCs w:val="20"/>
              </w:rPr>
              <w:t>le façonnage des panneaux métalliques ;</w:t>
            </w:r>
          </w:p>
          <w:p w:rsidR="00300D28" w:rsidRPr="00495E06" w:rsidRDefault="00300D28" w:rsidP="00350097">
            <w:pPr>
              <w:pStyle w:val="Paragraphedeliste"/>
              <w:numPr>
                <w:ilvl w:val="0"/>
                <w:numId w:val="118"/>
              </w:numPr>
              <w:tabs>
                <w:tab w:val="num" w:pos="777"/>
              </w:tabs>
              <w:ind w:left="777" w:hanging="283"/>
              <w:jc w:val="both"/>
              <w:rPr>
                <w:sz w:val="20"/>
                <w:szCs w:val="20"/>
              </w:rPr>
            </w:pPr>
            <w:r w:rsidRPr="00495E06">
              <w:rPr>
                <w:sz w:val="20"/>
                <w:szCs w:val="20"/>
              </w:rPr>
              <w:t>la fixation d’une serrure à vachette canon munie de poignet ;</w:t>
            </w:r>
          </w:p>
          <w:p w:rsidR="00300D28" w:rsidRPr="00495E06" w:rsidRDefault="00300D28" w:rsidP="00350097">
            <w:pPr>
              <w:pStyle w:val="Paragraphedeliste"/>
              <w:numPr>
                <w:ilvl w:val="0"/>
                <w:numId w:val="118"/>
              </w:numPr>
              <w:tabs>
                <w:tab w:val="num" w:pos="777"/>
              </w:tabs>
              <w:ind w:left="777" w:hanging="283"/>
              <w:jc w:val="both"/>
              <w:rPr>
                <w:sz w:val="20"/>
                <w:szCs w:val="20"/>
              </w:rPr>
            </w:pPr>
            <w:r w:rsidRPr="00495E06">
              <w:rPr>
                <w:sz w:val="20"/>
                <w:szCs w:val="20"/>
              </w:rPr>
              <w:t>la fixation du battant</w:t>
            </w:r>
            <w:r>
              <w:rPr>
                <w:sz w:val="20"/>
                <w:szCs w:val="20"/>
              </w:rPr>
              <w:t xml:space="preserve"> </w:t>
            </w:r>
            <w:r w:rsidRPr="00495E06">
              <w:rPr>
                <w:sz w:val="20"/>
                <w:szCs w:val="20"/>
              </w:rPr>
              <w:t>;</w:t>
            </w:r>
          </w:p>
          <w:p w:rsidR="00300D28" w:rsidRPr="00495E06" w:rsidRDefault="00300D28" w:rsidP="00350097">
            <w:pPr>
              <w:pStyle w:val="Paragraphedeliste"/>
              <w:numPr>
                <w:ilvl w:val="0"/>
                <w:numId w:val="118"/>
              </w:numPr>
              <w:tabs>
                <w:tab w:val="num" w:pos="777"/>
              </w:tabs>
              <w:ind w:left="777" w:hanging="283"/>
              <w:jc w:val="both"/>
              <w:rPr>
                <w:sz w:val="20"/>
                <w:szCs w:val="20"/>
              </w:rPr>
            </w:pPr>
            <w:r w:rsidRPr="00495E06">
              <w:rPr>
                <w:sz w:val="20"/>
                <w:szCs w:val="20"/>
              </w:rPr>
              <w:t>toutes sujétions.</w:t>
            </w:r>
          </w:p>
          <w:p w:rsidR="00300D28" w:rsidRPr="00495E06" w:rsidRDefault="00300D28" w:rsidP="00350097">
            <w:pPr>
              <w:pStyle w:val="Paragraphedeliste"/>
              <w:ind w:left="777"/>
              <w:jc w:val="both"/>
              <w:rPr>
                <w:sz w:val="8"/>
                <w:szCs w:val="16"/>
              </w:rPr>
            </w:pPr>
          </w:p>
          <w:p w:rsidR="00300D28" w:rsidRPr="00495E06" w:rsidRDefault="00300D28" w:rsidP="00350097">
            <w:pPr>
              <w:jc w:val="both"/>
            </w:pPr>
            <w:r w:rsidRPr="00495E06">
              <w:t>Ce prix s’applique à l’unité, mesuré par métré contradictoire.</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300D28" w:rsidRPr="00495E06" w:rsidRDefault="00300D28" w:rsidP="00350097">
            <w:pPr>
              <w:jc w:val="center"/>
            </w:pPr>
          </w:p>
        </w:tc>
        <w:tc>
          <w:tcPr>
            <w:tcW w:w="1451" w:type="dxa"/>
            <w:gridSpan w:val="3"/>
            <w:tcBorders>
              <w:top w:val="single" w:sz="4" w:space="0" w:color="auto"/>
              <w:left w:val="single" w:sz="4" w:space="0" w:color="auto"/>
              <w:bottom w:val="single" w:sz="4" w:space="0" w:color="auto"/>
              <w:right w:val="single" w:sz="4" w:space="0" w:color="auto"/>
            </w:tcBorders>
            <w:vAlign w:val="center"/>
          </w:tcPr>
          <w:p w:rsidR="00300D28" w:rsidRPr="00495E06" w:rsidRDefault="00300D28" w:rsidP="00350097">
            <w:pPr>
              <w:jc w:val="right"/>
            </w:pPr>
          </w:p>
        </w:tc>
      </w:tr>
      <w:tr w:rsidR="00300D28" w:rsidRPr="00495E06" w:rsidTr="003924A0">
        <w:trPr>
          <w:trHeight w:val="556"/>
          <w:jc w:val="center"/>
        </w:trPr>
        <w:tc>
          <w:tcPr>
            <w:tcW w:w="629" w:type="dxa"/>
            <w:gridSpan w:val="2"/>
            <w:tcBorders>
              <w:top w:val="single" w:sz="4" w:space="0" w:color="auto"/>
              <w:left w:val="single" w:sz="4" w:space="0" w:color="auto"/>
              <w:bottom w:val="single" w:sz="4" w:space="0" w:color="auto"/>
              <w:right w:val="single" w:sz="4" w:space="0" w:color="auto"/>
            </w:tcBorders>
            <w:vAlign w:val="center"/>
          </w:tcPr>
          <w:p w:rsidR="00300D28" w:rsidRPr="00495E06" w:rsidRDefault="00300D28" w:rsidP="00350097">
            <w:pPr>
              <w:jc w:val="center"/>
            </w:pPr>
            <w:r>
              <w:t>703</w:t>
            </w:r>
          </w:p>
        </w:tc>
        <w:tc>
          <w:tcPr>
            <w:tcW w:w="7149" w:type="dxa"/>
            <w:gridSpan w:val="5"/>
            <w:tcBorders>
              <w:top w:val="single" w:sz="4" w:space="0" w:color="auto"/>
              <w:left w:val="single" w:sz="4" w:space="0" w:color="auto"/>
              <w:bottom w:val="single" w:sz="4" w:space="0" w:color="auto"/>
              <w:right w:val="single" w:sz="4" w:space="0" w:color="auto"/>
            </w:tcBorders>
            <w:vAlign w:val="center"/>
          </w:tcPr>
          <w:p w:rsidR="00300D28" w:rsidRPr="00300D28" w:rsidRDefault="00300D28" w:rsidP="00350097">
            <w:pPr>
              <w:jc w:val="both"/>
              <w:rPr>
                <w:b/>
                <w:u w:val="single"/>
              </w:rPr>
            </w:pPr>
            <w:r w:rsidRPr="00300D28">
              <w:rPr>
                <w:b/>
                <w:u w:val="single"/>
              </w:rPr>
              <w:t xml:space="preserve">FENETRES METALLIQUES EN ALUMINIUM ET VITRE FUMEE DE </w:t>
            </w:r>
            <w:r>
              <w:rPr>
                <w:b/>
                <w:u w:val="single"/>
              </w:rPr>
              <w:t>8</w:t>
            </w:r>
            <w:r w:rsidRPr="00300D28">
              <w:rPr>
                <w:b/>
                <w:u w:val="single"/>
              </w:rPr>
              <w:t xml:space="preserve">0 X 120 CM Y COMPRIS SYSTEME DE FERMETURE ET TOUTE SUJETION DE POSE </w:t>
            </w:r>
          </w:p>
          <w:p w:rsidR="00300D28" w:rsidRPr="00495E06" w:rsidRDefault="00300D28" w:rsidP="00350097">
            <w:pPr>
              <w:jc w:val="both"/>
            </w:pPr>
            <w:r w:rsidRPr="00495E06">
              <w:t xml:space="preserve">Ce prix rémunère à l’unité (U), mesuré par métré contradictoire, la fourniture et la pose des </w:t>
            </w:r>
            <w:r>
              <w:t>fenêtres métalliques en alluminium et vitre fumée de 120 x 120</w:t>
            </w:r>
            <w:r w:rsidRPr="00495E06">
              <w:rPr>
                <w:vertAlign w:val="superscript"/>
              </w:rPr>
              <w:t xml:space="preserve"> </w:t>
            </w:r>
            <w:r w:rsidRPr="00495E06">
              <w:t xml:space="preserve"> conformément au CCTP.</w:t>
            </w:r>
          </w:p>
          <w:p w:rsidR="00300D28" w:rsidRPr="00495E06" w:rsidRDefault="00300D28" w:rsidP="00350097">
            <w:pPr>
              <w:jc w:val="both"/>
              <w:rPr>
                <w:sz w:val="8"/>
              </w:rPr>
            </w:pPr>
          </w:p>
          <w:p w:rsidR="00300D28" w:rsidRPr="00495E06" w:rsidRDefault="00300D28" w:rsidP="00350097">
            <w:pPr>
              <w:jc w:val="both"/>
            </w:pPr>
            <w:r w:rsidRPr="00495E06">
              <w:t>Il comprend notamment :</w:t>
            </w:r>
          </w:p>
          <w:p w:rsidR="00300D28" w:rsidRPr="00495E06" w:rsidRDefault="00300D28" w:rsidP="00350097">
            <w:pPr>
              <w:pStyle w:val="Paragraphedeliste"/>
              <w:numPr>
                <w:ilvl w:val="0"/>
                <w:numId w:val="118"/>
              </w:numPr>
              <w:tabs>
                <w:tab w:val="num" w:pos="777"/>
              </w:tabs>
              <w:ind w:left="777" w:hanging="283"/>
              <w:jc w:val="both"/>
              <w:rPr>
                <w:sz w:val="20"/>
                <w:szCs w:val="20"/>
              </w:rPr>
            </w:pPr>
            <w:r w:rsidRPr="00495E06">
              <w:rPr>
                <w:sz w:val="20"/>
                <w:szCs w:val="20"/>
              </w:rPr>
              <w:t>la fourniture </w:t>
            </w:r>
            <w:r>
              <w:rPr>
                <w:sz w:val="20"/>
                <w:szCs w:val="20"/>
              </w:rPr>
              <w:t>des fenêtres en aluminium</w:t>
            </w:r>
            <w:r w:rsidRPr="00495E06">
              <w:rPr>
                <w:sz w:val="20"/>
                <w:szCs w:val="20"/>
              </w:rPr>
              <w:t> ;</w:t>
            </w:r>
          </w:p>
          <w:p w:rsidR="00300D28" w:rsidRPr="00495E06" w:rsidRDefault="00300D28" w:rsidP="00350097">
            <w:pPr>
              <w:pStyle w:val="Paragraphedeliste"/>
              <w:numPr>
                <w:ilvl w:val="0"/>
                <w:numId w:val="118"/>
              </w:numPr>
              <w:tabs>
                <w:tab w:val="num" w:pos="777"/>
              </w:tabs>
              <w:ind w:left="777" w:hanging="283"/>
              <w:jc w:val="both"/>
              <w:rPr>
                <w:sz w:val="20"/>
                <w:szCs w:val="20"/>
              </w:rPr>
            </w:pPr>
            <w:r w:rsidRPr="00495E06">
              <w:rPr>
                <w:sz w:val="20"/>
                <w:szCs w:val="20"/>
              </w:rPr>
              <w:t xml:space="preserve">la fourniture des </w:t>
            </w:r>
            <w:r>
              <w:rPr>
                <w:sz w:val="20"/>
                <w:szCs w:val="20"/>
              </w:rPr>
              <w:t xml:space="preserve">vitres fumées </w:t>
            </w:r>
            <w:r w:rsidRPr="00495E06">
              <w:rPr>
                <w:sz w:val="20"/>
                <w:szCs w:val="20"/>
              </w:rPr>
              <w:t>;</w:t>
            </w:r>
          </w:p>
          <w:p w:rsidR="00300D28" w:rsidRPr="00495E06" w:rsidRDefault="00300D28" w:rsidP="00350097">
            <w:pPr>
              <w:pStyle w:val="Paragraphedeliste"/>
              <w:numPr>
                <w:ilvl w:val="0"/>
                <w:numId w:val="118"/>
              </w:numPr>
              <w:tabs>
                <w:tab w:val="num" w:pos="777"/>
              </w:tabs>
              <w:ind w:left="777" w:hanging="283"/>
              <w:jc w:val="both"/>
              <w:rPr>
                <w:sz w:val="20"/>
                <w:szCs w:val="20"/>
              </w:rPr>
            </w:pPr>
            <w:r w:rsidRPr="00495E06">
              <w:rPr>
                <w:sz w:val="20"/>
                <w:szCs w:val="20"/>
              </w:rPr>
              <w:t>le façonnage des panneaux métalliques ;</w:t>
            </w:r>
          </w:p>
          <w:p w:rsidR="00300D28" w:rsidRPr="00495E06" w:rsidRDefault="00300D28" w:rsidP="00350097">
            <w:pPr>
              <w:pStyle w:val="Paragraphedeliste"/>
              <w:numPr>
                <w:ilvl w:val="0"/>
                <w:numId w:val="118"/>
              </w:numPr>
              <w:tabs>
                <w:tab w:val="num" w:pos="777"/>
              </w:tabs>
              <w:ind w:left="777" w:hanging="283"/>
              <w:jc w:val="both"/>
              <w:rPr>
                <w:sz w:val="20"/>
                <w:szCs w:val="20"/>
              </w:rPr>
            </w:pPr>
            <w:r w:rsidRPr="00495E06">
              <w:rPr>
                <w:sz w:val="20"/>
                <w:szCs w:val="20"/>
              </w:rPr>
              <w:t>la fixation d’une serrure à vachette canon munie de poignet ;</w:t>
            </w:r>
          </w:p>
          <w:p w:rsidR="00300D28" w:rsidRPr="00495E06" w:rsidRDefault="00300D28" w:rsidP="00350097">
            <w:pPr>
              <w:pStyle w:val="Paragraphedeliste"/>
              <w:numPr>
                <w:ilvl w:val="0"/>
                <w:numId w:val="118"/>
              </w:numPr>
              <w:tabs>
                <w:tab w:val="num" w:pos="777"/>
              </w:tabs>
              <w:ind w:left="777" w:hanging="283"/>
              <w:jc w:val="both"/>
              <w:rPr>
                <w:sz w:val="20"/>
                <w:szCs w:val="20"/>
              </w:rPr>
            </w:pPr>
            <w:r w:rsidRPr="00495E06">
              <w:rPr>
                <w:sz w:val="20"/>
                <w:szCs w:val="20"/>
              </w:rPr>
              <w:t>la fixation du battant</w:t>
            </w:r>
            <w:r>
              <w:rPr>
                <w:sz w:val="20"/>
                <w:szCs w:val="20"/>
              </w:rPr>
              <w:t xml:space="preserve"> </w:t>
            </w:r>
            <w:r w:rsidRPr="00495E06">
              <w:rPr>
                <w:sz w:val="20"/>
                <w:szCs w:val="20"/>
              </w:rPr>
              <w:t>;</w:t>
            </w:r>
          </w:p>
          <w:p w:rsidR="00300D28" w:rsidRPr="00495E06" w:rsidRDefault="00300D28" w:rsidP="00350097">
            <w:pPr>
              <w:pStyle w:val="Paragraphedeliste"/>
              <w:numPr>
                <w:ilvl w:val="0"/>
                <w:numId w:val="118"/>
              </w:numPr>
              <w:tabs>
                <w:tab w:val="num" w:pos="777"/>
              </w:tabs>
              <w:ind w:left="777" w:hanging="283"/>
              <w:jc w:val="both"/>
              <w:rPr>
                <w:sz w:val="20"/>
                <w:szCs w:val="20"/>
              </w:rPr>
            </w:pPr>
            <w:r w:rsidRPr="00495E06">
              <w:rPr>
                <w:sz w:val="20"/>
                <w:szCs w:val="20"/>
              </w:rPr>
              <w:t>toutes sujétions.</w:t>
            </w:r>
          </w:p>
          <w:p w:rsidR="00300D28" w:rsidRPr="00495E06" w:rsidRDefault="00300D28" w:rsidP="00350097">
            <w:pPr>
              <w:pStyle w:val="Paragraphedeliste"/>
              <w:ind w:left="777"/>
              <w:jc w:val="both"/>
              <w:rPr>
                <w:sz w:val="8"/>
                <w:szCs w:val="16"/>
              </w:rPr>
            </w:pPr>
          </w:p>
          <w:p w:rsidR="00300D28" w:rsidRPr="00495E06" w:rsidRDefault="00300D28" w:rsidP="00350097">
            <w:pPr>
              <w:jc w:val="both"/>
            </w:pPr>
            <w:r w:rsidRPr="00495E06">
              <w:t>Ce prix s’applique à l’unité, mesuré par métré contradictoire.</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300D28" w:rsidRPr="00495E06" w:rsidRDefault="00300D28" w:rsidP="00350097">
            <w:pPr>
              <w:jc w:val="center"/>
            </w:pPr>
          </w:p>
        </w:tc>
        <w:tc>
          <w:tcPr>
            <w:tcW w:w="1451" w:type="dxa"/>
            <w:gridSpan w:val="3"/>
            <w:tcBorders>
              <w:top w:val="single" w:sz="4" w:space="0" w:color="auto"/>
              <w:left w:val="single" w:sz="4" w:space="0" w:color="auto"/>
              <w:bottom w:val="single" w:sz="4" w:space="0" w:color="auto"/>
              <w:right w:val="single" w:sz="4" w:space="0" w:color="auto"/>
            </w:tcBorders>
            <w:vAlign w:val="center"/>
          </w:tcPr>
          <w:p w:rsidR="00300D28" w:rsidRPr="00495E06" w:rsidRDefault="00300D28" w:rsidP="00350097">
            <w:pPr>
              <w:jc w:val="right"/>
            </w:pPr>
          </w:p>
        </w:tc>
      </w:tr>
      <w:tr w:rsidR="00300D28" w:rsidRPr="00495E06" w:rsidTr="003924A0">
        <w:trPr>
          <w:trHeight w:val="556"/>
          <w:jc w:val="center"/>
        </w:trPr>
        <w:tc>
          <w:tcPr>
            <w:tcW w:w="629" w:type="dxa"/>
            <w:gridSpan w:val="2"/>
            <w:tcBorders>
              <w:top w:val="single" w:sz="4" w:space="0" w:color="auto"/>
              <w:left w:val="single" w:sz="4" w:space="0" w:color="auto"/>
              <w:bottom w:val="single" w:sz="4" w:space="0" w:color="auto"/>
              <w:right w:val="single" w:sz="4" w:space="0" w:color="auto"/>
            </w:tcBorders>
            <w:vAlign w:val="center"/>
          </w:tcPr>
          <w:p w:rsidR="00300D28" w:rsidRPr="00495E06" w:rsidRDefault="00300D28" w:rsidP="00350097">
            <w:pPr>
              <w:jc w:val="center"/>
            </w:pPr>
            <w:r>
              <w:t>704</w:t>
            </w:r>
          </w:p>
        </w:tc>
        <w:tc>
          <w:tcPr>
            <w:tcW w:w="7149" w:type="dxa"/>
            <w:gridSpan w:val="5"/>
            <w:tcBorders>
              <w:top w:val="single" w:sz="4" w:space="0" w:color="auto"/>
              <w:left w:val="single" w:sz="4" w:space="0" w:color="auto"/>
              <w:bottom w:val="single" w:sz="4" w:space="0" w:color="auto"/>
              <w:right w:val="single" w:sz="4" w:space="0" w:color="auto"/>
            </w:tcBorders>
            <w:vAlign w:val="center"/>
          </w:tcPr>
          <w:p w:rsidR="00300D28" w:rsidRPr="00300D28" w:rsidRDefault="00300D28" w:rsidP="00350097">
            <w:pPr>
              <w:jc w:val="both"/>
              <w:rPr>
                <w:b/>
                <w:u w:val="single"/>
              </w:rPr>
            </w:pPr>
            <w:r w:rsidRPr="00300D28">
              <w:rPr>
                <w:b/>
                <w:u w:val="single"/>
              </w:rPr>
              <w:t xml:space="preserve">GRILLE METALLIQUES DE 120 X 120 CM Y COMPRIS TOUTE SUJETION DE POSE </w:t>
            </w:r>
          </w:p>
          <w:p w:rsidR="00300D28" w:rsidRPr="00495E06" w:rsidRDefault="00300D28" w:rsidP="00350097">
            <w:pPr>
              <w:jc w:val="both"/>
            </w:pPr>
            <w:r w:rsidRPr="00495E06">
              <w:t xml:space="preserve">Ce prix rémunère à l’unité (U), mesuré par métré contradictoire, la fourniture et la pose des </w:t>
            </w:r>
            <w:r>
              <w:t>grilles métallique de 120 x 120</w:t>
            </w:r>
            <w:r w:rsidRPr="00495E06">
              <w:rPr>
                <w:vertAlign w:val="superscript"/>
              </w:rPr>
              <w:t xml:space="preserve"> </w:t>
            </w:r>
            <w:r w:rsidRPr="00495E06">
              <w:t xml:space="preserve"> conformément au CCTP.</w:t>
            </w:r>
          </w:p>
          <w:p w:rsidR="00300D28" w:rsidRPr="00495E06" w:rsidRDefault="00300D28" w:rsidP="00350097">
            <w:pPr>
              <w:jc w:val="both"/>
              <w:rPr>
                <w:sz w:val="8"/>
              </w:rPr>
            </w:pPr>
          </w:p>
          <w:p w:rsidR="00300D28" w:rsidRPr="00495E06" w:rsidRDefault="00300D28" w:rsidP="00350097">
            <w:pPr>
              <w:jc w:val="both"/>
            </w:pPr>
            <w:r w:rsidRPr="00495E06">
              <w:t>Il comprend notamment :</w:t>
            </w:r>
          </w:p>
          <w:p w:rsidR="00300D28" w:rsidRPr="00495E06" w:rsidRDefault="00300D28" w:rsidP="00350097">
            <w:pPr>
              <w:pStyle w:val="Paragraphedeliste"/>
              <w:numPr>
                <w:ilvl w:val="0"/>
                <w:numId w:val="118"/>
              </w:numPr>
              <w:tabs>
                <w:tab w:val="num" w:pos="777"/>
              </w:tabs>
              <w:ind w:left="777" w:hanging="283"/>
              <w:jc w:val="both"/>
              <w:rPr>
                <w:sz w:val="20"/>
                <w:szCs w:val="20"/>
              </w:rPr>
            </w:pPr>
            <w:r w:rsidRPr="00495E06">
              <w:rPr>
                <w:sz w:val="20"/>
                <w:szCs w:val="20"/>
              </w:rPr>
              <w:t>la fourniture </w:t>
            </w:r>
            <w:r>
              <w:rPr>
                <w:sz w:val="20"/>
                <w:szCs w:val="20"/>
              </w:rPr>
              <w:t xml:space="preserve">des </w:t>
            </w:r>
            <w:r w:rsidR="00780173">
              <w:rPr>
                <w:sz w:val="20"/>
                <w:szCs w:val="20"/>
              </w:rPr>
              <w:t>grilles métalliques</w:t>
            </w:r>
            <w:r w:rsidRPr="00495E06">
              <w:rPr>
                <w:sz w:val="20"/>
                <w:szCs w:val="20"/>
              </w:rPr>
              <w:t> ;</w:t>
            </w:r>
          </w:p>
          <w:p w:rsidR="00300D28" w:rsidRPr="00495E06" w:rsidRDefault="00300D28" w:rsidP="00350097">
            <w:pPr>
              <w:pStyle w:val="Paragraphedeliste"/>
              <w:numPr>
                <w:ilvl w:val="0"/>
                <w:numId w:val="118"/>
              </w:numPr>
              <w:tabs>
                <w:tab w:val="num" w:pos="777"/>
              </w:tabs>
              <w:ind w:left="777" w:hanging="283"/>
              <w:jc w:val="both"/>
              <w:rPr>
                <w:sz w:val="20"/>
                <w:szCs w:val="20"/>
              </w:rPr>
            </w:pPr>
            <w:r w:rsidRPr="00495E06">
              <w:rPr>
                <w:sz w:val="20"/>
                <w:szCs w:val="20"/>
              </w:rPr>
              <w:t xml:space="preserve">la fourniture des </w:t>
            </w:r>
            <w:r w:rsidR="00780173">
              <w:rPr>
                <w:sz w:val="20"/>
                <w:szCs w:val="20"/>
              </w:rPr>
              <w:t>pattes de scellements</w:t>
            </w:r>
            <w:r>
              <w:rPr>
                <w:sz w:val="20"/>
                <w:szCs w:val="20"/>
              </w:rPr>
              <w:t xml:space="preserve"> </w:t>
            </w:r>
            <w:r w:rsidRPr="00495E06">
              <w:rPr>
                <w:sz w:val="20"/>
                <w:szCs w:val="20"/>
              </w:rPr>
              <w:t>;</w:t>
            </w:r>
          </w:p>
          <w:p w:rsidR="00300D28" w:rsidRPr="00495E06" w:rsidRDefault="00300D28" w:rsidP="00350097">
            <w:pPr>
              <w:pStyle w:val="Paragraphedeliste"/>
              <w:numPr>
                <w:ilvl w:val="0"/>
                <w:numId w:val="118"/>
              </w:numPr>
              <w:tabs>
                <w:tab w:val="num" w:pos="777"/>
              </w:tabs>
              <w:ind w:left="777" w:hanging="283"/>
              <w:jc w:val="both"/>
              <w:rPr>
                <w:sz w:val="20"/>
                <w:szCs w:val="20"/>
              </w:rPr>
            </w:pPr>
            <w:r w:rsidRPr="00495E06">
              <w:rPr>
                <w:sz w:val="20"/>
                <w:szCs w:val="20"/>
              </w:rPr>
              <w:t>le façonnage des panneaux métalliques ;</w:t>
            </w:r>
          </w:p>
          <w:p w:rsidR="00300D28" w:rsidRPr="00495E06" w:rsidRDefault="00300D28" w:rsidP="00350097">
            <w:pPr>
              <w:pStyle w:val="Paragraphedeliste"/>
              <w:numPr>
                <w:ilvl w:val="0"/>
                <w:numId w:val="118"/>
              </w:numPr>
              <w:tabs>
                <w:tab w:val="num" w:pos="777"/>
              </w:tabs>
              <w:ind w:left="777" w:hanging="283"/>
              <w:jc w:val="both"/>
              <w:rPr>
                <w:sz w:val="20"/>
                <w:szCs w:val="20"/>
              </w:rPr>
            </w:pPr>
            <w:r w:rsidRPr="00495E06">
              <w:rPr>
                <w:sz w:val="20"/>
                <w:szCs w:val="20"/>
              </w:rPr>
              <w:t>la fixation;</w:t>
            </w:r>
          </w:p>
          <w:p w:rsidR="00300D28" w:rsidRPr="00495E06" w:rsidRDefault="00300D28" w:rsidP="00350097">
            <w:pPr>
              <w:pStyle w:val="Paragraphedeliste"/>
              <w:numPr>
                <w:ilvl w:val="0"/>
                <w:numId w:val="118"/>
              </w:numPr>
              <w:tabs>
                <w:tab w:val="num" w:pos="777"/>
              </w:tabs>
              <w:ind w:left="777" w:hanging="283"/>
              <w:jc w:val="both"/>
              <w:rPr>
                <w:sz w:val="20"/>
                <w:szCs w:val="20"/>
              </w:rPr>
            </w:pPr>
            <w:r w:rsidRPr="00495E06">
              <w:rPr>
                <w:sz w:val="20"/>
                <w:szCs w:val="20"/>
              </w:rPr>
              <w:t>toutes sujétions.</w:t>
            </w:r>
          </w:p>
          <w:p w:rsidR="00300D28" w:rsidRPr="00495E06" w:rsidRDefault="00300D28" w:rsidP="00350097">
            <w:pPr>
              <w:pStyle w:val="Paragraphedeliste"/>
              <w:ind w:left="777"/>
              <w:jc w:val="both"/>
              <w:rPr>
                <w:sz w:val="8"/>
                <w:szCs w:val="16"/>
              </w:rPr>
            </w:pPr>
          </w:p>
          <w:p w:rsidR="00300D28" w:rsidRPr="00495E06" w:rsidRDefault="00300D28" w:rsidP="00350097">
            <w:pPr>
              <w:jc w:val="both"/>
            </w:pPr>
            <w:r w:rsidRPr="00495E06">
              <w:t>Ce prix s’applique à l’unité, mesuré par métré contradictoire.</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300D28" w:rsidRPr="00495E06" w:rsidRDefault="00300D28" w:rsidP="00350097">
            <w:pPr>
              <w:jc w:val="center"/>
            </w:pPr>
          </w:p>
        </w:tc>
        <w:tc>
          <w:tcPr>
            <w:tcW w:w="1451" w:type="dxa"/>
            <w:gridSpan w:val="3"/>
            <w:tcBorders>
              <w:top w:val="single" w:sz="4" w:space="0" w:color="auto"/>
              <w:left w:val="single" w:sz="4" w:space="0" w:color="auto"/>
              <w:bottom w:val="single" w:sz="4" w:space="0" w:color="auto"/>
              <w:right w:val="single" w:sz="4" w:space="0" w:color="auto"/>
            </w:tcBorders>
            <w:vAlign w:val="center"/>
          </w:tcPr>
          <w:p w:rsidR="00300D28" w:rsidRPr="00495E06" w:rsidRDefault="00300D28" w:rsidP="00350097">
            <w:pPr>
              <w:jc w:val="right"/>
            </w:pPr>
          </w:p>
        </w:tc>
      </w:tr>
      <w:tr w:rsidR="00780173" w:rsidRPr="00495E06" w:rsidTr="003924A0">
        <w:trPr>
          <w:trHeight w:val="556"/>
          <w:jc w:val="center"/>
        </w:trPr>
        <w:tc>
          <w:tcPr>
            <w:tcW w:w="629" w:type="dxa"/>
            <w:gridSpan w:val="2"/>
            <w:tcBorders>
              <w:top w:val="single" w:sz="4" w:space="0" w:color="auto"/>
              <w:left w:val="single" w:sz="4" w:space="0" w:color="auto"/>
              <w:bottom w:val="single" w:sz="4" w:space="0" w:color="auto"/>
              <w:right w:val="single" w:sz="4" w:space="0" w:color="auto"/>
            </w:tcBorders>
            <w:vAlign w:val="center"/>
          </w:tcPr>
          <w:p w:rsidR="00780173" w:rsidRPr="00495E06" w:rsidRDefault="00780173" w:rsidP="00350097">
            <w:pPr>
              <w:jc w:val="center"/>
            </w:pPr>
            <w:r>
              <w:t>705</w:t>
            </w:r>
          </w:p>
        </w:tc>
        <w:tc>
          <w:tcPr>
            <w:tcW w:w="7149" w:type="dxa"/>
            <w:gridSpan w:val="5"/>
            <w:tcBorders>
              <w:top w:val="single" w:sz="4" w:space="0" w:color="auto"/>
              <w:left w:val="single" w:sz="4" w:space="0" w:color="auto"/>
              <w:bottom w:val="single" w:sz="4" w:space="0" w:color="auto"/>
              <w:right w:val="single" w:sz="4" w:space="0" w:color="auto"/>
            </w:tcBorders>
            <w:vAlign w:val="center"/>
          </w:tcPr>
          <w:p w:rsidR="00780173" w:rsidRPr="00300D28" w:rsidRDefault="00780173" w:rsidP="00350097">
            <w:pPr>
              <w:jc w:val="both"/>
              <w:rPr>
                <w:b/>
                <w:u w:val="single"/>
              </w:rPr>
            </w:pPr>
            <w:r w:rsidRPr="00300D28">
              <w:rPr>
                <w:b/>
                <w:u w:val="single"/>
              </w:rPr>
              <w:t xml:space="preserve">GRILLE METALLIQUES DE </w:t>
            </w:r>
            <w:r>
              <w:rPr>
                <w:b/>
                <w:u w:val="single"/>
              </w:rPr>
              <w:t>8</w:t>
            </w:r>
            <w:r w:rsidRPr="00300D28">
              <w:rPr>
                <w:b/>
                <w:u w:val="single"/>
              </w:rPr>
              <w:t xml:space="preserve">0 X 120 CM Y COMPRIS TOUTE SUJETION DE POSE </w:t>
            </w:r>
          </w:p>
          <w:p w:rsidR="00780173" w:rsidRPr="00495E06" w:rsidRDefault="00780173" w:rsidP="00350097">
            <w:pPr>
              <w:jc w:val="both"/>
            </w:pPr>
            <w:r w:rsidRPr="00495E06">
              <w:t xml:space="preserve">Ce prix rémunère à l’unité (U), mesuré par métré contradictoire, la fourniture et la pose des </w:t>
            </w:r>
            <w:r>
              <w:t>grilles métallique de 120 x 120</w:t>
            </w:r>
            <w:r w:rsidRPr="00495E06">
              <w:rPr>
                <w:vertAlign w:val="superscript"/>
              </w:rPr>
              <w:t xml:space="preserve"> </w:t>
            </w:r>
            <w:r w:rsidRPr="00495E06">
              <w:t xml:space="preserve"> conformément au CCTP.</w:t>
            </w:r>
          </w:p>
          <w:p w:rsidR="00780173" w:rsidRPr="00495E06" w:rsidRDefault="00780173" w:rsidP="00350097">
            <w:pPr>
              <w:jc w:val="both"/>
              <w:rPr>
                <w:sz w:val="8"/>
              </w:rPr>
            </w:pPr>
          </w:p>
          <w:p w:rsidR="00780173" w:rsidRPr="00495E06" w:rsidRDefault="00780173" w:rsidP="00350097">
            <w:pPr>
              <w:jc w:val="both"/>
            </w:pPr>
            <w:r w:rsidRPr="00495E06">
              <w:t>Il comprend notamment :</w:t>
            </w:r>
          </w:p>
          <w:p w:rsidR="00780173" w:rsidRPr="00495E06" w:rsidRDefault="00780173" w:rsidP="00350097">
            <w:pPr>
              <w:pStyle w:val="Paragraphedeliste"/>
              <w:numPr>
                <w:ilvl w:val="0"/>
                <w:numId w:val="118"/>
              </w:numPr>
              <w:tabs>
                <w:tab w:val="num" w:pos="777"/>
              </w:tabs>
              <w:ind w:left="777" w:hanging="283"/>
              <w:jc w:val="both"/>
              <w:rPr>
                <w:sz w:val="20"/>
                <w:szCs w:val="20"/>
              </w:rPr>
            </w:pPr>
            <w:r w:rsidRPr="00495E06">
              <w:rPr>
                <w:sz w:val="20"/>
                <w:szCs w:val="20"/>
              </w:rPr>
              <w:t>la fourniture </w:t>
            </w:r>
            <w:r>
              <w:rPr>
                <w:sz w:val="20"/>
                <w:szCs w:val="20"/>
              </w:rPr>
              <w:t>des grilles métalliques</w:t>
            </w:r>
            <w:r w:rsidRPr="00495E06">
              <w:rPr>
                <w:sz w:val="20"/>
                <w:szCs w:val="20"/>
              </w:rPr>
              <w:t> ;</w:t>
            </w:r>
          </w:p>
          <w:p w:rsidR="00780173" w:rsidRPr="00495E06" w:rsidRDefault="00780173" w:rsidP="00350097">
            <w:pPr>
              <w:pStyle w:val="Paragraphedeliste"/>
              <w:numPr>
                <w:ilvl w:val="0"/>
                <w:numId w:val="118"/>
              </w:numPr>
              <w:tabs>
                <w:tab w:val="num" w:pos="777"/>
              </w:tabs>
              <w:ind w:left="777" w:hanging="283"/>
              <w:jc w:val="both"/>
              <w:rPr>
                <w:sz w:val="20"/>
                <w:szCs w:val="20"/>
              </w:rPr>
            </w:pPr>
            <w:r w:rsidRPr="00495E06">
              <w:rPr>
                <w:sz w:val="20"/>
                <w:szCs w:val="20"/>
              </w:rPr>
              <w:t xml:space="preserve">la fourniture des </w:t>
            </w:r>
            <w:r>
              <w:rPr>
                <w:sz w:val="20"/>
                <w:szCs w:val="20"/>
              </w:rPr>
              <w:t xml:space="preserve">pattes de scellements </w:t>
            </w:r>
            <w:r w:rsidRPr="00495E06">
              <w:rPr>
                <w:sz w:val="20"/>
                <w:szCs w:val="20"/>
              </w:rPr>
              <w:t>;</w:t>
            </w:r>
          </w:p>
          <w:p w:rsidR="00780173" w:rsidRPr="00495E06" w:rsidRDefault="00780173" w:rsidP="00350097">
            <w:pPr>
              <w:pStyle w:val="Paragraphedeliste"/>
              <w:numPr>
                <w:ilvl w:val="0"/>
                <w:numId w:val="118"/>
              </w:numPr>
              <w:tabs>
                <w:tab w:val="num" w:pos="777"/>
              </w:tabs>
              <w:ind w:left="777" w:hanging="283"/>
              <w:jc w:val="both"/>
              <w:rPr>
                <w:sz w:val="20"/>
                <w:szCs w:val="20"/>
              </w:rPr>
            </w:pPr>
            <w:r w:rsidRPr="00495E06">
              <w:rPr>
                <w:sz w:val="20"/>
                <w:szCs w:val="20"/>
              </w:rPr>
              <w:t>le façonnage des panneaux métalliques ;</w:t>
            </w:r>
          </w:p>
          <w:p w:rsidR="00780173" w:rsidRPr="00495E06" w:rsidRDefault="00780173" w:rsidP="00350097">
            <w:pPr>
              <w:pStyle w:val="Paragraphedeliste"/>
              <w:numPr>
                <w:ilvl w:val="0"/>
                <w:numId w:val="118"/>
              </w:numPr>
              <w:tabs>
                <w:tab w:val="num" w:pos="777"/>
              </w:tabs>
              <w:ind w:left="777" w:hanging="283"/>
              <w:jc w:val="both"/>
              <w:rPr>
                <w:sz w:val="20"/>
                <w:szCs w:val="20"/>
              </w:rPr>
            </w:pPr>
            <w:r w:rsidRPr="00495E06">
              <w:rPr>
                <w:sz w:val="20"/>
                <w:szCs w:val="20"/>
              </w:rPr>
              <w:t>la fixation;</w:t>
            </w:r>
          </w:p>
          <w:p w:rsidR="00780173" w:rsidRPr="00495E06" w:rsidRDefault="00780173" w:rsidP="00350097">
            <w:pPr>
              <w:pStyle w:val="Paragraphedeliste"/>
              <w:numPr>
                <w:ilvl w:val="0"/>
                <w:numId w:val="118"/>
              </w:numPr>
              <w:tabs>
                <w:tab w:val="num" w:pos="777"/>
              </w:tabs>
              <w:ind w:left="777" w:hanging="283"/>
              <w:jc w:val="both"/>
              <w:rPr>
                <w:sz w:val="20"/>
                <w:szCs w:val="20"/>
              </w:rPr>
            </w:pPr>
            <w:r w:rsidRPr="00495E06">
              <w:rPr>
                <w:sz w:val="20"/>
                <w:szCs w:val="20"/>
              </w:rPr>
              <w:t>toutes sujétions.</w:t>
            </w:r>
          </w:p>
          <w:p w:rsidR="00780173" w:rsidRPr="00495E06" w:rsidRDefault="00780173" w:rsidP="00350097">
            <w:pPr>
              <w:pStyle w:val="Paragraphedeliste"/>
              <w:ind w:left="777"/>
              <w:jc w:val="both"/>
              <w:rPr>
                <w:sz w:val="8"/>
                <w:szCs w:val="16"/>
              </w:rPr>
            </w:pPr>
          </w:p>
          <w:p w:rsidR="00780173" w:rsidRPr="00495E06" w:rsidRDefault="00780173" w:rsidP="00350097">
            <w:pPr>
              <w:jc w:val="both"/>
            </w:pPr>
            <w:r w:rsidRPr="00495E06">
              <w:t>Ce prix s’applique à l’unité, mesuré par métré contradictoire.</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780173" w:rsidRPr="00495E06" w:rsidRDefault="00780173" w:rsidP="00350097">
            <w:pPr>
              <w:jc w:val="center"/>
            </w:pPr>
          </w:p>
        </w:tc>
        <w:tc>
          <w:tcPr>
            <w:tcW w:w="1451" w:type="dxa"/>
            <w:gridSpan w:val="3"/>
            <w:tcBorders>
              <w:top w:val="single" w:sz="4" w:space="0" w:color="auto"/>
              <w:left w:val="single" w:sz="4" w:space="0" w:color="auto"/>
              <w:bottom w:val="single" w:sz="4" w:space="0" w:color="auto"/>
              <w:right w:val="single" w:sz="4" w:space="0" w:color="auto"/>
            </w:tcBorders>
            <w:vAlign w:val="center"/>
          </w:tcPr>
          <w:p w:rsidR="00780173" w:rsidRPr="00495E06" w:rsidRDefault="00780173" w:rsidP="00350097">
            <w:pPr>
              <w:jc w:val="right"/>
            </w:pPr>
          </w:p>
        </w:tc>
      </w:tr>
      <w:tr w:rsidR="00780173" w:rsidRPr="00495E06" w:rsidTr="003924A0">
        <w:trPr>
          <w:trHeight w:val="556"/>
          <w:jc w:val="center"/>
        </w:trPr>
        <w:tc>
          <w:tcPr>
            <w:tcW w:w="629" w:type="dxa"/>
            <w:gridSpan w:val="2"/>
            <w:tcBorders>
              <w:top w:val="single" w:sz="4" w:space="0" w:color="auto"/>
              <w:left w:val="single" w:sz="4" w:space="0" w:color="auto"/>
              <w:bottom w:val="single" w:sz="4" w:space="0" w:color="auto"/>
              <w:right w:val="single" w:sz="4" w:space="0" w:color="auto"/>
            </w:tcBorders>
            <w:vAlign w:val="center"/>
            <w:hideMark/>
          </w:tcPr>
          <w:p w:rsidR="00780173" w:rsidRPr="00495E06" w:rsidRDefault="00780173" w:rsidP="003924A0">
            <w:pPr>
              <w:jc w:val="center"/>
            </w:pPr>
            <w:r>
              <w:t>706</w:t>
            </w:r>
          </w:p>
        </w:tc>
        <w:tc>
          <w:tcPr>
            <w:tcW w:w="7149" w:type="dxa"/>
            <w:gridSpan w:val="5"/>
            <w:tcBorders>
              <w:top w:val="single" w:sz="4" w:space="0" w:color="auto"/>
              <w:left w:val="single" w:sz="4" w:space="0" w:color="auto"/>
              <w:bottom w:val="single" w:sz="4" w:space="0" w:color="auto"/>
              <w:right w:val="single" w:sz="4" w:space="0" w:color="auto"/>
            </w:tcBorders>
            <w:vAlign w:val="center"/>
          </w:tcPr>
          <w:p w:rsidR="00780173" w:rsidRPr="00495E06" w:rsidRDefault="00780173" w:rsidP="003924A0">
            <w:pPr>
              <w:jc w:val="both"/>
              <w:rPr>
                <w:b/>
                <w:u w:val="single"/>
              </w:rPr>
            </w:pPr>
            <w:r w:rsidRPr="00495E06">
              <w:rPr>
                <w:b/>
                <w:u w:val="single"/>
              </w:rPr>
              <w:t xml:space="preserve">SEUIL EN CORNIERE DE 30 </w:t>
            </w:r>
          </w:p>
          <w:p w:rsidR="00780173" w:rsidRPr="00495E06" w:rsidRDefault="00780173" w:rsidP="003924A0">
            <w:pPr>
              <w:jc w:val="both"/>
            </w:pPr>
            <w:r w:rsidRPr="00495E06">
              <w:t>Ce prix rémunère au mètre linéaire (ml), mesuré par métré contradictoire, la fourniture et la pose des cornières de 30 sur les nez des  vérandas et  estrades   conformément au CCTP.</w:t>
            </w:r>
          </w:p>
          <w:p w:rsidR="00780173" w:rsidRPr="00495E06" w:rsidRDefault="00780173" w:rsidP="003924A0">
            <w:pPr>
              <w:jc w:val="both"/>
            </w:pPr>
            <w:r w:rsidRPr="00495E06">
              <w:t>Il comprend notamment :</w:t>
            </w:r>
          </w:p>
          <w:p w:rsidR="00780173" w:rsidRPr="00495E06" w:rsidRDefault="00780173" w:rsidP="00371C82">
            <w:pPr>
              <w:pStyle w:val="Paragraphedeliste"/>
              <w:numPr>
                <w:ilvl w:val="0"/>
                <w:numId w:val="118"/>
              </w:numPr>
              <w:tabs>
                <w:tab w:val="num" w:pos="777"/>
              </w:tabs>
              <w:ind w:left="777" w:hanging="283"/>
              <w:jc w:val="both"/>
              <w:rPr>
                <w:sz w:val="20"/>
                <w:szCs w:val="20"/>
              </w:rPr>
            </w:pPr>
            <w:r w:rsidRPr="00495E06">
              <w:rPr>
                <w:sz w:val="20"/>
                <w:szCs w:val="20"/>
              </w:rPr>
              <w:t>la fourniture des cornières de 30 ;</w:t>
            </w:r>
          </w:p>
          <w:p w:rsidR="00780173" w:rsidRPr="00495E06" w:rsidRDefault="00780173" w:rsidP="00371C82">
            <w:pPr>
              <w:pStyle w:val="Paragraphedeliste"/>
              <w:numPr>
                <w:ilvl w:val="0"/>
                <w:numId w:val="118"/>
              </w:numPr>
              <w:tabs>
                <w:tab w:val="num" w:pos="777"/>
              </w:tabs>
              <w:ind w:left="777" w:hanging="283"/>
              <w:jc w:val="both"/>
              <w:rPr>
                <w:sz w:val="20"/>
                <w:szCs w:val="20"/>
              </w:rPr>
            </w:pPr>
            <w:r w:rsidRPr="00495E06">
              <w:rPr>
                <w:sz w:val="20"/>
                <w:szCs w:val="20"/>
              </w:rPr>
              <w:t>le façonnage des cornières par la fixation des pattes de scellement ;</w:t>
            </w:r>
          </w:p>
          <w:p w:rsidR="00780173" w:rsidRPr="00495E06" w:rsidRDefault="00780173" w:rsidP="00371C82">
            <w:pPr>
              <w:pStyle w:val="Paragraphedeliste"/>
              <w:numPr>
                <w:ilvl w:val="0"/>
                <w:numId w:val="118"/>
              </w:numPr>
              <w:tabs>
                <w:tab w:val="num" w:pos="777"/>
              </w:tabs>
              <w:ind w:left="777" w:hanging="283"/>
              <w:jc w:val="both"/>
              <w:rPr>
                <w:sz w:val="20"/>
                <w:szCs w:val="20"/>
              </w:rPr>
            </w:pPr>
            <w:r w:rsidRPr="00495E06">
              <w:rPr>
                <w:sz w:val="20"/>
                <w:szCs w:val="20"/>
              </w:rPr>
              <w:t>la  fixation des cornières façonnées sur les nez de véranda et de l’estrade;</w:t>
            </w:r>
          </w:p>
          <w:p w:rsidR="00780173" w:rsidRPr="00495E06" w:rsidRDefault="00780173" w:rsidP="00371C82">
            <w:pPr>
              <w:pStyle w:val="Paragraphedeliste"/>
              <w:numPr>
                <w:ilvl w:val="0"/>
                <w:numId w:val="118"/>
              </w:numPr>
              <w:tabs>
                <w:tab w:val="num" w:pos="777"/>
              </w:tabs>
              <w:ind w:left="777" w:hanging="283"/>
              <w:jc w:val="both"/>
              <w:rPr>
                <w:sz w:val="20"/>
                <w:szCs w:val="20"/>
              </w:rPr>
            </w:pPr>
            <w:r w:rsidRPr="00495E06">
              <w:rPr>
                <w:sz w:val="20"/>
                <w:szCs w:val="20"/>
              </w:rPr>
              <w:t>toutes sujétions.</w:t>
            </w:r>
          </w:p>
          <w:p w:rsidR="00780173" w:rsidRPr="00495E06" w:rsidRDefault="00780173" w:rsidP="003924A0">
            <w:pPr>
              <w:pStyle w:val="Paragraphedeliste"/>
              <w:ind w:left="777"/>
              <w:jc w:val="both"/>
              <w:rPr>
                <w:sz w:val="8"/>
                <w:szCs w:val="16"/>
              </w:rPr>
            </w:pPr>
          </w:p>
          <w:p w:rsidR="00780173" w:rsidRPr="00495E06" w:rsidRDefault="00780173" w:rsidP="003924A0">
            <w:pPr>
              <w:jc w:val="both"/>
            </w:pPr>
            <w:r w:rsidRPr="00495E06">
              <w:t>Ce prix s’applique au mètre linéaire, mesuré par métré contradictoire.</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rsidR="00780173" w:rsidRPr="00495E06" w:rsidRDefault="00780173" w:rsidP="003924A0">
            <w:pPr>
              <w:jc w:val="center"/>
            </w:pPr>
          </w:p>
        </w:tc>
        <w:tc>
          <w:tcPr>
            <w:tcW w:w="1451" w:type="dxa"/>
            <w:gridSpan w:val="3"/>
            <w:tcBorders>
              <w:top w:val="single" w:sz="4" w:space="0" w:color="auto"/>
              <w:left w:val="single" w:sz="4" w:space="0" w:color="auto"/>
              <w:bottom w:val="single" w:sz="4" w:space="0" w:color="auto"/>
              <w:right w:val="single" w:sz="4" w:space="0" w:color="auto"/>
            </w:tcBorders>
            <w:vAlign w:val="center"/>
          </w:tcPr>
          <w:p w:rsidR="00780173" w:rsidRPr="00495E06" w:rsidRDefault="00780173" w:rsidP="003924A0">
            <w:pPr>
              <w:jc w:val="right"/>
            </w:pPr>
          </w:p>
        </w:tc>
      </w:tr>
      <w:tr w:rsidR="00780173" w:rsidRPr="00495E06" w:rsidTr="003924A0">
        <w:trPr>
          <w:trHeight w:val="556"/>
          <w:jc w:val="center"/>
        </w:trPr>
        <w:tc>
          <w:tcPr>
            <w:tcW w:w="629" w:type="dxa"/>
            <w:gridSpan w:val="2"/>
            <w:tcBorders>
              <w:top w:val="single" w:sz="4" w:space="0" w:color="auto"/>
              <w:left w:val="single" w:sz="4" w:space="0" w:color="auto"/>
              <w:bottom w:val="single" w:sz="4" w:space="0" w:color="auto"/>
              <w:right w:val="single" w:sz="4" w:space="0" w:color="auto"/>
            </w:tcBorders>
            <w:vAlign w:val="center"/>
            <w:hideMark/>
          </w:tcPr>
          <w:p w:rsidR="00780173" w:rsidRPr="00495E06" w:rsidRDefault="00780173" w:rsidP="003924A0">
            <w:pPr>
              <w:jc w:val="center"/>
            </w:pPr>
            <w:r>
              <w:t>707</w:t>
            </w:r>
          </w:p>
        </w:tc>
        <w:tc>
          <w:tcPr>
            <w:tcW w:w="7149" w:type="dxa"/>
            <w:gridSpan w:val="5"/>
            <w:tcBorders>
              <w:top w:val="single" w:sz="4" w:space="0" w:color="auto"/>
              <w:left w:val="single" w:sz="4" w:space="0" w:color="auto"/>
              <w:bottom w:val="single" w:sz="4" w:space="0" w:color="auto"/>
              <w:right w:val="single" w:sz="4" w:space="0" w:color="auto"/>
            </w:tcBorders>
            <w:vAlign w:val="center"/>
          </w:tcPr>
          <w:p w:rsidR="00780173" w:rsidRPr="00495E06" w:rsidRDefault="00780173" w:rsidP="003924A0">
            <w:pPr>
              <w:rPr>
                <w:b/>
                <w:u w:val="single"/>
              </w:rPr>
            </w:pPr>
            <w:r w:rsidRPr="00495E06">
              <w:rPr>
                <w:b/>
                <w:u w:val="single"/>
              </w:rPr>
              <w:t>LOGO EN PLAQUE METALLIQUE DE 30x60cm SUR FACADE PRINCIPALE</w:t>
            </w:r>
          </w:p>
          <w:p w:rsidR="00780173" w:rsidRPr="00495E06" w:rsidRDefault="00780173" w:rsidP="003924A0">
            <w:pPr>
              <w:jc w:val="both"/>
            </w:pPr>
            <w:r w:rsidRPr="00495E06">
              <w:t>Ce prix rémunère à l’unité (U), mesuré par métré contradictoire, la fourniture et la pose d’une plaque métallique de 20x60 cm sur la façade principale conformément au CCTP.</w:t>
            </w:r>
          </w:p>
          <w:p w:rsidR="00780173" w:rsidRPr="00495E06" w:rsidRDefault="00780173" w:rsidP="003924A0">
            <w:pPr>
              <w:jc w:val="both"/>
            </w:pPr>
            <w:r w:rsidRPr="00495E06">
              <w:t>Il comprend notamment :</w:t>
            </w:r>
          </w:p>
          <w:p w:rsidR="00780173" w:rsidRPr="00495E06" w:rsidRDefault="00780173" w:rsidP="00371C82">
            <w:pPr>
              <w:pStyle w:val="Paragraphedeliste"/>
              <w:numPr>
                <w:ilvl w:val="0"/>
                <w:numId w:val="118"/>
              </w:numPr>
              <w:tabs>
                <w:tab w:val="num" w:pos="777"/>
              </w:tabs>
              <w:ind w:left="777" w:hanging="283"/>
              <w:jc w:val="both"/>
              <w:rPr>
                <w:sz w:val="20"/>
                <w:szCs w:val="20"/>
              </w:rPr>
            </w:pPr>
            <w:r w:rsidRPr="00495E06">
              <w:rPr>
                <w:sz w:val="20"/>
                <w:szCs w:val="20"/>
              </w:rPr>
              <w:t>la fourniture de la plaque de 30 x 60 cm ;</w:t>
            </w:r>
          </w:p>
          <w:p w:rsidR="00780173" w:rsidRPr="00495E06" w:rsidRDefault="00780173" w:rsidP="00371C82">
            <w:pPr>
              <w:pStyle w:val="Paragraphedeliste"/>
              <w:numPr>
                <w:ilvl w:val="0"/>
                <w:numId w:val="118"/>
              </w:numPr>
              <w:tabs>
                <w:tab w:val="num" w:pos="777"/>
              </w:tabs>
              <w:ind w:left="777" w:hanging="283"/>
              <w:jc w:val="both"/>
              <w:rPr>
                <w:sz w:val="20"/>
                <w:szCs w:val="20"/>
              </w:rPr>
            </w:pPr>
            <w:r w:rsidRPr="00495E06">
              <w:rPr>
                <w:sz w:val="20"/>
                <w:szCs w:val="20"/>
              </w:rPr>
              <w:t>le scellement de la plaque sur la poutre de la véranda en façade principale ;</w:t>
            </w:r>
          </w:p>
          <w:p w:rsidR="00780173" w:rsidRPr="00495E06" w:rsidRDefault="00780173" w:rsidP="00371C82">
            <w:pPr>
              <w:pStyle w:val="Paragraphedeliste"/>
              <w:numPr>
                <w:ilvl w:val="0"/>
                <w:numId w:val="118"/>
              </w:numPr>
              <w:tabs>
                <w:tab w:val="num" w:pos="777"/>
              </w:tabs>
              <w:ind w:left="777" w:hanging="283"/>
              <w:jc w:val="both"/>
              <w:rPr>
                <w:sz w:val="20"/>
                <w:szCs w:val="20"/>
              </w:rPr>
            </w:pPr>
            <w:r w:rsidRPr="00495E06">
              <w:rPr>
                <w:sz w:val="20"/>
                <w:szCs w:val="20"/>
              </w:rPr>
              <w:t>toutes sujétions.</w:t>
            </w:r>
          </w:p>
          <w:p w:rsidR="00780173" w:rsidRPr="00495E06" w:rsidRDefault="00780173" w:rsidP="003924A0">
            <w:pPr>
              <w:pStyle w:val="Paragraphedeliste"/>
              <w:ind w:left="777"/>
              <w:jc w:val="both"/>
              <w:rPr>
                <w:sz w:val="8"/>
                <w:szCs w:val="16"/>
              </w:rPr>
            </w:pPr>
          </w:p>
          <w:p w:rsidR="00780173" w:rsidRPr="00495E06" w:rsidRDefault="00780173" w:rsidP="003924A0">
            <w:pPr>
              <w:jc w:val="both"/>
            </w:pPr>
            <w:r w:rsidRPr="00495E06">
              <w:t>Ce prix s’applique à l’unité, mesuré par métré contradictoire.</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rsidR="00780173" w:rsidRPr="00495E06" w:rsidRDefault="00780173" w:rsidP="003924A0">
            <w:pPr>
              <w:jc w:val="center"/>
            </w:pPr>
          </w:p>
        </w:tc>
        <w:tc>
          <w:tcPr>
            <w:tcW w:w="1451" w:type="dxa"/>
            <w:gridSpan w:val="3"/>
            <w:tcBorders>
              <w:top w:val="single" w:sz="4" w:space="0" w:color="auto"/>
              <w:left w:val="single" w:sz="4" w:space="0" w:color="auto"/>
              <w:bottom w:val="single" w:sz="4" w:space="0" w:color="auto"/>
              <w:right w:val="single" w:sz="4" w:space="0" w:color="auto"/>
            </w:tcBorders>
            <w:vAlign w:val="center"/>
          </w:tcPr>
          <w:p w:rsidR="00780173" w:rsidRPr="00495E06" w:rsidRDefault="00780173" w:rsidP="003924A0">
            <w:pPr>
              <w:jc w:val="right"/>
            </w:pPr>
          </w:p>
        </w:tc>
      </w:tr>
      <w:tr w:rsidR="00780173" w:rsidRPr="00495E06" w:rsidTr="003924A0">
        <w:trPr>
          <w:trHeight w:val="556"/>
          <w:jc w:val="center"/>
        </w:trPr>
        <w:tc>
          <w:tcPr>
            <w:tcW w:w="10079" w:type="dxa"/>
            <w:gridSpan w:val="12"/>
            <w:tcBorders>
              <w:top w:val="single" w:sz="4" w:space="0" w:color="auto"/>
              <w:left w:val="single" w:sz="4" w:space="0" w:color="auto"/>
              <w:bottom w:val="single" w:sz="4" w:space="0" w:color="auto"/>
              <w:right w:val="single" w:sz="4" w:space="0" w:color="auto"/>
            </w:tcBorders>
            <w:vAlign w:val="center"/>
          </w:tcPr>
          <w:p w:rsidR="00780173" w:rsidRPr="00495E06" w:rsidRDefault="00780173" w:rsidP="003924A0">
            <w:pPr>
              <w:jc w:val="both"/>
              <w:rPr>
                <w:b/>
              </w:rPr>
            </w:pPr>
            <w:r w:rsidRPr="00495E06">
              <w:rPr>
                <w:b/>
              </w:rPr>
              <w:t>Lot 800 : ELECTRICITE</w:t>
            </w:r>
          </w:p>
          <w:p w:rsidR="00780173" w:rsidRPr="00495E06" w:rsidRDefault="00780173" w:rsidP="003924A0">
            <w:pPr>
              <w:jc w:val="both"/>
              <w:rPr>
                <w:b/>
                <w:sz w:val="10"/>
                <w:szCs w:val="10"/>
              </w:rPr>
            </w:pPr>
          </w:p>
          <w:p w:rsidR="00780173" w:rsidRPr="00495E06" w:rsidRDefault="00780173" w:rsidP="003924A0">
            <w:pPr>
              <w:ind w:left="709"/>
              <w:jc w:val="both"/>
            </w:pPr>
            <w:r w:rsidRPr="00495E06">
              <w:t>Ce lot rémunère :</w:t>
            </w:r>
          </w:p>
          <w:p w:rsidR="00780173" w:rsidRPr="00495E06" w:rsidRDefault="00780173" w:rsidP="003924A0">
            <w:pPr>
              <w:ind w:left="1418"/>
              <w:jc w:val="both"/>
            </w:pPr>
            <w:r w:rsidRPr="00495E06">
              <w:t xml:space="preserve">801 – Tuyaux flexibles orange pour canalisation verticale et horizontales ; </w:t>
            </w:r>
          </w:p>
          <w:p w:rsidR="00780173" w:rsidRPr="00495E06" w:rsidRDefault="00780173" w:rsidP="003924A0">
            <w:pPr>
              <w:ind w:left="1418"/>
              <w:jc w:val="both"/>
            </w:pPr>
            <w:r w:rsidRPr="00495E06">
              <w:t>802 – Fil TH 2,5 mm</w:t>
            </w:r>
            <w:r w:rsidRPr="00495E06">
              <w:rPr>
                <w:vertAlign w:val="superscript"/>
              </w:rPr>
              <w:t>2</w:t>
            </w:r>
            <w:r w:rsidRPr="00495E06">
              <w:t xml:space="preserve"> pour toutes les installations (prises et lampes);</w:t>
            </w:r>
          </w:p>
          <w:p w:rsidR="00780173" w:rsidRPr="00495E06" w:rsidRDefault="00780173" w:rsidP="003924A0">
            <w:pPr>
              <w:ind w:left="1418"/>
              <w:jc w:val="both"/>
            </w:pPr>
            <w:r w:rsidRPr="00495E06">
              <w:t>803 – Réglettes de 120 cm ;</w:t>
            </w:r>
          </w:p>
          <w:p w:rsidR="00780173" w:rsidRPr="00495E06" w:rsidRDefault="00780173" w:rsidP="003924A0">
            <w:pPr>
              <w:ind w:left="1418"/>
              <w:jc w:val="both"/>
            </w:pPr>
            <w:r w:rsidRPr="00495E06">
              <w:t>804 – Hublots ronds ;</w:t>
            </w:r>
          </w:p>
          <w:p w:rsidR="00780173" w:rsidRPr="00495E06" w:rsidRDefault="00780173" w:rsidP="003924A0">
            <w:pPr>
              <w:ind w:left="1418"/>
              <w:jc w:val="both"/>
            </w:pPr>
            <w:r w:rsidRPr="00495E06">
              <w:t>805 -  Interrupteurs et prises de courants encastrés;</w:t>
            </w:r>
          </w:p>
          <w:p w:rsidR="00780173" w:rsidRPr="00495E06" w:rsidRDefault="00780173" w:rsidP="003924A0">
            <w:pPr>
              <w:ind w:left="1418"/>
              <w:jc w:val="both"/>
            </w:pPr>
            <w:r w:rsidRPr="00495E06">
              <w:t xml:space="preserve">806 -  </w:t>
            </w:r>
            <w:r w:rsidRPr="00495E06">
              <w:rPr>
                <w:iCs/>
              </w:rPr>
              <w:t>Attaches, dominos, boîtes de dérivation et toutes sujétions de sécurité et de raccordement avec le réseau existant dans l’établissement</w:t>
            </w:r>
            <w:r w:rsidRPr="00495E06">
              <w:t> ;</w:t>
            </w:r>
          </w:p>
        </w:tc>
      </w:tr>
      <w:tr w:rsidR="00780173" w:rsidRPr="00495E06" w:rsidTr="003924A0">
        <w:trPr>
          <w:trHeight w:val="556"/>
          <w:jc w:val="center"/>
        </w:trPr>
        <w:tc>
          <w:tcPr>
            <w:tcW w:w="629" w:type="dxa"/>
            <w:gridSpan w:val="2"/>
            <w:tcBorders>
              <w:top w:val="single" w:sz="4" w:space="0" w:color="auto"/>
              <w:left w:val="single" w:sz="4" w:space="0" w:color="auto"/>
              <w:bottom w:val="single" w:sz="4" w:space="0" w:color="auto"/>
              <w:right w:val="single" w:sz="4" w:space="0" w:color="auto"/>
            </w:tcBorders>
            <w:vAlign w:val="center"/>
            <w:hideMark/>
          </w:tcPr>
          <w:p w:rsidR="00780173" w:rsidRPr="00495E06" w:rsidRDefault="00780173" w:rsidP="003924A0">
            <w:pPr>
              <w:jc w:val="center"/>
            </w:pPr>
            <w:r w:rsidRPr="00495E06">
              <w:t>801</w:t>
            </w:r>
          </w:p>
        </w:tc>
        <w:tc>
          <w:tcPr>
            <w:tcW w:w="7149" w:type="dxa"/>
            <w:gridSpan w:val="5"/>
            <w:tcBorders>
              <w:top w:val="single" w:sz="4" w:space="0" w:color="auto"/>
              <w:left w:val="single" w:sz="4" w:space="0" w:color="auto"/>
              <w:bottom w:val="single" w:sz="4" w:space="0" w:color="auto"/>
              <w:right w:val="single" w:sz="4" w:space="0" w:color="auto"/>
            </w:tcBorders>
            <w:vAlign w:val="center"/>
          </w:tcPr>
          <w:p w:rsidR="00780173" w:rsidRPr="00495E06" w:rsidRDefault="00780173" w:rsidP="003924A0">
            <w:pPr>
              <w:rPr>
                <w:b/>
                <w:u w:val="single"/>
              </w:rPr>
            </w:pPr>
            <w:r w:rsidRPr="00495E06">
              <w:rPr>
                <w:b/>
                <w:u w:val="single"/>
              </w:rPr>
              <w:t>TUYAUX FLEXIBLES ORANGE POUR CANALISATIONS VERTICALES ET HORIZONTALES</w:t>
            </w:r>
          </w:p>
          <w:p w:rsidR="00780173" w:rsidRPr="00495E06" w:rsidRDefault="00780173" w:rsidP="003924A0">
            <w:pPr>
              <w:jc w:val="both"/>
            </w:pPr>
            <w:r w:rsidRPr="00495E06">
              <w:t>Ce prix rémunère au rouleau posé (Rouleau), mesuré par métré contradictoire, la fourniture et la pose des tubes flexibles de 13 mm conformément au CCTP, et sur la base des plans et notes de calculs approuvés par l’Ingénieur du Marché.</w:t>
            </w:r>
          </w:p>
          <w:p w:rsidR="00780173" w:rsidRPr="00495E06" w:rsidRDefault="00780173" w:rsidP="003924A0">
            <w:pPr>
              <w:jc w:val="both"/>
            </w:pPr>
            <w:r w:rsidRPr="00495E06">
              <w:t>Il comprend notamment :</w:t>
            </w:r>
          </w:p>
          <w:p w:rsidR="00780173" w:rsidRPr="00495E06" w:rsidRDefault="00780173" w:rsidP="00371C82">
            <w:pPr>
              <w:pStyle w:val="Paragraphedeliste"/>
              <w:numPr>
                <w:ilvl w:val="0"/>
                <w:numId w:val="118"/>
              </w:numPr>
              <w:tabs>
                <w:tab w:val="num" w:pos="777"/>
              </w:tabs>
              <w:ind w:left="777" w:hanging="283"/>
              <w:jc w:val="both"/>
              <w:rPr>
                <w:sz w:val="20"/>
                <w:szCs w:val="20"/>
              </w:rPr>
            </w:pPr>
            <w:r w:rsidRPr="00495E06">
              <w:rPr>
                <w:sz w:val="20"/>
                <w:szCs w:val="20"/>
              </w:rPr>
              <w:t>l’exécution des saignées conformément aux plans d’électricité ;</w:t>
            </w:r>
          </w:p>
          <w:p w:rsidR="00780173" w:rsidRPr="00495E06" w:rsidRDefault="00780173" w:rsidP="00371C82">
            <w:pPr>
              <w:pStyle w:val="Paragraphedeliste"/>
              <w:numPr>
                <w:ilvl w:val="0"/>
                <w:numId w:val="118"/>
              </w:numPr>
              <w:tabs>
                <w:tab w:val="num" w:pos="777"/>
              </w:tabs>
              <w:ind w:left="777" w:hanging="283"/>
              <w:jc w:val="both"/>
              <w:rPr>
                <w:sz w:val="20"/>
                <w:szCs w:val="20"/>
              </w:rPr>
            </w:pPr>
            <w:r w:rsidRPr="00495E06">
              <w:rPr>
                <w:sz w:val="20"/>
                <w:szCs w:val="20"/>
              </w:rPr>
              <w:t>la fourniture des fourreaux électriques suivant le CCTP ;</w:t>
            </w:r>
          </w:p>
          <w:p w:rsidR="00780173" w:rsidRPr="00495E06" w:rsidRDefault="00780173" w:rsidP="00371C82">
            <w:pPr>
              <w:pStyle w:val="Paragraphedeliste"/>
              <w:numPr>
                <w:ilvl w:val="0"/>
                <w:numId w:val="118"/>
              </w:numPr>
              <w:tabs>
                <w:tab w:val="num" w:pos="777"/>
              </w:tabs>
              <w:ind w:left="777" w:hanging="283"/>
              <w:jc w:val="both"/>
              <w:rPr>
                <w:sz w:val="20"/>
                <w:szCs w:val="20"/>
              </w:rPr>
            </w:pPr>
            <w:r w:rsidRPr="00495E06">
              <w:rPr>
                <w:sz w:val="20"/>
                <w:szCs w:val="20"/>
              </w:rPr>
              <w:t>la pose ;</w:t>
            </w:r>
          </w:p>
          <w:p w:rsidR="00780173" w:rsidRPr="00495E06" w:rsidRDefault="00780173" w:rsidP="00371C82">
            <w:pPr>
              <w:pStyle w:val="Paragraphedeliste"/>
              <w:numPr>
                <w:ilvl w:val="0"/>
                <w:numId w:val="118"/>
              </w:numPr>
              <w:tabs>
                <w:tab w:val="num" w:pos="777"/>
              </w:tabs>
              <w:ind w:left="777" w:hanging="283"/>
              <w:jc w:val="both"/>
              <w:rPr>
                <w:sz w:val="20"/>
                <w:szCs w:val="20"/>
              </w:rPr>
            </w:pPr>
            <w:r w:rsidRPr="00495E06">
              <w:rPr>
                <w:sz w:val="20"/>
                <w:szCs w:val="20"/>
              </w:rPr>
              <w:t>les raccords sur les saignées ;</w:t>
            </w:r>
          </w:p>
          <w:p w:rsidR="00780173" w:rsidRPr="00495E06" w:rsidRDefault="00780173" w:rsidP="00371C82">
            <w:pPr>
              <w:pStyle w:val="Paragraphedeliste"/>
              <w:numPr>
                <w:ilvl w:val="0"/>
                <w:numId w:val="118"/>
              </w:numPr>
              <w:tabs>
                <w:tab w:val="num" w:pos="777"/>
              </w:tabs>
              <w:ind w:left="777" w:hanging="283"/>
              <w:jc w:val="both"/>
              <w:rPr>
                <w:sz w:val="20"/>
                <w:szCs w:val="20"/>
              </w:rPr>
            </w:pPr>
            <w:r w:rsidRPr="00495E06">
              <w:rPr>
                <w:sz w:val="20"/>
                <w:szCs w:val="20"/>
              </w:rPr>
              <w:t>toutes sujétions.</w:t>
            </w:r>
          </w:p>
          <w:p w:rsidR="00780173" w:rsidRPr="00495E06" w:rsidRDefault="00780173" w:rsidP="003924A0">
            <w:pPr>
              <w:pStyle w:val="Paragraphedeliste"/>
              <w:ind w:left="777"/>
              <w:jc w:val="both"/>
              <w:rPr>
                <w:sz w:val="8"/>
                <w:szCs w:val="16"/>
              </w:rPr>
            </w:pPr>
          </w:p>
          <w:p w:rsidR="00780173" w:rsidRPr="00495E06" w:rsidRDefault="00780173" w:rsidP="003924A0">
            <w:pPr>
              <w:jc w:val="both"/>
            </w:pPr>
            <w:r w:rsidRPr="00495E06">
              <w:t>Ce prix s’applique au rouleau de tubes posé, mesuré par métré contradictoire.</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rsidR="00780173" w:rsidRPr="00495E06" w:rsidRDefault="00780173" w:rsidP="003924A0">
            <w:pPr>
              <w:jc w:val="center"/>
            </w:pPr>
          </w:p>
        </w:tc>
        <w:tc>
          <w:tcPr>
            <w:tcW w:w="1451" w:type="dxa"/>
            <w:gridSpan w:val="3"/>
            <w:tcBorders>
              <w:top w:val="single" w:sz="4" w:space="0" w:color="auto"/>
              <w:left w:val="single" w:sz="4" w:space="0" w:color="auto"/>
              <w:bottom w:val="single" w:sz="4" w:space="0" w:color="auto"/>
              <w:right w:val="single" w:sz="4" w:space="0" w:color="auto"/>
            </w:tcBorders>
            <w:vAlign w:val="center"/>
          </w:tcPr>
          <w:p w:rsidR="00780173" w:rsidRPr="00495E06" w:rsidRDefault="00780173" w:rsidP="003924A0">
            <w:pPr>
              <w:jc w:val="right"/>
            </w:pPr>
          </w:p>
        </w:tc>
      </w:tr>
      <w:tr w:rsidR="00780173" w:rsidRPr="00495E06" w:rsidTr="003924A0">
        <w:trPr>
          <w:trHeight w:val="556"/>
          <w:jc w:val="center"/>
        </w:trPr>
        <w:tc>
          <w:tcPr>
            <w:tcW w:w="629" w:type="dxa"/>
            <w:gridSpan w:val="2"/>
            <w:tcBorders>
              <w:top w:val="single" w:sz="4" w:space="0" w:color="auto"/>
              <w:left w:val="single" w:sz="4" w:space="0" w:color="auto"/>
              <w:bottom w:val="single" w:sz="4" w:space="0" w:color="auto"/>
              <w:right w:val="single" w:sz="4" w:space="0" w:color="auto"/>
            </w:tcBorders>
            <w:vAlign w:val="center"/>
            <w:hideMark/>
          </w:tcPr>
          <w:p w:rsidR="00780173" w:rsidRPr="00495E06" w:rsidRDefault="00780173" w:rsidP="003924A0">
            <w:pPr>
              <w:jc w:val="center"/>
            </w:pPr>
            <w:r w:rsidRPr="00495E06">
              <w:t>802</w:t>
            </w:r>
          </w:p>
        </w:tc>
        <w:tc>
          <w:tcPr>
            <w:tcW w:w="7149" w:type="dxa"/>
            <w:gridSpan w:val="5"/>
            <w:tcBorders>
              <w:top w:val="single" w:sz="4" w:space="0" w:color="auto"/>
              <w:left w:val="single" w:sz="4" w:space="0" w:color="auto"/>
              <w:bottom w:val="single" w:sz="4" w:space="0" w:color="auto"/>
              <w:right w:val="single" w:sz="4" w:space="0" w:color="auto"/>
            </w:tcBorders>
            <w:vAlign w:val="center"/>
          </w:tcPr>
          <w:p w:rsidR="00780173" w:rsidRPr="00495E06" w:rsidRDefault="00780173" w:rsidP="003924A0">
            <w:pPr>
              <w:rPr>
                <w:b/>
                <w:u w:val="single"/>
              </w:rPr>
            </w:pPr>
            <w:r w:rsidRPr="00495E06">
              <w:rPr>
                <w:b/>
                <w:u w:val="single"/>
              </w:rPr>
              <w:t>FIL TH 2,5 mm</w:t>
            </w:r>
            <w:r w:rsidRPr="00495E06">
              <w:rPr>
                <w:b/>
                <w:u w:val="single"/>
                <w:vertAlign w:val="superscript"/>
              </w:rPr>
              <w:t>2</w:t>
            </w:r>
            <w:r w:rsidRPr="00495E06">
              <w:rPr>
                <w:b/>
                <w:u w:val="single"/>
              </w:rPr>
              <w:t xml:space="preserve"> POUR TOUTES LES INSTALLATIONS ( PRISES ET LAMPES)</w:t>
            </w:r>
          </w:p>
          <w:p w:rsidR="00780173" w:rsidRPr="00495E06" w:rsidRDefault="00780173" w:rsidP="003924A0">
            <w:pPr>
              <w:jc w:val="both"/>
            </w:pPr>
            <w:r w:rsidRPr="00495E06">
              <w:t>Ce prix rémunère au rouleau posé (Rouleau), mesuré par métré contradictoire, la fourniture et la pose de câble TH de 2,5 mm</w:t>
            </w:r>
            <w:r w:rsidRPr="00495E06">
              <w:rPr>
                <w:vertAlign w:val="superscript"/>
              </w:rPr>
              <w:t>2</w:t>
            </w:r>
            <w:r w:rsidRPr="00495E06">
              <w:t xml:space="preserve">  conformément au CCTP, et sur la base des plans et notes de calculs approuvés par l’Ingénieur du Marché.</w:t>
            </w:r>
          </w:p>
          <w:p w:rsidR="00780173" w:rsidRPr="00495E06" w:rsidRDefault="00780173" w:rsidP="003924A0">
            <w:pPr>
              <w:jc w:val="both"/>
            </w:pPr>
            <w:r w:rsidRPr="00495E06">
              <w:t>Il comprend notamment :</w:t>
            </w:r>
          </w:p>
          <w:p w:rsidR="00780173" w:rsidRPr="00495E06" w:rsidRDefault="00780173" w:rsidP="00371C82">
            <w:pPr>
              <w:pStyle w:val="Paragraphedeliste"/>
              <w:numPr>
                <w:ilvl w:val="0"/>
                <w:numId w:val="118"/>
              </w:numPr>
              <w:tabs>
                <w:tab w:val="num" w:pos="777"/>
              </w:tabs>
              <w:ind w:left="777" w:hanging="283"/>
              <w:jc w:val="both"/>
              <w:rPr>
                <w:sz w:val="20"/>
                <w:szCs w:val="20"/>
              </w:rPr>
            </w:pPr>
            <w:r w:rsidRPr="00495E06">
              <w:rPr>
                <w:sz w:val="20"/>
                <w:szCs w:val="20"/>
              </w:rPr>
              <w:t>la fourniture des câbles suivant le CCTP ;</w:t>
            </w:r>
          </w:p>
          <w:p w:rsidR="00780173" w:rsidRPr="00495E06" w:rsidRDefault="00780173" w:rsidP="00371C82">
            <w:pPr>
              <w:pStyle w:val="Paragraphedeliste"/>
              <w:numPr>
                <w:ilvl w:val="0"/>
                <w:numId w:val="118"/>
              </w:numPr>
              <w:tabs>
                <w:tab w:val="num" w:pos="777"/>
              </w:tabs>
              <w:ind w:left="777" w:hanging="283"/>
              <w:jc w:val="both"/>
              <w:rPr>
                <w:sz w:val="20"/>
                <w:szCs w:val="20"/>
              </w:rPr>
            </w:pPr>
            <w:r w:rsidRPr="00495E06">
              <w:rPr>
                <w:sz w:val="20"/>
                <w:szCs w:val="20"/>
              </w:rPr>
              <w:t>la pose ;</w:t>
            </w:r>
          </w:p>
          <w:p w:rsidR="00780173" w:rsidRPr="00495E06" w:rsidRDefault="00780173" w:rsidP="00371C82">
            <w:pPr>
              <w:pStyle w:val="Paragraphedeliste"/>
              <w:numPr>
                <w:ilvl w:val="0"/>
                <w:numId w:val="118"/>
              </w:numPr>
              <w:tabs>
                <w:tab w:val="num" w:pos="777"/>
              </w:tabs>
              <w:ind w:left="777" w:hanging="283"/>
              <w:jc w:val="both"/>
              <w:rPr>
                <w:sz w:val="20"/>
                <w:szCs w:val="20"/>
              </w:rPr>
            </w:pPr>
            <w:r w:rsidRPr="00495E06">
              <w:rPr>
                <w:sz w:val="20"/>
                <w:szCs w:val="20"/>
              </w:rPr>
              <w:t>toutes sujétions.</w:t>
            </w:r>
          </w:p>
          <w:p w:rsidR="00780173" w:rsidRPr="00495E06" w:rsidRDefault="00780173" w:rsidP="003924A0">
            <w:pPr>
              <w:pStyle w:val="Paragraphedeliste"/>
              <w:ind w:left="777"/>
              <w:jc w:val="both"/>
              <w:rPr>
                <w:sz w:val="8"/>
                <w:szCs w:val="16"/>
              </w:rPr>
            </w:pPr>
          </w:p>
          <w:p w:rsidR="00780173" w:rsidRPr="00495E06" w:rsidRDefault="00780173" w:rsidP="003924A0">
            <w:pPr>
              <w:jc w:val="both"/>
            </w:pPr>
            <w:r w:rsidRPr="00495E06">
              <w:t>Ce prix s’applique au rouleau de câble posé, mesuré par métré contradictoire.</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rsidR="00780173" w:rsidRPr="00495E06" w:rsidRDefault="00780173" w:rsidP="003924A0">
            <w:pPr>
              <w:jc w:val="center"/>
            </w:pPr>
          </w:p>
        </w:tc>
        <w:tc>
          <w:tcPr>
            <w:tcW w:w="1451" w:type="dxa"/>
            <w:gridSpan w:val="3"/>
            <w:tcBorders>
              <w:top w:val="single" w:sz="4" w:space="0" w:color="auto"/>
              <w:left w:val="single" w:sz="4" w:space="0" w:color="auto"/>
              <w:bottom w:val="single" w:sz="4" w:space="0" w:color="auto"/>
              <w:right w:val="single" w:sz="4" w:space="0" w:color="auto"/>
            </w:tcBorders>
            <w:vAlign w:val="center"/>
          </w:tcPr>
          <w:p w:rsidR="00780173" w:rsidRPr="00495E06" w:rsidRDefault="00780173" w:rsidP="003924A0">
            <w:pPr>
              <w:jc w:val="right"/>
            </w:pPr>
          </w:p>
        </w:tc>
      </w:tr>
      <w:tr w:rsidR="00780173" w:rsidRPr="00495E06" w:rsidTr="003924A0">
        <w:trPr>
          <w:trHeight w:val="556"/>
          <w:jc w:val="center"/>
        </w:trPr>
        <w:tc>
          <w:tcPr>
            <w:tcW w:w="629" w:type="dxa"/>
            <w:gridSpan w:val="2"/>
            <w:tcBorders>
              <w:top w:val="single" w:sz="4" w:space="0" w:color="auto"/>
              <w:left w:val="single" w:sz="4" w:space="0" w:color="auto"/>
              <w:bottom w:val="single" w:sz="4" w:space="0" w:color="auto"/>
              <w:right w:val="single" w:sz="4" w:space="0" w:color="auto"/>
            </w:tcBorders>
            <w:vAlign w:val="center"/>
            <w:hideMark/>
          </w:tcPr>
          <w:p w:rsidR="00780173" w:rsidRPr="00495E06" w:rsidRDefault="00780173" w:rsidP="003924A0">
            <w:pPr>
              <w:jc w:val="center"/>
            </w:pPr>
            <w:r w:rsidRPr="00495E06">
              <w:t>803</w:t>
            </w:r>
          </w:p>
        </w:tc>
        <w:tc>
          <w:tcPr>
            <w:tcW w:w="7149" w:type="dxa"/>
            <w:gridSpan w:val="5"/>
            <w:tcBorders>
              <w:top w:val="single" w:sz="4" w:space="0" w:color="auto"/>
              <w:left w:val="single" w:sz="4" w:space="0" w:color="auto"/>
              <w:bottom w:val="single" w:sz="4" w:space="0" w:color="auto"/>
              <w:right w:val="single" w:sz="4" w:space="0" w:color="auto"/>
            </w:tcBorders>
            <w:vAlign w:val="center"/>
          </w:tcPr>
          <w:p w:rsidR="00780173" w:rsidRPr="00495E06" w:rsidRDefault="00780173" w:rsidP="003924A0">
            <w:pPr>
              <w:rPr>
                <w:b/>
                <w:u w:val="single"/>
              </w:rPr>
            </w:pPr>
            <w:r w:rsidRPr="00495E06">
              <w:rPr>
                <w:b/>
                <w:u w:val="single"/>
              </w:rPr>
              <w:t>REGLETTES COMPLETES DE 120 cm</w:t>
            </w:r>
          </w:p>
          <w:p w:rsidR="00780173" w:rsidRPr="00495E06" w:rsidRDefault="00780173" w:rsidP="003924A0">
            <w:pPr>
              <w:jc w:val="both"/>
            </w:pPr>
            <w:r w:rsidRPr="00495E06">
              <w:t>Ce prix rémunère à l’unité (U), mesuré par métré contradictoire, la fourniture et la pose des réglettes complètes de 120 cm conformément au CCTP, et sur la base des plans et notes de calculs approuvés par l’Ingénieur du Marché.</w:t>
            </w:r>
          </w:p>
          <w:p w:rsidR="00780173" w:rsidRPr="00495E06" w:rsidRDefault="00780173" w:rsidP="003924A0">
            <w:pPr>
              <w:jc w:val="both"/>
            </w:pPr>
            <w:r w:rsidRPr="00495E06">
              <w:t>Il comprend notamment :</w:t>
            </w:r>
          </w:p>
          <w:p w:rsidR="00780173" w:rsidRPr="00495E06" w:rsidRDefault="00780173" w:rsidP="00371C82">
            <w:pPr>
              <w:pStyle w:val="Paragraphedeliste"/>
              <w:numPr>
                <w:ilvl w:val="0"/>
                <w:numId w:val="118"/>
              </w:numPr>
              <w:tabs>
                <w:tab w:val="num" w:pos="777"/>
              </w:tabs>
              <w:ind w:left="777" w:hanging="283"/>
              <w:jc w:val="both"/>
              <w:rPr>
                <w:sz w:val="20"/>
                <w:szCs w:val="20"/>
              </w:rPr>
            </w:pPr>
            <w:r w:rsidRPr="00495E06">
              <w:rPr>
                <w:sz w:val="20"/>
                <w:szCs w:val="20"/>
              </w:rPr>
              <w:t>la fourniture des réglettes  suivant le CCTP ;</w:t>
            </w:r>
          </w:p>
          <w:p w:rsidR="00780173" w:rsidRPr="00495E06" w:rsidRDefault="00780173" w:rsidP="00371C82">
            <w:pPr>
              <w:pStyle w:val="Paragraphedeliste"/>
              <w:numPr>
                <w:ilvl w:val="0"/>
                <w:numId w:val="118"/>
              </w:numPr>
              <w:tabs>
                <w:tab w:val="num" w:pos="777"/>
              </w:tabs>
              <w:ind w:left="777" w:hanging="283"/>
              <w:jc w:val="both"/>
              <w:rPr>
                <w:sz w:val="20"/>
                <w:szCs w:val="20"/>
              </w:rPr>
            </w:pPr>
            <w:r w:rsidRPr="00495E06">
              <w:rPr>
                <w:sz w:val="20"/>
                <w:szCs w:val="20"/>
              </w:rPr>
              <w:t>la pose ;</w:t>
            </w:r>
          </w:p>
          <w:p w:rsidR="00780173" w:rsidRPr="00495E06" w:rsidRDefault="00780173" w:rsidP="00371C82">
            <w:pPr>
              <w:pStyle w:val="Paragraphedeliste"/>
              <w:numPr>
                <w:ilvl w:val="0"/>
                <w:numId w:val="118"/>
              </w:numPr>
              <w:tabs>
                <w:tab w:val="num" w:pos="777"/>
              </w:tabs>
              <w:ind w:left="777" w:hanging="283"/>
              <w:jc w:val="both"/>
              <w:rPr>
                <w:sz w:val="20"/>
                <w:szCs w:val="20"/>
              </w:rPr>
            </w:pPr>
            <w:r w:rsidRPr="00495E06">
              <w:rPr>
                <w:sz w:val="20"/>
                <w:szCs w:val="20"/>
              </w:rPr>
              <w:t>toutes sujétions.</w:t>
            </w:r>
          </w:p>
          <w:p w:rsidR="00780173" w:rsidRPr="00495E06" w:rsidRDefault="00780173" w:rsidP="003924A0">
            <w:pPr>
              <w:pStyle w:val="Paragraphedeliste"/>
              <w:ind w:left="777"/>
              <w:jc w:val="both"/>
              <w:rPr>
                <w:sz w:val="8"/>
                <w:szCs w:val="16"/>
              </w:rPr>
            </w:pPr>
          </w:p>
          <w:p w:rsidR="00780173" w:rsidRPr="00495E06" w:rsidRDefault="00780173" w:rsidP="003924A0">
            <w:pPr>
              <w:jc w:val="both"/>
            </w:pPr>
            <w:r w:rsidRPr="00495E06">
              <w:t>Ce prix s’applique à l’unité, mesuré par métré contradictoire.</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rsidR="00780173" w:rsidRPr="00495E06" w:rsidRDefault="00780173" w:rsidP="003924A0">
            <w:pPr>
              <w:jc w:val="center"/>
            </w:pPr>
          </w:p>
        </w:tc>
        <w:tc>
          <w:tcPr>
            <w:tcW w:w="1451" w:type="dxa"/>
            <w:gridSpan w:val="3"/>
            <w:tcBorders>
              <w:top w:val="single" w:sz="4" w:space="0" w:color="auto"/>
              <w:left w:val="single" w:sz="4" w:space="0" w:color="auto"/>
              <w:bottom w:val="single" w:sz="4" w:space="0" w:color="auto"/>
              <w:right w:val="single" w:sz="4" w:space="0" w:color="auto"/>
            </w:tcBorders>
            <w:vAlign w:val="center"/>
          </w:tcPr>
          <w:p w:rsidR="00780173" w:rsidRPr="00495E06" w:rsidRDefault="00780173" w:rsidP="003924A0">
            <w:pPr>
              <w:jc w:val="right"/>
            </w:pPr>
          </w:p>
        </w:tc>
      </w:tr>
      <w:tr w:rsidR="00780173" w:rsidRPr="00495E06" w:rsidTr="003924A0">
        <w:trPr>
          <w:trHeight w:val="556"/>
          <w:jc w:val="center"/>
        </w:trPr>
        <w:tc>
          <w:tcPr>
            <w:tcW w:w="629" w:type="dxa"/>
            <w:gridSpan w:val="2"/>
            <w:tcBorders>
              <w:top w:val="single" w:sz="4" w:space="0" w:color="auto"/>
              <w:left w:val="single" w:sz="4" w:space="0" w:color="auto"/>
              <w:bottom w:val="single" w:sz="4" w:space="0" w:color="auto"/>
              <w:right w:val="single" w:sz="4" w:space="0" w:color="auto"/>
            </w:tcBorders>
            <w:vAlign w:val="center"/>
            <w:hideMark/>
          </w:tcPr>
          <w:p w:rsidR="00780173" w:rsidRPr="00495E06" w:rsidRDefault="00780173" w:rsidP="003924A0">
            <w:pPr>
              <w:jc w:val="center"/>
            </w:pPr>
            <w:r w:rsidRPr="00495E06">
              <w:t>804</w:t>
            </w:r>
          </w:p>
        </w:tc>
        <w:tc>
          <w:tcPr>
            <w:tcW w:w="7149" w:type="dxa"/>
            <w:gridSpan w:val="5"/>
            <w:tcBorders>
              <w:top w:val="single" w:sz="4" w:space="0" w:color="auto"/>
              <w:left w:val="single" w:sz="4" w:space="0" w:color="auto"/>
              <w:bottom w:val="single" w:sz="4" w:space="0" w:color="auto"/>
              <w:right w:val="single" w:sz="4" w:space="0" w:color="auto"/>
            </w:tcBorders>
            <w:vAlign w:val="center"/>
          </w:tcPr>
          <w:p w:rsidR="00780173" w:rsidRPr="00495E06" w:rsidRDefault="00780173" w:rsidP="003924A0">
            <w:pPr>
              <w:rPr>
                <w:b/>
                <w:u w:val="single"/>
              </w:rPr>
            </w:pPr>
            <w:r w:rsidRPr="00495E06">
              <w:rPr>
                <w:b/>
                <w:u w:val="single"/>
              </w:rPr>
              <w:t>HUBLOTS RONDS</w:t>
            </w:r>
          </w:p>
          <w:p w:rsidR="00780173" w:rsidRPr="00495E06" w:rsidRDefault="00780173" w:rsidP="003924A0">
            <w:pPr>
              <w:jc w:val="both"/>
            </w:pPr>
            <w:r w:rsidRPr="00495E06">
              <w:t>Ce prix rémunère à l’unité (U), mesuré par métré contradictoire, la fourniture et la pose des hublots  conformément au CCTP, et sur la base des plans et notes de calculs approuvés par l’Ingénieur du Marché.</w:t>
            </w:r>
          </w:p>
          <w:p w:rsidR="00780173" w:rsidRPr="00495E06" w:rsidRDefault="00780173" w:rsidP="003924A0">
            <w:pPr>
              <w:jc w:val="both"/>
            </w:pPr>
            <w:r w:rsidRPr="00495E06">
              <w:t>Il comprend notamment :</w:t>
            </w:r>
          </w:p>
          <w:p w:rsidR="00780173" w:rsidRPr="00495E06" w:rsidRDefault="00780173" w:rsidP="00371C82">
            <w:pPr>
              <w:pStyle w:val="Paragraphedeliste"/>
              <w:numPr>
                <w:ilvl w:val="0"/>
                <w:numId w:val="118"/>
              </w:numPr>
              <w:tabs>
                <w:tab w:val="num" w:pos="777"/>
              </w:tabs>
              <w:ind w:left="777" w:hanging="283"/>
              <w:jc w:val="both"/>
              <w:rPr>
                <w:sz w:val="20"/>
                <w:szCs w:val="20"/>
              </w:rPr>
            </w:pPr>
            <w:r w:rsidRPr="00495E06">
              <w:rPr>
                <w:sz w:val="20"/>
                <w:szCs w:val="20"/>
              </w:rPr>
              <w:t>la fourniture des hublots suivant le CCTP ;</w:t>
            </w:r>
          </w:p>
          <w:p w:rsidR="00780173" w:rsidRPr="00495E06" w:rsidRDefault="00780173" w:rsidP="00371C82">
            <w:pPr>
              <w:pStyle w:val="Paragraphedeliste"/>
              <w:numPr>
                <w:ilvl w:val="0"/>
                <w:numId w:val="118"/>
              </w:numPr>
              <w:tabs>
                <w:tab w:val="num" w:pos="777"/>
              </w:tabs>
              <w:ind w:left="777" w:hanging="283"/>
              <w:jc w:val="both"/>
              <w:rPr>
                <w:sz w:val="20"/>
                <w:szCs w:val="20"/>
              </w:rPr>
            </w:pPr>
            <w:r w:rsidRPr="00495E06">
              <w:rPr>
                <w:sz w:val="20"/>
                <w:szCs w:val="20"/>
              </w:rPr>
              <w:t>la pose ;</w:t>
            </w:r>
          </w:p>
          <w:p w:rsidR="00780173" w:rsidRPr="00495E06" w:rsidRDefault="00780173" w:rsidP="00371C82">
            <w:pPr>
              <w:pStyle w:val="Paragraphedeliste"/>
              <w:numPr>
                <w:ilvl w:val="0"/>
                <w:numId w:val="118"/>
              </w:numPr>
              <w:tabs>
                <w:tab w:val="num" w:pos="777"/>
              </w:tabs>
              <w:ind w:left="777" w:hanging="283"/>
              <w:jc w:val="both"/>
              <w:rPr>
                <w:sz w:val="20"/>
                <w:szCs w:val="20"/>
              </w:rPr>
            </w:pPr>
            <w:r w:rsidRPr="00495E06">
              <w:rPr>
                <w:sz w:val="20"/>
                <w:szCs w:val="20"/>
              </w:rPr>
              <w:t>toutes sujétions.</w:t>
            </w:r>
          </w:p>
          <w:p w:rsidR="00780173" w:rsidRPr="00495E06" w:rsidRDefault="00780173" w:rsidP="003924A0">
            <w:pPr>
              <w:pStyle w:val="Paragraphedeliste"/>
              <w:ind w:left="777"/>
              <w:jc w:val="both"/>
              <w:rPr>
                <w:sz w:val="8"/>
                <w:szCs w:val="16"/>
              </w:rPr>
            </w:pPr>
          </w:p>
          <w:p w:rsidR="00780173" w:rsidRPr="00495E06" w:rsidRDefault="00780173" w:rsidP="003924A0">
            <w:pPr>
              <w:jc w:val="both"/>
            </w:pPr>
            <w:r w:rsidRPr="00495E06">
              <w:t>Ce prix s’applique à l’unité, mesuré par métré contradictoire.</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rsidR="00780173" w:rsidRPr="00495E06" w:rsidRDefault="00780173" w:rsidP="003924A0">
            <w:pPr>
              <w:jc w:val="center"/>
            </w:pPr>
          </w:p>
        </w:tc>
        <w:tc>
          <w:tcPr>
            <w:tcW w:w="1451" w:type="dxa"/>
            <w:gridSpan w:val="3"/>
            <w:tcBorders>
              <w:top w:val="single" w:sz="4" w:space="0" w:color="auto"/>
              <w:left w:val="single" w:sz="4" w:space="0" w:color="auto"/>
              <w:bottom w:val="single" w:sz="4" w:space="0" w:color="auto"/>
              <w:right w:val="single" w:sz="4" w:space="0" w:color="auto"/>
            </w:tcBorders>
            <w:vAlign w:val="center"/>
          </w:tcPr>
          <w:p w:rsidR="00780173" w:rsidRPr="00495E06" w:rsidRDefault="00780173" w:rsidP="003924A0">
            <w:pPr>
              <w:jc w:val="right"/>
            </w:pPr>
          </w:p>
        </w:tc>
      </w:tr>
      <w:tr w:rsidR="00780173" w:rsidRPr="00495E06" w:rsidTr="003924A0">
        <w:trPr>
          <w:trHeight w:val="556"/>
          <w:jc w:val="center"/>
        </w:trPr>
        <w:tc>
          <w:tcPr>
            <w:tcW w:w="629" w:type="dxa"/>
            <w:gridSpan w:val="2"/>
            <w:tcBorders>
              <w:top w:val="single" w:sz="4" w:space="0" w:color="auto"/>
              <w:left w:val="single" w:sz="4" w:space="0" w:color="auto"/>
              <w:bottom w:val="single" w:sz="4" w:space="0" w:color="auto"/>
              <w:right w:val="single" w:sz="4" w:space="0" w:color="auto"/>
            </w:tcBorders>
            <w:vAlign w:val="center"/>
            <w:hideMark/>
          </w:tcPr>
          <w:p w:rsidR="00780173" w:rsidRPr="00495E06" w:rsidRDefault="00780173" w:rsidP="003924A0">
            <w:pPr>
              <w:jc w:val="center"/>
            </w:pPr>
            <w:r w:rsidRPr="00495E06">
              <w:t>805</w:t>
            </w:r>
          </w:p>
        </w:tc>
        <w:tc>
          <w:tcPr>
            <w:tcW w:w="7149" w:type="dxa"/>
            <w:gridSpan w:val="5"/>
            <w:tcBorders>
              <w:top w:val="single" w:sz="4" w:space="0" w:color="auto"/>
              <w:left w:val="single" w:sz="4" w:space="0" w:color="auto"/>
              <w:bottom w:val="single" w:sz="4" w:space="0" w:color="auto"/>
              <w:right w:val="single" w:sz="4" w:space="0" w:color="auto"/>
            </w:tcBorders>
            <w:vAlign w:val="center"/>
          </w:tcPr>
          <w:p w:rsidR="00780173" w:rsidRPr="00495E06" w:rsidRDefault="00780173" w:rsidP="003924A0">
            <w:pPr>
              <w:spacing w:before="60" w:after="60"/>
              <w:rPr>
                <w:b/>
                <w:u w:val="single"/>
              </w:rPr>
            </w:pPr>
            <w:r w:rsidRPr="00495E06">
              <w:rPr>
                <w:b/>
                <w:u w:val="single"/>
              </w:rPr>
              <w:t>INTERRUPTEURS  ET PRISES DE COURANT ENCASTRES</w:t>
            </w:r>
          </w:p>
          <w:p w:rsidR="00780173" w:rsidRPr="00495E06" w:rsidRDefault="00780173" w:rsidP="003924A0">
            <w:pPr>
              <w:spacing w:before="60" w:after="60"/>
              <w:jc w:val="both"/>
            </w:pPr>
            <w:r w:rsidRPr="00495E06">
              <w:t>Ce prix rémunère l’ensemble (Ens), mesuré par métré contradictoire, la fourniture et la pose des interrupteurs  et prises de courants conformément au CCTP, et sur la base des plans et notes de calculs approuvés par l’Ingénieur du Marché.</w:t>
            </w:r>
          </w:p>
          <w:p w:rsidR="00780173" w:rsidRPr="00495E06" w:rsidRDefault="00780173" w:rsidP="003924A0">
            <w:pPr>
              <w:spacing w:before="60" w:after="60"/>
              <w:jc w:val="both"/>
            </w:pPr>
            <w:r w:rsidRPr="00495E06">
              <w:t>Il comprend notamment :</w:t>
            </w:r>
          </w:p>
          <w:p w:rsidR="00780173" w:rsidRPr="00495E06" w:rsidRDefault="00780173" w:rsidP="00371C82">
            <w:pPr>
              <w:pStyle w:val="Paragraphedeliste"/>
              <w:numPr>
                <w:ilvl w:val="0"/>
                <w:numId w:val="118"/>
              </w:numPr>
              <w:tabs>
                <w:tab w:val="num" w:pos="777"/>
              </w:tabs>
              <w:spacing w:before="60" w:after="60"/>
              <w:ind w:left="777" w:hanging="283"/>
              <w:jc w:val="both"/>
              <w:rPr>
                <w:sz w:val="20"/>
                <w:szCs w:val="20"/>
              </w:rPr>
            </w:pPr>
            <w:r w:rsidRPr="00495E06">
              <w:rPr>
                <w:sz w:val="20"/>
                <w:szCs w:val="20"/>
              </w:rPr>
              <w:t>la fourniture des interrupteurs  et prises suivant le CCTP ;</w:t>
            </w:r>
          </w:p>
          <w:p w:rsidR="00780173" w:rsidRPr="00495E06" w:rsidRDefault="00780173" w:rsidP="00371C82">
            <w:pPr>
              <w:pStyle w:val="Paragraphedeliste"/>
              <w:numPr>
                <w:ilvl w:val="0"/>
                <w:numId w:val="118"/>
              </w:numPr>
              <w:tabs>
                <w:tab w:val="num" w:pos="777"/>
              </w:tabs>
              <w:spacing w:before="60" w:after="60"/>
              <w:ind w:left="777" w:hanging="283"/>
              <w:jc w:val="both"/>
              <w:rPr>
                <w:sz w:val="20"/>
                <w:szCs w:val="20"/>
              </w:rPr>
            </w:pPr>
            <w:r w:rsidRPr="00495E06">
              <w:rPr>
                <w:sz w:val="20"/>
                <w:szCs w:val="20"/>
              </w:rPr>
              <w:t>la pose ;</w:t>
            </w:r>
          </w:p>
          <w:p w:rsidR="00780173" w:rsidRPr="00495E06" w:rsidRDefault="00780173" w:rsidP="00371C82">
            <w:pPr>
              <w:pStyle w:val="Paragraphedeliste"/>
              <w:numPr>
                <w:ilvl w:val="0"/>
                <w:numId w:val="118"/>
              </w:numPr>
              <w:tabs>
                <w:tab w:val="num" w:pos="777"/>
              </w:tabs>
              <w:spacing w:before="60" w:after="60"/>
              <w:ind w:left="777" w:hanging="283"/>
              <w:jc w:val="both"/>
              <w:rPr>
                <w:sz w:val="20"/>
                <w:szCs w:val="20"/>
              </w:rPr>
            </w:pPr>
            <w:r w:rsidRPr="00495E06">
              <w:rPr>
                <w:sz w:val="20"/>
                <w:szCs w:val="20"/>
              </w:rPr>
              <w:t>toutes sujétions.</w:t>
            </w:r>
          </w:p>
          <w:p w:rsidR="00780173" w:rsidRPr="00495E06" w:rsidRDefault="00780173" w:rsidP="003924A0">
            <w:pPr>
              <w:spacing w:before="60" w:after="60"/>
              <w:jc w:val="both"/>
            </w:pPr>
            <w:r w:rsidRPr="00495E06">
              <w:t>Ce prix s’applique à l’unité, mesuré par métré contradictoire.</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rsidR="00780173" w:rsidRPr="00495E06" w:rsidRDefault="00780173" w:rsidP="003924A0">
            <w:pPr>
              <w:jc w:val="center"/>
            </w:pPr>
          </w:p>
        </w:tc>
        <w:tc>
          <w:tcPr>
            <w:tcW w:w="1451" w:type="dxa"/>
            <w:gridSpan w:val="3"/>
            <w:tcBorders>
              <w:top w:val="single" w:sz="4" w:space="0" w:color="auto"/>
              <w:left w:val="single" w:sz="4" w:space="0" w:color="auto"/>
              <w:bottom w:val="single" w:sz="4" w:space="0" w:color="auto"/>
              <w:right w:val="single" w:sz="4" w:space="0" w:color="auto"/>
            </w:tcBorders>
            <w:vAlign w:val="center"/>
          </w:tcPr>
          <w:p w:rsidR="00780173" w:rsidRPr="00495E06" w:rsidRDefault="00780173" w:rsidP="003924A0">
            <w:pPr>
              <w:jc w:val="right"/>
            </w:pPr>
          </w:p>
        </w:tc>
      </w:tr>
      <w:tr w:rsidR="00780173" w:rsidRPr="00495E06" w:rsidTr="003924A0">
        <w:trPr>
          <w:trHeight w:val="556"/>
          <w:jc w:val="center"/>
        </w:trPr>
        <w:tc>
          <w:tcPr>
            <w:tcW w:w="629" w:type="dxa"/>
            <w:gridSpan w:val="2"/>
            <w:tcBorders>
              <w:top w:val="single" w:sz="4" w:space="0" w:color="auto"/>
              <w:left w:val="single" w:sz="4" w:space="0" w:color="auto"/>
              <w:bottom w:val="single" w:sz="4" w:space="0" w:color="auto"/>
              <w:right w:val="single" w:sz="4" w:space="0" w:color="auto"/>
            </w:tcBorders>
            <w:vAlign w:val="center"/>
            <w:hideMark/>
          </w:tcPr>
          <w:p w:rsidR="00780173" w:rsidRPr="00495E06" w:rsidRDefault="00780173" w:rsidP="003924A0">
            <w:pPr>
              <w:jc w:val="center"/>
            </w:pPr>
            <w:r w:rsidRPr="00495E06">
              <w:t>806</w:t>
            </w:r>
          </w:p>
        </w:tc>
        <w:tc>
          <w:tcPr>
            <w:tcW w:w="7149" w:type="dxa"/>
            <w:gridSpan w:val="5"/>
            <w:tcBorders>
              <w:top w:val="single" w:sz="4" w:space="0" w:color="auto"/>
              <w:left w:val="single" w:sz="4" w:space="0" w:color="auto"/>
              <w:bottom w:val="single" w:sz="4" w:space="0" w:color="auto"/>
              <w:right w:val="single" w:sz="4" w:space="0" w:color="auto"/>
            </w:tcBorders>
            <w:vAlign w:val="center"/>
          </w:tcPr>
          <w:p w:rsidR="00780173" w:rsidRPr="00495E06" w:rsidRDefault="00780173" w:rsidP="003924A0">
            <w:pPr>
              <w:rPr>
                <w:b/>
                <w:u w:val="single"/>
              </w:rPr>
            </w:pPr>
            <w:r w:rsidRPr="00495E06">
              <w:rPr>
                <w:b/>
                <w:u w:val="single"/>
              </w:rPr>
              <w:t>ACCESSOIRES (Attaches, Boitiers, Dérivations, Dominos, etc) et RACCORDEMENT  ENEVTUEL AU RESEAU EXISTANT DANS L’ETABLISSEMENT</w:t>
            </w:r>
          </w:p>
          <w:p w:rsidR="00780173" w:rsidRPr="00495E06" w:rsidRDefault="00780173" w:rsidP="003924A0">
            <w:pPr>
              <w:jc w:val="both"/>
            </w:pPr>
            <w:r w:rsidRPr="00495E06">
              <w:t>Ce prix rémunère l’ensemble des accessoires (Ens), mesuré par métré contradictoire, la fourniture et la pose des accessoires nécessaires à la mise en place des installations électriques conformément au CCTP et sur la base des plans et notes de calculs approuvés par l’Ingénieur du Marché.</w:t>
            </w:r>
          </w:p>
          <w:p w:rsidR="00780173" w:rsidRPr="00495E06" w:rsidRDefault="00780173" w:rsidP="003924A0">
            <w:pPr>
              <w:jc w:val="both"/>
            </w:pPr>
            <w:r w:rsidRPr="00495E06">
              <w:t>Ces accessoires comprennent :</w:t>
            </w:r>
          </w:p>
          <w:p w:rsidR="00780173" w:rsidRPr="00495E06" w:rsidRDefault="00780173" w:rsidP="00371C82">
            <w:pPr>
              <w:pStyle w:val="Paragraphedeliste"/>
              <w:numPr>
                <w:ilvl w:val="0"/>
                <w:numId w:val="118"/>
              </w:numPr>
              <w:tabs>
                <w:tab w:val="num" w:pos="777"/>
              </w:tabs>
              <w:ind w:left="777" w:hanging="283"/>
              <w:jc w:val="both"/>
              <w:rPr>
                <w:sz w:val="20"/>
                <w:szCs w:val="20"/>
              </w:rPr>
            </w:pPr>
            <w:r w:rsidRPr="00495E06">
              <w:rPr>
                <w:sz w:val="20"/>
                <w:szCs w:val="20"/>
              </w:rPr>
              <w:t>les dominos ;</w:t>
            </w:r>
          </w:p>
          <w:p w:rsidR="00780173" w:rsidRPr="00495E06" w:rsidRDefault="00780173" w:rsidP="00371C82">
            <w:pPr>
              <w:pStyle w:val="Paragraphedeliste"/>
              <w:numPr>
                <w:ilvl w:val="0"/>
                <w:numId w:val="118"/>
              </w:numPr>
              <w:tabs>
                <w:tab w:val="num" w:pos="777"/>
              </w:tabs>
              <w:ind w:left="777" w:hanging="283"/>
              <w:jc w:val="both"/>
              <w:rPr>
                <w:sz w:val="20"/>
                <w:szCs w:val="20"/>
              </w:rPr>
            </w:pPr>
            <w:r w:rsidRPr="00495E06">
              <w:rPr>
                <w:sz w:val="20"/>
                <w:szCs w:val="20"/>
              </w:rPr>
              <w:t>les boitiers;</w:t>
            </w:r>
          </w:p>
          <w:p w:rsidR="00780173" w:rsidRPr="00495E06" w:rsidRDefault="00780173" w:rsidP="00371C82">
            <w:pPr>
              <w:pStyle w:val="Paragraphedeliste"/>
              <w:numPr>
                <w:ilvl w:val="0"/>
                <w:numId w:val="118"/>
              </w:numPr>
              <w:tabs>
                <w:tab w:val="num" w:pos="777"/>
              </w:tabs>
              <w:ind w:left="777" w:hanging="283"/>
              <w:jc w:val="both"/>
              <w:rPr>
                <w:sz w:val="20"/>
                <w:szCs w:val="20"/>
              </w:rPr>
            </w:pPr>
            <w:r w:rsidRPr="00495E06">
              <w:rPr>
                <w:sz w:val="20"/>
                <w:szCs w:val="20"/>
              </w:rPr>
              <w:t>les dérivations</w:t>
            </w:r>
          </w:p>
          <w:p w:rsidR="00780173" w:rsidRPr="00495E06" w:rsidRDefault="00780173" w:rsidP="00371C82">
            <w:pPr>
              <w:pStyle w:val="Paragraphedeliste"/>
              <w:numPr>
                <w:ilvl w:val="0"/>
                <w:numId w:val="118"/>
              </w:numPr>
              <w:tabs>
                <w:tab w:val="num" w:pos="777"/>
              </w:tabs>
              <w:ind w:left="777" w:hanging="283"/>
              <w:jc w:val="both"/>
              <w:rPr>
                <w:sz w:val="20"/>
                <w:szCs w:val="20"/>
              </w:rPr>
            </w:pPr>
            <w:r w:rsidRPr="00495E06">
              <w:rPr>
                <w:sz w:val="20"/>
                <w:szCs w:val="20"/>
              </w:rPr>
              <w:t>la pose ;</w:t>
            </w:r>
          </w:p>
          <w:p w:rsidR="00780173" w:rsidRPr="00495E06" w:rsidRDefault="00780173" w:rsidP="00371C82">
            <w:pPr>
              <w:pStyle w:val="Paragraphedeliste"/>
              <w:numPr>
                <w:ilvl w:val="0"/>
                <w:numId w:val="118"/>
              </w:numPr>
              <w:tabs>
                <w:tab w:val="num" w:pos="777"/>
              </w:tabs>
              <w:ind w:left="777" w:hanging="283"/>
              <w:jc w:val="both"/>
              <w:rPr>
                <w:sz w:val="20"/>
                <w:szCs w:val="20"/>
              </w:rPr>
            </w:pPr>
            <w:r w:rsidRPr="00495E06">
              <w:rPr>
                <w:sz w:val="20"/>
                <w:szCs w:val="20"/>
              </w:rPr>
              <w:t>toutes sujétions raccordement, le cas échéant, au réseau existant dans l’Etablissement..</w:t>
            </w:r>
          </w:p>
          <w:p w:rsidR="00780173" w:rsidRPr="00495E06" w:rsidRDefault="00780173" w:rsidP="003924A0">
            <w:pPr>
              <w:jc w:val="both"/>
            </w:pPr>
            <w:r w:rsidRPr="00495E06">
              <w:t>Ce prix s’applique à l’ensemble des accessoires posés, mesuré par métré contradictoire.</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rsidR="00780173" w:rsidRPr="00495E06" w:rsidRDefault="00780173" w:rsidP="003924A0">
            <w:pPr>
              <w:jc w:val="center"/>
            </w:pPr>
          </w:p>
        </w:tc>
        <w:tc>
          <w:tcPr>
            <w:tcW w:w="1451" w:type="dxa"/>
            <w:gridSpan w:val="3"/>
            <w:tcBorders>
              <w:top w:val="single" w:sz="4" w:space="0" w:color="auto"/>
              <w:left w:val="single" w:sz="4" w:space="0" w:color="auto"/>
              <w:bottom w:val="single" w:sz="4" w:space="0" w:color="auto"/>
              <w:right w:val="single" w:sz="4" w:space="0" w:color="auto"/>
            </w:tcBorders>
            <w:vAlign w:val="center"/>
          </w:tcPr>
          <w:p w:rsidR="00780173" w:rsidRPr="00495E06" w:rsidRDefault="00780173" w:rsidP="003924A0">
            <w:pPr>
              <w:jc w:val="right"/>
            </w:pPr>
          </w:p>
        </w:tc>
      </w:tr>
      <w:tr w:rsidR="00780173" w:rsidRPr="00495E06" w:rsidTr="003924A0">
        <w:trPr>
          <w:trHeight w:val="556"/>
          <w:jc w:val="center"/>
        </w:trPr>
        <w:tc>
          <w:tcPr>
            <w:tcW w:w="10079" w:type="dxa"/>
            <w:gridSpan w:val="12"/>
            <w:tcBorders>
              <w:top w:val="single" w:sz="4" w:space="0" w:color="auto"/>
              <w:left w:val="single" w:sz="4" w:space="0" w:color="auto"/>
              <w:bottom w:val="single" w:sz="4" w:space="0" w:color="auto"/>
              <w:right w:val="single" w:sz="4" w:space="0" w:color="auto"/>
            </w:tcBorders>
            <w:vAlign w:val="center"/>
          </w:tcPr>
          <w:p w:rsidR="00780173" w:rsidRPr="00495E06" w:rsidRDefault="00780173" w:rsidP="003924A0">
            <w:pPr>
              <w:jc w:val="both"/>
              <w:rPr>
                <w:b/>
              </w:rPr>
            </w:pPr>
            <w:r w:rsidRPr="00495E06">
              <w:rPr>
                <w:b/>
              </w:rPr>
              <w:t xml:space="preserve">LOT 900 : PEINTURE </w:t>
            </w:r>
          </w:p>
          <w:p w:rsidR="00780173" w:rsidRPr="00495E06" w:rsidRDefault="00780173" w:rsidP="003924A0">
            <w:pPr>
              <w:ind w:left="709"/>
              <w:jc w:val="both"/>
              <w:rPr>
                <w:b/>
                <w:sz w:val="8"/>
              </w:rPr>
            </w:pPr>
          </w:p>
          <w:p w:rsidR="00780173" w:rsidRPr="00495E06" w:rsidRDefault="00780173" w:rsidP="003924A0">
            <w:pPr>
              <w:ind w:left="1418"/>
              <w:jc w:val="both"/>
            </w:pPr>
            <w:r w:rsidRPr="00495E06">
              <w:t>Le lot 900 rémunère :</w:t>
            </w:r>
          </w:p>
          <w:p w:rsidR="00780173" w:rsidRPr="00495E06" w:rsidRDefault="00780173" w:rsidP="003924A0">
            <w:pPr>
              <w:spacing w:line="276" w:lineRule="auto"/>
              <w:ind w:left="2127"/>
              <w:jc w:val="both"/>
            </w:pPr>
            <w:r w:rsidRPr="00495E06">
              <w:t>901 : Peinture bicouche sur murs intérieurs Pantex 800 ;</w:t>
            </w:r>
          </w:p>
          <w:p w:rsidR="00780173" w:rsidRPr="00495E06" w:rsidRDefault="00780173" w:rsidP="003924A0">
            <w:pPr>
              <w:spacing w:line="276" w:lineRule="auto"/>
              <w:ind w:left="2127"/>
              <w:jc w:val="both"/>
            </w:pPr>
            <w:r w:rsidRPr="00495E06">
              <w:t xml:space="preserve">902 : Peinture bicouche sur murs extérieurs Pantex 1300 ; </w:t>
            </w:r>
          </w:p>
          <w:p w:rsidR="00780173" w:rsidRPr="00495E06" w:rsidRDefault="00780173" w:rsidP="003924A0">
            <w:pPr>
              <w:spacing w:line="276" w:lineRule="auto"/>
              <w:ind w:left="2127"/>
              <w:jc w:val="both"/>
            </w:pPr>
            <w:r w:rsidRPr="00495E06">
              <w:t>903 : peinture sur plafond Pantex 800 ;</w:t>
            </w:r>
          </w:p>
          <w:p w:rsidR="00780173" w:rsidRPr="00495E06" w:rsidRDefault="00780173" w:rsidP="003924A0">
            <w:pPr>
              <w:spacing w:line="276" w:lineRule="auto"/>
              <w:ind w:left="2127"/>
              <w:jc w:val="both"/>
            </w:pPr>
            <w:r w:rsidRPr="00495E06">
              <w:t>904 : Peinture à huile « email « A » sur plinthes et menuiseries métalliques ;</w:t>
            </w:r>
          </w:p>
          <w:p w:rsidR="00780173" w:rsidRPr="00495E06" w:rsidRDefault="00780173" w:rsidP="009C1972">
            <w:pPr>
              <w:spacing w:line="276" w:lineRule="auto"/>
              <w:ind w:left="2127"/>
              <w:jc w:val="both"/>
              <w:rPr>
                <w:b/>
                <w:i/>
              </w:rPr>
            </w:pPr>
            <w:r w:rsidRPr="00495E06">
              <w:t xml:space="preserve">905 : Logo plaque métallique de 30 x 60 </w:t>
            </w:r>
            <w:r>
              <w:rPr>
                <w:b/>
                <w:i/>
              </w:rPr>
              <w:t>« BIP 2021</w:t>
            </w:r>
            <w:r w:rsidRPr="00495E06">
              <w:rPr>
                <w:b/>
                <w:i/>
              </w:rPr>
              <w:t xml:space="preserve"> – Lettre-Commande N°___/LC/</w:t>
            </w:r>
            <w:r>
              <w:rPr>
                <w:b/>
                <w:i/>
              </w:rPr>
              <w:t>C.NGRA/SG/ST/CIPM /NGRA/2021</w:t>
            </w:r>
            <w:r w:rsidRPr="00495E06">
              <w:rPr>
                <w:b/>
                <w:i/>
              </w:rPr>
              <w:t> »</w:t>
            </w:r>
          </w:p>
        </w:tc>
      </w:tr>
      <w:tr w:rsidR="00780173" w:rsidRPr="00495E06" w:rsidTr="003924A0">
        <w:trPr>
          <w:trHeight w:val="556"/>
          <w:jc w:val="center"/>
        </w:trPr>
        <w:tc>
          <w:tcPr>
            <w:tcW w:w="629" w:type="dxa"/>
            <w:gridSpan w:val="2"/>
            <w:tcBorders>
              <w:top w:val="single" w:sz="4" w:space="0" w:color="auto"/>
              <w:left w:val="single" w:sz="4" w:space="0" w:color="auto"/>
              <w:bottom w:val="single" w:sz="4" w:space="0" w:color="auto"/>
              <w:right w:val="single" w:sz="4" w:space="0" w:color="auto"/>
            </w:tcBorders>
            <w:vAlign w:val="center"/>
            <w:hideMark/>
          </w:tcPr>
          <w:p w:rsidR="00780173" w:rsidRPr="00495E06" w:rsidRDefault="00780173" w:rsidP="003924A0">
            <w:pPr>
              <w:jc w:val="center"/>
            </w:pPr>
            <w:r w:rsidRPr="00495E06">
              <w:t>901</w:t>
            </w:r>
          </w:p>
        </w:tc>
        <w:tc>
          <w:tcPr>
            <w:tcW w:w="7149" w:type="dxa"/>
            <w:gridSpan w:val="5"/>
            <w:tcBorders>
              <w:top w:val="single" w:sz="4" w:space="0" w:color="auto"/>
              <w:left w:val="single" w:sz="4" w:space="0" w:color="auto"/>
              <w:bottom w:val="single" w:sz="4" w:space="0" w:color="auto"/>
              <w:right w:val="single" w:sz="4" w:space="0" w:color="auto"/>
            </w:tcBorders>
            <w:vAlign w:val="center"/>
          </w:tcPr>
          <w:p w:rsidR="00780173" w:rsidRPr="00495E06" w:rsidRDefault="00780173" w:rsidP="003924A0">
            <w:pPr>
              <w:rPr>
                <w:b/>
                <w:u w:val="single"/>
              </w:rPr>
            </w:pPr>
            <w:r w:rsidRPr="00495E06">
              <w:rPr>
                <w:b/>
                <w:u w:val="single"/>
              </w:rPr>
              <w:t>PEINTURE BICOUCHE SUR MURS INTERIEURS PANTEX 800</w:t>
            </w:r>
            <w:r>
              <w:rPr>
                <w:b/>
                <w:u w:val="single"/>
              </w:rPr>
              <w:t xml:space="preserve"> ET SUR PLAFOND</w:t>
            </w:r>
          </w:p>
          <w:p w:rsidR="00780173" w:rsidRPr="00495E06" w:rsidRDefault="00780173" w:rsidP="003924A0">
            <w:r w:rsidRPr="00495E06">
              <w:t>Ce prix  rémunère au mètre carré (m</w:t>
            </w:r>
            <w:r w:rsidRPr="00495E06">
              <w:rPr>
                <w:vertAlign w:val="superscript"/>
              </w:rPr>
              <w:t>2</w:t>
            </w:r>
            <w:r w:rsidRPr="00495E06">
              <w:t xml:space="preserve">), la pose de la peinture sur les murs intérieurs conformément au CCTP. </w:t>
            </w:r>
          </w:p>
          <w:p w:rsidR="00780173" w:rsidRPr="00495E06" w:rsidRDefault="00780173" w:rsidP="003924A0">
            <w:pPr>
              <w:jc w:val="both"/>
            </w:pPr>
            <w:r w:rsidRPr="00495E06">
              <w:t>Il comprend notamment :</w:t>
            </w:r>
          </w:p>
          <w:p w:rsidR="00780173" w:rsidRPr="00495E06" w:rsidRDefault="00780173" w:rsidP="00371C82">
            <w:pPr>
              <w:pStyle w:val="Paragraphedeliste"/>
              <w:numPr>
                <w:ilvl w:val="0"/>
                <w:numId w:val="118"/>
              </w:numPr>
              <w:tabs>
                <w:tab w:val="num" w:pos="777"/>
              </w:tabs>
              <w:ind w:left="777" w:hanging="283"/>
              <w:jc w:val="both"/>
              <w:rPr>
                <w:sz w:val="20"/>
                <w:szCs w:val="20"/>
              </w:rPr>
            </w:pPr>
            <w:r w:rsidRPr="00495E06">
              <w:rPr>
                <w:sz w:val="20"/>
                <w:szCs w:val="20"/>
              </w:rPr>
              <w:t>l’exécution d’une couche d’impression suivant le CCTP ;</w:t>
            </w:r>
          </w:p>
          <w:p w:rsidR="00780173" w:rsidRPr="00495E06" w:rsidRDefault="00780173" w:rsidP="00371C82">
            <w:pPr>
              <w:pStyle w:val="Paragraphedeliste"/>
              <w:numPr>
                <w:ilvl w:val="0"/>
                <w:numId w:val="118"/>
              </w:numPr>
              <w:tabs>
                <w:tab w:val="num" w:pos="777"/>
              </w:tabs>
              <w:ind w:left="777" w:hanging="283"/>
              <w:jc w:val="both"/>
              <w:rPr>
                <w:sz w:val="20"/>
                <w:szCs w:val="20"/>
              </w:rPr>
            </w:pPr>
            <w:r w:rsidRPr="00495E06">
              <w:rPr>
                <w:sz w:val="20"/>
                <w:szCs w:val="20"/>
              </w:rPr>
              <w:t>l’exécution d’une couche de finition en peinture acrylique   suivant le CCTP ;</w:t>
            </w:r>
          </w:p>
          <w:p w:rsidR="00780173" w:rsidRPr="00495E06" w:rsidRDefault="00780173" w:rsidP="00371C82">
            <w:pPr>
              <w:pStyle w:val="Paragraphedeliste"/>
              <w:numPr>
                <w:ilvl w:val="0"/>
                <w:numId w:val="118"/>
              </w:numPr>
              <w:tabs>
                <w:tab w:val="num" w:pos="777"/>
              </w:tabs>
              <w:ind w:left="777" w:hanging="283"/>
              <w:jc w:val="both"/>
              <w:rPr>
                <w:sz w:val="20"/>
                <w:szCs w:val="20"/>
              </w:rPr>
            </w:pPr>
            <w:r w:rsidRPr="00495E06">
              <w:rPr>
                <w:sz w:val="20"/>
                <w:szCs w:val="20"/>
              </w:rPr>
              <w:t>le matériel de mise en œuvre ;</w:t>
            </w:r>
          </w:p>
          <w:p w:rsidR="00780173" w:rsidRPr="00495E06" w:rsidRDefault="00780173" w:rsidP="00371C82">
            <w:pPr>
              <w:pStyle w:val="Paragraphedeliste"/>
              <w:numPr>
                <w:ilvl w:val="0"/>
                <w:numId w:val="118"/>
              </w:numPr>
              <w:tabs>
                <w:tab w:val="num" w:pos="777"/>
              </w:tabs>
              <w:ind w:left="777" w:hanging="283"/>
              <w:jc w:val="both"/>
              <w:rPr>
                <w:sz w:val="20"/>
                <w:szCs w:val="20"/>
              </w:rPr>
            </w:pPr>
            <w:r w:rsidRPr="00495E06">
              <w:rPr>
                <w:sz w:val="20"/>
                <w:szCs w:val="20"/>
              </w:rPr>
              <w:t>toutes sujétions.</w:t>
            </w:r>
          </w:p>
          <w:p w:rsidR="00780173" w:rsidRPr="00495E06" w:rsidRDefault="00780173" w:rsidP="003924A0">
            <w:r w:rsidRPr="00495E06">
              <w:t>Ce prix s’applique au mètre carré (m</w:t>
            </w:r>
            <w:r w:rsidRPr="00495E06">
              <w:rPr>
                <w:vertAlign w:val="superscript"/>
              </w:rPr>
              <w:t>2</w:t>
            </w:r>
            <w:r w:rsidRPr="00495E06">
              <w:t>), mesuré par métré contradictoire.</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rsidR="00780173" w:rsidRPr="00495E06" w:rsidRDefault="00780173" w:rsidP="003924A0">
            <w:pPr>
              <w:jc w:val="center"/>
            </w:pPr>
          </w:p>
        </w:tc>
        <w:tc>
          <w:tcPr>
            <w:tcW w:w="1451" w:type="dxa"/>
            <w:gridSpan w:val="3"/>
            <w:tcBorders>
              <w:top w:val="single" w:sz="4" w:space="0" w:color="auto"/>
              <w:left w:val="single" w:sz="4" w:space="0" w:color="auto"/>
              <w:bottom w:val="single" w:sz="4" w:space="0" w:color="auto"/>
              <w:right w:val="single" w:sz="4" w:space="0" w:color="auto"/>
            </w:tcBorders>
            <w:vAlign w:val="center"/>
          </w:tcPr>
          <w:p w:rsidR="00780173" w:rsidRPr="00495E06" w:rsidRDefault="00780173" w:rsidP="003924A0">
            <w:pPr>
              <w:jc w:val="right"/>
            </w:pPr>
          </w:p>
        </w:tc>
      </w:tr>
      <w:tr w:rsidR="00780173" w:rsidRPr="00495E06" w:rsidTr="003924A0">
        <w:trPr>
          <w:trHeight w:val="556"/>
          <w:jc w:val="center"/>
        </w:trPr>
        <w:tc>
          <w:tcPr>
            <w:tcW w:w="629" w:type="dxa"/>
            <w:gridSpan w:val="2"/>
            <w:tcBorders>
              <w:top w:val="single" w:sz="4" w:space="0" w:color="auto"/>
              <w:left w:val="single" w:sz="4" w:space="0" w:color="auto"/>
              <w:bottom w:val="single" w:sz="4" w:space="0" w:color="auto"/>
              <w:right w:val="single" w:sz="4" w:space="0" w:color="auto"/>
            </w:tcBorders>
            <w:vAlign w:val="center"/>
            <w:hideMark/>
          </w:tcPr>
          <w:p w:rsidR="00780173" w:rsidRPr="00495E06" w:rsidRDefault="00780173" w:rsidP="003924A0">
            <w:pPr>
              <w:jc w:val="center"/>
            </w:pPr>
            <w:r w:rsidRPr="00495E06">
              <w:t>902</w:t>
            </w:r>
          </w:p>
        </w:tc>
        <w:tc>
          <w:tcPr>
            <w:tcW w:w="7149" w:type="dxa"/>
            <w:gridSpan w:val="5"/>
            <w:tcBorders>
              <w:top w:val="single" w:sz="4" w:space="0" w:color="auto"/>
              <w:left w:val="single" w:sz="4" w:space="0" w:color="auto"/>
              <w:bottom w:val="single" w:sz="4" w:space="0" w:color="auto"/>
              <w:right w:val="single" w:sz="4" w:space="0" w:color="auto"/>
            </w:tcBorders>
            <w:vAlign w:val="center"/>
          </w:tcPr>
          <w:p w:rsidR="00780173" w:rsidRPr="00495E06" w:rsidRDefault="00780173" w:rsidP="003924A0">
            <w:pPr>
              <w:rPr>
                <w:b/>
                <w:u w:val="single"/>
              </w:rPr>
            </w:pPr>
            <w:r w:rsidRPr="00495E06">
              <w:rPr>
                <w:b/>
                <w:u w:val="single"/>
              </w:rPr>
              <w:t>PEINTURE BICOUCHE SUR MURS EXTERIEURS PANTEX 1300</w:t>
            </w:r>
          </w:p>
          <w:p w:rsidR="00780173" w:rsidRPr="00495E06" w:rsidRDefault="00780173" w:rsidP="003924A0">
            <w:r w:rsidRPr="00495E06">
              <w:t>Ce prix  rémunère au mètre carré (m</w:t>
            </w:r>
            <w:r w:rsidRPr="00495E06">
              <w:rPr>
                <w:vertAlign w:val="superscript"/>
              </w:rPr>
              <w:t>2</w:t>
            </w:r>
            <w:r w:rsidRPr="00495E06">
              <w:t xml:space="preserve">), la pose de la peinture sur les murs extérieurs conformément au CCTP. </w:t>
            </w:r>
          </w:p>
          <w:p w:rsidR="00780173" w:rsidRPr="00495E06" w:rsidRDefault="00780173" w:rsidP="003924A0">
            <w:pPr>
              <w:jc w:val="both"/>
            </w:pPr>
            <w:r w:rsidRPr="00495E06">
              <w:t>Il comprend notamment :</w:t>
            </w:r>
          </w:p>
          <w:p w:rsidR="00780173" w:rsidRPr="00495E06" w:rsidRDefault="00780173" w:rsidP="00371C82">
            <w:pPr>
              <w:pStyle w:val="Paragraphedeliste"/>
              <w:numPr>
                <w:ilvl w:val="0"/>
                <w:numId w:val="118"/>
              </w:numPr>
              <w:tabs>
                <w:tab w:val="num" w:pos="777"/>
              </w:tabs>
              <w:ind w:left="777" w:hanging="283"/>
              <w:jc w:val="both"/>
              <w:rPr>
                <w:sz w:val="20"/>
                <w:szCs w:val="20"/>
              </w:rPr>
            </w:pPr>
            <w:r w:rsidRPr="00495E06">
              <w:rPr>
                <w:sz w:val="20"/>
                <w:szCs w:val="20"/>
              </w:rPr>
              <w:t>l’exécution d’une couche d’impression suivant le CCTP ;</w:t>
            </w:r>
          </w:p>
          <w:p w:rsidR="00780173" w:rsidRPr="00495E06" w:rsidRDefault="00780173" w:rsidP="00371C82">
            <w:pPr>
              <w:pStyle w:val="Paragraphedeliste"/>
              <w:numPr>
                <w:ilvl w:val="0"/>
                <w:numId w:val="118"/>
              </w:numPr>
              <w:tabs>
                <w:tab w:val="num" w:pos="777"/>
              </w:tabs>
              <w:ind w:left="777" w:hanging="283"/>
              <w:jc w:val="both"/>
              <w:rPr>
                <w:sz w:val="20"/>
                <w:szCs w:val="20"/>
              </w:rPr>
            </w:pPr>
            <w:r w:rsidRPr="00495E06">
              <w:rPr>
                <w:sz w:val="20"/>
                <w:szCs w:val="20"/>
              </w:rPr>
              <w:t>l’exécution d’une couche de finition en peinture acrylique   suivant le CCTP ;</w:t>
            </w:r>
          </w:p>
          <w:p w:rsidR="00780173" w:rsidRPr="00495E06" w:rsidRDefault="00780173" w:rsidP="00371C82">
            <w:pPr>
              <w:pStyle w:val="Paragraphedeliste"/>
              <w:numPr>
                <w:ilvl w:val="0"/>
                <w:numId w:val="118"/>
              </w:numPr>
              <w:tabs>
                <w:tab w:val="num" w:pos="777"/>
              </w:tabs>
              <w:ind w:left="777" w:hanging="283"/>
              <w:jc w:val="both"/>
              <w:rPr>
                <w:sz w:val="20"/>
                <w:szCs w:val="20"/>
              </w:rPr>
            </w:pPr>
            <w:r w:rsidRPr="00495E06">
              <w:rPr>
                <w:sz w:val="20"/>
                <w:szCs w:val="20"/>
              </w:rPr>
              <w:t xml:space="preserve">le matériel de mise en œuvre ; </w:t>
            </w:r>
          </w:p>
          <w:p w:rsidR="00780173" w:rsidRPr="00495E06" w:rsidRDefault="00780173" w:rsidP="00371C82">
            <w:pPr>
              <w:pStyle w:val="Paragraphedeliste"/>
              <w:numPr>
                <w:ilvl w:val="0"/>
                <w:numId w:val="118"/>
              </w:numPr>
              <w:tabs>
                <w:tab w:val="num" w:pos="777"/>
              </w:tabs>
              <w:ind w:left="777" w:hanging="283"/>
              <w:jc w:val="both"/>
              <w:rPr>
                <w:sz w:val="20"/>
                <w:szCs w:val="20"/>
              </w:rPr>
            </w:pPr>
            <w:r w:rsidRPr="00495E06">
              <w:rPr>
                <w:sz w:val="20"/>
                <w:szCs w:val="20"/>
              </w:rPr>
              <w:t>toutes sujétions.</w:t>
            </w:r>
          </w:p>
          <w:p w:rsidR="00780173" w:rsidRPr="00495E06" w:rsidRDefault="00780173" w:rsidP="003924A0">
            <w:r w:rsidRPr="00495E06">
              <w:t>Ce prix s’applique au mètre carré (m</w:t>
            </w:r>
            <w:r w:rsidRPr="00495E06">
              <w:rPr>
                <w:vertAlign w:val="superscript"/>
              </w:rPr>
              <w:t>2</w:t>
            </w:r>
            <w:r w:rsidRPr="00495E06">
              <w:t>), mesuré par métré contradictoire.</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rsidR="00780173" w:rsidRPr="00495E06" w:rsidRDefault="00780173" w:rsidP="003924A0">
            <w:pPr>
              <w:jc w:val="center"/>
            </w:pPr>
          </w:p>
        </w:tc>
        <w:tc>
          <w:tcPr>
            <w:tcW w:w="1451" w:type="dxa"/>
            <w:gridSpan w:val="3"/>
            <w:tcBorders>
              <w:top w:val="single" w:sz="4" w:space="0" w:color="auto"/>
              <w:left w:val="single" w:sz="4" w:space="0" w:color="auto"/>
              <w:bottom w:val="single" w:sz="4" w:space="0" w:color="auto"/>
              <w:right w:val="single" w:sz="4" w:space="0" w:color="auto"/>
            </w:tcBorders>
            <w:vAlign w:val="center"/>
          </w:tcPr>
          <w:p w:rsidR="00780173" w:rsidRPr="00495E06" w:rsidRDefault="00780173" w:rsidP="003924A0">
            <w:pPr>
              <w:jc w:val="right"/>
            </w:pPr>
          </w:p>
        </w:tc>
      </w:tr>
      <w:tr w:rsidR="00780173" w:rsidRPr="00495E06" w:rsidTr="003924A0">
        <w:trPr>
          <w:trHeight w:val="556"/>
          <w:jc w:val="center"/>
        </w:trPr>
        <w:tc>
          <w:tcPr>
            <w:tcW w:w="629" w:type="dxa"/>
            <w:gridSpan w:val="2"/>
            <w:tcBorders>
              <w:top w:val="single" w:sz="4" w:space="0" w:color="auto"/>
              <w:left w:val="single" w:sz="4" w:space="0" w:color="auto"/>
              <w:bottom w:val="single" w:sz="4" w:space="0" w:color="auto"/>
              <w:right w:val="single" w:sz="4" w:space="0" w:color="auto"/>
            </w:tcBorders>
            <w:vAlign w:val="center"/>
            <w:hideMark/>
          </w:tcPr>
          <w:p w:rsidR="00780173" w:rsidRPr="00495E06" w:rsidRDefault="00780173" w:rsidP="003924A0">
            <w:pPr>
              <w:jc w:val="center"/>
            </w:pPr>
            <w:r w:rsidRPr="00495E06">
              <w:t>90</w:t>
            </w:r>
            <w:r>
              <w:t>3</w:t>
            </w:r>
          </w:p>
        </w:tc>
        <w:tc>
          <w:tcPr>
            <w:tcW w:w="7149" w:type="dxa"/>
            <w:gridSpan w:val="5"/>
            <w:tcBorders>
              <w:top w:val="single" w:sz="4" w:space="0" w:color="auto"/>
              <w:left w:val="single" w:sz="4" w:space="0" w:color="auto"/>
              <w:bottom w:val="single" w:sz="4" w:space="0" w:color="auto"/>
              <w:right w:val="single" w:sz="4" w:space="0" w:color="auto"/>
            </w:tcBorders>
            <w:vAlign w:val="center"/>
          </w:tcPr>
          <w:p w:rsidR="00780173" w:rsidRPr="00495E06" w:rsidRDefault="00780173" w:rsidP="003924A0">
            <w:pPr>
              <w:rPr>
                <w:b/>
                <w:u w:val="single"/>
              </w:rPr>
            </w:pPr>
            <w:r w:rsidRPr="00495E06">
              <w:rPr>
                <w:b/>
                <w:u w:val="single"/>
              </w:rPr>
              <w:t xml:space="preserve">PEINTURE </w:t>
            </w:r>
            <w:r>
              <w:rPr>
                <w:b/>
                <w:u w:val="single"/>
              </w:rPr>
              <w:t>SUR PLAFOND</w:t>
            </w:r>
            <w:r w:rsidRPr="00495E06">
              <w:rPr>
                <w:b/>
                <w:u w:val="single"/>
              </w:rPr>
              <w:t xml:space="preserve"> </w:t>
            </w:r>
            <w:r>
              <w:rPr>
                <w:b/>
                <w:u w:val="single"/>
              </w:rPr>
              <w:t>PANTEX 8</w:t>
            </w:r>
            <w:r w:rsidRPr="00495E06">
              <w:rPr>
                <w:b/>
                <w:u w:val="single"/>
              </w:rPr>
              <w:t>00</w:t>
            </w:r>
          </w:p>
          <w:p w:rsidR="00780173" w:rsidRPr="00495E06" w:rsidRDefault="00780173" w:rsidP="003924A0">
            <w:r w:rsidRPr="00495E06">
              <w:t>Ce prix  rémunère au mètre carré (m</w:t>
            </w:r>
            <w:r w:rsidRPr="00495E06">
              <w:rPr>
                <w:vertAlign w:val="superscript"/>
              </w:rPr>
              <w:t>2</w:t>
            </w:r>
            <w:r w:rsidRPr="00495E06">
              <w:t xml:space="preserve">), la pose de la peinture sur </w:t>
            </w:r>
            <w:r>
              <w:t>plafond</w:t>
            </w:r>
            <w:r w:rsidRPr="00495E06">
              <w:t xml:space="preserve"> conformément au CCTP. </w:t>
            </w:r>
          </w:p>
          <w:p w:rsidR="00780173" w:rsidRPr="00495E06" w:rsidRDefault="00780173" w:rsidP="003924A0">
            <w:pPr>
              <w:jc w:val="both"/>
            </w:pPr>
            <w:r w:rsidRPr="00495E06">
              <w:t>Il comprend notamment :</w:t>
            </w:r>
          </w:p>
          <w:p w:rsidR="00780173" w:rsidRPr="00495E06" w:rsidRDefault="00780173" w:rsidP="00371C82">
            <w:pPr>
              <w:pStyle w:val="Paragraphedeliste"/>
              <w:numPr>
                <w:ilvl w:val="0"/>
                <w:numId w:val="118"/>
              </w:numPr>
              <w:tabs>
                <w:tab w:val="num" w:pos="777"/>
              </w:tabs>
              <w:ind w:left="777" w:hanging="283"/>
              <w:jc w:val="both"/>
              <w:rPr>
                <w:sz w:val="20"/>
                <w:szCs w:val="20"/>
              </w:rPr>
            </w:pPr>
            <w:r w:rsidRPr="00495E06">
              <w:rPr>
                <w:sz w:val="20"/>
                <w:szCs w:val="20"/>
              </w:rPr>
              <w:t>l’exécution d’une couche d’impression suivant le CCTP ;</w:t>
            </w:r>
          </w:p>
          <w:p w:rsidR="00780173" w:rsidRPr="00495E06" w:rsidRDefault="00780173" w:rsidP="00371C82">
            <w:pPr>
              <w:pStyle w:val="Paragraphedeliste"/>
              <w:numPr>
                <w:ilvl w:val="0"/>
                <w:numId w:val="118"/>
              </w:numPr>
              <w:tabs>
                <w:tab w:val="num" w:pos="777"/>
              </w:tabs>
              <w:ind w:left="777" w:hanging="283"/>
              <w:jc w:val="both"/>
              <w:rPr>
                <w:sz w:val="20"/>
                <w:szCs w:val="20"/>
              </w:rPr>
            </w:pPr>
            <w:r w:rsidRPr="00495E06">
              <w:rPr>
                <w:sz w:val="20"/>
                <w:szCs w:val="20"/>
              </w:rPr>
              <w:t>l’exécution d’une couche de finition en peinture acrylique   suivant le CCTP ;</w:t>
            </w:r>
          </w:p>
          <w:p w:rsidR="00780173" w:rsidRPr="00495E06" w:rsidRDefault="00780173" w:rsidP="00371C82">
            <w:pPr>
              <w:pStyle w:val="Paragraphedeliste"/>
              <w:numPr>
                <w:ilvl w:val="0"/>
                <w:numId w:val="118"/>
              </w:numPr>
              <w:tabs>
                <w:tab w:val="num" w:pos="777"/>
              </w:tabs>
              <w:ind w:left="777" w:hanging="283"/>
              <w:jc w:val="both"/>
              <w:rPr>
                <w:sz w:val="20"/>
                <w:szCs w:val="20"/>
              </w:rPr>
            </w:pPr>
            <w:r w:rsidRPr="00495E06">
              <w:rPr>
                <w:sz w:val="20"/>
                <w:szCs w:val="20"/>
              </w:rPr>
              <w:t xml:space="preserve">le matériel de mise en œuvre ; </w:t>
            </w:r>
          </w:p>
          <w:p w:rsidR="00780173" w:rsidRPr="00495E06" w:rsidRDefault="00780173" w:rsidP="00371C82">
            <w:pPr>
              <w:pStyle w:val="Paragraphedeliste"/>
              <w:numPr>
                <w:ilvl w:val="0"/>
                <w:numId w:val="118"/>
              </w:numPr>
              <w:tabs>
                <w:tab w:val="num" w:pos="777"/>
              </w:tabs>
              <w:ind w:left="777" w:hanging="283"/>
              <w:jc w:val="both"/>
              <w:rPr>
                <w:sz w:val="20"/>
                <w:szCs w:val="20"/>
              </w:rPr>
            </w:pPr>
            <w:r w:rsidRPr="00495E06">
              <w:rPr>
                <w:sz w:val="20"/>
                <w:szCs w:val="20"/>
              </w:rPr>
              <w:t>toutes sujétions.</w:t>
            </w:r>
          </w:p>
          <w:p w:rsidR="00780173" w:rsidRPr="00495E06" w:rsidRDefault="00780173" w:rsidP="003924A0">
            <w:r w:rsidRPr="00495E06">
              <w:t>Ce prix s’applique au mètre carré (m</w:t>
            </w:r>
            <w:r w:rsidRPr="00495E06">
              <w:rPr>
                <w:vertAlign w:val="superscript"/>
              </w:rPr>
              <w:t>2</w:t>
            </w:r>
            <w:r w:rsidRPr="00495E06">
              <w:t>), mesuré par métré contradictoire.</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rsidR="00780173" w:rsidRPr="00495E06" w:rsidRDefault="00780173" w:rsidP="003924A0">
            <w:pPr>
              <w:jc w:val="center"/>
            </w:pPr>
          </w:p>
        </w:tc>
        <w:tc>
          <w:tcPr>
            <w:tcW w:w="1451" w:type="dxa"/>
            <w:gridSpan w:val="3"/>
            <w:tcBorders>
              <w:top w:val="single" w:sz="4" w:space="0" w:color="auto"/>
              <w:left w:val="single" w:sz="4" w:space="0" w:color="auto"/>
              <w:bottom w:val="single" w:sz="4" w:space="0" w:color="auto"/>
              <w:right w:val="single" w:sz="4" w:space="0" w:color="auto"/>
            </w:tcBorders>
            <w:vAlign w:val="center"/>
          </w:tcPr>
          <w:p w:rsidR="00780173" w:rsidRPr="00495E06" w:rsidRDefault="00780173" w:rsidP="003924A0">
            <w:pPr>
              <w:jc w:val="right"/>
            </w:pPr>
          </w:p>
        </w:tc>
      </w:tr>
      <w:tr w:rsidR="00780173" w:rsidRPr="00495E06" w:rsidTr="003924A0">
        <w:trPr>
          <w:trHeight w:val="556"/>
          <w:jc w:val="center"/>
        </w:trPr>
        <w:tc>
          <w:tcPr>
            <w:tcW w:w="629" w:type="dxa"/>
            <w:gridSpan w:val="2"/>
            <w:tcBorders>
              <w:top w:val="single" w:sz="4" w:space="0" w:color="auto"/>
              <w:left w:val="single" w:sz="4" w:space="0" w:color="auto"/>
              <w:bottom w:val="single" w:sz="4" w:space="0" w:color="auto"/>
              <w:right w:val="single" w:sz="4" w:space="0" w:color="auto"/>
            </w:tcBorders>
            <w:vAlign w:val="center"/>
            <w:hideMark/>
          </w:tcPr>
          <w:p w:rsidR="00780173" w:rsidRPr="00495E06" w:rsidRDefault="00780173" w:rsidP="003924A0">
            <w:pPr>
              <w:jc w:val="center"/>
            </w:pPr>
            <w:r w:rsidRPr="00495E06">
              <w:t>90</w:t>
            </w:r>
            <w:r>
              <w:t>4</w:t>
            </w:r>
          </w:p>
        </w:tc>
        <w:tc>
          <w:tcPr>
            <w:tcW w:w="7149" w:type="dxa"/>
            <w:gridSpan w:val="5"/>
            <w:tcBorders>
              <w:top w:val="single" w:sz="4" w:space="0" w:color="auto"/>
              <w:left w:val="single" w:sz="4" w:space="0" w:color="auto"/>
              <w:bottom w:val="single" w:sz="4" w:space="0" w:color="auto"/>
              <w:right w:val="single" w:sz="4" w:space="0" w:color="auto"/>
            </w:tcBorders>
            <w:vAlign w:val="center"/>
          </w:tcPr>
          <w:p w:rsidR="00780173" w:rsidRPr="00495E06" w:rsidRDefault="00780173" w:rsidP="003924A0">
            <w:pPr>
              <w:rPr>
                <w:b/>
                <w:u w:val="single"/>
              </w:rPr>
            </w:pPr>
            <w:r w:rsidRPr="00495E06">
              <w:rPr>
                <w:b/>
                <w:u w:val="single"/>
              </w:rPr>
              <w:t>PEINTURE A HUILE EMAIL « A » SUR PLINTHES ET MENUISERIES</w:t>
            </w:r>
          </w:p>
          <w:p w:rsidR="00780173" w:rsidRPr="00495E06" w:rsidRDefault="00780173" w:rsidP="003924A0">
            <w:pPr>
              <w:jc w:val="both"/>
            </w:pPr>
            <w:r w:rsidRPr="00495E06">
              <w:t>Ce prix  rémunère au mètre carré (m</w:t>
            </w:r>
            <w:r w:rsidRPr="00495E06">
              <w:rPr>
                <w:vertAlign w:val="superscript"/>
              </w:rPr>
              <w:t>2</w:t>
            </w:r>
            <w:r w:rsidRPr="00495E06">
              <w:t xml:space="preserve">), la pose des peintures à huile email sur les plinthes  et menuiseries conformément au CCTP. </w:t>
            </w:r>
          </w:p>
          <w:p w:rsidR="00780173" w:rsidRPr="00495E06" w:rsidRDefault="00780173" w:rsidP="003924A0">
            <w:pPr>
              <w:jc w:val="both"/>
            </w:pPr>
            <w:r w:rsidRPr="00495E06">
              <w:t>Il comprend notamment :</w:t>
            </w:r>
          </w:p>
          <w:p w:rsidR="00780173" w:rsidRPr="00495E06" w:rsidRDefault="00780173" w:rsidP="00371C82">
            <w:pPr>
              <w:pStyle w:val="Paragraphedeliste"/>
              <w:numPr>
                <w:ilvl w:val="0"/>
                <w:numId w:val="118"/>
              </w:numPr>
              <w:tabs>
                <w:tab w:val="num" w:pos="777"/>
              </w:tabs>
              <w:ind w:left="777" w:hanging="283"/>
              <w:jc w:val="both"/>
              <w:rPr>
                <w:sz w:val="20"/>
                <w:szCs w:val="20"/>
              </w:rPr>
            </w:pPr>
            <w:r w:rsidRPr="00495E06">
              <w:rPr>
                <w:sz w:val="20"/>
                <w:szCs w:val="20"/>
              </w:rPr>
              <w:t>l’exécution d’une couche d’impression suivant le CCTP ;</w:t>
            </w:r>
          </w:p>
          <w:p w:rsidR="00780173" w:rsidRPr="00495E06" w:rsidRDefault="00780173" w:rsidP="00371C82">
            <w:pPr>
              <w:pStyle w:val="Paragraphedeliste"/>
              <w:numPr>
                <w:ilvl w:val="0"/>
                <w:numId w:val="118"/>
              </w:numPr>
              <w:tabs>
                <w:tab w:val="num" w:pos="777"/>
              </w:tabs>
              <w:ind w:left="777" w:hanging="283"/>
              <w:jc w:val="both"/>
              <w:rPr>
                <w:sz w:val="20"/>
                <w:szCs w:val="20"/>
              </w:rPr>
            </w:pPr>
            <w:r w:rsidRPr="00495E06">
              <w:rPr>
                <w:sz w:val="20"/>
                <w:szCs w:val="20"/>
              </w:rPr>
              <w:t>l’exécution d’une couche de finition en peinture acrylique   suivant le CCTP ;</w:t>
            </w:r>
          </w:p>
          <w:p w:rsidR="00780173" w:rsidRPr="00495E06" w:rsidRDefault="00780173" w:rsidP="003924A0">
            <w:pPr>
              <w:jc w:val="both"/>
            </w:pPr>
            <w:r w:rsidRPr="00495E06">
              <w:t>Ce prix s’applique au mètre carré (m</w:t>
            </w:r>
            <w:r w:rsidRPr="00495E06">
              <w:rPr>
                <w:vertAlign w:val="superscript"/>
              </w:rPr>
              <w:t>2</w:t>
            </w:r>
            <w:r w:rsidRPr="00495E06">
              <w:t>), mesuré par métré contradictoire.</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rsidR="00780173" w:rsidRPr="00495E06" w:rsidRDefault="00780173" w:rsidP="003924A0">
            <w:pPr>
              <w:jc w:val="center"/>
            </w:pPr>
          </w:p>
        </w:tc>
        <w:tc>
          <w:tcPr>
            <w:tcW w:w="1451" w:type="dxa"/>
            <w:gridSpan w:val="3"/>
            <w:tcBorders>
              <w:top w:val="single" w:sz="4" w:space="0" w:color="auto"/>
              <w:left w:val="single" w:sz="4" w:space="0" w:color="auto"/>
              <w:bottom w:val="single" w:sz="4" w:space="0" w:color="auto"/>
              <w:right w:val="single" w:sz="4" w:space="0" w:color="auto"/>
            </w:tcBorders>
            <w:vAlign w:val="center"/>
          </w:tcPr>
          <w:p w:rsidR="00780173" w:rsidRPr="00495E06" w:rsidRDefault="00780173" w:rsidP="003924A0">
            <w:pPr>
              <w:jc w:val="right"/>
            </w:pPr>
          </w:p>
        </w:tc>
      </w:tr>
      <w:tr w:rsidR="00780173" w:rsidRPr="00495E06" w:rsidTr="003924A0">
        <w:trPr>
          <w:trHeight w:val="274"/>
          <w:jc w:val="center"/>
        </w:trPr>
        <w:tc>
          <w:tcPr>
            <w:tcW w:w="629" w:type="dxa"/>
            <w:gridSpan w:val="2"/>
            <w:tcBorders>
              <w:top w:val="single" w:sz="4" w:space="0" w:color="auto"/>
              <w:left w:val="single" w:sz="4" w:space="0" w:color="auto"/>
              <w:bottom w:val="single" w:sz="4" w:space="0" w:color="auto"/>
              <w:right w:val="single" w:sz="4" w:space="0" w:color="auto"/>
            </w:tcBorders>
            <w:vAlign w:val="center"/>
            <w:hideMark/>
          </w:tcPr>
          <w:p w:rsidR="00780173" w:rsidRPr="00495E06" w:rsidRDefault="00780173" w:rsidP="003924A0">
            <w:pPr>
              <w:jc w:val="center"/>
            </w:pPr>
            <w:r w:rsidRPr="00495E06">
              <w:t>905</w:t>
            </w:r>
          </w:p>
        </w:tc>
        <w:tc>
          <w:tcPr>
            <w:tcW w:w="7149" w:type="dxa"/>
            <w:gridSpan w:val="5"/>
            <w:tcBorders>
              <w:top w:val="single" w:sz="4" w:space="0" w:color="auto"/>
              <w:left w:val="single" w:sz="4" w:space="0" w:color="auto"/>
              <w:bottom w:val="single" w:sz="4" w:space="0" w:color="auto"/>
              <w:right w:val="single" w:sz="4" w:space="0" w:color="auto"/>
            </w:tcBorders>
            <w:vAlign w:val="center"/>
          </w:tcPr>
          <w:p w:rsidR="00780173" w:rsidRPr="00495E06" w:rsidRDefault="00780173" w:rsidP="003924A0">
            <w:pPr>
              <w:rPr>
                <w:b/>
                <w:u w:val="single"/>
              </w:rPr>
            </w:pPr>
            <w:r w:rsidRPr="00495E06">
              <w:rPr>
                <w:b/>
                <w:u w:val="single"/>
              </w:rPr>
              <w:t xml:space="preserve">SERIGRAPHIE SUR PLAQUE METALLIQUE </w:t>
            </w:r>
          </w:p>
          <w:p w:rsidR="00780173" w:rsidRPr="00495E06" w:rsidRDefault="00780173" w:rsidP="003924A0">
            <w:r w:rsidRPr="00495E06">
              <w:t xml:space="preserve">Ce prix  rémunère l’ensemble (Ens), la pose de la peinture sur la plaque métallique  conformément au CCTP. </w:t>
            </w:r>
          </w:p>
          <w:p w:rsidR="00780173" w:rsidRPr="009E1AE8" w:rsidRDefault="00780173" w:rsidP="003924A0">
            <w:pPr>
              <w:jc w:val="both"/>
            </w:pPr>
            <w:r w:rsidRPr="00495E06">
              <w:t>Il comprend notamment :</w:t>
            </w:r>
          </w:p>
          <w:p w:rsidR="00780173" w:rsidRPr="00495E06" w:rsidRDefault="00780173" w:rsidP="00371C82">
            <w:pPr>
              <w:pStyle w:val="Paragraphedeliste"/>
              <w:numPr>
                <w:ilvl w:val="0"/>
                <w:numId w:val="118"/>
              </w:numPr>
              <w:tabs>
                <w:tab w:val="num" w:pos="777"/>
              </w:tabs>
              <w:ind w:left="777" w:hanging="283"/>
              <w:jc w:val="both"/>
              <w:rPr>
                <w:sz w:val="20"/>
                <w:szCs w:val="20"/>
              </w:rPr>
            </w:pPr>
            <w:r w:rsidRPr="00495E06">
              <w:rPr>
                <w:sz w:val="20"/>
                <w:szCs w:val="20"/>
              </w:rPr>
              <w:t xml:space="preserve">la sérigraphie de la mention </w:t>
            </w:r>
            <w:r>
              <w:rPr>
                <w:b/>
                <w:i/>
                <w:sz w:val="20"/>
                <w:szCs w:val="20"/>
              </w:rPr>
              <w:t>« BIP 2021</w:t>
            </w:r>
            <w:r w:rsidRPr="00495E06">
              <w:rPr>
                <w:b/>
                <w:i/>
                <w:sz w:val="20"/>
                <w:szCs w:val="20"/>
              </w:rPr>
              <w:t xml:space="preserve"> – Lettre-Commande N° ____ /LC/</w:t>
            </w:r>
            <w:r>
              <w:rPr>
                <w:b/>
                <w:i/>
                <w:sz w:val="20"/>
                <w:szCs w:val="20"/>
              </w:rPr>
              <w:t>C.NGRA/SG/ST/CIPM/NGRA/2021</w:t>
            </w:r>
            <w:r w:rsidRPr="00495E06">
              <w:rPr>
                <w:b/>
                <w:i/>
                <w:sz w:val="20"/>
                <w:szCs w:val="20"/>
              </w:rPr>
              <w:t> »</w:t>
            </w:r>
            <w:r w:rsidRPr="00495E06">
              <w:rPr>
                <w:sz w:val="20"/>
                <w:szCs w:val="20"/>
              </w:rPr>
              <w:t xml:space="preserve"> ;</w:t>
            </w:r>
          </w:p>
          <w:p w:rsidR="00780173" w:rsidRPr="009E1AE8" w:rsidRDefault="00780173" w:rsidP="00371C82">
            <w:pPr>
              <w:pStyle w:val="Paragraphedeliste"/>
              <w:numPr>
                <w:ilvl w:val="0"/>
                <w:numId w:val="118"/>
              </w:numPr>
              <w:tabs>
                <w:tab w:val="num" w:pos="777"/>
              </w:tabs>
              <w:ind w:left="777" w:hanging="283"/>
              <w:jc w:val="both"/>
              <w:rPr>
                <w:sz w:val="20"/>
                <w:szCs w:val="20"/>
              </w:rPr>
            </w:pPr>
            <w:r w:rsidRPr="00495E06">
              <w:rPr>
                <w:sz w:val="20"/>
                <w:szCs w:val="20"/>
              </w:rPr>
              <w:t>toutes sujétions.</w:t>
            </w:r>
          </w:p>
          <w:p w:rsidR="00780173" w:rsidRPr="00495E06" w:rsidRDefault="00780173" w:rsidP="003924A0">
            <w:r w:rsidRPr="00495E06">
              <w:t>Ce prix s’applique à l’ensemble (Ens), mesuré par métré contradictoire.</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rsidR="00780173" w:rsidRPr="00495E06" w:rsidRDefault="00780173" w:rsidP="003924A0">
            <w:pPr>
              <w:jc w:val="center"/>
            </w:pPr>
          </w:p>
        </w:tc>
        <w:tc>
          <w:tcPr>
            <w:tcW w:w="1451" w:type="dxa"/>
            <w:gridSpan w:val="3"/>
            <w:tcBorders>
              <w:top w:val="single" w:sz="4" w:space="0" w:color="auto"/>
              <w:left w:val="single" w:sz="4" w:space="0" w:color="auto"/>
              <w:bottom w:val="single" w:sz="4" w:space="0" w:color="auto"/>
              <w:right w:val="single" w:sz="4" w:space="0" w:color="auto"/>
            </w:tcBorders>
            <w:vAlign w:val="center"/>
          </w:tcPr>
          <w:p w:rsidR="00780173" w:rsidRPr="00495E06" w:rsidRDefault="00780173" w:rsidP="003924A0">
            <w:pPr>
              <w:jc w:val="right"/>
            </w:pPr>
          </w:p>
        </w:tc>
      </w:tr>
      <w:tr w:rsidR="00780173" w:rsidRPr="00495E06" w:rsidTr="003924A0">
        <w:trPr>
          <w:gridAfter w:val="1"/>
          <w:wAfter w:w="6" w:type="dxa"/>
          <w:trHeight w:val="556"/>
          <w:jc w:val="center"/>
        </w:trPr>
        <w:tc>
          <w:tcPr>
            <w:tcW w:w="629" w:type="dxa"/>
            <w:gridSpan w:val="2"/>
            <w:tcBorders>
              <w:top w:val="single" w:sz="4" w:space="0" w:color="auto"/>
              <w:left w:val="single" w:sz="4" w:space="0" w:color="auto"/>
              <w:bottom w:val="single" w:sz="4" w:space="0" w:color="auto"/>
              <w:right w:val="single" w:sz="4" w:space="0" w:color="auto"/>
            </w:tcBorders>
            <w:vAlign w:val="center"/>
            <w:hideMark/>
          </w:tcPr>
          <w:p w:rsidR="00780173" w:rsidRPr="00495E06" w:rsidRDefault="00780173" w:rsidP="003924A0">
            <w:pPr>
              <w:jc w:val="center"/>
            </w:pPr>
            <w:r w:rsidRPr="00495E06">
              <w:t>100</w:t>
            </w:r>
            <w:r>
              <w:t>1</w:t>
            </w:r>
          </w:p>
        </w:tc>
        <w:tc>
          <w:tcPr>
            <w:tcW w:w="7149" w:type="dxa"/>
            <w:gridSpan w:val="5"/>
            <w:tcBorders>
              <w:top w:val="single" w:sz="4" w:space="0" w:color="auto"/>
              <w:left w:val="single" w:sz="4" w:space="0" w:color="auto"/>
              <w:bottom w:val="single" w:sz="4" w:space="0" w:color="auto"/>
              <w:right w:val="single" w:sz="4" w:space="0" w:color="auto"/>
            </w:tcBorders>
            <w:vAlign w:val="center"/>
          </w:tcPr>
          <w:p w:rsidR="00780173" w:rsidRPr="00495E06" w:rsidRDefault="00780173" w:rsidP="003924A0">
            <w:pPr>
              <w:rPr>
                <w:b/>
                <w:u w:val="single"/>
              </w:rPr>
            </w:pPr>
            <w:r w:rsidRPr="00495E06">
              <w:rPr>
                <w:b/>
                <w:u w:val="single"/>
              </w:rPr>
              <w:t xml:space="preserve">CANIVEAUX DE 40x20 cm EN </w:t>
            </w:r>
            <w:r>
              <w:rPr>
                <w:b/>
                <w:u w:val="single"/>
              </w:rPr>
              <w:t>PARPAINGS BOURRES</w:t>
            </w:r>
            <w:r w:rsidRPr="00495E06">
              <w:rPr>
                <w:b/>
                <w:u w:val="single"/>
              </w:rPr>
              <w:t xml:space="preserve"> ARME (FOND ET PAROI LISSE)</w:t>
            </w:r>
          </w:p>
          <w:p w:rsidR="00780173" w:rsidRPr="00495E06" w:rsidRDefault="00780173" w:rsidP="003924A0">
            <w:pPr>
              <w:jc w:val="both"/>
            </w:pPr>
            <w:r w:rsidRPr="00495E06">
              <w:t xml:space="preserve">Ce prix  rémunère au mètre linéaire (ml), les travaux de construction des caniveaux en béton armé  conformément au CCTP. </w:t>
            </w:r>
          </w:p>
          <w:p w:rsidR="00780173" w:rsidRPr="00495E06" w:rsidRDefault="00780173" w:rsidP="003924A0">
            <w:pPr>
              <w:jc w:val="both"/>
              <w:rPr>
                <w:sz w:val="10"/>
              </w:rPr>
            </w:pPr>
          </w:p>
          <w:p w:rsidR="00780173" w:rsidRPr="00495E06" w:rsidRDefault="00780173" w:rsidP="003924A0">
            <w:pPr>
              <w:jc w:val="both"/>
            </w:pPr>
            <w:r w:rsidRPr="00495E06">
              <w:t>Il comprend notamment :</w:t>
            </w:r>
          </w:p>
          <w:p w:rsidR="00780173" w:rsidRPr="00495E06" w:rsidRDefault="00780173" w:rsidP="00371C82">
            <w:pPr>
              <w:pStyle w:val="Paragraphedeliste"/>
              <w:numPr>
                <w:ilvl w:val="0"/>
                <w:numId w:val="118"/>
              </w:numPr>
              <w:tabs>
                <w:tab w:val="num" w:pos="777"/>
              </w:tabs>
              <w:ind w:left="777" w:hanging="283"/>
              <w:jc w:val="both"/>
              <w:rPr>
                <w:sz w:val="20"/>
                <w:szCs w:val="20"/>
              </w:rPr>
            </w:pPr>
            <w:r w:rsidRPr="00495E06">
              <w:rPr>
                <w:sz w:val="20"/>
                <w:szCs w:val="20"/>
              </w:rPr>
              <w:t>la fourniture du gravier, sable et ciment  suivant le CCTP ;</w:t>
            </w:r>
          </w:p>
          <w:p w:rsidR="00780173" w:rsidRPr="00495E06" w:rsidRDefault="00780173" w:rsidP="00371C82">
            <w:pPr>
              <w:pStyle w:val="Paragraphedeliste"/>
              <w:numPr>
                <w:ilvl w:val="0"/>
                <w:numId w:val="118"/>
              </w:numPr>
              <w:tabs>
                <w:tab w:val="num" w:pos="777"/>
              </w:tabs>
              <w:ind w:left="777" w:hanging="283"/>
              <w:jc w:val="both"/>
              <w:rPr>
                <w:sz w:val="20"/>
                <w:szCs w:val="20"/>
              </w:rPr>
            </w:pPr>
            <w:r w:rsidRPr="00495E06">
              <w:rPr>
                <w:sz w:val="20"/>
                <w:szCs w:val="20"/>
              </w:rPr>
              <w:t>la fourniture des aciers en HA8 pour les cadres espacés de 40 cm et des aciers HA6 pour les aciers de constructions ;</w:t>
            </w:r>
          </w:p>
          <w:p w:rsidR="00780173" w:rsidRPr="00495E06" w:rsidRDefault="00780173" w:rsidP="00371C82">
            <w:pPr>
              <w:pStyle w:val="Paragraphedeliste"/>
              <w:numPr>
                <w:ilvl w:val="0"/>
                <w:numId w:val="118"/>
              </w:numPr>
              <w:tabs>
                <w:tab w:val="num" w:pos="777"/>
              </w:tabs>
              <w:ind w:left="777" w:hanging="283"/>
              <w:jc w:val="both"/>
              <w:rPr>
                <w:sz w:val="20"/>
                <w:szCs w:val="20"/>
              </w:rPr>
            </w:pPr>
            <w:r w:rsidRPr="00495E06">
              <w:rPr>
                <w:sz w:val="20"/>
                <w:szCs w:val="20"/>
              </w:rPr>
              <w:t>la mise en œuvre du béton et le coulage des caniveaux ;</w:t>
            </w:r>
          </w:p>
          <w:p w:rsidR="00780173" w:rsidRPr="00495E06" w:rsidRDefault="00780173" w:rsidP="00371C82">
            <w:pPr>
              <w:pStyle w:val="Paragraphedeliste"/>
              <w:numPr>
                <w:ilvl w:val="0"/>
                <w:numId w:val="118"/>
              </w:numPr>
              <w:tabs>
                <w:tab w:val="num" w:pos="777"/>
              </w:tabs>
              <w:ind w:left="777" w:hanging="283"/>
              <w:jc w:val="both"/>
              <w:rPr>
                <w:sz w:val="20"/>
                <w:szCs w:val="20"/>
              </w:rPr>
            </w:pPr>
            <w:r w:rsidRPr="00495E06">
              <w:rPr>
                <w:sz w:val="20"/>
                <w:szCs w:val="20"/>
              </w:rPr>
              <w:t>toutes sujétions.</w:t>
            </w:r>
          </w:p>
          <w:p w:rsidR="00780173" w:rsidRPr="00495E06" w:rsidRDefault="00780173" w:rsidP="003924A0">
            <w:pPr>
              <w:pStyle w:val="Paragraphedeliste"/>
              <w:ind w:left="777"/>
              <w:jc w:val="both"/>
              <w:rPr>
                <w:sz w:val="8"/>
                <w:szCs w:val="16"/>
              </w:rPr>
            </w:pPr>
          </w:p>
          <w:p w:rsidR="00780173" w:rsidRPr="00495E06" w:rsidRDefault="00780173" w:rsidP="003924A0">
            <w:pPr>
              <w:jc w:val="both"/>
            </w:pPr>
            <w:r w:rsidRPr="00495E06">
              <w:t>Ce prix s’applique au mètre linéaire (ml), mesuré par métré contradictoire.</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rsidR="00780173" w:rsidRPr="00495E06" w:rsidRDefault="00780173" w:rsidP="003924A0">
            <w:pPr>
              <w:jc w:val="center"/>
            </w:pPr>
          </w:p>
        </w:tc>
        <w:tc>
          <w:tcPr>
            <w:tcW w:w="1445" w:type="dxa"/>
            <w:gridSpan w:val="2"/>
            <w:tcBorders>
              <w:top w:val="single" w:sz="4" w:space="0" w:color="auto"/>
              <w:left w:val="single" w:sz="4" w:space="0" w:color="auto"/>
              <w:bottom w:val="single" w:sz="4" w:space="0" w:color="auto"/>
              <w:right w:val="single" w:sz="4" w:space="0" w:color="auto"/>
            </w:tcBorders>
            <w:vAlign w:val="center"/>
          </w:tcPr>
          <w:p w:rsidR="00780173" w:rsidRPr="00495E06" w:rsidRDefault="00780173" w:rsidP="003924A0">
            <w:pPr>
              <w:jc w:val="right"/>
            </w:pPr>
          </w:p>
        </w:tc>
      </w:tr>
      <w:tr w:rsidR="00780173" w:rsidRPr="00495E06" w:rsidTr="003924A0">
        <w:trPr>
          <w:gridAfter w:val="1"/>
          <w:wAfter w:w="6" w:type="dxa"/>
          <w:trHeight w:val="556"/>
          <w:jc w:val="center"/>
        </w:trPr>
        <w:tc>
          <w:tcPr>
            <w:tcW w:w="629" w:type="dxa"/>
            <w:gridSpan w:val="2"/>
            <w:tcBorders>
              <w:top w:val="single" w:sz="4" w:space="0" w:color="auto"/>
              <w:left w:val="single" w:sz="4" w:space="0" w:color="auto"/>
              <w:bottom w:val="single" w:sz="4" w:space="0" w:color="auto"/>
              <w:right w:val="single" w:sz="4" w:space="0" w:color="auto"/>
            </w:tcBorders>
            <w:vAlign w:val="center"/>
            <w:hideMark/>
          </w:tcPr>
          <w:p w:rsidR="00780173" w:rsidRPr="00495E06" w:rsidRDefault="00780173" w:rsidP="003924A0">
            <w:pPr>
              <w:jc w:val="center"/>
            </w:pPr>
            <w:r w:rsidRPr="00495E06">
              <w:t>100</w:t>
            </w:r>
            <w:r>
              <w:t>2</w:t>
            </w:r>
          </w:p>
        </w:tc>
        <w:tc>
          <w:tcPr>
            <w:tcW w:w="7149" w:type="dxa"/>
            <w:gridSpan w:val="5"/>
            <w:tcBorders>
              <w:top w:val="single" w:sz="4" w:space="0" w:color="auto"/>
              <w:left w:val="single" w:sz="4" w:space="0" w:color="auto"/>
              <w:bottom w:val="single" w:sz="4" w:space="0" w:color="auto"/>
              <w:right w:val="single" w:sz="4" w:space="0" w:color="auto"/>
            </w:tcBorders>
            <w:vAlign w:val="center"/>
          </w:tcPr>
          <w:p w:rsidR="00780173" w:rsidRPr="00495E06" w:rsidRDefault="00780173" w:rsidP="003924A0">
            <w:pPr>
              <w:rPr>
                <w:b/>
                <w:u w:val="single"/>
              </w:rPr>
            </w:pPr>
            <w:r w:rsidRPr="00495E06">
              <w:rPr>
                <w:b/>
                <w:u w:val="single"/>
              </w:rPr>
              <w:t>RAMPES</w:t>
            </w:r>
            <w:r>
              <w:rPr>
                <w:b/>
                <w:u w:val="single"/>
              </w:rPr>
              <w:t xml:space="preserve"> ET ESCALIERS</w:t>
            </w:r>
            <w:r w:rsidRPr="00495E06">
              <w:rPr>
                <w:b/>
                <w:u w:val="single"/>
              </w:rPr>
              <w:t xml:space="preserve"> BETON ARME DOSE A 350 Kg/m</w:t>
            </w:r>
            <w:r w:rsidRPr="00495E06">
              <w:rPr>
                <w:b/>
                <w:u w:val="single"/>
                <w:vertAlign w:val="superscript"/>
              </w:rPr>
              <w:t>3</w:t>
            </w:r>
            <w:r w:rsidRPr="00495E06">
              <w:rPr>
                <w:b/>
                <w:u w:val="single"/>
              </w:rPr>
              <w:t xml:space="preserve"> </w:t>
            </w:r>
          </w:p>
          <w:p w:rsidR="00780173" w:rsidRPr="00495E06" w:rsidRDefault="00780173" w:rsidP="003924A0">
            <w:pPr>
              <w:jc w:val="both"/>
            </w:pPr>
            <w:r w:rsidRPr="00495E06">
              <w:t xml:space="preserve">Ce prix  rémunère à l’Unité (U), les travaux de construction des rampes d’accès en béton armé  conformément au CCTP. </w:t>
            </w:r>
          </w:p>
          <w:p w:rsidR="00780173" w:rsidRPr="00495E06" w:rsidRDefault="00780173" w:rsidP="003924A0">
            <w:pPr>
              <w:jc w:val="both"/>
            </w:pPr>
            <w:r w:rsidRPr="00495E06">
              <w:t>Il comprend notamment :</w:t>
            </w:r>
          </w:p>
          <w:p w:rsidR="00780173" w:rsidRPr="00495E06" w:rsidRDefault="00780173" w:rsidP="00371C82">
            <w:pPr>
              <w:pStyle w:val="Paragraphedeliste"/>
              <w:numPr>
                <w:ilvl w:val="0"/>
                <w:numId w:val="118"/>
              </w:numPr>
              <w:tabs>
                <w:tab w:val="num" w:pos="777"/>
              </w:tabs>
              <w:ind w:left="777" w:hanging="283"/>
              <w:jc w:val="both"/>
              <w:rPr>
                <w:sz w:val="20"/>
                <w:szCs w:val="20"/>
              </w:rPr>
            </w:pPr>
            <w:r w:rsidRPr="00495E06">
              <w:rPr>
                <w:sz w:val="20"/>
                <w:szCs w:val="20"/>
              </w:rPr>
              <w:t>la fourniture du gravier, sable et ciment  suivant le CCTP ;</w:t>
            </w:r>
          </w:p>
          <w:p w:rsidR="00780173" w:rsidRPr="00495E06" w:rsidRDefault="00780173" w:rsidP="00371C82">
            <w:pPr>
              <w:pStyle w:val="Paragraphedeliste"/>
              <w:numPr>
                <w:ilvl w:val="0"/>
                <w:numId w:val="118"/>
              </w:numPr>
              <w:tabs>
                <w:tab w:val="num" w:pos="777"/>
              </w:tabs>
              <w:ind w:left="777" w:hanging="283"/>
              <w:jc w:val="both"/>
              <w:rPr>
                <w:sz w:val="20"/>
                <w:szCs w:val="20"/>
              </w:rPr>
            </w:pPr>
            <w:r w:rsidRPr="00495E06">
              <w:rPr>
                <w:sz w:val="20"/>
                <w:szCs w:val="20"/>
              </w:rPr>
              <w:t>la mise en œuvre du béton et le coulage de la rampe ;</w:t>
            </w:r>
          </w:p>
          <w:p w:rsidR="00780173" w:rsidRPr="00495E06" w:rsidRDefault="00780173" w:rsidP="00371C82">
            <w:pPr>
              <w:pStyle w:val="Paragraphedeliste"/>
              <w:numPr>
                <w:ilvl w:val="0"/>
                <w:numId w:val="118"/>
              </w:numPr>
              <w:tabs>
                <w:tab w:val="num" w:pos="777"/>
              </w:tabs>
              <w:ind w:left="777" w:hanging="283"/>
              <w:jc w:val="both"/>
              <w:rPr>
                <w:sz w:val="20"/>
                <w:szCs w:val="20"/>
              </w:rPr>
            </w:pPr>
            <w:r w:rsidRPr="00495E06">
              <w:rPr>
                <w:sz w:val="20"/>
                <w:szCs w:val="20"/>
              </w:rPr>
              <w:t>toutes sujétions.</w:t>
            </w:r>
          </w:p>
          <w:p w:rsidR="00780173" w:rsidRPr="00495E06" w:rsidRDefault="00780173" w:rsidP="003924A0">
            <w:pPr>
              <w:pStyle w:val="Paragraphedeliste"/>
              <w:ind w:left="777"/>
              <w:jc w:val="both"/>
              <w:rPr>
                <w:sz w:val="8"/>
                <w:szCs w:val="16"/>
              </w:rPr>
            </w:pPr>
          </w:p>
          <w:p w:rsidR="00780173" w:rsidRPr="00495E06" w:rsidRDefault="00780173" w:rsidP="003924A0">
            <w:pPr>
              <w:jc w:val="both"/>
            </w:pPr>
            <w:r w:rsidRPr="00495E06">
              <w:t>Ce prix s’applique à l’unité (U), mesuré par métré contradictoire.</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rsidR="00780173" w:rsidRPr="00495E06" w:rsidRDefault="00780173" w:rsidP="003924A0">
            <w:pPr>
              <w:jc w:val="center"/>
            </w:pPr>
          </w:p>
        </w:tc>
        <w:tc>
          <w:tcPr>
            <w:tcW w:w="1445" w:type="dxa"/>
            <w:gridSpan w:val="2"/>
            <w:tcBorders>
              <w:top w:val="single" w:sz="4" w:space="0" w:color="auto"/>
              <w:left w:val="single" w:sz="4" w:space="0" w:color="auto"/>
              <w:bottom w:val="single" w:sz="4" w:space="0" w:color="auto"/>
              <w:right w:val="single" w:sz="4" w:space="0" w:color="auto"/>
            </w:tcBorders>
            <w:vAlign w:val="center"/>
          </w:tcPr>
          <w:p w:rsidR="00780173" w:rsidRPr="00495E06" w:rsidRDefault="00780173" w:rsidP="003924A0">
            <w:pPr>
              <w:jc w:val="right"/>
            </w:pPr>
          </w:p>
        </w:tc>
      </w:tr>
      <w:tr w:rsidR="00780173" w:rsidRPr="00495E06" w:rsidTr="003924A0">
        <w:trPr>
          <w:gridAfter w:val="1"/>
          <w:wAfter w:w="6" w:type="dxa"/>
          <w:trHeight w:val="556"/>
          <w:jc w:val="center"/>
        </w:trPr>
        <w:tc>
          <w:tcPr>
            <w:tcW w:w="629" w:type="dxa"/>
            <w:gridSpan w:val="2"/>
            <w:tcBorders>
              <w:top w:val="single" w:sz="4" w:space="0" w:color="auto"/>
              <w:left w:val="single" w:sz="4" w:space="0" w:color="auto"/>
              <w:bottom w:val="single" w:sz="4" w:space="0" w:color="auto"/>
              <w:right w:val="single" w:sz="4" w:space="0" w:color="auto"/>
            </w:tcBorders>
            <w:vAlign w:val="center"/>
            <w:hideMark/>
          </w:tcPr>
          <w:p w:rsidR="00780173" w:rsidRPr="00495E06" w:rsidRDefault="00780173" w:rsidP="003924A0">
            <w:pPr>
              <w:jc w:val="center"/>
            </w:pPr>
            <w:r w:rsidRPr="00495E06">
              <w:t>100</w:t>
            </w:r>
            <w:r>
              <w:t>3</w:t>
            </w:r>
          </w:p>
        </w:tc>
        <w:tc>
          <w:tcPr>
            <w:tcW w:w="7149" w:type="dxa"/>
            <w:gridSpan w:val="5"/>
            <w:tcBorders>
              <w:top w:val="single" w:sz="4" w:space="0" w:color="auto"/>
              <w:left w:val="single" w:sz="4" w:space="0" w:color="auto"/>
              <w:bottom w:val="single" w:sz="4" w:space="0" w:color="auto"/>
              <w:right w:val="single" w:sz="4" w:space="0" w:color="auto"/>
            </w:tcBorders>
            <w:vAlign w:val="center"/>
          </w:tcPr>
          <w:p w:rsidR="00780173" w:rsidRPr="009E1AE8" w:rsidRDefault="00780173" w:rsidP="003924A0">
            <w:pPr>
              <w:rPr>
                <w:b/>
                <w:u w:val="single"/>
              </w:rPr>
            </w:pPr>
            <w:r w:rsidRPr="00495E06">
              <w:rPr>
                <w:b/>
                <w:u w:val="single"/>
              </w:rPr>
              <w:t>DALLAGE D’AUTOUR  ép 8cm EN BETON DOSE A 300 Kg/m</w:t>
            </w:r>
            <w:r w:rsidRPr="00495E06">
              <w:rPr>
                <w:b/>
                <w:u w:val="single"/>
                <w:vertAlign w:val="superscript"/>
              </w:rPr>
              <w:t>3</w:t>
            </w:r>
          </w:p>
          <w:p w:rsidR="00780173" w:rsidRPr="00EA2A8C" w:rsidRDefault="00780173" w:rsidP="003924A0">
            <w:pPr>
              <w:jc w:val="both"/>
            </w:pPr>
            <w:r w:rsidRPr="00495E06">
              <w:t>Ce prix  rémunère au mètre carré (m</w:t>
            </w:r>
            <w:r w:rsidRPr="00495E06">
              <w:rPr>
                <w:vertAlign w:val="superscript"/>
              </w:rPr>
              <w:t>2</w:t>
            </w:r>
            <w:r w:rsidRPr="00495E06">
              <w:t xml:space="preserve">), les travaux de dallage d’autour en béton  conformément aux spécifications techniques du CCTP. </w:t>
            </w:r>
          </w:p>
          <w:p w:rsidR="00780173" w:rsidRPr="00495E06" w:rsidRDefault="00780173" w:rsidP="003924A0">
            <w:pPr>
              <w:jc w:val="both"/>
            </w:pPr>
            <w:r w:rsidRPr="00495E06">
              <w:t>Il comprend notamment :</w:t>
            </w:r>
          </w:p>
          <w:p w:rsidR="00780173" w:rsidRPr="00495E06" w:rsidRDefault="00780173" w:rsidP="00371C82">
            <w:pPr>
              <w:pStyle w:val="Paragraphedeliste"/>
              <w:numPr>
                <w:ilvl w:val="0"/>
                <w:numId w:val="118"/>
              </w:numPr>
              <w:tabs>
                <w:tab w:val="num" w:pos="777"/>
              </w:tabs>
              <w:ind w:left="777" w:hanging="283"/>
              <w:jc w:val="both"/>
              <w:rPr>
                <w:sz w:val="20"/>
                <w:szCs w:val="20"/>
              </w:rPr>
            </w:pPr>
            <w:r w:rsidRPr="00495E06">
              <w:rPr>
                <w:sz w:val="20"/>
                <w:szCs w:val="20"/>
              </w:rPr>
              <w:t>la fourniture du gravier, sable et ciment  suivant le CCTP ;</w:t>
            </w:r>
          </w:p>
          <w:p w:rsidR="00780173" w:rsidRPr="009E1AE8" w:rsidRDefault="00780173" w:rsidP="00371C82">
            <w:pPr>
              <w:pStyle w:val="Paragraphedeliste"/>
              <w:numPr>
                <w:ilvl w:val="0"/>
                <w:numId w:val="118"/>
              </w:numPr>
              <w:tabs>
                <w:tab w:val="num" w:pos="777"/>
              </w:tabs>
              <w:ind w:left="777" w:hanging="283"/>
              <w:jc w:val="both"/>
              <w:rPr>
                <w:sz w:val="20"/>
                <w:szCs w:val="20"/>
              </w:rPr>
            </w:pPr>
            <w:r w:rsidRPr="00495E06">
              <w:rPr>
                <w:sz w:val="20"/>
                <w:szCs w:val="20"/>
              </w:rPr>
              <w:t>toutes sujétions.</w:t>
            </w:r>
          </w:p>
          <w:p w:rsidR="00780173" w:rsidRPr="00495E06" w:rsidRDefault="00780173" w:rsidP="003924A0">
            <w:pPr>
              <w:jc w:val="both"/>
            </w:pPr>
            <w:r w:rsidRPr="00495E06">
              <w:t>Ce prix s’applique à au mètre carré (m</w:t>
            </w:r>
            <w:r w:rsidRPr="00495E06">
              <w:rPr>
                <w:vertAlign w:val="superscript"/>
              </w:rPr>
              <w:t>2</w:t>
            </w:r>
            <w:r w:rsidRPr="00495E06">
              <w:t>), mesuré par métré contradictoire.</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rsidR="00780173" w:rsidRPr="00495E06" w:rsidRDefault="00780173" w:rsidP="003924A0">
            <w:pPr>
              <w:jc w:val="center"/>
            </w:pPr>
          </w:p>
        </w:tc>
        <w:tc>
          <w:tcPr>
            <w:tcW w:w="1445" w:type="dxa"/>
            <w:gridSpan w:val="2"/>
            <w:tcBorders>
              <w:top w:val="single" w:sz="4" w:space="0" w:color="auto"/>
              <w:left w:val="single" w:sz="4" w:space="0" w:color="auto"/>
              <w:bottom w:val="single" w:sz="4" w:space="0" w:color="auto"/>
              <w:right w:val="single" w:sz="4" w:space="0" w:color="auto"/>
            </w:tcBorders>
            <w:vAlign w:val="center"/>
          </w:tcPr>
          <w:p w:rsidR="00780173" w:rsidRPr="00495E06" w:rsidRDefault="00780173" w:rsidP="003924A0">
            <w:pPr>
              <w:jc w:val="right"/>
            </w:pPr>
          </w:p>
        </w:tc>
      </w:tr>
      <w:tr w:rsidR="00780173" w:rsidRPr="008F62A8" w:rsidTr="003924A0">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55" w:type="dxa"/>
          <w:wAfter w:w="864" w:type="dxa"/>
          <w:trHeight w:val="300"/>
        </w:trPr>
        <w:tc>
          <w:tcPr>
            <w:tcW w:w="640" w:type="dxa"/>
            <w:gridSpan w:val="2"/>
            <w:tcBorders>
              <w:top w:val="nil"/>
              <w:left w:val="nil"/>
              <w:bottom w:val="nil"/>
              <w:right w:val="nil"/>
            </w:tcBorders>
            <w:shd w:val="clear" w:color="auto" w:fill="auto"/>
            <w:noWrap/>
            <w:vAlign w:val="bottom"/>
            <w:hideMark/>
          </w:tcPr>
          <w:p w:rsidR="00780173" w:rsidRPr="008F62A8" w:rsidRDefault="00780173" w:rsidP="003924A0">
            <w:pPr>
              <w:rPr>
                <w:rFonts w:ascii="Calibri" w:hAnsi="Calibri" w:cs="Calibri"/>
                <w:color w:val="000000"/>
                <w:sz w:val="22"/>
                <w:szCs w:val="22"/>
              </w:rPr>
            </w:pPr>
          </w:p>
        </w:tc>
        <w:tc>
          <w:tcPr>
            <w:tcW w:w="3800" w:type="dxa"/>
            <w:tcBorders>
              <w:top w:val="nil"/>
              <w:left w:val="nil"/>
              <w:bottom w:val="nil"/>
              <w:right w:val="nil"/>
            </w:tcBorders>
            <w:shd w:val="clear" w:color="auto" w:fill="auto"/>
            <w:noWrap/>
            <w:vAlign w:val="bottom"/>
            <w:hideMark/>
          </w:tcPr>
          <w:p w:rsidR="00780173" w:rsidRPr="008F62A8" w:rsidRDefault="00780173" w:rsidP="003924A0">
            <w:pPr>
              <w:rPr>
                <w:rFonts w:ascii="Calibri" w:hAnsi="Calibri" w:cs="Calibri"/>
                <w:color w:val="000000"/>
                <w:sz w:val="22"/>
                <w:szCs w:val="22"/>
              </w:rPr>
            </w:pPr>
          </w:p>
        </w:tc>
        <w:tc>
          <w:tcPr>
            <w:tcW w:w="1540" w:type="dxa"/>
            <w:tcBorders>
              <w:top w:val="nil"/>
              <w:left w:val="nil"/>
              <w:bottom w:val="nil"/>
              <w:right w:val="nil"/>
            </w:tcBorders>
            <w:shd w:val="clear" w:color="auto" w:fill="auto"/>
            <w:noWrap/>
            <w:vAlign w:val="bottom"/>
            <w:hideMark/>
          </w:tcPr>
          <w:p w:rsidR="00780173" w:rsidRPr="008F62A8" w:rsidRDefault="00780173" w:rsidP="003924A0">
            <w:pPr>
              <w:rPr>
                <w:rFonts w:ascii="Calibri" w:hAnsi="Calibri" w:cs="Calibri"/>
                <w:color w:val="000000"/>
                <w:sz w:val="22"/>
                <w:szCs w:val="22"/>
              </w:rPr>
            </w:pPr>
          </w:p>
        </w:tc>
        <w:tc>
          <w:tcPr>
            <w:tcW w:w="780" w:type="dxa"/>
            <w:tcBorders>
              <w:top w:val="nil"/>
              <w:left w:val="nil"/>
              <w:bottom w:val="nil"/>
              <w:right w:val="nil"/>
            </w:tcBorders>
            <w:shd w:val="clear" w:color="auto" w:fill="auto"/>
            <w:noWrap/>
            <w:vAlign w:val="bottom"/>
            <w:hideMark/>
          </w:tcPr>
          <w:p w:rsidR="00780173" w:rsidRPr="008F62A8" w:rsidRDefault="00780173" w:rsidP="003924A0">
            <w:pPr>
              <w:rPr>
                <w:rFonts w:ascii="Calibri" w:hAnsi="Calibri" w:cs="Calibri"/>
                <w:color w:val="000000"/>
                <w:sz w:val="22"/>
                <w:szCs w:val="22"/>
              </w:rPr>
            </w:pPr>
          </w:p>
        </w:tc>
        <w:tc>
          <w:tcPr>
            <w:tcW w:w="980" w:type="dxa"/>
            <w:gridSpan w:val="2"/>
            <w:tcBorders>
              <w:top w:val="nil"/>
              <w:left w:val="nil"/>
              <w:bottom w:val="nil"/>
              <w:right w:val="nil"/>
            </w:tcBorders>
            <w:shd w:val="clear" w:color="auto" w:fill="auto"/>
            <w:noWrap/>
            <w:vAlign w:val="bottom"/>
            <w:hideMark/>
          </w:tcPr>
          <w:p w:rsidR="00780173" w:rsidRPr="008F62A8" w:rsidRDefault="00780173" w:rsidP="003924A0">
            <w:pPr>
              <w:rPr>
                <w:rFonts w:ascii="Calibri" w:hAnsi="Calibri" w:cs="Calibri"/>
                <w:color w:val="000000"/>
                <w:sz w:val="22"/>
                <w:szCs w:val="22"/>
              </w:rPr>
            </w:pPr>
          </w:p>
        </w:tc>
        <w:tc>
          <w:tcPr>
            <w:tcW w:w="1420" w:type="dxa"/>
            <w:gridSpan w:val="2"/>
            <w:tcBorders>
              <w:top w:val="nil"/>
              <w:left w:val="nil"/>
              <w:bottom w:val="nil"/>
              <w:right w:val="nil"/>
            </w:tcBorders>
            <w:shd w:val="clear" w:color="auto" w:fill="auto"/>
            <w:noWrap/>
            <w:vAlign w:val="bottom"/>
            <w:hideMark/>
          </w:tcPr>
          <w:p w:rsidR="00780173" w:rsidRPr="008F62A8" w:rsidRDefault="00780173" w:rsidP="003924A0">
            <w:pPr>
              <w:rPr>
                <w:rFonts w:ascii="Calibri" w:hAnsi="Calibri" w:cs="Calibri"/>
                <w:color w:val="000000"/>
                <w:sz w:val="22"/>
                <w:szCs w:val="22"/>
              </w:rPr>
            </w:pPr>
          </w:p>
        </w:tc>
      </w:tr>
    </w:tbl>
    <w:p w:rsidR="000022A1" w:rsidRPr="000B3A97" w:rsidRDefault="000022A1" w:rsidP="004230CD">
      <w:pPr>
        <w:pStyle w:val="Corpsdetexte3"/>
        <w:jc w:val="both"/>
        <w:rPr>
          <w:rFonts w:eastAsia="Arial Unicode MS"/>
          <w:b w:val="0"/>
          <w:i w:val="0"/>
          <w:sz w:val="22"/>
          <w:szCs w:val="22"/>
        </w:rPr>
      </w:pPr>
    </w:p>
    <w:p w:rsidR="000022A1" w:rsidRPr="000B3A97" w:rsidRDefault="000022A1" w:rsidP="000022A1">
      <w:pPr>
        <w:pStyle w:val="Corpsdetexte3"/>
        <w:jc w:val="both"/>
        <w:rPr>
          <w:rFonts w:eastAsia="Arial Unicode MS"/>
          <w:b w:val="0"/>
          <w:i w:val="0"/>
          <w:sz w:val="22"/>
          <w:szCs w:val="22"/>
        </w:rPr>
      </w:pPr>
    </w:p>
    <w:p w:rsidR="004575AF" w:rsidRPr="000B3A97" w:rsidRDefault="004575AF" w:rsidP="000022A1">
      <w:pPr>
        <w:pStyle w:val="Corpsdetexte3"/>
        <w:jc w:val="both"/>
        <w:rPr>
          <w:rFonts w:eastAsia="Arial Unicode MS"/>
          <w:b w:val="0"/>
          <w:i w:val="0"/>
          <w:sz w:val="22"/>
          <w:szCs w:val="22"/>
        </w:rPr>
      </w:pPr>
    </w:p>
    <w:p w:rsidR="004575AF" w:rsidRPr="000B3A97" w:rsidRDefault="004575AF" w:rsidP="000022A1">
      <w:pPr>
        <w:pStyle w:val="Corpsdetexte3"/>
        <w:jc w:val="both"/>
        <w:rPr>
          <w:rFonts w:eastAsia="Arial Unicode MS"/>
          <w:b w:val="0"/>
          <w:i w:val="0"/>
          <w:sz w:val="22"/>
          <w:szCs w:val="22"/>
        </w:rPr>
      </w:pPr>
    </w:p>
    <w:p w:rsidR="004575AF" w:rsidRPr="000B3A97" w:rsidRDefault="004575AF" w:rsidP="000022A1">
      <w:pPr>
        <w:pStyle w:val="Corpsdetexte3"/>
        <w:jc w:val="both"/>
        <w:rPr>
          <w:rFonts w:eastAsia="Arial Unicode MS"/>
          <w:b w:val="0"/>
          <w:i w:val="0"/>
          <w:sz w:val="22"/>
          <w:szCs w:val="22"/>
        </w:rPr>
      </w:pPr>
    </w:p>
    <w:p w:rsidR="000022A1" w:rsidRPr="000B3A97" w:rsidRDefault="00130CE2" w:rsidP="000022A1">
      <w:pPr>
        <w:pStyle w:val="Corpsdetexte3"/>
        <w:jc w:val="both"/>
        <w:rPr>
          <w:rFonts w:eastAsia="Arial Unicode MS"/>
          <w:b w:val="0"/>
          <w:i w:val="0"/>
          <w:sz w:val="22"/>
          <w:szCs w:val="22"/>
        </w:rPr>
      </w:pPr>
      <w:r>
        <w:rPr>
          <w:rFonts w:eastAsia="Arial Unicode MS"/>
          <w:b w:val="0"/>
          <w:i w:val="0"/>
          <w:noProof/>
          <w:sz w:val="22"/>
          <w:szCs w:val="22"/>
        </w:rPr>
        <mc:AlternateContent>
          <mc:Choice Requires="wps">
            <w:drawing>
              <wp:anchor distT="0" distB="0" distL="114300" distR="114300" simplePos="0" relativeHeight="251684352" behindDoc="0" locked="0" layoutInCell="1" allowOverlap="1" wp14:anchorId="4CBF257D" wp14:editId="5C0E1289">
                <wp:simplePos x="0" y="0"/>
                <wp:positionH relativeFrom="column">
                  <wp:posOffset>297815</wp:posOffset>
                </wp:positionH>
                <wp:positionV relativeFrom="paragraph">
                  <wp:posOffset>90170</wp:posOffset>
                </wp:positionV>
                <wp:extent cx="5424170" cy="2190750"/>
                <wp:effectExtent l="8255" t="10795" r="6350" b="8255"/>
                <wp:wrapNone/>
                <wp:docPr id="16" name="Freeform 5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24170" cy="2190750"/>
                        </a:xfrm>
                        <a:custGeom>
                          <a:avLst/>
                          <a:gdLst>
                            <a:gd name="T0" fmla="*/ 5287 w 8542"/>
                            <a:gd name="T1" fmla="*/ 422 h 1602"/>
                            <a:gd name="T2" fmla="*/ 7777 w 8542"/>
                            <a:gd name="T3" fmla="*/ 167 h 1602"/>
                            <a:gd name="T4" fmla="*/ 697 w 8542"/>
                            <a:gd name="T5" fmla="*/ 1427 h 1602"/>
                            <a:gd name="T6" fmla="*/ 3592 w 8542"/>
                            <a:gd name="T7" fmla="*/ 1217 h 1602"/>
                          </a:gdLst>
                          <a:ahLst/>
                          <a:cxnLst>
                            <a:cxn ang="0">
                              <a:pos x="T0" y="T1"/>
                            </a:cxn>
                            <a:cxn ang="0">
                              <a:pos x="T2" y="T3"/>
                            </a:cxn>
                            <a:cxn ang="0">
                              <a:pos x="T4" y="T5"/>
                            </a:cxn>
                            <a:cxn ang="0">
                              <a:pos x="T6" y="T7"/>
                            </a:cxn>
                          </a:cxnLst>
                          <a:rect l="0" t="0" r="r" b="b"/>
                          <a:pathLst>
                            <a:path w="8542" h="1602">
                              <a:moveTo>
                                <a:pt x="5287" y="422"/>
                              </a:moveTo>
                              <a:cubicBezTo>
                                <a:pt x="6914" y="211"/>
                                <a:pt x="8542" y="0"/>
                                <a:pt x="7777" y="167"/>
                              </a:cubicBezTo>
                              <a:cubicBezTo>
                                <a:pt x="7012" y="334"/>
                                <a:pt x="1394" y="1252"/>
                                <a:pt x="697" y="1427"/>
                              </a:cubicBezTo>
                              <a:cubicBezTo>
                                <a:pt x="0" y="1602"/>
                                <a:pt x="1796" y="1409"/>
                                <a:pt x="3592" y="1217"/>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50DCDC9" id="Freeform 535" o:spid="_x0000_s1026" style="position:absolute;margin-left:23.45pt;margin-top:7.1pt;width:427.1pt;height:172.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542,1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" path="m5287,422c6914,211,8542,,7777,167,7012,334,1394,1252,697,1427,,1602,1796,1409,3592,1217e" filled="f">
                <v:path arrowok="t" o:connecttype="custom" o:connectlocs="3357245,577089;4938395,228374;442595,1951436;2280920,1664259" o:connectangles="0,0,0,0"/>
              </v:shape>
            </w:pict>
          </mc:Fallback>
        </mc:AlternateContent>
      </w:r>
    </w:p>
    <w:p w:rsidR="000022A1" w:rsidRPr="000B3A97" w:rsidRDefault="000022A1" w:rsidP="000022A1">
      <w:pPr>
        <w:pStyle w:val="Corpsdetexte3"/>
        <w:jc w:val="both"/>
        <w:rPr>
          <w:rFonts w:eastAsia="Arial Unicode MS"/>
          <w:b w:val="0"/>
          <w:i w:val="0"/>
          <w:sz w:val="22"/>
          <w:szCs w:val="22"/>
        </w:rPr>
      </w:pPr>
    </w:p>
    <w:p w:rsidR="000022A1" w:rsidRPr="000B3A97" w:rsidRDefault="000022A1" w:rsidP="000022A1">
      <w:pPr>
        <w:pStyle w:val="Corpsdetexte3"/>
        <w:jc w:val="both"/>
        <w:rPr>
          <w:rFonts w:eastAsia="Arial Unicode MS"/>
          <w:b w:val="0"/>
          <w:i w:val="0"/>
          <w:sz w:val="22"/>
          <w:szCs w:val="22"/>
        </w:rPr>
      </w:pPr>
    </w:p>
    <w:p w:rsidR="00CF53B7" w:rsidRPr="000B3A97" w:rsidRDefault="00CF53B7" w:rsidP="00A56B08">
      <w:pPr>
        <w:spacing w:before="120" w:after="120"/>
        <w:jc w:val="center"/>
        <w:rPr>
          <w:rFonts w:eastAsia="Arial Unicode MS"/>
          <w:sz w:val="22"/>
          <w:szCs w:val="22"/>
        </w:rPr>
      </w:pPr>
    </w:p>
    <w:p w:rsidR="00CF53B7" w:rsidRPr="000B3A97" w:rsidRDefault="00CF53B7" w:rsidP="00A56B08">
      <w:pPr>
        <w:spacing w:before="120" w:after="120"/>
        <w:jc w:val="center"/>
        <w:rPr>
          <w:rFonts w:eastAsia="Arial Unicode MS"/>
          <w:sz w:val="22"/>
          <w:szCs w:val="22"/>
        </w:rPr>
      </w:pPr>
    </w:p>
    <w:p w:rsidR="00CF53B7" w:rsidRPr="000B3A97" w:rsidRDefault="00CF53B7" w:rsidP="00A56B08">
      <w:pPr>
        <w:spacing w:before="120" w:after="120"/>
        <w:jc w:val="center"/>
        <w:rPr>
          <w:rFonts w:eastAsia="Arial Unicode MS"/>
          <w:sz w:val="22"/>
          <w:szCs w:val="22"/>
        </w:rPr>
      </w:pPr>
    </w:p>
    <w:p w:rsidR="00CF53B7" w:rsidRPr="000B3A97" w:rsidRDefault="00CF53B7" w:rsidP="00A56B08">
      <w:pPr>
        <w:spacing w:before="120" w:after="120"/>
        <w:jc w:val="center"/>
        <w:rPr>
          <w:rFonts w:eastAsia="Arial Unicode MS"/>
          <w:sz w:val="22"/>
          <w:szCs w:val="22"/>
        </w:rPr>
      </w:pPr>
    </w:p>
    <w:p w:rsidR="00CF53B7" w:rsidRPr="000B3A97" w:rsidRDefault="00CF53B7" w:rsidP="00A56B08">
      <w:pPr>
        <w:spacing w:before="120" w:after="120"/>
        <w:jc w:val="center"/>
        <w:rPr>
          <w:rFonts w:eastAsia="Arial Unicode MS"/>
          <w:sz w:val="22"/>
          <w:szCs w:val="22"/>
        </w:rPr>
      </w:pPr>
    </w:p>
    <w:p w:rsidR="00CF53B7" w:rsidRPr="000B3A97" w:rsidRDefault="00CF53B7" w:rsidP="00A56B08">
      <w:pPr>
        <w:spacing w:before="120" w:after="120"/>
        <w:jc w:val="center"/>
        <w:rPr>
          <w:rFonts w:eastAsia="Arial Unicode MS"/>
          <w:sz w:val="22"/>
          <w:szCs w:val="22"/>
        </w:rPr>
      </w:pPr>
    </w:p>
    <w:p w:rsidR="00CF53B7" w:rsidRPr="000B3A97" w:rsidRDefault="00CF53B7" w:rsidP="00A56B08">
      <w:pPr>
        <w:spacing w:before="120" w:after="120"/>
        <w:jc w:val="center"/>
        <w:rPr>
          <w:rFonts w:eastAsia="Arial Unicode MS"/>
          <w:sz w:val="22"/>
          <w:szCs w:val="22"/>
        </w:rPr>
      </w:pPr>
    </w:p>
    <w:p w:rsidR="000022A1" w:rsidRPr="000B3A97" w:rsidRDefault="000022A1" w:rsidP="000022A1">
      <w:pPr>
        <w:spacing w:after="240"/>
        <w:jc w:val="center"/>
        <w:rPr>
          <w:rFonts w:eastAsia="Arial Unicode MS"/>
          <w:sz w:val="22"/>
          <w:szCs w:val="22"/>
        </w:rPr>
      </w:pPr>
    </w:p>
    <w:p w:rsidR="000022A1" w:rsidRPr="000B3A97" w:rsidRDefault="000022A1" w:rsidP="000022A1">
      <w:pPr>
        <w:spacing w:after="240"/>
        <w:jc w:val="center"/>
        <w:rPr>
          <w:rFonts w:eastAsia="Arial Unicode MS"/>
          <w:sz w:val="22"/>
          <w:szCs w:val="22"/>
        </w:rPr>
      </w:pPr>
    </w:p>
    <w:p w:rsidR="000022A1" w:rsidRPr="000B3A97" w:rsidRDefault="000022A1" w:rsidP="000022A1">
      <w:pPr>
        <w:spacing w:after="240"/>
        <w:jc w:val="center"/>
        <w:rPr>
          <w:rFonts w:eastAsia="Arial Unicode MS"/>
          <w:sz w:val="22"/>
          <w:szCs w:val="22"/>
        </w:rPr>
      </w:pPr>
    </w:p>
    <w:p w:rsidR="000022A1" w:rsidRPr="000B3A97" w:rsidRDefault="000022A1" w:rsidP="000022A1">
      <w:pPr>
        <w:spacing w:after="240"/>
        <w:jc w:val="center"/>
        <w:rPr>
          <w:rFonts w:eastAsia="Arial Unicode MS"/>
          <w:sz w:val="22"/>
          <w:szCs w:val="22"/>
        </w:rPr>
      </w:pPr>
    </w:p>
    <w:p w:rsidR="000022A1" w:rsidRPr="000B3A97" w:rsidRDefault="000022A1" w:rsidP="000022A1">
      <w:pPr>
        <w:spacing w:after="240"/>
        <w:jc w:val="center"/>
        <w:rPr>
          <w:rFonts w:eastAsia="Arial Unicode MS"/>
          <w:sz w:val="22"/>
          <w:szCs w:val="22"/>
        </w:rPr>
      </w:pPr>
    </w:p>
    <w:p w:rsidR="000022A1" w:rsidRPr="000B3A97" w:rsidRDefault="000022A1" w:rsidP="000022A1">
      <w:pPr>
        <w:spacing w:after="240"/>
        <w:jc w:val="center"/>
        <w:rPr>
          <w:rFonts w:eastAsia="Arial Unicode MS"/>
          <w:sz w:val="22"/>
          <w:szCs w:val="22"/>
        </w:rPr>
      </w:pPr>
    </w:p>
    <w:p w:rsidR="000022A1" w:rsidRPr="000B3A97" w:rsidRDefault="000022A1" w:rsidP="000022A1">
      <w:pPr>
        <w:spacing w:after="240"/>
        <w:jc w:val="center"/>
        <w:rPr>
          <w:rFonts w:eastAsia="Arial Unicode MS"/>
          <w:sz w:val="22"/>
          <w:szCs w:val="22"/>
        </w:rPr>
      </w:pPr>
    </w:p>
    <w:p w:rsidR="000022A1" w:rsidRPr="000B3A97" w:rsidRDefault="000022A1" w:rsidP="000022A1">
      <w:pPr>
        <w:spacing w:after="240"/>
        <w:jc w:val="center"/>
        <w:rPr>
          <w:rFonts w:eastAsia="Arial Unicode MS"/>
          <w:sz w:val="22"/>
          <w:szCs w:val="22"/>
        </w:rPr>
      </w:pPr>
    </w:p>
    <w:p w:rsidR="000022A1" w:rsidRPr="000B3A97" w:rsidRDefault="000022A1" w:rsidP="000022A1">
      <w:pPr>
        <w:spacing w:after="240"/>
        <w:jc w:val="center"/>
        <w:rPr>
          <w:rFonts w:eastAsia="Arial Unicode MS"/>
          <w:sz w:val="22"/>
          <w:szCs w:val="22"/>
        </w:rPr>
      </w:pPr>
    </w:p>
    <w:p w:rsidR="009E0F71" w:rsidRPr="000B3A97" w:rsidRDefault="009E0F71" w:rsidP="000022A1">
      <w:pPr>
        <w:spacing w:after="240"/>
        <w:jc w:val="center"/>
        <w:rPr>
          <w:rFonts w:eastAsia="Arial Unicode MS"/>
          <w:sz w:val="22"/>
          <w:szCs w:val="22"/>
        </w:rPr>
      </w:pPr>
    </w:p>
    <w:p w:rsidR="009E0F71" w:rsidRPr="000B3A97" w:rsidRDefault="009E0F71" w:rsidP="000022A1">
      <w:pPr>
        <w:spacing w:after="240"/>
        <w:jc w:val="center"/>
        <w:rPr>
          <w:rFonts w:eastAsia="Arial Unicode MS"/>
          <w:sz w:val="22"/>
          <w:szCs w:val="22"/>
        </w:rPr>
      </w:pPr>
    </w:p>
    <w:p w:rsidR="009E0F71" w:rsidRPr="000B3A97" w:rsidRDefault="009E0F71" w:rsidP="000022A1">
      <w:pPr>
        <w:spacing w:after="240"/>
        <w:jc w:val="center"/>
        <w:rPr>
          <w:rFonts w:eastAsia="Arial Unicode MS"/>
          <w:sz w:val="22"/>
          <w:szCs w:val="22"/>
        </w:rPr>
      </w:pPr>
    </w:p>
    <w:p w:rsidR="00075B1E" w:rsidRPr="000B3A97" w:rsidRDefault="00075B1E" w:rsidP="003924A0">
      <w:pPr>
        <w:spacing w:after="240"/>
        <w:rPr>
          <w:rFonts w:eastAsia="Arial Unicode MS"/>
          <w:sz w:val="22"/>
          <w:szCs w:val="22"/>
        </w:rPr>
      </w:pPr>
    </w:p>
    <w:p w:rsidR="00075B1E" w:rsidRPr="000B3A97" w:rsidRDefault="00075B1E" w:rsidP="000022A1">
      <w:pPr>
        <w:spacing w:after="240"/>
        <w:jc w:val="center"/>
        <w:rPr>
          <w:rFonts w:eastAsia="Arial Unicode MS"/>
          <w:sz w:val="22"/>
          <w:szCs w:val="22"/>
        </w:rPr>
      </w:pPr>
    </w:p>
    <w:p w:rsidR="00075B1E" w:rsidRPr="000B3A97" w:rsidRDefault="00130CE2" w:rsidP="000022A1">
      <w:pPr>
        <w:spacing w:after="240"/>
        <w:jc w:val="center"/>
        <w:rPr>
          <w:rFonts w:eastAsia="Arial Unicode MS"/>
          <w:sz w:val="22"/>
          <w:szCs w:val="22"/>
        </w:rPr>
      </w:pPr>
      <w:r>
        <w:rPr>
          <w:rFonts w:eastAsia="Arial Unicode MS"/>
          <w:noProof/>
          <w:sz w:val="22"/>
          <w:szCs w:val="22"/>
        </w:rPr>
        <mc:AlternateContent>
          <mc:Choice Requires="wps">
            <w:drawing>
              <wp:anchor distT="0" distB="0" distL="114300" distR="114300" simplePos="0" relativeHeight="251685376" behindDoc="0" locked="0" layoutInCell="1" allowOverlap="1" wp14:anchorId="22EA01B7" wp14:editId="06508B32">
                <wp:simplePos x="0" y="0"/>
                <wp:positionH relativeFrom="column">
                  <wp:posOffset>84980</wp:posOffset>
                </wp:positionH>
                <wp:positionV relativeFrom="paragraph">
                  <wp:posOffset>25566</wp:posOffset>
                </wp:positionV>
                <wp:extent cx="5813811" cy="2111375"/>
                <wp:effectExtent l="38100" t="57150" r="15875" b="60325"/>
                <wp:wrapNone/>
                <wp:docPr id="15" name="AutoShape 5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3811" cy="2111375"/>
                        </a:xfrm>
                        <a:prstGeom prst="leftRightArrow">
                          <a:avLst>
                            <a:gd name="adj1" fmla="val 50000"/>
                            <a:gd name="adj2" fmla="val 52794"/>
                          </a:avLst>
                        </a:prstGeom>
                        <a:solidFill>
                          <a:srgbClr val="FFFFFF"/>
                        </a:solidFill>
                        <a:ln w="28575">
                          <a:solidFill>
                            <a:srgbClr val="000000"/>
                          </a:solidFill>
                          <a:miter lim="800000"/>
                          <a:headEnd/>
                          <a:tailEnd/>
                        </a:ln>
                      </wps:spPr>
                      <wps:txbx>
                        <w:txbxContent>
                          <w:p w:rsidR="00350097" w:rsidRPr="00967AF3" w:rsidRDefault="00350097" w:rsidP="000022A1">
                            <w:pPr>
                              <w:spacing w:before="120" w:after="120"/>
                              <w:jc w:val="center"/>
                              <w:rPr>
                                <w:rFonts w:ascii="Albertus Extra Bold" w:hAnsi="Albertus Extra Bold"/>
                                <w:sz w:val="32"/>
                                <w:szCs w:val="32"/>
                              </w:rPr>
                            </w:pPr>
                            <w:r w:rsidRPr="00967AF3">
                              <w:rPr>
                                <w:rFonts w:ascii="Albertus Extra Bold" w:hAnsi="Albertus Extra Bold"/>
                                <w:sz w:val="32"/>
                                <w:szCs w:val="32"/>
                              </w:rPr>
                              <w:t>Pièce N°</w:t>
                            </w:r>
                            <w:r>
                              <w:rPr>
                                <w:rFonts w:ascii="Albertus Extra Bold" w:hAnsi="Albertus Extra Bold"/>
                                <w:sz w:val="32"/>
                                <w:szCs w:val="32"/>
                              </w:rPr>
                              <w:t>7</w:t>
                            </w:r>
                            <w:r w:rsidRPr="00967AF3">
                              <w:rPr>
                                <w:rFonts w:ascii="Albertus Extra Bold" w:hAnsi="Albertus Extra Bold"/>
                                <w:sz w:val="32"/>
                                <w:szCs w:val="32"/>
                              </w:rPr>
                              <w:t>:</w:t>
                            </w:r>
                          </w:p>
                          <w:p w:rsidR="00350097" w:rsidRPr="00C8344A" w:rsidRDefault="00350097" w:rsidP="000022A1">
                            <w:pPr>
                              <w:jc w:val="center"/>
                              <w:rPr>
                                <w:rFonts w:ascii="Albertus Extra Bold" w:hAnsi="Albertus Extra Bold"/>
                                <w:sz w:val="32"/>
                                <w:szCs w:val="32"/>
                              </w:rPr>
                            </w:pPr>
                            <w:r>
                              <w:rPr>
                                <w:rFonts w:ascii="Albertus Extra Bold" w:hAnsi="Albertus Extra Bold"/>
                                <w:sz w:val="32"/>
                                <w:szCs w:val="32"/>
                              </w:rPr>
                              <w:t>CADRE DU DEVIS QUANTITATIF ET ESTIMATIF  (CDQE)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36" o:spid="_x0000_s1040" type="#_x0000_t69" style="position:absolute;left:0;text-align:left;margin-left:6.7pt;margin-top:2pt;width:457.8pt;height:166.2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" adj="4141" strokeweight="2.25pt">
                <v:textbox>
                  <w:txbxContent>
                    <w:p w:rsidR="0018678D" w:rsidRPr="00967AF3" w:rsidRDefault="0018678D" w:rsidP="000022A1">
                      <w:pPr>
                        <w:spacing w:before="120" w:after="120"/>
                        <w:jc w:val="center"/>
                        <w:rPr>
                          <w:rFonts w:ascii="Albertus Extra Bold" w:hAnsi="Albertus Extra Bold"/>
                          <w:sz w:val="32"/>
                          <w:szCs w:val="32"/>
                        </w:rPr>
                      </w:pPr>
                      <w:r w:rsidRPr="00967AF3">
                        <w:rPr>
                          <w:rFonts w:ascii="Albertus Extra Bold" w:hAnsi="Albertus Extra Bold"/>
                          <w:sz w:val="32"/>
                          <w:szCs w:val="32"/>
                        </w:rPr>
                        <w:t>Pièce N°</w:t>
                      </w:r>
                      <w:r>
                        <w:rPr>
                          <w:rFonts w:ascii="Albertus Extra Bold" w:hAnsi="Albertus Extra Bold"/>
                          <w:sz w:val="32"/>
                          <w:szCs w:val="32"/>
                        </w:rPr>
                        <w:t>7</w:t>
                      </w:r>
                      <w:r w:rsidRPr="00967AF3">
                        <w:rPr>
                          <w:rFonts w:ascii="Albertus Extra Bold" w:hAnsi="Albertus Extra Bold"/>
                          <w:sz w:val="32"/>
                          <w:szCs w:val="32"/>
                        </w:rPr>
                        <w:t>:</w:t>
                      </w:r>
                    </w:p>
                    <w:p w:rsidR="0018678D" w:rsidRPr="00C8344A" w:rsidRDefault="0018678D" w:rsidP="000022A1">
                      <w:pPr>
                        <w:jc w:val="center"/>
                        <w:rPr>
                          <w:rFonts w:ascii="Albertus Extra Bold" w:hAnsi="Albertus Extra Bold"/>
                          <w:sz w:val="32"/>
                          <w:szCs w:val="32"/>
                        </w:rPr>
                      </w:pPr>
                      <w:r>
                        <w:rPr>
                          <w:rFonts w:ascii="Albertus Extra Bold" w:hAnsi="Albertus Extra Bold"/>
                          <w:sz w:val="32"/>
                          <w:szCs w:val="32"/>
                        </w:rPr>
                        <w:t>CADRE DU DEVIS QUANTITATIF ET ESTIMATIF  (CDQE)</w:t>
                      </w:r>
                    </w:p>
                  </w:txbxContent>
                </v:textbox>
              </v:shape>
            </w:pict>
          </mc:Fallback>
        </mc:AlternateContent>
      </w:r>
    </w:p>
    <w:p w:rsidR="00075B1E" w:rsidRPr="000B3A97" w:rsidRDefault="00075B1E" w:rsidP="000022A1">
      <w:pPr>
        <w:spacing w:after="240"/>
        <w:jc w:val="center"/>
        <w:rPr>
          <w:rFonts w:eastAsia="Arial Unicode MS"/>
          <w:sz w:val="22"/>
          <w:szCs w:val="22"/>
        </w:rPr>
      </w:pPr>
    </w:p>
    <w:p w:rsidR="00075B1E" w:rsidRPr="000B3A97" w:rsidRDefault="00075B1E" w:rsidP="000022A1">
      <w:pPr>
        <w:spacing w:after="240"/>
        <w:jc w:val="center"/>
        <w:rPr>
          <w:rFonts w:eastAsia="Arial Unicode MS"/>
          <w:sz w:val="22"/>
          <w:szCs w:val="22"/>
        </w:rPr>
      </w:pPr>
    </w:p>
    <w:p w:rsidR="00075B1E" w:rsidRPr="000B3A97" w:rsidRDefault="00075B1E" w:rsidP="000022A1">
      <w:pPr>
        <w:spacing w:after="240"/>
        <w:jc w:val="center"/>
        <w:rPr>
          <w:rFonts w:eastAsia="Arial Unicode MS"/>
          <w:sz w:val="22"/>
          <w:szCs w:val="22"/>
        </w:rPr>
      </w:pPr>
    </w:p>
    <w:p w:rsidR="00075B1E" w:rsidRPr="000B3A97" w:rsidRDefault="00075B1E" w:rsidP="000022A1">
      <w:pPr>
        <w:spacing w:after="240"/>
        <w:jc w:val="center"/>
        <w:rPr>
          <w:rFonts w:eastAsia="Arial Unicode MS"/>
          <w:sz w:val="22"/>
          <w:szCs w:val="22"/>
        </w:rPr>
      </w:pPr>
    </w:p>
    <w:p w:rsidR="000022A1" w:rsidRPr="000B3A97" w:rsidRDefault="000022A1" w:rsidP="000022A1">
      <w:pPr>
        <w:spacing w:after="240"/>
        <w:jc w:val="center"/>
        <w:rPr>
          <w:rFonts w:eastAsia="Arial Unicode MS"/>
          <w:sz w:val="22"/>
          <w:szCs w:val="22"/>
        </w:rPr>
      </w:pPr>
    </w:p>
    <w:p w:rsidR="000022A1" w:rsidRPr="000B3A97" w:rsidRDefault="000022A1" w:rsidP="000022A1">
      <w:pPr>
        <w:spacing w:after="240"/>
        <w:jc w:val="center"/>
        <w:rPr>
          <w:rFonts w:eastAsia="Arial Unicode MS"/>
          <w:sz w:val="22"/>
          <w:szCs w:val="22"/>
        </w:rPr>
      </w:pPr>
    </w:p>
    <w:p w:rsidR="000022A1" w:rsidRPr="000B3A97" w:rsidRDefault="000022A1" w:rsidP="000022A1">
      <w:pPr>
        <w:spacing w:after="240"/>
        <w:jc w:val="center"/>
        <w:rPr>
          <w:rFonts w:eastAsia="Arial Unicode MS"/>
          <w:sz w:val="22"/>
          <w:szCs w:val="22"/>
        </w:rPr>
      </w:pPr>
    </w:p>
    <w:p w:rsidR="000022A1" w:rsidRPr="000B3A97" w:rsidRDefault="000022A1" w:rsidP="000022A1">
      <w:pPr>
        <w:spacing w:after="240"/>
        <w:jc w:val="center"/>
        <w:rPr>
          <w:rFonts w:eastAsia="Arial Unicode MS"/>
          <w:sz w:val="22"/>
          <w:szCs w:val="22"/>
        </w:rPr>
      </w:pPr>
    </w:p>
    <w:p w:rsidR="000022A1" w:rsidRPr="000B3A97" w:rsidRDefault="000022A1" w:rsidP="000022A1">
      <w:pPr>
        <w:spacing w:after="240"/>
        <w:jc w:val="center"/>
        <w:rPr>
          <w:rFonts w:eastAsia="Arial Unicode MS"/>
          <w:sz w:val="22"/>
          <w:szCs w:val="22"/>
        </w:rPr>
      </w:pPr>
    </w:p>
    <w:p w:rsidR="000022A1" w:rsidRPr="000B3A97" w:rsidRDefault="000022A1" w:rsidP="000022A1">
      <w:pPr>
        <w:spacing w:after="240"/>
        <w:jc w:val="center"/>
        <w:rPr>
          <w:rFonts w:eastAsia="Arial Unicode MS"/>
          <w:sz w:val="22"/>
          <w:szCs w:val="22"/>
        </w:rPr>
      </w:pPr>
    </w:p>
    <w:p w:rsidR="000022A1" w:rsidRPr="000B3A97" w:rsidRDefault="000022A1" w:rsidP="000022A1">
      <w:pPr>
        <w:spacing w:after="240"/>
        <w:jc w:val="center"/>
        <w:rPr>
          <w:rFonts w:eastAsia="Arial Unicode MS"/>
          <w:sz w:val="22"/>
          <w:szCs w:val="22"/>
        </w:rPr>
      </w:pPr>
    </w:p>
    <w:p w:rsidR="000022A1" w:rsidRDefault="000022A1" w:rsidP="000022A1">
      <w:pPr>
        <w:spacing w:after="240"/>
        <w:jc w:val="center"/>
        <w:rPr>
          <w:rFonts w:eastAsia="Arial Unicode MS"/>
          <w:sz w:val="22"/>
          <w:szCs w:val="22"/>
        </w:rPr>
      </w:pPr>
    </w:p>
    <w:p w:rsidR="00A941FA" w:rsidRPr="000B3A97" w:rsidRDefault="00A941FA" w:rsidP="000022A1">
      <w:pPr>
        <w:spacing w:after="240"/>
        <w:jc w:val="center"/>
        <w:rPr>
          <w:rFonts w:eastAsia="Arial Unicode MS"/>
          <w:sz w:val="22"/>
          <w:szCs w:val="22"/>
        </w:rPr>
      </w:pPr>
    </w:p>
    <w:p w:rsidR="000022A1" w:rsidRPr="000B3A97" w:rsidRDefault="000022A1" w:rsidP="000022A1">
      <w:pPr>
        <w:spacing w:after="240"/>
        <w:jc w:val="center"/>
        <w:rPr>
          <w:rFonts w:eastAsia="Arial Unicode MS"/>
          <w:sz w:val="22"/>
          <w:szCs w:val="22"/>
        </w:rPr>
      </w:pPr>
    </w:p>
    <w:p w:rsidR="000022A1" w:rsidRDefault="000022A1" w:rsidP="000022A1">
      <w:pPr>
        <w:spacing w:after="240"/>
        <w:jc w:val="center"/>
        <w:rPr>
          <w:rFonts w:eastAsia="Arial Unicode MS"/>
          <w:sz w:val="22"/>
          <w:szCs w:val="22"/>
        </w:rPr>
      </w:pPr>
    </w:p>
    <w:p w:rsidR="003924A0" w:rsidRDefault="003924A0" w:rsidP="000022A1">
      <w:pPr>
        <w:spacing w:after="240"/>
        <w:jc w:val="center"/>
        <w:rPr>
          <w:rFonts w:eastAsia="Arial Unicode MS"/>
          <w:sz w:val="22"/>
          <w:szCs w:val="22"/>
        </w:rPr>
      </w:pPr>
    </w:p>
    <w:p w:rsidR="00BF3C44" w:rsidRDefault="00BF3C44" w:rsidP="000022A1">
      <w:pPr>
        <w:spacing w:after="240"/>
        <w:jc w:val="center"/>
        <w:rPr>
          <w:rFonts w:eastAsia="Arial Unicode MS"/>
          <w:sz w:val="22"/>
          <w:szCs w:val="22"/>
        </w:rPr>
      </w:pPr>
    </w:p>
    <w:p w:rsidR="003924A0" w:rsidRPr="000B3A97" w:rsidRDefault="003924A0" w:rsidP="000022A1">
      <w:pPr>
        <w:spacing w:after="240"/>
        <w:jc w:val="center"/>
        <w:rPr>
          <w:rFonts w:eastAsia="Arial Unicode MS"/>
          <w:sz w:val="22"/>
          <w:szCs w:val="22"/>
        </w:rPr>
      </w:pPr>
    </w:p>
    <w:p w:rsidR="000022A1" w:rsidRPr="000B3A97" w:rsidRDefault="000022A1" w:rsidP="000022A1">
      <w:pPr>
        <w:spacing w:after="240"/>
        <w:jc w:val="center"/>
        <w:rPr>
          <w:rFonts w:eastAsia="Arial Unicode MS"/>
          <w:sz w:val="22"/>
          <w:szCs w:val="22"/>
        </w:rPr>
      </w:pPr>
      <w:r w:rsidRPr="000B3A97">
        <w:rPr>
          <w:rFonts w:eastAsia="Arial Unicode MS"/>
          <w:sz w:val="22"/>
          <w:szCs w:val="22"/>
        </w:rPr>
        <w:t xml:space="preserve">TITRE </w:t>
      </w:r>
      <w:r w:rsidR="00E139C7" w:rsidRPr="000B3A97">
        <w:rPr>
          <w:rFonts w:eastAsia="Arial Unicode MS"/>
          <w:sz w:val="22"/>
          <w:szCs w:val="22"/>
        </w:rPr>
        <w:t>VII</w:t>
      </w:r>
      <w:r w:rsidR="004575AF" w:rsidRPr="000B3A97">
        <w:rPr>
          <w:rFonts w:eastAsia="Arial Unicode MS"/>
          <w:sz w:val="22"/>
          <w:szCs w:val="22"/>
        </w:rPr>
        <w:t>-1</w:t>
      </w:r>
      <w:r w:rsidRPr="000B3A97">
        <w:rPr>
          <w:rFonts w:eastAsia="Arial Unicode MS"/>
          <w:b/>
          <w:i/>
          <w:sz w:val="22"/>
          <w:szCs w:val="22"/>
        </w:rPr>
        <w:t xml:space="preserve"> - </w:t>
      </w:r>
      <w:r w:rsidRPr="000B3A97">
        <w:rPr>
          <w:rFonts w:eastAsia="Arial Unicode MS"/>
          <w:sz w:val="22"/>
          <w:szCs w:val="22"/>
        </w:rPr>
        <w:t>CADRE DU DETAIL QUANTITATIF ET ESTIMATIF (DQE)</w:t>
      </w:r>
      <w:r w:rsidR="00B41B30" w:rsidRPr="000B3A97">
        <w:rPr>
          <w:rFonts w:eastAsia="Arial Unicode MS"/>
          <w:sz w:val="22"/>
          <w:szCs w:val="22"/>
        </w:rPr>
        <w:t>.</w:t>
      </w:r>
    </w:p>
    <w:tbl>
      <w:tblPr>
        <w:tblW w:w="10079" w:type="dxa"/>
        <w:tblLayout w:type="fixed"/>
        <w:tblCellMar>
          <w:left w:w="70" w:type="dxa"/>
          <w:right w:w="70" w:type="dxa"/>
        </w:tblCellMar>
        <w:tblLook w:val="04A0" w:firstRow="1" w:lastRow="0" w:firstColumn="1" w:lastColumn="0" w:noHBand="0" w:noVBand="1"/>
      </w:tblPr>
      <w:tblGrid>
        <w:gridCol w:w="705"/>
        <w:gridCol w:w="4181"/>
        <w:gridCol w:w="1695"/>
        <w:gridCol w:w="858"/>
        <w:gridCol w:w="1078"/>
        <w:gridCol w:w="1562"/>
      </w:tblGrid>
      <w:tr w:rsidR="00806DAA" w:rsidRPr="008F62A8" w:rsidTr="003924A0">
        <w:trPr>
          <w:trHeight w:val="540"/>
        </w:trPr>
        <w:tc>
          <w:tcPr>
            <w:tcW w:w="705"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806DAA" w:rsidRPr="008F62A8" w:rsidRDefault="00806DAA" w:rsidP="003924A0">
            <w:pPr>
              <w:jc w:val="center"/>
              <w:rPr>
                <w:rFonts w:ascii="Calibri" w:hAnsi="Calibri" w:cs="Calibri"/>
                <w:b/>
                <w:bCs/>
                <w:color w:val="000000"/>
              </w:rPr>
            </w:pPr>
            <w:r w:rsidRPr="008F62A8">
              <w:rPr>
                <w:rFonts w:ascii="Calibri" w:hAnsi="Calibri" w:cs="Calibri"/>
                <w:b/>
                <w:bCs/>
                <w:color w:val="000000"/>
              </w:rPr>
              <w:t>N°  prix</w:t>
            </w:r>
          </w:p>
        </w:tc>
        <w:tc>
          <w:tcPr>
            <w:tcW w:w="4181" w:type="dxa"/>
            <w:tcBorders>
              <w:top w:val="single" w:sz="8" w:space="0" w:color="auto"/>
              <w:left w:val="nil"/>
              <w:bottom w:val="single" w:sz="8" w:space="0" w:color="auto"/>
              <w:right w:val="single" w:sz="8" w:space="0" w:color="auto"/>
            </w:tcBorders>
            <w:shd w:val="clear" w:color="auto" w:fill="auto"/>
            <w:vAlign w:val="bottom"/>
            <w:hideMark/>
          </w:tcPr>
          <w:p w:rsidR="00806DAA" w:rsidRPr="008F62A8" w:rsidRDefault="00806DAA" w:rsidP="003924A0">
            <w:pPr>
              <w:jc w:val="center"/>
              <w:rPr>
                <w:rFonts w:ascii="Calibri" w:hAnsi="Calibri" w:cs="Calibri"/>
                <w:b/>
                <w:bCs/>
                <w:color w:val="000000"/>
              </w:rPr>
            </w:pPr>
            <w:r w:rsidRPr="008F62A8">
              <w:rPr>
                <w:rFonts w:ascii="Calibri" w:hAnsi="Calibri" w:cs="Calibri"/>
                <w:b/>
                <w:bCs/>
                <w:color w:val="000000"/>
              </w:rPr>
              <w:t>DESIGNATION DES OUVRAGES</w:t>
            </w:r>
          </w:p>
        </w:tc>
        <w:tc>
          <w:tcPr>
            <w:tcW w:w="1695" w:type="dxa"/>
            <w:tcBorders>
              <w:top w:val="single" w:sz="8" w:space="0" w:color="auto"/>
              <w:left w:val="nil"/>
              <w:bottom w:val="single" w:sz="8" w:space="0" w:color="auto"/>
              <w:right w:val="single" w:sz="8" w:space="0" w:color="auto"/>
            </w:tcBorders>
            <w:shd w:val="clear" w:color="auto" w:fill="auto"/>
            <w:vAlign w:val="bottom"/>
            <w:hideMark/>
          </w:tcPr>
          <w:p w:rsidR="00806DAA" w:rsidRPr="008F62A8" w:rsidRDefault="00806DAA" w:rsidP="003924A0">
            <w:pPr>
              <w:jc w:val="center"/>
              <w:rPr>
                <w:rFonts w:ascii="Calibri" w:hAnsi="Calibri" w:cs="Calibri"/>
                <w:b/>
                <w:bCs/>
                <w:color w:val="000000"/>
              </w:rPr>
            </w:pPr>
            <w:r w:rsidRPr="008F62A8">
              <w:rPr>
                <w:rFonts w:ascii="Calibri" w:hAnsi="Calibri" w:cs="Calibri"/>
                <w:b/>
                <w:bCs/>
                <w:color w:val="000000"/>
              </w:rPr>
              <w:t>Unité</w:t>
            </w:r>
          </w:p>
        </w:tc>
        <w:tc>
          <w:tcPr>
            <w:tcW w:w="858" w:type="dxa"/>
            <w:tcBorders>
              <w:top w:val="single" w:sz="8" w:space="0" w:color="auto"/>
              <w:left w:val="nil"/>
              <w:bottom w:val="single" w:sz="8" w:space="0" w:color="auto"/>
              <w:right w:val="single" w:sz="8" w:space="0" w:color="auto"/>
            </w:tcBorders>
            <w:shd w:val="clear" w:color="auto" w:fill="auto"/>
            <w:vAlign w:val="bottom"/>
            <w:hideMark/>
          </w:tcPr>
          <w:p w:rsidR="00806DAA" w:rsidRPr="008F62A8" w:rsidRDefault="00806DAA" w:rsidP="003924A0">
            <w:pPr>
              <w:jc w:val="center"/>
              <w:rPr>
                <w:rFonts w:ascii="Calibri" w:hAnsi="Calibri" w:cs="Calibri"/>
                <w:color w:val="000000"/>
              </w:rPr>
            </w:pPr>
            <w:r w:rsidRPr="008F62A8">
              <w:rPr>
                <w:rFonts w:ascii="Calibri" w:hAnsi="Calibri" w:cs="Calibri"/>
                <w:color w:val="000000"/>
              </w:rPr>
              <w:t>Qté</w:t>
            </w:r>
          </w:p>
        </w:tc>
        <w:tc>
          <w:tcPr>
            <w:tcW w:w="1078" w:type="dxa"/>
            <w:tcBorders>
              <w:top w:val="single" w:sz="8" w:space="0" w:color="auto"/>
              <w:left w:val="nil"/>
              <w:bottom w:val="single" w:sz="8" w:space="0" w:color="auto"/>
              <w:right w:val="single" w:sz="8" w:space="0" w:color="auto"/>
            </w:tcBorders>
            <w:shd w:val="clear" w:color="auto" w:fill="auto"/>
            <w:vAlign w:val="bottom"/>
            <w:hideMark/>
          </w:tcPr>
          <w:p w:rsidR="00806DAA" w:rsidRPr="008F62A8" w:rsidRDefault="00806DAA" w:rsidP="003924A0">
            <w:pPr>
              <w:jc w:val="center"/>
              <w:rPr>
                <w:rFonts w:ascii="Calibri" w:hAnsi="Calibri" w:cs="Calibri"/>
                <w:color w:val="000000"/>
              </w:rPr>
            </w:pPr>
            <w:r w:rsidRPr="008F62A8">
              <w:rPr>
                <w:rFonts w:ascii="Calibri" w:hAnsi="Calibri" w:cs="Calibri"/>
                <w:color w:val="000000"/>
              </w:rPr>
              <w:t>P.unit</w:t>
            </w:r>
          </w:p>
        </w:tc>
        <w:tc>
          <w:tcPr>
            <w:tcW w:w="1562" w:type="dxa"/>
            <w:tcBorders>
              <w:top w:val="single" w:sz="8" w:space="0" w:color="auto"/>
              <w:left w:val="nil"/>
              <w:bottom w:val="single" w:sz="8" w:space="0" w:color="auto"/>
              <w:right w:val="single" w:sz="8" w:space="0" w:color="auto"/>
            </w:tcBorders>
            <w:shd w:val="clear" w:color="auto" w:fill="auto"/>
            <w:vAlign w:val="bottom"/>
            <w:hideMark/>
          </w:tcPr>
          <w:p w:rsidR="00806DAA" w:rsidRPr="008F62A8" w:rsidRDefault="00806DAA" w:rsidP="003924A0">
            <w:pPr>
              <w:jc w:val="center"/>
              <w:rPr>
                <w:rFonts w:ascii="Calibri" w:hAnsi="Calibri" w:cs="Calibri"/>
                <w:color w:val="000000"/>
              </w:rPr>
            </w:pPr>
            <w:r w:rsidRPr="008F62A8">
              <w:rPr>
                <w:rFonts w:ascii="Calibri" w:hAnsi="Calibri" w:cs="Calibri"/>
                <w:color w:val="000000"/>
              </w:rPr>
              <w:t>P.Tot</w:t>
            </w:r>
          </w:p>
        </w:tc>
      </w:tr>
      <w:tr w:rsidR="00806DAA" w:rsidRPr="008F62A8" w:rsidTr="003924A0">
        <w:trPr>
          <w:trHeight w:val="315"/>
        </w:trPr>
        <w:tc>
          <w:tcPr>
            <w:tcW w:w="10079" w:type="dxa"/>
            <w:gridSpan w:val="6"/>
            <w:tcBorders>
              <w:top w:val="single" w:sz="8" w:space="0" w:color="auto"/>
              <w:left w:val="single" w:sz="8" w:space="0" w:color="auto"/>
              <w:bottom w:val="single" w:sz="8" w:space="0" w:color="auto"/>
              <w:right w:val="single" w:sz="8" w:space="0" w:color="000000"/>
            </w:tcBorders>
            <w:shd w:val="clear" w:color="auto" w:fill="auto"/>
            <w:vAlign w:val="bottom"/>
            <w:hideMark/>
          </w:tcPr>
          <w:p w:rsidR="00806DAA" w:rsidRPr="008F62A8" w:rsidRDefault="00806DAA" w:rsidP="003924A0">
            <w:pPr>
              <w:jc w:val="both"/>
              <w:rPr>
                <w:rFonts w:ascii="Calibri" w:hAnsi="Calibri" w:cs="Calibri"/>
                <w:color w:val="000000"/>
              </w:rPr>
            </w:pPr>
            <w:r w:rsidRPr="008F62A8">
              <w:rPr>
                <w:rFonts w:ascii="Calibri" w:hAnsi="Calibri" w:cs="Calibri"/>
                <w:color w:val="000000"/>
              </w:rPr>
              <w:t>LOT 100 : TRAVAUX PREPARATOIRES – ETUDES</w:t>
            </w:r>
          </w:p>
        </w:tc>
      </w:tr>
      <w:tr w:rsidR="00806DAA" w:rsidRPr="008F62A8" w:rsidTr="005B74CA">
        <w:trPr>
          <w:trHeight w:val="295"/>
        </w:trPr>
        <w:tc>
          <w:tcPr>
            <w:tcW w:w="705" w:type="dxa"/>
            <w:tcBorders>
              <w:top w:val="nil"/>
              <w:left w:val="single" w:sz="8" w:space="0" w:color="auto"/>
              <w:bottom w:val="single" w:sz="8" w:space="0" w:color="auto"/>
              <w:right w:val="single" w:sz="8" w:space="0" w:color="auto"/>
            </w:tcBorders>
            <w:shd w:val="clear" w:color="auto" w:fill="auto"/>
            <w:vAlign w:val="center"/>
            <w:hideMark/>
          </w:tcPr>
          <w:p w:rsidR="00806DAA" w:rsidRPr="008F62A8" w:rsidRDefault="00806DAA" w:rsidP="00806DAA">
            <w:pPr>
              <w:jc w:val="center"/>
              <w:rPr>
                <w:rFonts w:ascii="Calibri" w:hAnsi="Calibri" w:cs="Calibri"/>
                <w:color w:val="000000"/>
              </w:rPr>
            </w:pPr>
            <w:r w:rsidRPr="008F62A8">
              <w:rPr>
                <w:rFonts w:ascii="Calibri" w:hAnsi="Calibri" w:cs="Calibri"/>
                <w:color w:val="000000"/>
              </w:rPr>
              <w:t>101</w:t>
            </w:r>
          </w:p>
        </w:tc>
        <w:tc>
          <w:tcPr>
            <w:tcW w:w="4181" w:type="dxa"/>
            <w:tcBorders>
              <w:top w:val="nil"/>
              <w:left w:val="nil"/>
              <w:bottom w:val="single" w:sz="8" w:space="0" w:color="auto"/>
              <w:right w:val="single" w:sz="8" w:space="0" w:color="auto"/>
            </w:tcBorders>
            <w:shd w:val="clear" w:color="auto" w:fill="auto"/>
            <w:vAlign w:val="bottom"/>
            <w:hideMark/>
          </w:tcPr>
          <w:p w:rsidR="00806DAA" w:rsidRPr="008F62A8" w:rsidRDefault="00806DAA" w:rsidP="003924A0">
            <w:pPr>
              <w:rPr>
                <w:rFonts w:ascii="Calibri" w:hAnsi="Calibri" w:cs="Calibri"/>
                <w:color w:val="000000"/>
              </w:rPr>
            </w:pPr>
            <w:r w:rsidRPr="008F62A8">
              <w:rPr>
                <w:rFonts w:ascii="Calibri" w:hAnsi="Calibri" w:cs="Calibri"/>
                <w:color w:val="000000"/>
              </w:rPr>
              <w:t>Projet d’exécution des travaux et plan de recollement</w:t>
            </w:r>
          </w:p>
        </w:tc>
        <w:tc>
          <w:tcPr>
            <w:tcW w:w="1695" w:type="dxa"/>
            <w:tcBorders>
              <w:top w:val="nil"/>
              <w:left w:val="nil"/>
              <w:bottom w:val="single" w:sz="8" w:space="0" w:color="auto"/>
              <w:right w:val="single" w:sz="8" w:space="0" w:color="auto"/>
            </w:tcBorders>
            <w:shd w:val="clear" w:color="auto" w:fill="auto"/>
            <w:vAlign w:val="center"/>
            <w:hideMark/>
          </w:tcPr>
          <w:p w:rsidR="00806DAA" w:rsidRPr="008F62A8" w:rsidRDefault="00806DAA" w:rsidP="005B74CA">
            <w:pPr>
              <w:jc w:val="center"/>
              <w:rPr>
                <w:rFonts w:ascii="Calibri" w:hAnsi="Calibri" w:cs="Calibri"/>
                <w:color w:val="000000"/>
              </w:rPr>
            </w:pPr>
            <w:r w:rsidRPr="008F62A8">
              <w:rPr>
                <w:rFonts w:ascii="Calibri" w:hAnsi="Calibri" w:cs="Calibri"/>
                <w:color w:val="000000"/>
              </w:rPr>
              <w:t>FF</w:t>
            </w:r>
          </w:p>
        </w:tc>
        <w:tc>
          <w:tcPr>
            <w:tcW w:w="858" w:type="dxa"/>
            <w:tcBorders>
              <w:top w:val="nil"/>
              <w:left w:val="nil"/>
              <w:bottom w:val="single" w:sz="8" w:space="0" w:color="auto"/>
              <w:right w:val="single" w:sz="8" w:space="0" w:color="auto"/>
            </w:tcBorders>
            <w:shd w:val="clear" w:color="auto" w:fill="auto"/>
            <w:vAlign w:val="center"/>
            <w:hideMark/>
          </w:tcPr>
          <w:p w:rsidR="00806DAA" w:rsidRPr="008F62A8" w:rsidRDefault="00806DAA" w:rsidP="005B74CA">
            <w:pPr>
              <w:jc w:val="center"/>
              <w:rPr>
                <w:rFonts w:ascii="Calibri" w:hAnsi="Calibri" w:cs="Calibri"/>
                <w:color w:val="000000"/>
              </w:rPr>
            </w:pPr>
            <w:r w:rsidRPr="008F62A8">
              <w:rPr>
                <w:rFonts w:ascii="Calibri" w:hAnsi="Calibri" w:cs="Calibri"/>
                <w:color w:val="000000"/>
              </w:rPr>
              <w:t>1</w:t>
            </w:r>
          </w:p>
        </w:tc>
        <w:tc>
          <w:tcPr>
            <w:tcW w:w="1078" w:type="dxa"/>
            <w:tcBorders>
              <w:top w:val="nil"/>
              <w:left w:val="nil"/>
              <w:bottom w:val="single" w:sz="8" w:space="0" w:color="auto"/>
              <w:right w:val="single" w:sz="8" w:space="0" w:color="auto"/>
            </w:tcBorders>
            <w:shd w:val="clear" w:color="auto" w:fill="auto"/>
            <w:vAlign w:val="bottom"/>
            <w:hideMark/>
          </w:tcPr>
          <w:p w:rsidR="00806DAA" w:rsidRPr="008F62A8" w:rsidRDefault="00806DAA" w:rsidP="003924A0">
            <w:pPr>
              <w:jc w:val="right"/>
              <w:rPr>
                <w:rFonts w:ascii="Calibri" w:hAnsi="Calibri" w:cs="Calibri"/>
                <w:color w:val="000000"/>
              </w:rPr>
            </w:pPr>
          </w:p>
        </w:tc>
        <w:tc>
          <w:tcPr>
            <w:tcW w:w="1562" w:type="dxa"/>
            <w:tcBorders>
              <w:top w:val="nil"/>
              <w:left w:val="nil"/>
              <w:bottom w:val="single" w:sz="8" w:space="0" w:color="auto"/>
              <w:right w:val="single" w:sz="8" w:space="0" w:color="auto"/>
            </w:tcBorders>
            <w:shd w:val="clear" w:color="auto" w:fill="auto"/>
            <w:vAlign w:val="bottom"/>
            <w:hideMark/>
          </w:tcPr>
          <w:p w:rsidR="00806DAA" w:rsidRPr="008F62A8" w:rsidRDefault="00806DAA" w:rsidP="003924A0">
            <w:pPr>
              <w:jc w:val="right"/>
              <w:rPr>
                <w:rFonts w:ascii="Calibri" w:hAnsi="Calibri" w:cs="Calibri"/>
                <w:color w:val="000000"/>
              </w:rPr>
            </w:pPr>
          </w:p>
        </w:tc>
      </w:tr>
      <w:tr w:rsidR="00806DAA" w:rsidRPr="008F62A8" w:rsidTr="005B74CA">
        <w:trPr>
          <w:trHeight w:val="220"/>
        </w:trPr>
        <w:tc>
          <w:tcPr>
            <w:tcW w:w="705" w:type="dxa"/>
            <w:tcBorders>
              <w:top w:val="nil"/>
              <w:left w:val="single" w:sz="8" w:space="0" w:color="auto"/>
              <w:bottom w:val="single" w:sz="8" w:space="0" w:color="auto"/>
              <w:right w:val="single" w:sz="8" w:space="0" w:color="auto"/>
            </w:tcBorders>
            <w:shd w:val="clear" w:color="auto" w:fill="auto"/>
            <w:vAlign w:val="center"/>
            <w:hideMark/>
          </w:tcPr>
          <w:p w:rsidR="00806DAA" w:rsidRPr="008F62A8" w:rsidRDefault="00806DAA" w:rsidP="00806DAA">
            <w:pPr>
              <w:jc w:val="center"/>
              <w:rPr>
                <w:rFonts w:ascii="Calibri" w:hAnsi="Calibri" w:cs="Calibri"/>
                <w:color w:val="000000"/>
              </w:rPr>
            </w:pPr>
            <w:r w:rsidRPr="008F62A8">
              <w:rPr>
                <w:rFonts w:ascii="Calibri" w:hAnsi="Calibri" w:cs="Calibri"/>
                <w:color w:val="000000"/>
              </w:rPr>
              <w:t>102</w:t>
            </w:r>
          </w:p>
        </w:tc>
        <w:tc>
          <w:tcPr>
            <w:tcW w:w="4181" w:type="dxa"/>
            <w:tcBorders>
              <w:top w:val="nil"/>
              <w:left w:val="nil"/>
              <w:bottom w:val="single" w:sz="8" w:space="0" w:color="auto"/>
              <w:right w:val="single" w:sz="8" w:space="0" w:color="auto"/>
            </w:tcBorders>
            <w:shd w:val="clear" w:color="auto" w:fill="auto"/>
            <w:vAlign w:val="bottom"/>
            <w:hideMark/>
          </w:tcPr>
          <w:p w:rsidR="00806DAA" w:rsidRPr="008F62A8" w:rsidRDefault="00806DAA" w:rsidP="003924A0">
            <w:pPr>
              <w:rPr>
                <w:rFonts w:ascii="Calibri" w:hAnsi="Calibri" w:cs="Calibri"/>
                <w:color w:val="000000"/>
              </w:rPr>
            </w:pPr>
            <w:r w:rsidRPr="008F62A8">
              <w:rPr>
                <w:rFonts w:ascii="Calibri" w:hAnsi="Calibri" w:cs="Calibri"/>
                <w:color w:val="000000"/>
              </w:rPr>
              <w:t>Débroussaillage du site</w:t>
            </w:r>
          </w:p>
        </w:tc>
        <w:tc>
          <w:tcPr>
            <w:tcW w:w="1695" w:type="dxa"/>
            <w:tcBorders>
              <w:top w:val="nil"/>
              <w:left w:val="nil"/>
              <w:bottom w:val="single" w:sz="8" w:space="0" w:color="auto"/>
              <w:right w:val="single" w:sz="8" w:space="0" w:color="auto"/>
            </w:tcBorders>
            <w:shd w:val="clear" w:color="auto" w:fill="auto"/>
            <w:vAlign w:val="center"/>
            <w:hideMark/>
          </w:tcPr>
          <w:p w:rsidR="00806DAA" w:rsidRPr="008F62A8" w:rsidRDefault="00806DAA" w:rsidP="005B74CA">
            <w:pPr>
              <w:jc w:val="center"/>
              <w:rPr>
                <w:rFonts w:ascii="Calibri" w:hAnsi="Calibri" w:cs="Calibri"/>
                <w:color w:val="000000"/>
              </w:rPr>
            </w:pPr>
            <w:r w:rsidRPr="008F62A8">
              <w:rPr>
                <w:rFonts w:ascii="Calibri" w:hAnsi="Calibri" w:cs="Calibri"/>
                <w:color w:val="000000"/>
              </w:rPr>
              <w:t>M2</w:t>
            </w:r>
          </w:p>
        </w:tc>
        <w:tc>
          <w:tcPr>
            <w:tcW w:w="858" w:type="dxa"/>
            <w:tcBorders>
              <w:top w:val="nil"/>
              <w:left w:val="nil"/>
              <w:bottom w:val="single" w:sz="8" w:space="0" w:color="auto"/>
              <w:right w:val="single" w:sz="8" w:space="0" w:color="auto"/>
            </w:tcBorders>
            <w:shd w:val="clear" w:color="auto" w:fill="auto"/>
            <w:vAlign w:val="center"/>
            <w:hideMark/>
          </w:tcPr>
          <w:p w:rsidR="00806DAA" w:rsidRPr="008F62A8" w:rsidRDefault="00806DAA" w:rsidP="005B74CA">
            <w:pPr>
              <w:jc w:val="center"/>
              <w:rPr>
                <w:rFonts w:ascii="Calibri" w:hAnsi="Calibri" w:cs="Calibri"/>
                <w:color w:val="000000"/>
              </w:rPr>
            </w:pPr>
            <w:r w:rsidRPr="008F62A8">
              <w:rPr>
                <w:rFonts w:ascii="Calibri" w:hAnsi="Calibri" w:cs="Calibri"/>
                <w:color w:val="000000"/>
              </w:rPr>
              <w:t>600</w:t>
            </w:r>
          </w:p>
        </w:tc>
        <w:tc>
          <w:tcPr>
            <w:tcW w:w="1078" w:type="dxa"/>
            <w:tcBorders>
              <w:top w:val="nil"/>
              <w:left w:val="nil"/>
              <w:bottom w:val="single" w:sz="8" w:space="0" w:color="auto"/>
              <w:right w:val="single" w:sz="8" w:space="0" w:color="auto"/>
            </w:tcBorders>
            <w:shd w:val="clear" w:color="auto" w:fill="auto"/>
            <w:vAlign w:val="bottom"/>
            <w:hideMark/>
          </w:tcPr>
          <w:p w:rsidR="00806DAA" w:rsidRPr="008F62A8" w:rsidRDefault="00806DAA" w:rsidP="003924A0">
            <w:pPr>
              <w:jc w:val="right"/>
              <w:rPr>
                <w:rFonts w:ascii="Calibri" w:hAnsi="Calibri" w:cs="Calibri"/>
                <w:color w:val="000000"/>
              </w:rPr>
            </w:pPr>
          </w:p>
        </w:tc>
        <w:tc>
          <w:tcPr>
            <w:tcW w:w="1562" w:type="dxa"/>
            <w:tcBorders>
              <w:top w:val="nil"/>
              <w:left w:val="nil"/>
              <w:bottom w:val="single" w:sz="8" w:space="0" w:color="auto"/>
              <w:right w:val="single" w:sz="8" w:space="0" w:color="auto"/>
            </w:tcBorders>
            <w:shd w:val="clear" w:color="auto" w:fill="auto"/>
            <w:vAlign w:val="bottom"/>
            <w:hideMark/>
          </w:tcPr>
          <w:p w:rsidR="00806DAA" w:rsidRPr="008F62A8" w:rsidRDefault="00806DAA" w:rsidP="003924A0">
            <w:pPr>
              <w:jc w:val="right"/>
              <w:rPr>
                <w:rFonts w:ascii="Calibri" w:hAnsi="Calibri" w:cs="Calibri"/>
                <w:color w:val="000000"/>
              </w:rPr>
            </w:pPr>
          </w:p>
        </w:tc>
      </w:tr>
      <w:tr w:rsidR="00806DAA" w:rsidRPr="008F62A8" w:rsidTr="005B74CA">
        <w:trPr>
          <w:trHeight w:val="84"/>
        </w:trPr>
        <w:tc>
          <w:tcPr>
            <w:tcW w:w="705" w:type="dxa"/>
            <w:tcBorders>
              <w:top w:val="nil"/>
              <w:left w:val="single" w:sz="8" w:space="0" w:color="auto"/>
              <w:bottom w:val="single" w:sz="8" w:space="0" w:color="auto"/>
              <w:right w:val="single" w:sz="8" w:space="0" w:color="auto"/>
            </w:tcBorders>
            <w:shd w:val="clear" w:color="auto" w:fill="auto"/>
            <w:vAlign w:val="center"/>
            <w:hideMark/>
          </w:tcPr>
          <w:p w:rsidR="00806DAA" w:rsidRPr="008F62A8" w:rsidRDefault="00806DAA" w:rsidP="00806DAA">
            <w:pPr>
              <w:jc w:val="center"/>
              <w:rPr>
                <w:rFonts w:ascii="Calibri" w:hAnsi="Calibri" w:cs="Calibri"/>
                <w:color w:val="000000"/>
              </w:rPr>
            </w:pPr>
            <w:r w:rsidRPr="008F62A8">
              <w:rPr>
                <w:rFonts w:ascii="Calibri" w:hAnsi="Calibri" w:cs="Calibri"/>
                <w:color w:val="000000"/>
              </w:rPr>
              <w:t>103</w:t>
            </w:r>
          </w:p>
        </w:tc>
        <w:tc>
          <w:tcPr>
            <w:tcW w:w="4181" w:type="dxa"/>
            <w:tcBorders>
              <w:top w:val="nil"/>
              <w:left w:val="nil"/>
              <w:bottom w:val="single" w:sz="8" w:space="0" w:color="auto"/>
              <w:right w:val="single" w:sz="8" w:space="0" w:color="auto"/>
            </w:tcBorders>
            <w:shd w:val="clear" w:color="auto" w:fill="auto"/>
            <w:vAlign w:val="bottom"/>
            <w:hideMark/>
          </w:tcPr>
          <w:p w:rsidR="00806DAA" w:rsidRPr="008F62A8" w:rsidRDefault="00806DAA" w:rsidP="003924A0">
            <w:pPr>
              <w:jc w:val="both"/>
              <w:rPr>
                <w:rFonts w:ascii="Calibri" w:hAnsi="Calibri" w:cs="Calibri"/>
                <w:color w:val="000000"/>
              </w:rPr>
            </w:pPr>
            <w:r w:rsidRPr="008F62A8">
              <w:rPr>
                <w:rFonts w:ascii="Calibri" w:hAnsi="Calibri" w:cs="Calibri"/>
                <w:color w:val="000000"/>
              </w:rPr>
              <w:t>Installation de chantier</w:t>
            </w:r>
          </w:p>
        </w:tc>
        <w:tc>
          <w:tcPr>
            <w:tcW w:w="1695" w:type="dxa"/>
            <w:tcBorders>
              <w:top w:val="nil"/>
              <w:left w:val="nil"/>
              <w:bottom w:val="single" w:sz="8" w:space="0" w:color="auto"/>
              <w:right w:val="single" w:sz="8" w:space="0" w:color="auto"/>
            </w:tcBorders>
            <w:shd w:val="clear" w:color="auto" w:fill="auto"/>
            <w:vAlign w:val="center"/>
            <w:hideMark/>
          </w:tcPr>
          <w:p w:rsidR="00806DAA" w:rsidRPr="008F62A8" w:rsidRDefault="00806DAA" w:rsidP="005B74CA">
            <w:pPr>
              <w:jc w:val="center"/>
              <w:rPr>
                <w:rFonts w:ascii="Calibri" w:hAnsi="Calibri" w:cs="Calibri"/>
                <w:color w:val="000000"/>
              </w:rPr>
            </w:pPr>
            <w:r w:rsidRPr="008F62A8">
              <w:rPr>
                <w:rFonts w:ascii="Calibri" w:hAnsi="Calibri" w:cs="Calibri"/>
                <w:color w:val="000000"/>
              </w:rPr>
              <w:t>FF</w:t>
            </w:r>
          </w:p>
        </w:tc>
        <w:tc>
          <w:tcPr>
            <w:tcW w:w="858" w:type="dxa"/>
            <w:tcBorders>
              <w:top w:val="nil"/>
              <w:left w:val="nil"/>
              <w:bottom w:val="single" w:sz="8" w:space="0" w:color="auto"/>
              <w:right w:val="single" w:sz="8" w:space="0" w:color="auto"/>
            </w:tcBorders>
            <w:shd w:val="clear" w:color="auto" w:fill="auto"/>
            <w:vAlign w:val="center"/>
            <w:hideMark/>
          </w:tcPr>
          <w:p w:rsidR="00806DAA" w:rsidRPr="008F62A8" w:rsidRDefault="00806DAA" w:rsidP="005B74CA">
            <w:pPr>
              <w:jc w:val="center"/>
              <w:rPr>
                <w:rFonts w:ascii="Calibri" w:hAnsi="Calibri" w:cs="Calibri"/>
                <w:color w:val="000000"/>
              </w:rPr>
            </w:pPr>
            <w:r w:rsidRPr="008F62A8">
              <w:rPr>
                <w:rFonts w:ascii="Calibri" w:hAnsi="Calibri" w:cs="Calibri"/>
                <w:color w:val="000000"/>
              </w:rPr>
              <w:t>1</w:t>
            </w:r>
          </w:p>
        </w:tc>
        <w:tc>
          <w:tcPr>
            <w:tcW w:w="1078" w:type="dxa"/>
            <w:tcBorders>
              <w:top w:val="nil"/>
              <w:left w:val="nil"/>
              <w:bottom w:val="single" w:sz="8" w:space="0" w:color="auto"/>
              <w:right w:val="single" w:sz="8" w:space="0" w:color="auto"/>
            </w:tcBorders>
            <w:shd w:val="clear" w:color="auto" w:fill="auto"/>
            <w:vAlign w:val="bottom"/>
            <w:hideMark/>
          </w:tcPr>
          <w:p w:rsidR="00806DAA" w:rsidRPr="008F62A8" w:rsidRDefault="00806DAA" w:rsidP="003924A0">
            <w:pPr>
              <w:jc w:val="right"/>
              <w:rPr>
                <w:rFonts w:ascii="Calibri" w:hAnsi="Calibri" w:cs="Calibri"/>
                <w:color w:val="000000"/>
              </w:rPr>
            </w:pPr>
          </w:p>
        </w:tc>
        <w:tc>
          <w:tcPr>
            <w:tcW w:w="1562" w:type="dxa"/>
            <w:tcBorders>
              <w:top w:val="nil"/>
              <w:left w:val="nil"/>
              <w:bottom w:val="single" w:sz="8" w:space="0" w:color="auto"/>
              <w:right w:val="single" w:sz="8" w:space="0" w:color="auto"/>
            </w:tcBorders>
            <w:shd w:val="clear" w:color="auto" w:fill="auto"/>
            <w:vAlign w:val="bottom"/>
            <w:hideMark/>
          </w:tcPr>
          <w:p w:rsidR="00806DAA" w:rsidRPr="008F62A8" w:rsidRDefault="00806DAA" w:rsidP="003924A0">
            <w:pPr>
              <w:jc w:val="right"/>
              <w:rPr>
                <w:rFonts w:ascii="Calibri" w:hAnsi="Calibri" w:cs="Calibri"/>
                <w:color w:val="000000"/>
              </w:rPr>
            </w:pPr>
          </w:p>
        </w:tc>
      </w:tr>
      <w:tr w:rsidR="00806DAA" w:rsidRPr="008F62A8" w:rsidTr="003924A0">
        <w:trPr>
          <w:trHeight w:val="315"/>
        </w:trPr>
        <w:tc>
          <w:tcPr>
            <w:tcW w:w="8517" w:type="dxa"/>
            <w:gridSpan w:val="5"/>
            <w:tcBorders>
              <w:top w:val="single" w:sz="8" w:space="0" w:color="auto"/>
              <w:left w:val="single" w:sz="8" w:space="0" w:color="auto"/>
              <w:bottom w:val="single" w:sz="8" w:space="0" w:color="auto"/>
              <w:right w:val="single" w:sz="8" w:space="0" w:color="000000"/>
            </w:tcBorders>
            <w:shd w:val="clear" w:color="auto" w:fill="auto"/>
            <w:vAlign w:val="bottom"/>
            <w:hideMark/>
          </w:tcPr>
          <w:p w:rsidR="00806DAA" w:rsidRPr="008F62A8" w:rsidRDefault="00806DAA" w:rsidP="003924A0">
            <w:pPr>
              <w:jc w:val="right"/>
              <w:rPr>
                <w:rFonts w:ascii="Calibri" w:hAnsi="Calibri" w:cs="Calibri"/>
                <w:b/>
                <w:bCs/>
                <w:color w:val="000000"/>
                <w:sz w:val="22"/>
                <w:szCs w:val="22"/>
              </w:rPr>
            </w:pPr>
            <w:r w:rsidRPr="008F62A8">
              <w:rPr>
                <w:rFonts w:ascii="Calibri" w:hAnsi="Calibri" w:cs="Calibri"/>
                <w:b/>
                <w:bCs/>
                <w:color w:val="000000"/>
                <w:sz w:val="22"/>
                <w:szCs w:val="22"/>
              </w:rPr>
              <w:t>Sous – total lot 100</w:t>
            </w:r>
          </w:p>
        </w:tc>
        <w:tc>
          <w:tcPr>
            <w:tcW w:w="1562" w:type="dxa"/>
            <w:tcBorders>
              <w:top w:val="nil"/>
              <w:left w:val="nil"/>
              <w:bottom w:val="single" w:sz="8" w:space="0" w:color="auto"/>
              <w:right w:val="single" w:sz="8" w:space="0" w:color="auto"/>
            </w:tcBorders>
            <w:shd w:val="clear" w:color="auto" w:fill="auto"/>
            <w:vAlign w:val="bottom"/>
            <w:hideMark/>
          </w:tcPr>
          <w:p w:rsidR="00806DAA" w:rsidRPr="008F62A8" w:rsidRDefault="00806DAA" w:rsidP="003924A0">
            <w:pPr>
              <w:jc w:val="right"/>
              <w:rPr>
                <w:rFonts w:ascii="Calibri" w:hAnsi="Calibri" w:cs="Calibri"/>
                <w:b/>
                <w:bCs/>
                <w:color w:val="000000"/>
                <w:sz w:val="22"/>
                <w:szCs w:val="22"/>
              </w:rPr>
            </w:pPr>
          </w:p>
        </w:tc>
      </w:tr>
      <w:tr w:rsidR="00806DAA" w:rsidRPr="008F62A8" w:rsidTr="003924A0">
        <w:trPr>
          <w:trHeight w:val="315"/>
        </w:trPr>
        <w:tc>
          <w:tcPr>
            <w:tcW w:w="10079" w:type="dxa"/>
            <w:gridSpan w:val="6"/>
            <w:tcBorders>
              <w:top w:val="single" w:sz="8" w:space="0" w:color="auto"/>
              <w:left w:val="single" w:sz="8" w:space="0" w:color="auto"/>
              <w:bottom w:val="single" w:sz="8" w:space="0" w:color="auto"/>
              <w:right w:val="single" w:sz="8" w:space="0" w:color="000000"/>
            </w:tcBorders>
            <w:shd w:val="clear" w:color="auto" w:fill="auto"/>
            <w:vAlign w:val="bottom"/>
            <w:hideMark/>
          </w:tcPr>
          <w:p w:rsidR="00806DAA" w:rsidRPr="008F62A8" w:rsidRDefault="00806DAA" w:rsidP="003924A0">
            <w:pPr>
              <w:rPr>
                <w:rFonts w:ascii="Calibri" w:hAnsi="Calibri" w:cs="Calibri"/>
                <w:b/>
                <w:bCs/>
                <w:color w:val="000000"/>
              </w:rPr>
            </w:pPr>
            <w:r w:rsidRPr="008F62A8">
              <w:rPr>
                <w:rFonts w:ascii="Calibri" w:hAnsi="Calibri" w:cs="Calibri"/>
                <w:b/>
                <w:bCs/>
                <w:color w:val="000000"/>
              </w:rPr>
              <w:t>LOT 200 : TERRASSEMENT</w:t>
            </w:r>
          </w:p>
        </w:tc>
      </w:tr>
      <w:tr w:rsidR="00806DAA" w:rsidRPr="008F62A8" w:rsidTr="005B74CA">
        <w:trPr>
          <w:trHeight w:val="100"/>
        </w:trPr>
        <w:tc>
          <w:tcPr>
            <w:tcW w:w="705" w:type="dxa"/>
            <w:tcBorders>
              <w:top w:val="nil"/>
              <w:left w:val="single" w:sz="8" w:space="0" w:color="auto"/>
              <w:bottom w:val="single" w:sz="8" w:space="0" w:color="auto"/>
              <w:right w:val="single" w:sz="8" w:space="0" w:color="auto"/>
            </w:tcBorders>
            <w:shd w:val="clear" w:color="auto" w:fill="auto"/>
            <w:vAlign w:val="bottom"/>
            <w:hideMark/>
          </w:tcPr>
          <w:p w:rsidR="00806DAA" w:rsidRPr="008F62A8" w:rsidRDefault="00806DAA" w:rsidP="003924A0">
            <w:pPr>
              <w:jc w:val="center"/>
              <w:rPr>
                <w:rFonts w:ascii="Calibri" w:hAnsi="Calibri" w:cs="Calibri"/>
                <w:color w:val="000000"/>
              </w:rPr>
            </w:pPr>
            <w:r w:rsidRPr="008F62A8">
              <w:rPr>
                <w:rFonts w:ascii="Calibri" w:hAnsi="Calibri" w:cs="Calibri"/>
                <w:color w:val="000000"/>
              </w:rPr>
              <w:t>201</w:t>
            </w:r>
          </w:p>
        </w:tc>
        <w:tc>
          <w:tcPr>
            <w:tcW w:w="4181" w:type="dxa"/>
            <w:tcBorders>
              <w:top w:val="nil"/>
              <w:left w:val="nil"/>
              <w:bottom w:val="single" w:sz="8" w:space="0" w:color="auto"/>
              <w:right w:val="single" w:sz="8" w:space="0" w:color="auto"/>
            </w:tcBorders>
            <w:shd w:val="clear" w:color="auto" w:fill="auto"/>
            <w:vAlign w:val="bottom"/>
            <w:hideMark/>
          </w:tcPr>
          <w:p w:rsidR="00806DAA" w:rsidRPr="008F62A8" w:rsidRDefault="00806DAA" w:rsidP="003924A0">
            <w:pPr>
              <w:rPr>
                <w:rFonts w:ascii="Calibri" w:hAnsi="Calibri" w:cs="Calibri"/>
                <w:color w:val="000000"/>
              </w:rPr>
            </w:pPr>
            <w:r w:rsidRPr="008F62A8">
              <w:rPr>
                <w:rFonts w:ascii="Calibri" w:hAnsi="Calibri" w:cs="Calibri"/>
                <w:color w:val="000000"/>
              </w:rPr>
              <w:t>Nivellement de la plateforme</w:t>
            </w:r>
          </w:p>
        </w:tc>
        <w:tc>
          <w:tcPr>
            <w:tcW w:w="1695" w:type="dxa"/>
            <w:tcBorders>
              <w:top w:val="nil"/>
              <w:left w:val="nil"/>
              <w:bottom w:val="single" w:sz="8" w:space="0" w:color="auto"/>
              <w:right w:val="single" w:sz="8" w:space="0" w:color="auto"/>
            </w:tcBorders>
            <w:shd w:val="clear" w:color="auto" w:fill="auto"/>
            <w:vAlign w:val="center"/>
            <w:hideMark/>
          </w:tcPr>
          <w:p w:rsidR="00806DAA" w:rsidRPr="008F62A8" w:rsidRDefault="00806DAA" w:rsidP="005B74CA">
            <w:pPr>
              <w:jc w:val="center"/>
              <w:rPr>
                <w:rFonts w:ascii="Calibri" w:hAnsi="Calibri" w:cs="Calibri"/>
                <w:color w:val="000000"/>
              </w:rPr>
            </w:pPr>
            <w:r w:rsidRPr="008F62A8">
              <w:rPr>
                <w:rFonts w:ascii="Calibri" w:hAnsi="Calibri" w:cs="Calibri"/>
                <w:color w:val="000000"/>
              </w:rPr>
              <w:t>m</w:t>
            </w:r>
            <w:r w:rsidRPr="008F62A8">
              <w:rPr>
                <w:rFonts w:ascii="Calibri" w:hAnsi="Calibri" w:cs="Calibri"/>
                <w:color w:val="000000"/>
                <w:vertAlign w:val="superscript"/>
              </w:rPr>
              <w:t>2</w:t>
            </w:r>
          </w:p>
        </w:tc>
        <w:tc>
          <w:tcPr>
            <w:tcW w:w="858" w:type="dxa"/>
            <w:tcBorders>
              <w:top w:val="nil"/>
              <w:left w:val="nil"/>
              <w:bottom w:val="single" w:sz="8" w:space="0" w:color="auto"/>
              <w:right w:val="single" w:sz="8" w:space="0" w:color="auto"/>
            </w:tcBorders>
            <w:shd w:val="clear" w:color="auto" w:fill="auto"/>
            <w:vAlign w:val="center"/>
            <w:hideMark/>
          </w:tcPr>
          <w:p w:rsidR="00806DAA" w:rsidRPr="008F62A8" w:rsidRDefault="00D3455A" w:rsidP="005B74CA">
            <w:pPr>
              <w:jc w:val="center"/>
              <w:rPr>
                <w:rFonts w:ascii="Calibri" w:hAnsi="Calibri" w:cs="Calibri"/>
                <w:color w:val="000000"/>
              </w:rPr>
            </w:pPr>
            <w:r>
              <w:rPr>
                <w:rFonts w:ascii="Calibri" w:hAnsi="Calibri" w:cs="Calibri"/>
                <w:color w:val="000000"/>
              </w:rPr>
              <w:t>400</w:t>
            </w:r>
          </w:p>
        </w:tc>
        <w:tc>
          <w:tcPr>
            <w:tcW w:w="1078" w:type="dxa"/>
            <w:tcBorders>
              <w:top w:val="nil"/>
              <w:left w:val="nil"/>
              <w:bottom w:val="single" w:sz="8" w:space="0" w:color="auto"/>
              <w:right w:val="single" w:sz="8" w:space="0" w:color="auto"/>
            </w:tcBorders>
            <w:shd w:val="clear" w:color="auto" w:fill="auto"/>
            <w:vAlign w:val="bottom"/>
            <w:hideMark/>
          </w:tcPr>
          <w:p w:rsidR="00806DAA" w:rsidRPr="008F62A8" w:rsidRDefault="00806DAA" w:rsidP="003924A0">
            <w:pPr>
              <w:jc w:val="right"/>
              <w:rPr>
                <w:rFonts w:ascii="Calibri" w:hAnsi="Calibri" w:cs="Calibri"/>
                <w:color w:val="000000"/>
              </w:rPr>
            </w:pPr>
          </w:p>
        </w:tc>
        <w:tc>
          <w:tcPr>
            <w:tcW w:w="1562" w:type="dxa"/>
            <w:tcBorders>
              <w:top w:val="nil"/>
              <w:left w:val="nil"/>
              <w:bottom w:val="single" w:sz="8" w:space="0" w:color="auto"/>
              <w:right w:val="single" w:sz="8" w:space="0" w:color="auto"/>
            </w:tcBorders>
            <w:shd w:val="clear" w:color="auto" w:fill="auto"/>
            <w:vAlign w:val="bottom"/>
            <w:hideMark/>
          </w:tcPr>
          <w:p w:rsidR="00806DAA" w:rsidRPr="008F62A8" w:rsidRDefault="00806DAA" w:rsidP="003924A0">
            <w:pPr>
              <w:jc w:val="right"/>
              <w:rPr>
                <w:rFonts w:ascii="Calibri" w:hAnsi="Calibri" w:cs="Calibri"/>
                <w:color w:val="000000"/>
              </w:rPr>
            </w:pPr>
          </w:p>
        </w:tc>
      </w:tr>
      <w:tr w:rsidR="00806DAA" w:rsidRPr="008F62A8" w:rsidTr="005B74CA">
        <w:trPr>
          <w:trHeight w:val="64"/>
        </w:trPr>
        <w:tc>
          <w:tcPr>
            <w:tcW w:w="705" w:type="dxa"/>
            <w:tcBorders>
              <w:top w:val="nil"/>
              <w:left w:val="single" w:sz="8" w:space="0" w:color="auto"/>
              <w:bottom w:val="single" w:sz="8" w:space="0" w:color="auto"/>
              <w:right w:val="single" w:sz="8" w:space="0" w:color="auto"/>
            </w:tcBorders>
            <w:shd w:val="clear" w:color="auto" w:fill="auto"/>
            <w:vAlign w:val="bottom"/>
            <w:hideMark/>
          </w:tcPr>
          <w:p w:rsidR="00806DAA" w:rsidRPr="008F62A8" w:rsidRDefault="00806DAA" w:rsidP="003924A0">
            <w:pPr>
              <w:jc w:val="center"/>
              <w:rPr>
                <w:rFonts w:ascii="Calibri" w:hAnsi="Calibri" w:cs="Calibri"/>
                <w:color w:val="000000"/>
              </w:rPr>
            </w:pPr>
            <w:r w:rsidRPr="008F62A8">
              <w:rPr>
                <w:rFonts w:ascii="Calibri" w:hAnsi="Calibri" w:cs="Calibri"/>
                <w:color w:val="000000"/>
              </w:rPr>
              <w:t>202</w:t>
            </w:r>
          </w:p>
        </w:tc>
        <w:tc>
          <w:tcPr>
            <w:tcW w:w="4181" w:type="dxa"/>
            <w:tcBorders>
              <w:top w:val="nil"/>
              <w:left w:val="nil"/>
              <w:bottom w:val="single" w:sz="8" w:space="0" w:color="auto"/>
              <w:right w:val="single" w:sz="8" w:space="0" w:color="auto"/>
            </w:tcBorders>
            <w:shd w:val="clear" w:color="auto" w:fill="auto"/>
            <w:vAlign w:val="bottom"/>
            <w:hideMark/>
          </w:tcPr>
          <w:p w:rsidR="00806DAA" w:rsidRPr="008F62A8" w:rsidRDefault="00806DAA" w:rsidP="003924A0">
            <w:pPr>
              <w:rPr>
                <w:rFonts w:ascii="Calibri" w:hAnsi="Calibri" w:cs="Calibri"/>
                <w:color w:val="000000"/>
              </w:rPr>
            </w:pPr>
            <w:r w:rsidRPr="008F62A8">
              <w:rPr>
                <w:rFonts w:ascii="Calibri" w:hAnsi="Calibri" w:cs="Calibri"/>
                <w:color w:val="000000"/>
              </w:rPr>
              <w:t>Implantation</w:t>
            </w:r>
          </w:p>
        </w:tc>
        <w:tc>
          <w:tcPr>
            <w:tcW w:w="1695" w:type="dxa"/>
            <w:tcBorders>
              <w:top w:val="nil"/>
              <w:left w:val="nil"/>
              <w:bottom w:val="single" w:sz="8" w:space="0" w:color="auto"/>
              <w:right w:val="single" w:sz="8" w:space="0" w:color="auto"/>
            </w:tcBorders>
            <w:shd w:val="clear" w:color="auto" w:fill="auto"/>
            <w:vAlign w:val="center"/>
            <w:hideMark/>
          </w:tcPr>
          <w:p w:rsidR="00806DAA" w:rsidRPr="008F62A8" w:rsidRDefault="00806DAA" w:rsidP="005B74CA">
            <w:pPr>
              <w:jc w:val="center"/>
              <w:rPr>
                <w:rFonts w:ascii="Calibri" w:hAnsi="Calibri" w:cs="Calibri"/>
                <w:color w:val="000000"/>
              </w:rPr>
            </w:pPr>
            <w:r w:rsidRPr="008F62A8">
              <w:rPr>
                <w:rFonts w:ascii="Calibri" w:hAnsi="Calibri" w:cs="Calibri"/>
                <w:color w:val="000000"/>
              </w:rPr>
              <w:t>FF</w:t>
            </w:r>
          </w:p>
        </w:tc>
        <w:tc>
          <w:tcPr>
            <w:tcW w:w="858" w:type="dxa"/>
            <w:tcBorders>
              <w:top w:val="nil"/>
              <w:left w:val="nil"/>
              <w:bottom w:val="single" w:sz="8" w:space="0" w:color="auto"/>
              <w:right w:val="single" w:sz="8" w:space="0" w:color="auto"/>
            </w:tcBorders>
            <w:shd w:val="clear" w:color="auto" w:fill="auto"/>
            <w:vAlign w:val="center"/>
            <w:hideMark/>
          </w:tcPr>
          <w:p w:rsidR="00806DAA" w:rsidRPr="008F62A8" w:rsidRDefault="00806DAA" w:rsidP="005B74CA">
            <w:pPr>
              <w:jc w:val="center"/>
              <w:rPr>
                <w:rFonts w:ascii="Calibri" w:hAnsi="Calibri" w:cs="Calibri"/>
                <w:color w:val="000000"/>
              </w:rPr>
            </w:pPr>
            <w:r w:rsidRPr="008F62A8">
              <w:rPr>
                <w:rFonts w:ascii="Calibri" w:hAnsi="Calibri" w:cs="Calibri"/>
                <w:color w:val="000000"/>
              </w:rPr>
              <w:t>1</w:t>
            </w:r>
          </w:p>
        </w:tc>
        <w:tc>
          <w:tcPr>
            <w:tcW w:w="1078" w:type="dxa"/>
            <w:tcBorders>
              <w:top w:val="nil"/>
              <w:left w:val="nil"/>
              <w:bottom w:val="single" w:sz="8" w:space="0" w:color="auto"/>
              <w:right w:val="single" w:sz="8" w:space="0" w:color="auto"/>
            </w:tcBorders>
            <w:shd w:val="clear" w:color="auto" w:fill="auto"/>
            <w:vAlign w:val="bottom"/>
            <w:hideMark/>
          </w:tcPr>
          <w:p w:rsidR="00806DAA" w:rsidRPr="008F62A8" w:rsidRDefault="00806DAA" w:rsidP="003924A0">
            <w:pPr>
              <w:jc w:val="right"/>
              <w:rPr>
                <w:rFonts w:ascii="Calibri" w:hAnsi="Calibri" w:cs="Calibri"/>
                <w:color w:val="000000"/>
              </w:rPr>
            </w:pPr>
          </w:p>
        </w:tc>
        <w:tc>
          <w:tcPr>
            <w:tcW w:w="1562" w:type="dxa"/>
            <w:tcBorders>
              <w:top w:val="nil"/>
              <w:left w:val="nil"/>
              <w:bottom w:val="single" w:sz="8" w:space="0" w:color="auto"/>
              <w:right w:val="single" w:sz="8" w:space="0" w:color="auto"/>
            </w:tcBorders>
            <w:shd w:val="clear" w:color="auto" w:fill="auto"/>
            <w:vAlign w:val="bottom"/>
            <w:hideMark/>
          </w:tcPr>
          <w:p w:rsidR="00806DAA" w:rsidRPr="008F62A8" w:rsidRDefault="00806DAA" w:rsidP="003924A0">
            <w:pPr>
              <w:jc w:val="right"/>
              <w:rPr>
                <w:rFonts w:ascii="Calibri" w:hAnsi="Calibri" w:cs="Calibri"/>
                <w:color w:val="000000"/>
              </w:rPr>
            </w:pPr>
          </w:p>
        </w:tc>
      </w:tr>
      <w:tr w:rsidR="00806DAA" w:rsidRPr="008F62A8" w:rsidTr="005B74CA">
        <w:trPr>
          <w:trHeight w:val="153"/>
        </w:trPr>
        <w:tc>
          <w:tcPr>
            <w:tcW w:w="705" w:type="dxa"/>
            <w:tcBorders>
              <w:top w:val="nil"/>
              <w:left w:val="single" w:sz="8" w:space="0" w:color="auto"/>
              <w:bottom w:val="single" w:sz="8" w:space="0" w:color="auto"/>
              <w:right w:val="single" w:sz="8" w:space="0" w:color="auto"/>
            </w:tcBorders>
            <w:shd w:val="clear" w:color="auto" w:fill="auto"/>
            <w:vAlign w:val="bottom"/>
            <w:hideMark/>
          </w:tcPr>
          <w:p w:rsidR="00806DAA" w:rsidRPr="008F62A8" w:rsidRDefault="00806DAA" w:rsidP="003924A0">
            <w:pPr>
              <w:jc w:val="center"/>
              <w:rPr>
                <w:rFonts w:ascii="Calibri" w:hAnsi="Calibri" w:cs="Calibri"/>
                <w:color w:val="000000"/>
              </w:rPr>
            </w:pPr>
            <w:r w:rsidRPr="008F62A8">
              <w:rPr>
                <w:rFonts w:ascii="Calibri" w:hAnsi="Calibri" w:cs="Calibri"/>
                <w:color w:val="000000"/>
              </w:rPr>
              <w:t>203</w:t>
            </w:r>
          </w:p>
        </w:tc>
        <w:tc>
          <w:tcPr>
            <w:tcW w:w="4181" w:type="dxa"/>
            <w:tcBorders>
              <w:top w:val="nil"/>
              <w:left w:val="nil"/>
              <w:bottom w:val="single" w:sz="8" w:space="0" w:color="auto"/>
              <w:right w:val="single" w:sz="8" w:space="0" w:color="auto"/>
            </w:tcBorders>
            <w:shd w:val="clear" w:color="auto" w:fill="auto"/>
            <w:vAlign w:val="bottom"/>
            <w:hideMark/>
          </w:tcPr>
          <w:p w:rsidR="00806DAA" w:rsidRPr="008F62A8" w:rsidRDefault="00806DAA" w:rsidP="003924A0">
            <w:pPr>
              <w:jc w:val="both"/>
              <w:rPr>
                <w:rFonts w:ascii="Calibri" w:hAnsi="Calibri" w:cs="Calibri"/>
                <w:color w:val="000000"/>
              </w:rPr>
            </w:pPr>
            <w:r w:rsidRPr="008F62A8">
              <w:rPr>
                <w:rFonts w:ascii="Calibri" w:hAnsi="Calibri" w:cs="Calibri"/>
                <w:color w:val="000000"/>
              </w:rPr>
              <w:t>Les fouilles en rigole et en puits</w:t>
            </w:r>
          </w:p>
        </w:tc>
        <w:tc>
          <w:tcPr>
            <w:tcW w:w="1695" w:type="dxa"/>
            <w:tcBorders>
              <w:top w:val="nil"/>
              <w:left w:val="nil"/>
              <w:bottom w:val="single" w:sz="8" w:space="0" w:color="auto"/>
              <w:right w:val="single" w:sz="8" w:space="0" w:color="auto"/>
            </w:tcBorders>
            <w:shd w:val="clear" w:color="auto" w:fill="auto"/>
            <w:vAlign w:val="center"/>
            <w:hideMark/>
          </w:tcPr>
          <w:p w:rsidR="00806DAA" w:rsidRPr="008F62A8" w:rsidRDefault="00806DAA" w:rsidP="005B74CA">
            <w:pPr>
              <w:jc w:val="center"/>
              <w:rPr>
                <w:rFonts w:ascii="Calibri" w:hAnsi="Calibri" w:cs="Calibri"/>
                <w:color w:val="000000"/>
              </w:rPr>
            </w:pPr>
            <w:r w:rsidRPr="008F62A8">
              <w:rPr>
                <w:rFonts w:ascii="Calibri" w:hAnsi="Calibri" w:cs="Calibri"/>
                <w:color w:val="000000"/>
              </w:rPr>
              <w:t>m</w:t>
            </w:r>
            <w:r w:rsidRPr="008F62A8">
              <w:rPr>
                <w:rFonts w:ascii="Calibri" w:hAnsi="Calibri" w:cs="Calibri"/>
                <w:color w:val="000000"/>
                <w:vertAlign w:val="superscript"/>
              </w:rPr>
              <w:t>3</w:t>
            </w:r>
          </w:p>
        </w:tc>
        <w:tc>
          <w:tcPr>
            <w:tcW w:w="858" w:type="dxa"/>
            <w:tcBorders>
              <w:top w:val="nil"/>
              <w:left w:val="nil"/>
              <w:bottom w:val="single" w:sz="8" w:space="0" w:color="auto"/>
              <w:right w:val="single" w:sz="8" w:space="0" w:color="auto"/>
            </w:tcBorders>
            <w:shd w:val="clear" w:color="auto" w:fill="auto"/>
            <w:vAlign w:val="center"/>
            <w:hideMark/>
          </w:tcPr>
          <w:p w:rsidR="00806DAA" w:rsidRPr="008F62A8" w:rsidRDefault="00D3455A" w:rsidP="005B74CA">
            <w:pPr>
              <w:jc w:val="center"/>
              <w:rPr>
                <w:rFonts w:ascii="Calibri" w:hAnsi="Calibri" w:cs="Calibri"/>
                <w:color w:val="000000"/>
              </w:rPr>
            </w:pPr>
            <w:r>
              <w:rPr>
                <w:rFonts w:ascii="Calibri" w:hAnsi="Calibri" w:cs="Calibri"/>
                <w:color w:val="000000"/>
              </w:rPr>
              <w:t>24,32</w:t>
            </w:r>
          </w:p>
        </w:tc>
        <w:tc>
          <w:tcPr>
            <w:tcW w:w="1078" w:type="dxa"/>
            <w:tcBorders>
              <w:top w:val="nil"/>
              <w:left w:val="nil"/>
              <w:bottom w:val="single" w:sz="8" w:space="0" w:color="auto"/>
              <w:right w:val="single" w:sz="8" w:space="0" w:color="auto"/>
            </w:tcBorders>
            <w:shd w:val="clear" w:color="auto" w:fill="auto"/>
            <w:vAlign w:val="bottom"/>
            <w:hideMark/>
          </w:tcPr>
          <w:p w:rsidR="00806DAA" w:rsidRPr="008F62A8" w:rsidRDefault="00806DAA" w:rsidP="003924A0">
            <w:pPr>
              <w:jc w:val="right"/>
              <w:rPr>
                <w:rFonts w:ascii="Calibri" w:hAnsi="Calibri" w:cs="Calibri"/>
                <w:color w:val="000000"/>
              </w:rPr>
            </w:pPr>
          </w:p>
        </w:tc>
        <w:tc>
          <w:tcPr>
            <w:tcW w:w="1562" w:type="dxa"/>
            <w:tcBorders>
              <w:top w:val="nil"/>
              <w:left w:val="nil"/>
              <w:bottom w:val="single" w:sz="8" w:space="0" w:color="auto"/>
              <w:right w:val="single" w:sz="8" w:space="0" w:color="auto"/>
            </w:tcBorders>
            <w:shd w:val="clear" w:color="auto" w:fill="auto"/>
            <w:vAlign w:val="bottom"/>
            <w:hideMark/>
          </w:tcPr>
          <w:p w:rsidR="00806DAA" w:rsidRPr="008F62A8" w:rsidRDefault="00806DAA" w:rsidP="003924A0">
            <w:pPr>
              <w:jc w:val="right"/>
              <w:rPr>
                <w:rFonts w:ascii="Calibri" w:hAnsi="Calibri" w:cs="Calibri"/>
                <w:color w:val="000000"/>
              </w:rPr>
            </w:pPr>
          </w:p>
        </w:tc>
      </w:tr>
      <w:tr w:rsidR="00806DAA" w:rsidRPr="008F62A8" w:rsidTr="005B74CA">
        <w:trPr>
          <w:trHeight w:val="132"/>
        </w:trPr>
        <w:tc>
          <w:tcPr>
            <w:tcW w:w="705" w:type="dxa"/>
            <w:tcBorders>
              <w:top w:val="nil"/>
              <w:left w:val="single" w:sz="8" w:space="0" w:color="auto"/>
              <w:bottom w:val="single" w:sz="8" w:space="0" w:color="auto"/>
              <w:right w:val="single" w:sz="8" w:space="0" w:color="auto"/>
            </w:tcBorders>
            <w:shd w:val="clear" w:color="auto" w:fill="auto"/>
            <w:vAlign w:val="bottom"/>
            <w:hideMark/>
          </w:tcPr>
          <w:p w:rsidR="00806DAA" w:rsidRPr="008F62A8" w:rsidRDefault="00806DAA" w:rsidP="003924A0">
            <w:pPr>
              <w:jc w:val="center"/>
              <w:rPr>
                <w:rFonts w:ascii="Calibri" w:hAnsi="Calibri" w:cs="Calibri"/>
                <w:color w:val="000000"/>
              </w:rPr>
            </w:pPr>
            <w:r w:rsidRPr="008F62A8">
              <w:rPr>
                <w:rFonts w:ascii="Calibri" w:hAnsi="Calibri" w:cs="Calibri"/>
                <w:color w:val="000000"/>
              </w:rPr>
              <w:t>204</w:t>
            </w:r>
          </w:p>
        </w:tc>
        <w:tc>
          <w:tcPr>
            <w:tcW w:w="4181" w:type="dxa"/>
            <w:tcBorders>
              <w:top w:val="nil"/>
              <w:left w:val="nil"/>
              <w:bottom w:val="single" w:sz="8" w:space="0" w:color="auto"/>
              <w:right w:val="single" w:sz="8" w:space="0" w:color="auto"/>
            </w:tcBorders>
            <w:shd w:val="clear" w:color="auto" w:fill="auto"/>
            <w:vAlign w:val="bottom"/>
            <w:hideMark/>
          </w:tcPr>
          <w:p w:rsidR="00806DAA" w:rsidRPr="008F62A8" w:rsidRDefault="00806DAA" w:rsidP="003924A0">
            <w:pPr>
              <w:jc w:val="both"/>
              <w:rPr>
                <w:rFonts w:ascii="Calibri" w:hAnsi="Calibri" w:cs="Calibri"/>
                <w:color w:val="000000"/>
              </w:rPr>
            </w:pPr>
            <w:r w:rsidRPr="008F62A8">
              <w:rPr>
                <w:rFonts w:ascii="Calibri" w:hAnsi="Calibri" w:cs="Calibri"/>
                <w:color w:val="000000"/>
              </w:rPr>
              <w:t>Remblai compacté sous dallage et fouilles</w:t>
            </w:r>
          </w:p>
        </w:tc>
        <w:tc>
          <w:tcPr>
            <w:tcW w:w="1695" w:type="dxa"/>
            <w:tcBorders>
              <w:top w:val="nil"/>
              <w:left w:val="nil"/>
              <w:bottom w:val="single" w:sz="8" w:space="0" w:color="auto"/>
              <w:right w:val="single" w:sz="8" w:space="0" w:color="auto"/>
            </w:tcBorders>
            <w:shd w:val="clear" w:color="auto" w:fill="auto"/>
            <w:vAlign w:val="center"/>
            <w:hideMark/>
          </w:tcPr>
          <w:p w:rsidR="00806DAA" w:rsidRPr="008F62A8" w:rsidRDefault="00806DAA" w:rsidP="005B74CA">
            <w:pPr>
              <w:jc w:val="center"/>
              <w:rPr>
                <w:rFonts w:ascii="Calibri" w:hAnsi="Calibri" w:cs="Calibri"/>
                <w:color w:val="000000"/>
              </w:rPr>
            </w:pPr>
            <w:r w:rsidRPr="008F62A8">
              <w:rPr>
                <w:rFonts w:ascii="Calibri" w:hAnsi="Calibri" w:cs="Calibri"/>
                <w:color w:val="000000"/>
              </w:rPr>
              <w:t>m</w:t>
            </w:r>
            <w:r w:rsidRPr="008F62A8">
              <w:rPr>
                <w:rFonts w:ascii="Calibri" w:hAnsi="Calibri" w:cs="Calibri"/>
                <w:color w:val="000000"/>
                <w:vertAlign w:val="superscript"/>
              </w:rPr>
              <w:t>3</w:t>
            </w:r>
          </w:p>
        </w:tc>
        <w:tc>
          <w:tcPr>
            <w:tcW w:w="858" w:type="dxa"/>
            <w:tcBorders>
              <w:top w:val="nil"/>
              <w:left w:val="nil"/>
              <w:bottom w:val="single" w:sz="8" w:space="0" w:color="auto"/>
              <w:right w:val="single" w:sz="8" w:space="0" w:color="auto"/>
            </w:tcBorders>
            <w:shd w:val="clear" w:color="auto" w:fill="auto"/>
            <w:vAlign w:val="center"/>
            <w:hideMark/>
          </w:tcPr>
          <w:p w:rsidR="00806DAA" w:rsidRPr="008F62A8" w:rsidRDefault="00D3455A" w:rsidP="005B74CA">
            <w:pPr>
              <w:jc w:val="center"/>
              <w:rPr>
                <w:rFonts w:ascii="Calibri" w:hAnsi="Calibri" w:cs="Calibri"/>
                <w:color w:val="000000"/>
              </w:rPr>
            </w:pPr>
            <w:r>
              <w:rPr>
                <w:rFonts w:ascii="Calibri" w:hAnsi="Calibri" w:cs="Calibri"/>
                <w:color w:val="000000"/>
              </w:rPr>
              <w:t>68,12</w:t>
            </w:r>
          </w:p>
        </w:tc>
        <w:tc>
          <w:tcPr>
            <w:tcW w:w="1078" w:type="dxa"/>
            <w:tcBorders>
              <w:top w:val="nil"/>
              <w:left w:val="nil"/>
              <w:bottom w:val="single" w:sz="8" w:space="0" w:color="auto"/>
              <w:right w:val="single" w:sz="8" w:space="0" w:color="auto"/>
            </w:tcBorders>
            <w:shd w:val="clear" w:color="auto" w:fill="auto"/>
            <w:vAlign w:val="bottom"/>
            <w:hideMark/>
          </w:tcPr>
          <w:p w:rsidR="00806DAA" w:rsidRPr="008F62A8" w:rsidRDefault="00806DAA" w:rsidP="003924A0">
            <w:pPr>
              <w:jc w:val="right"/>
              <w:rPr>
                <w:rFonts w:ascii="Calibri" w:hAnsi="Calibri" w:cs="Calibri"/>
                <w:color w:val="000000"/>
              </w:rPr>
            </w:pPr>
          </w:p>
        </w:tc>
        <w:tc>
          <w:tcPr>
            <w:tcW w:w="1562" w:type="dxa"/>
            <w:tcBorders>
              <w:top w:val="nil"/>
              <w:left w:val="nil"/>
              <w:bottom w:val="single" w:sz="8" w:space="0" w:color="auto"/>
              <w:right w:val="single" w:sz="8" w:space="0" w:color="auto"/>
            </w:tcBorders>
            <w:shd w:val="clear" w:color="auto" w:fill="auto"/>
            <w:vAlign w:val="bottom"/>
            <w:hideMark/>
          </w:tcPr>
          <w:p w:rsidR="00806DAA" w:rsidRPr="008F62A8" w:rsidRDefault="00806DAA" w:rsidP="003924A0">
            <w:pPr>
              <w:jc w:val="right"/>
              <w:rPr>
                <w:rFonts w:ascii="Calibri" w:hAnsi="Calibri" w:cs="Calibri"/>
                <w:color w:val="000000"/>
              </w:rPr>
            </w:pPr>
          </w:p>
        </w:tc>
      </w:tr>
      <w:tr w:rsidR="00806DAA" w:rsidRPr="008F62A8" w:rsidTr="003924A0">
        <w:trPr>
          <w:trHeight w:val="315"/>
        </w:trPr>
        <w:tc>
          <w:tcPr>
            <w:tcW w:w="8517" w:type="dxa"/>
            <w:gridSpan w:val="5"/>
            <w:tcBorders>
              <w:top w:val="single" w:sz="8" w:space="0" w:color="auto"/>
              <w:left w:val="single" w:sz="8" w:space="0" w:color="auto"/>
              <w:bottom w:val="single" w:sz="8" w:space="0" w:color="auto"/>
              <w:right w:val="single" w:sz="8" w:space="0" w:color="000000"/>
            </w:tcBorders>
            <w:shd w:val="clear" w:color="auto" w:fill="auto"/>
            <w:vAlign w:val="bottom"/>
            <w:hideMark/>
          </w:tcPr>
          <w:p w:rsidR="00806DAA" w:rsidRPr="008F62A8" w:rsidRDefault="00806DAA" w:rsidP="003924A0">
            <w:pPr>
              <w:jc w:val="right"/>
              <w:rPr>
                <w:rFonts w:ascii="Calibri" w:hAnsi="Calibri" w:cs="Calibri"/>
                <w:b/>
                <w:bCs/>
                <w:color w:val="000000"/>
                <w:sz w:val="22"/>
                <w:szCs w:val="22"/>
              </w:rPr>
            </w:pPr>
            <w:r w:rsidRPr="008F62A8">
              <w:rPr>
                <w:rFonts w:ascii="Calibri" w:hAnsi="Calibri" w:cs="Calibri"/>
                <w:b/>
                <w:bCs/>
                <w:color w:val="000000"/>
                <w:sz w:val="22"/>
                <w:szCs w:val="22"/>
              </w:rPr>
              <w:t>Sous – total lot 200</w:t>
            </w:r>
          </w:p>
        </w:tc>
        <w:tc>
          <w:tcPr>
            <w:tcW w:w="1562" w:type="dxa"/>
            <w:tcBorders>
              <w:top w:val="nil"/>
              <w:left w:val="nil"/>
              <w:bottom w:val="single" w:sz="8" w:space="0" w:color="auto"/>
              <w:right w:val="single" w:sz="8" w:space="0" w:color="auto"/>
            </w:tcBorders>
            <w:shd w:val="clear" w:color="auto" w:fill="auto"/>
            <w:vAlign w:val="bottom"/>
            <w:hideMark/>
          </w:tcPr>
          <w:p w:rsidR="00806DAA" w:rsidRPr="008F62A8" w:rsidRDefault="00806DAA" w:rsidP="003924A0">
            <w:pPr>
              <w:jc w:val="right"/>
              <w:rPr>
                <w:rFonts w:ascii="Calibri" w:hAnsi="Calibri" w:cs="Calibri"/>
                <w:b/>
                <w:bCs/>
                <w:color w:val="000000"/>
                <w:sz w:val="22"/>
                <w:szCs w:val="22"/>
              </w:rPr>
            </w:pPr>
          </w:p>
        </w:tc>
      </w:tr>
      <w:tr w:rsidR="00806DAA" w:rsidRPr="008F62A8" w:rsidTr="003924A0">
        <w:trPr>
          <w:trHeight w:val="315"/>
        </w:trPr>
        <w:tc>
          <w:tcPr>
            <w:tcW w:w="10079" w:type="dxa"/>
            <w:gridSpan w:val="6"/>
            <w:tcBorders>
              <w:top w:val="single" w:sz="8" w:space="0" w:color="auto"/>
              <w:left w:val="single" w:sz="8" w:space="0" w:color="auto"/>
              <w:bottom w:val="single" w:sz="8" w:space="0" w:color="auto"/>
              <w:right w:val="single" w:sz="8" w:space="0" w:color="000000"/>
            </w:tcBorders>
            <w:shd w:val="clear" w:color="auto" w:fill="auto"/>
            <w:vAlign w:val="bottom"/>
            <w:hideMark/>
          </w:tcPr>
          <w:p w:rsidR="00806DAA" w:rsidRPr="008F62A8" w:rsidRDefault="00806DAA" w:rsidP="003924A0">
            <w:pPr>
              <w:rPr>
                <w:rFonts w:ascii="Calibri" w:hAnsi="Calibri" w:cs="Calibri"/>
                <w:b/>
                <w:bCs/>
                <w:color w:val="000000"/>
              </w:rPr>
            </w:pPr>
            <w:r w:rsidRPr="008F62A8">
              <w:rPr>
                <w:rFonts w:ascii="Calibri" w:hAnsi="Calibri" w:cs="Calibri"/>
                <w:b/>
                <w:bCs/>
                <w:color w:val="000000"/>
              </w:rPr>
              <w:t>LOT 300 : FONDATIONS</w:t>
            </w:r>
            <w:r w:rsidRPr="008F62A8">
              <w:rPr>
                <w:rFonts w:ascii="Calibri" w:hAnsi="Calibri" w:cs="Calibri"/>
                <w:color w:val="000000"/>
              </w:rPr>
              <w:t> </w:t>
            </w:r>
          </w:p>
        </w:tc>
      </w:tr>
      <w:tr w:rsidR="00806DAA" w:rsidRPr="008F62A8" w:rsidTr="005B74CA">
        <w:trPr>
          <w:trHeight w:val="150"/>
        </w:trPr>
        <w:tc>
          <w:tcPr>
            <w:tcW w:w="705" w:type="dxa"/>
            <w:tcBorders>
              <w:top w:val="nil"/>
              <w:left w:val="single" w:sz="8" w:space="0" w:color="auto"/>
              <w:bottom w:val="single" w:sz="8" w:space="0" w:color="auto"/>
              <w:right w:val="single" w:sz="8" w:space="0" w:color="auto"/>
            </w:tcBorders>
            <w:shd w:val="clear" w:color="auto" w:fill="auto"/>
            <w:vAlign w:val="center"/>
            <w:hideMark/>
          </w:tcPr>
          <w:p w:rsidR="00806DAA" w:rsidRPr="008F62A8" w:rsidRDefault="00806DAA" w:rsidP="00806DAA">
            <w:pPr>
              <w:jc w:val="center"/>
              <w:rPr>
                <w:rFonts w:ascii="Calibri" w:hAnsi="Calibri" w:cs="Calibri"/>
                <w:color w:val="000000"/>
              </w:rPr>
            </w:pPr>
            <w:r w:rsidRPr="008F62A8">
              <w:rPr>
                <w:rFonts w:ascii="Calibri" w:hAnsi="Calibri" w:cs="Calibri"/>
                <w:color w:val="000000"/>
              </w:rPr>
              <w:t>301</w:t>
            </w:r>
          </w:p>
        </w:tc>
        <w:tc>
          <w:tcPr>
            <w:tcW w:w="4181" w:type="dxa"/>
            <w:tcBorders>
              <w:top w:val="nil"/>
              <w:left w:val="nil"/>
              <w:bottom w:val="single" w:sz="8" w:space="0" w:color="auto"/>
              <w:right w:val="single" w:sz="8" w:space="0" w:color="auto"/>
            </w:tcBorders>
            <w:shd w:val="clear" w:color="auto" w:fill="auto"/>
            <w:vAlign w:val="bottom"/>
            <w:hideMark/>
          </w:tcPr>
          <w:p w:rsidR="00806DAA" w:rsidRPr="008F62A8" w:rsidRDefault="00806DAA" w:rsidP="003924A0">
            <w:pPr>
              <w:rPr>
                <w:rFonts w:ascii="Calibri" w:hAnsi="Calibri" w:cs="Calibri"/>
                <w:color w:val="000000"/>
              </w:rPr>
            </w:pPr>
            <w:r w:rsidRPr="008F62A8">
              <w:rPr>
                <w:rFonts w:ascii="Calibri" w:hAnsi="Calibri" w:cs="Calibri"/>
                <w:color w:val="000000"/>
              </w:rPr>
              <w:t>Béton de propreté dosé à 150 kg/m3 </w:t>
            </w:r>
          </w:p>
        </w:tc>
        <w:tc>
          <w:tcPr>
            <w:tcW w:w="1695" w:type="dxa"/>
            <w:tcBorders>
              <w:top w:val="nil"/>
              <w:left w:val="nil"/>
              <w:bottom w:val="single" w:sz="8" w:space="0" w:color="auto"/>
              <w:right w:val="single" w:sz="8" w:space="0" w:color="auto"/>
            </w:tcBorders>
            <w:shd w:val="clear" w:color="auto" w:fill="auto"/>
            <w:vAlign w:val="center"/>
            <w:hideMark/>
          </w:tcPr>
          <w:p w:rsidR="00806DAA" w:rsidRPr="008F62A8" w:rsidRDefault="00806DAA" w:rsidP="005B74CA">
            <w:pPr>
              <w:jc w:val="center"/>
              <w:rPr>
                <w:rFonts w:ascii="Calibri" w:hAnsi="Calibri" w:cs="Calibri"/>
                <w:color w:val="000000"/>
              </w:rPr>
            </w:pPr>
            <w:r w:rsidRPr="008F62A8">
              <w:rPr>
                <w:rFonts w:ascii="Calibri" w:hAnsi="Calibri" w:cs="Calibri"/>
                <w:color w:val="000000"/>
              </w:rPr>
              <w:t>m</w:t>
            </w:r>
            <w:r w:rsidRPr="008F62A8">
              <w:rPr>
                <w:rFonts w:ascii="Calibri" w:hAnsi="Calibri" w:cs="Calibri"/>
                <w:color w:val="000000"/>
                <w:vertAlign w:val="superscript"/>
              </w:rPr>
              <w:t>3</w:t>
            </w:r>
          </w:p>
        </w:tc>
        <w:tc>
          <w:tcPr>
            <w:tcW w:w="858" w:type="dxa"/>
            <w:tcBorders>
              <w:top w:val="nil"/>
              <w:left w:val="nil"/>
              <w:bottom w:val="single" w:sz="8" w:space="0" w:color="auto"/>
              <w:right w:val="single" w:sz="8" w:space="0" w:color="auto"/>
            </w:tcBorders>
            <w:shd w:val="clear" w:color="auto" w:fill="auto"/>
            <w:vAlign w:val="center"/>
            <w:hideMark/>
          </w:tcPr>
          <w:p w:rsidR="00806DAA" w:rsidRPr="008F62A8" w:rsidRDefault="00D3455A" w:rsidP="005B74CA">
            <w:pPr>
              <w:jc w:val="center"/>
              <w:rPr>
                <w:rFonts w:ascii="Calibri" w:hAnsi="Calibri" w:cs="Calibri"/>
                <w:color w:val="000000"/>
              </w:rPr>
            </w:pPr>
            <w:r>
              <w:rPr>
                <w:rFonts w:ascii="Calibri" w:hAnsi="Calibri" w:cs="Calibri"/>
                <w:color w:val="000000"/>
              </w:rPr>
              <w:t>2,2</w:t>
            </w:r>
          </w:p>
        </w:tc>
        <w:tc>
          <w:tcPr>
            <w:tcW w:w="1078" w:type="dxa"/>
            <w:tcBorders>
              <w:top w:val="nil"/>
              <w:left w:val="nil"/>
              <w:bottom w:val="single" w:sz="8" w:space="0" w:color="auto"/>
              <w:right w:val="single" w:sz="8" w:space="0" w:color="auto"/>
            </w:tcBorders>
            <w:shd w:val="clear" w:color="auto" w:fill="auto"/>
            <w:vAlign w:val="bottom"/>
            <w:hideMark/>
          </w:tcPr>
          <w:p w:rsidR="00806DAA" w:rsidRPr="008F62A8" w:rsidRDefault="00806DAA" w:rsidP="003924A0">
            <w:pPr>
              <w:jc w:val="right"/>
              <w:rPr>
                <w:rFonts w:ascii="Calibri" w:hAnsi="Calibri" w:cs="Calibri"/>
                <w:color w:val="000000"/>
              </w:rPr>
            </w:pPr>
          </w:p>
        </w:tc>
        <w:tc>
          <w:tcPr>
            <w:tcW w:w="1562" w:type="dxa"/>
            <w:tcBorders>
              <w:top w:val="nil"/>
              <w:left w:val="nil"/>
              <w:bottom w:val="single" w:sz="8" w:space="0" w:color="auto"/>
              <w:right w:val="single" w:sz="8" w:space="0" w:color="auto"/>
            </w:tcBorders>
            <w:shd w:val="clear" w:color="auto" w:fill="auto"/>
            <w:vAlign w:val="bottom"/>
            <w:hideMark/>
          </w:tcPr>
          <w:p w:rsidR="00806DAA" w:rsidRPr="008F62A8" w:rsidRDefault="00806DAA" w:rsidP="003924A0">
            <w:pPr>
              <w:jc w:val="right"/>
              <w:rPr>
                <w:rFonts w:ascii="Calibri" w:hAnsi="Calibri" w:cs="Calibri"/>
                <w:color w:val="000000"/>
              </w:rPr>
            </w:pPr>
          </w:p>
        </w:tc>
      </w:tr>
      <w:tr w:rsidR="00806DAA" w:rsidRPr="008F62A8" w:rsidTr="005B74CA">
        <w:trPr>
          <w:trHeight w:val="411"/>
        </w:trPr>
        <w:tc>
          <w:tcPr>
            <w:tcW w:w="705" w:type="dxa"/>
            <w:tcBorders>
              <w:top w:val="nil"/>
              <w:left w:val="single" w:sz="8" w:space="0" w:color="auto"/>
              <w:bottom w:val="single" w:sz="8" w:space="0" w:color="auto"/>
              <w:right w:val="single" w:sz="8" w:space="0" w:color="auto"/>
            </w:tcBorders>
            <w:shd w:val="clear" w:color="auto" w:fill="auto"/>
            <w:vAlign w:val="center"/>
            <w:hideMark/>
          </w:tcPr>
          <w:p w:rsidR="00806DAA" w:rsidRPr="008F62A8" w:rsidRDefault="00806DAA" w:rsidP="00806DAA">
            <w:pPr>
              <w:jc w:val="center"/>
              <w:rPr>
                <w:rFonts w:ascii="Calibri" w:hAnsi="Calibri" w:cs="Calibri"/>
                <w:color w:val="000000"/>
              </w:rPr>
            </w:pPr>
            <w:r w:rsidRPr="008F62A8">
              <w:rPr>
                <w:rFonts w:ascii="Calibri" w:hAnsi="Calibri" w:cs="Calibri"/>
                <w:color w:val="000000"/>
              </w:rPr>
              <w:t>302</w:t>
            </w:r>
          </w:p>
        </w:tc>
        <w:tc>
          <w:tcPr>
            <w:tcW w:w="4181" w:type="dxa"/>
            <w:tcBorders>
              <w:top w:val="nil"/>
              <w:left w:val="nil"/>
              <w:bottom w:val="single" w:sz="8" w:space="0" w:color="auto"/>
              <w:right w:val="single" w:sz="8" w:space="0" w:color="auto"/>
            </w:tcBorders>
            <w:shd w:val="clear" w:color="auto" w:fill="auto"/>
            <w:vAlign w:val="bottom"/>
            <w:hideMark/>
          </w:tcPr>
          <w:p w:rsidR="00806DAA" w:rsidRPr="008F62A8" w:rsidRDefault="00806DAA" w:rsidP="003924A0">
            <w:pPr>
              <w:rPr>
                <w:rFonts w:ascii="Calibri" w:hAnsi="Calibri" w:cs="Calibri"/>
                <w:color w:val="000000"/>
              </w:rPr>
            </w:pPr>
            <w:r w:rsidRPr="008F62A8">
              <w:rPr>
                <w:rFonts w:ascii="Calibri" w:hAnsi="Calibri" w:cs="Calibri"/>
                <w:color w:val="000000"/>
              </w:rPr>
              <w:t>Béton armé dosé à 350 kg/m3 pour les semelles, amorces poteaux et longrines</w:t>
            </w:r>
          </w:p>
        </w:tc>
        <w:tc>
          <w:tcPr>
            <w:tcW w:w="1695" w:type="dxa"/>
            <w:tcBorders>
              <w:top w:val="nil"/>
              <w:left w:val="nil"/>
              <w:bottom w:val="single" w:sz="8" w:space="0" w:color="auto"/>
              <w:right w:val="single" w:sz="8" w:space="0" w:color="auto"/>
            </w:tcBorders>
            <w:shd w:val="clear" w:color="auto" w:fill="auto"/>
            <w:vAlign w:val="center"/>
            <w:hideMark/>
          </w:tcPr>
          <w:p w:rsidR="00806DAA" w:rsidRPr="008F62A8" w:rsidRDefault="00806DAA" w:rsidP="005B74CA">
            <w:pPr>
              <w:jc w:val="center"/>
              <w:rPr>
                <w:rFonts w:ascii="Calibri" w:hAnsi="Calibri" w:cs="Calibri"/>
                <w:color w:val="000000"/>
              </w:rPr>
            </w:pPr>
            <w:r w:rsidRPr="008F62A8">
              <w:rPr>
                <w:rFonts w:ascii="Calibri" w:hAnsi="Calibri" w:cs="Calibri"/>
                <w:color w:val="000000"/>
              </w:rPr>
              <w:t>m3</w:t>
            </w:r>
          </w:p>
        </w:tc>
        <w:tc>
          <w:tcPr>
            <w:tcW w:w="858" w:type="dxa"/>
            <w:tcBorders>
              <w:top w:val="nil"/>
              <w:left w:val="nil"/>
              <w:bottom w:val="single" w:sz="8" w:space="0" w:color="auto"/>
              <w:right w:val="single" w:sz="8" w:space="0" w:color="auto"/>
            </w:tcBorders>
            <w:shd w:val="clear" w:color="auto" w:fill="auto"/>
            <w:vAlign w:val="center"/>
            <w:hideMark/>
          </w:tcPr>
          <w:p w:rsidR="00806DAA" w:rsidRPr="008F62A8" w:rsidRDefault="00D3455A" w:rsidP="005B74CA">
            <w:pPr>
              <w:jc w:val="center"/>
              <w:rPr>
                <w:rFonts w:ascii="Calibri" w:hAnsi="Calibri" w:cs="Calibri"/>
                <w:color w:val="000000"/>
              </w:rPr>
            </w:pPr>
            <w:r>
              <w:rPr>
                <w:rFonts w:ascii="Calibri" w:hAnsi="Calibri" w:cs="Calibri"/>
                <w:color w:val="000000"/>
              </w:rPr>
              <w:t>4,64</w:t>
            </w:r>
          </w:p>
        </w:tc>
        <w:tc>
          <w:tcPr>
            <w:tcW w:w="1078" w:type="dxa"/>
            <w:tcBorders>
              <w:top w:val="nil"/>
              <w:left w:val="nil"/>
              <w:bottom w:val="single" w:sz="8" w:space="0" w:color="auto"/>
              <w:right w:val="single" w:sz="8" w:space="0" w:color="auto"/>
            </w:tcBorders>
            <w:shd w:val="clear" w:color="auto" w:fill="auto"/>
            <w:vAlign w:val="bottom"/>
            <w:hideMark/>
          </w:tcPr>
          <w:p w:rsidR="00806DAA" w:rsidRPr="008F62A8" w:rsidRDefault="00806DAA" w:rsidP="003924A0">
            <w:pPr>
              <w:jc w:val="right"/>
              <w:rPr>
                <w:rFonts w:ascii="Calibri" w:hAnsi="Calibri" w:cs="Calibri"/>
                <w:color w:val="000000"/>
              </w:rPr>
            </w:pPr>
          </w:p>
        </w:tc>
        <w:tc>
          <w:tcPr>
            <w:tcW w:w="1562" w:type="dxa"/>
            <w:tcBorders>
              <w:top w:val="nil"/>
              <w:left w:val="nil"/>
              <w:bottom w:val="single" w:sz="8" w:space="0" w:color="auto"/>
              <w:right w:val="single" w:sz="8" w:space="0" w:color="auto"/>
            </w:tcBorders>
            <w:shd w:val="clear" w:color="auto" w:fill="auto"/>
            <w:vAlign w:val="bottom"/>
            <w:hideMark/>
          </w:tcPr>
          <w:p w:rsidR="00806DAA" w:rsidRPr="008F62A8" w:rsidRDefault="00806DAA" w:rsidP="003924A0">
            <w:pPr>
              <w:jc w:val="right"/>
              <w:rPr>
                <w:rFonts w:ascii="Calibri" w:hAnsi="Calibri" w:cs="Calibri"/>
                <w:color w:val="000000"/>
              </w:rPr>
            </w:pPr>
          </w:p>
        </w:tc>
      </w:tr>
      <w:tr w:rsidR="00806DAA" w:rsidRPr="008F62A8" w:rsidTr="005B74CA">
        <w:trPr>
          <w:trHeight w:val="80"/>
        </w:trPr>
        <w:tc>
          <w:tcPr>
            <w:tcW w:w="705" w:type="dxa"/>
            <w:tcBorders>
              <w:top w:val="nil"/>
              <w:left w:val="single" w:sz="8" w:space="0" w:color="auto"/>
              <w:bottom w:val="single" w:sz="8" w:space="0" w:color="auto"/>
              <w:right w:val="single" w:sz="8" w:space="0" w:color="auto"/>
            </w:tcBorders>
            <w:shd w:val="clear" w:color="auto" w:fill="auto"/>
            <w:vAlign w:val="center"/>
            <w:hideMark/>
          </w:tcPr>
          <w:p w:rsidR="00806DAA" w:rsidRPr="008F62A8" w:rsidRDefault="00806DAA" w:rsidP="00806DAA">
            <w:pPr>
              <w:jc w:val="center"/>
              <w:rPr>
                <w:rFonts w:ascii="Calibri" w:hAnsi="Calibri" w:cs="Calibri"/>
                <w:color w:val="000000"/>
              </w:rPr>
            </w:pPr>
            <w:r w:rsidRPr="008F62A8">
              <w:rPr>
                <w:rFonts w:ascii="Calibri" w:hAnsi="Calibri" w:cs="Calibri"/>
                <w:color w:val="000000"/>
              </w:rPr>
              <w:t>303</w:t>
            </w:r>
          </w:p>
        </w:tc>
        <w:tc>
          <w:tcPr>
            <w:tcW w:w="4181" w:type="dxa"/>
            <w:tcBorders>
              <w:top w:val="nil"/>
              <w:left w:val="nil"/>
              <w:bottom w:val="single" w:sz="8" w:space="0" w:color="auto"/>
              <w:right w:val="single" w:sz="8" w:space="0" w:color="auto"/>
            </w:tcBorders>
            <w:shd w:val="clear" w:color="auto" w:fill="auto"/>
            <w:vAlign w:val="bottom"/>
            <w:hideMark/>
          </w:tcPr>
          <w:p w:rsidR="00806DAA" w:rsidRPr="008F62A8" w:rsidRDefault="00806DAA" w:rsidP="003924A0">
            <w:pPr>
              <w:rPr>
                <w:rFonts w:ascii="Calibri" w:hAnsi="Calibri" w:cs="Calibri"/>
                <w:color w:val="000000"/>
              </w:rPr>
            </w:pPr>
            <w:r w:rsidRPr="008F62A8">
              <w:rPr>
                <w:rFonts w:ascii="Calibri" w:hAnsi="Calibri" w:cs="Calibri"/>
                <w:color w:val="000000"/>
              </w:rPr>
              <w:t>Agglos plein de 20x20x40 cm en sous bassement</w:t>
            </w:r>
          </w:p>
        </w:tc>
        <w:tc>
          <w:tcPr>
            <w:tcW w:w="1695" w:type="dxa"/>
            <w:tcBorders>
              <w:top w:val="nil"/>
              <w:left w:val="nil"/>
              <w:bottom w:val="single" w:sz="8" w:space="0" w:color="auto"/>
              <w:right w:val="single" w:sz="8" w:space="0" w:color="auto"/>
            </w:tcBorders>
            <w:shd w:val="clear" w:color="auto" w:fill="auto"/>
            <w:vAlign w:val="center"/>
            <w:hideMark/>
          </w:tcPr>
          <w:p w:rsidR="00806DAA" w:rsidRPr="008F62A8" w:rsidRDefault="00806DAA" w:rsidP="005B74CA">
            <w:pPr>
              <w:jc w:val="center"/>
              <w:rPr>
                <w:rFonts w:ascii="Calibri" w:hAnsi="Calibri" w:cs="Calibri"/>
                <w:color w:val="000000"/>
              </w:rPr>
            </w:pPr>
            <w:r w:rsidRPr="008F62A8">
              <w:rPr>
                <w:rFonts w:ascii="Calibri" w:hAnsi="Calibri" w:cs="Calibri"/>
                <w:color w:val="000000"/>
              </w:rPr>
              <w:t>m²</w:t>
            </w:r>
          </w:p>
        </w:tc>
        <w:tc>
          <w:tcPr>
            <w:tcW w:w="858" w:type="dxa"/>
            <w:tcBorders>
              <w:top w:val="nil"/>
              <w:left w:val="nil"/>
              <w:bottom w:val="single" w:sz="8" w:space="0" w:color="auto"/>
              <w:right w:val="single" w:sz="8" w:space="0" w:color="auto"/>
            </w:tcBorders>
            <w:shd w:val="clear" w:color="auto" w:fill="auto"/>
            <w:vAlign w:val="center"/>
            <w:hideMark/>
          </w:tcPr>
          <w:p w:rsidR="00806DAA" w:rsidRPr="008F62A8" w:rsidRDefault="00D3455A" w:rsidP="005B74CA">
            <w:pPr>
              <w:jc w:val="center"/>
              <w:rPr>
                <w:rFonts w:ascii="Calibri" w:hAnsi="Calibri" w:cs="Calibri"/>
                <w:color w:val="000000"/>
              </w:rPr>
            </w:pPr>
            <w:r>
              <w:rPr>
                <w:rFonts w:ascii="Calibri" w:hAnsi="Calibri" w:cs="Calibri"/>
                <w:color w:val="000000"/>
              </w:rPr>
              <w:t>50,4</w:t>
            </w:r>
          </w:p>
        </w:tc>
        <w:tc>
          <w:tcPr>
            <w:tcW w:w="1078" w:type="dxa"/>
            <w:tcBorders>
              <w:top w:val="nil"/>
              <w:left w:val="nil"/>
              <w:bottom w:val="single" w:sz="8" w:space="0" w:color="auto"/>
              <w:right w:val="single" w:sz="8" w:space="0" w:color="auto"/>
            </w:tcBorders>
            <w:shd w:val="clear" w:color="auto" w:fill="auto"/>
            <w:vAlign w:val="bottom"/>
            <w:hideMark/>
          </w:tcPr>
          <w:p w:rsidR="00806DAA" w:rsidRPr="008F62A8" w:rsidRDefault="00806DAA" w:rsidP="003924A0">
            <w:pPr>
              <w:jc w:val="right"/>
              <w:rPr>
                <w:rFonts w:ascii="Calibri" w:hAnsi="Calibri" w:cs="Calibri"/>
                <w:color w:val="000000"/>
              </w:rPr>
            </w:pPr>
          </w:p>
        </w:tc>
        <w:tc>
          <w:tcPr>
            <w:tcW w:w="1562" w:type="dxa"/>
            <w:tcBorders>
              <w:top w:val="nil"/>
              <w:left w:val="nil"/>
              <w:bottom w:val="single" w:sz="8" w:space="0" w:color="auto"/>
              <w:right w:val="single" w:sz="8" w:space="0" w:color="auto"/>
            </w:tcBorders>
            <w:shd w:val="clear" w:color="auto" w:fill="auto"/>
            <w:vAlign w:val="bottom"/>
            <w:hideMark/>
          </w:tcPr>
          <w:p w:rsidR="00806DAA" w:rsidRPr="008F62A8" w:rsidRDefault="00806DAA" w:rsidP="003924A0">
            <w:pPr>
              <w:jc w:val="right"/>
              <w:rPr>
                <w:rFonts w:ascii="Calibri" w:hAnsi="Calibri" w:cs="Calibri"/>
                <w:color w:val="000000"/>
              </w:rPr>
            </w:pPr>
          </w:p>
        </w:tc>
      </w:tr>
      <w:tr w:rsidR="00806DAA" w:rsidRPr="008F62A8" w:rsidTr="005B74CA">
        <w:trPr>
          <w:trHeight w:val="523"/>
        </w:trPr>
        <w:tc>
          <w:tcPr>
            <w:tcW w:w="705" w:type="dxa"/>
            <w:tcBorders>
              <w:top w:val="nil"/>
              <w:left w:val="single" w:sz="8" w:space="0" w:color="auto"/>
              <w:bottom w:val="single" w:sz="8" w:space="0" w:color="auto"/>
              <w:right w:val="single" w:sz="8" w:space="0" w:color="auto"/>
            </w:tcBorders>
            <w:shd w:val="clear" w:color="auto" w:fill="auto"/>
            <w:vAlign w:val="center"/>
            <w:hideMark/>
          </w:tcPr>
          <w:p w:rsidR="00806DAA" w:rsidRPr="008F62A8" w:rsidRDefault="00806DAA" w:rsidP="00806DAA">
            <w:pPr>
              <w:jc w:val="center"/>
              <w:rPr>
                <w:rFonts w:ascii="Calibri" w:hAnsi="Calibri" w:cs="Calibri"/>
                <w:color w:val="000000"/>
              </w:rPr>
            </w:pPr>
            <w:r w:rsidRPr="008F62A8">
              <w:rPr>
                <w:rFonts w:ascii="Calibri" w:hAnsi="Calibri" w:cs="Calibri"/>
                <w:color w:val="000000"/>
              </w:rPr>
              <w:t>304</w:t>
            </w:r>
          </w:p>
        </w:tc>
        <w:tc>
          <w:tcPr>
            <w:tcW w:w="4181" w:type="dxa"/>
            <w:tcBorders>
              <w:top w:val="nil"/>
              <w:left w:val="nil"/>
              <w:bottom w:val="single" w:sz="8" w:space="0" w:color="auto"/>
              <w:right w:val="single" w:sz="8" w:space="0" w:color="auto"/>
            </w:tcBorders>
            <w:shd w:val="clear" w:color="auto" w:fill="auto"/>
            <w:vAlign w:val="bottom"/>
            <w:hideMark/>
          </w:tcPr>
          <w:p w:rsidR="00806DAA" w:rsidRPr="008F62A8" w:rsidRDefault="00806DAA" w:rsidP="003924A0">
            <w:pPr>
              <w:rPr>
                <w:rFonts w:ascii="Calibri" w:hAnsi="Calibri" w:cs="Calibri"/>
                <w:color w:val="000000"/>
              </w:rPr>
            </w:pPr>
            <w:r w:rsidRPr="008F62A8">
              <w:rPr>
                <w:rFonts w:ascii="Calibri" w:hAnsi="Calibri" w:cs="Calibri"/>
                <w:color w:val="000000"/>
              </w:rPr>
              <w:t>Béton dosé 300 kg/m3 pour dallage du sol épaisseur 8 cm y compris toutes sujétions d'exécution de la chape incorporée de 4cm </w:t>
            </w:r>
          </w:p>
        </w:tc>
        <w:tc>
          <w:tcPr>
            <w:tcW w:w="1695" w:type="dxa"/>
            <w:tcBorders>
              <w:top w:val="nil"/>
              <w:left w:val="nil"/>
              <w:bottom w:val="single" w:sz="8" w:space="0" w:color="auto"/>
              <w:right w:val="single" w:sz="8" w:space="0" w:color="auto"/>
            </w:tcBorders>
            <w:shd w:val="clear" w:color="auto" w:fill="auto"/>
            <w:vAlign w:val="center"/>
            <w:hideMark/>
          </w:tcPr>
          <w:p w:rsidR="00806DAA" w:rsidRPr="008F62A8" w:rsidRDefault="00806DAA" w:rsidP="005B74CA">
            <w:pPr>
              <w:jc w:val="center"/>
              <w:rPr>
                <w:rFonts w:ascii="Calibri" w:hAnsi="Calibri" w:cs="Calibri"/>
                <w:color w:val="000000"/>
              </w:rPr>
            </w:pPr>
            <w:r w:rsidRPr="008F62A8">
              <w:rPr>
                <w:rFonts w:ascii="Calibri" w:hAnsi="Calibri" w:cs="Calibri"/>
                <w:color w:val="000000"/>
              </w:rPr>
              <w:t>m²</w:t>
            </w:r>
          </w:p>
        </w:tc>
        <w:tc>
          <w:tcPr>
            <w:tcW w:w="858" w:type="dxa"/>
            <w:tcBorders>
              <w:top w:val="nil"/>
              <w:left w:val="nil"/>
              <w:bottom w:val="single" w:sz="8" w:space="0" w:color="auto"/>
              <w:right w:val="single" w:sz="8" w:space="0" w:color="auto"/>
            </w:tcBorders>
            <w:shd w:val="clear" w:color="auto" w:fill="auto"/>
            <w:vAlign w:val="center"/>
            <w:hideMark/>
          </w:tcPr>
          <w:p w:rsidR="00806DAA" w:rsidRPr="008F62A8" w:rsidRDefault="00D3455A" w:rsidP="005B74CA">
            <w:pPr>
              <w:jc w:val="center"/>
              <w:rPr>
                <w:rFonts w:ascii="Calibri" w:hAnsi="Calibri" w:cs="Calibri"/>
                <w:color w:val="000000"/>
              </w:rPr>
            </w:pPr>
            <w:r>
              <w:rPr>
                <w:rFonts w:ascii="Calibri" w:hAnsi="Calibri" w:cs="Calibri"/>
                <w:color w:val="000000"/>
              </w:rPr>
              <w:t>176</w:t>
            </w:r>
          </w:p>
        </w:tc>
        <w:tc>
          <w:tcPr>
            <w:tcW w:w="1078" w:type="dxa"/>
            <w:tcBorders>
              <w:top w:val="nil"/>
              <w:left w:val="nil"/>
              <w:bottom w:val="single" w:sz="8" w:space="0" w:color="auto"/>
              <w:right w:val="single" w:sz="8" w:space="0" w:color="auto"/>
            </w:tcBorders>
            <w:shd w:val="clear" w:color="auto" w:fill="auto"/>
            <w:vAlign w:val="bottom"/>
            <w:hideMark/>
          </w:tcPr>
          <w:p w:rsidR="00806DAA" w:rsidRPr="008F62A8" w:rsidRDefault="00806DAA" w:rsidP="003924A0">
            <w:pPr>
              <w:jc w:val="right"/>
              <w:rPr>
                <w:rFonts w:ascii="Calibri" w:hAnsi="Calibri" w:cs="Calibri"/>
                <w:color w:val="000000"/>
              </w:rPr>
            </w:pPr>
          </w:p>
        </w:tc>
        <w:tc>
          <w:tcPr>
            <w:tcW w:w="1562" w:type="dxa"/>
            <w:tcBorders>
              <w:top w:val="nil"/>
              <w:left w:val="nil"/>
              <w:bottom w:val="single" w:sz="8" w:space="0" w:color="auto"/>
              <w:right w:val="single" w:sz="8" w:space="0" w:color="auto"/>
            </w:tcBorders>
            <w:shd w:val="clear" w:color="auto" w:fill="auto"/>
            <w:vAlign w:val="bottom"/>
            <w:hideMark/>
          </w:tcPr>
          <w:p w:rsidR="00806DAA" w:rsidRPr="008F62A8" w:rsidRDefault="00806DAA" w:rsidP="003924A0">
            <w:pPr>
              <w:jc w:val="right"/>
              <w:rPr>
                <w:rFonts w:ascii="Calibri" w:hAnsi="Calibri" w:cs="Calibri"/>
                <w:color w:val="000000"/>
              </w:rPr>
            </w:pPr>
          </w:p>
        </w:tc>
      </w:tr>
      <w:tr w:rsidR="00806DAA" w:rsidRPr="008F62A8" w:rsidTr="003924A0">
        <w:trPr>
          <w:trHeight w:val="315"/>
        </w:trPr>
        <w:tc>
          <w:tcPr>
            <w:tcW w:w="8517" w:type="dxa"/>
            <w:gridSpan w:val="5"/>
            <w:tcBorders>
              <w:top w:val="single" w:sz="8" w:space="0" w:color="auto"/>
              <w:left w:val="single" w:sz="8" w:space="0" w:color="auto"/>
              <w:bottom w:val="single" w:sz="8" w:space="0" w:color="auto"/>
              <w:right w:val="single" w:sz="8" w:space="0" w:color="000000"/>
            </w:tcBorders>
            <w:shd w:val="clear" w:color="auto" w:fill="auto"/>
            <w:vAlign w:val="bottom"/>
            <w:hideMark/>
          </w:tcPr>
          <w:p w:rsidR="00806DAA" w:rsidRPr="008F62A8" w:rsidRDefault="00806DAA" w:rsidP="003924A0">
            <w:pPr>
              <w:jc w:val="right"/>
              <w:rPr>
                <w:rFonts w:ascii="Calibri" w:hAnsi="Calibri" w:cs="Calibri"/>
                <w:b/>
                <w:bCs/>
                <w:color w:val="000000"/>
                <w:sz w:val="22"/>
                <w:szCs w:val="22"/>
              </w:rPr>
            </w:pPr>
            <w:r w:rsidRPr="008F62A8">
              <w:rPr>
                <w:rFonts w:ascii="Calibri" w:hAnsi="Calibri" w:cs="Calibri"/>
                <w:b/>
                <w:bCs/>
                <w:color w:val="000000"/>
                <w:sz w:val="22"/>
                <w:szCs w:val="22"/>
              </w:rPr>
              <w:t>Sous – total lot 300</w:t>
            </w:r>
          </w:p>
        </w:tc>
        <w:tc>
          <w:tcPr>
            <w:tcW w:w="1562" w:type="dxa"/>
            <w:tcBorders>
              <w:top w:val="nil"/>
              <w:left w:val="nil"/>
              <w:bottom w:val="single" w:sz="8" w:space="0" w:color="auto"/>
              <w:right w:val="single" w:sz="8" w:space="0" w:color="auto"/>
            </w:tcBorders>
            <w:shd w:val="clear" w:color="auto" w:fill="auto"/>
            <w:vAlign w:val="bottom"/>
            <w:hideMark/>
          </w:tcPr>
          <w:p w:rsidR="00806DAA" w:rsidRPr="008F62A8" w:rsidRDefault="00806DAA" w:rsidP="003924A0">
            <w:pPr>
              <w:jc w:val="right"/>
              <w:rPr>
                <w:rFonts w:ascii="Calibri" w:hAnsi="Calibri" w:cs="Calibri"/>
                <w:b/>
                <w:bCs/>
                <w:color w:val="000000"/>
                <w:sz w:val="22"/>
                <w:szCs w:val="22"/>
              </w:rPr>
            </w:pPr>
          </w:p>
        </w:tc>
      </w:tr>
      <w:tr w:rsidR="00806DAA" w:rsidRPr="008F62A8" w:rsidTr="003924A0">
        <w:trPr>
          <w:trHeight w:val="315"/>
        </w:trPr>
        <w:tc>
          <w:tcPr>
            <w:tcW w:w="10079" w:type="dxa"/>
            <w:gridSpan w:val="6"/>
            <w:tcBorders>
              <w:top w:val="single" w:sz="8" w:space="0" w:color="auto"/>
              <w:left w:val="single" w:sz="8" w:space="0" w:color="auto"/>
              <w:bottom w:val="single" w:sz="8" w:space="0" w:color="auto"/>
              <w:right w:val="single" w:sz="8" w:space="0" w:color="000000"/>
            </w:tcBorders>
            <w:shd w:val="clear" w:color="auto" w:fill="auto"/>
            <w:vAlign w:val="bottom"/>
            <w:hideMark/>
          </w:tcPr>
          <w:p w:rsidR="00806DAA" w:rsidRPr="008F62A8" w:rsidRDefault="00806DAA" w:rsidP="003924A0">
            <w:pPr>
              <w:jc w:val="both"/>
              <w:rPr>
                <w:rFonts w:ascii="Calibri" w:hAnsi="Calibri" w:cs="Calibri"/>
                <w:b/>
                <w:bCs/>
                <w:color w:val="000000"/>
              </w:rPr>
            </w:pPr>
            <w:r w:rsidRPr="008F62A8">
              <w:rPr>
                <w:rFonts w:ascii="Calibri" w:hAnsi="Calibri" w:cs="Calibri"/>
                <w:b/>
                <w:bCs/>
                <w:color w:val="000000"/>
              </w:rPr>
              <w:t>LOT 400 : MACONNERIE-ELEVATIONS-ENDUITS</w:t>
            </w:r>
          </w:p>
        </w:tc>
      </w:tr>
      <w:tr w:rsidR="00806DAA" w:rsidRPr="008F62A8" w:rsidTr="005B74CA">
        <w:trPr>
          <w:trHeight w:val="408"/>
        </w:trPr>
        <w:tc>
          <w:tcPr>
            <w:tcW w:w="705" w:type="dxa"/>
            <w:tcBorders>
              <w:top w:val="nil"/>
              <w:left w:val="single" w:sz="8" w:space="0" w:color="auto"/>
              <w:bottom w:val="single" w:sz="8" w:space="0" w:color="auto"/>
              <w:right w:val="single" w:sz="8" w:space="0" w:color="auto"/>
            </w:tcBorders>
            <w:shd w:val="clear" w:color="auto" w:fill="auto"/>
            <w:vAlign w:val="center"/>
            <w:hideMark/>
          </w:tcPr>
          <w:p w:rsidR="00806DAA" w:rsidRPr="008F62A8" w:rsidRDefault="00806DAA" w:rsidP="00806DAA">
            <w:pPr>
              <w:jc w:val="center"/>
              <w:rPr>
                <w:rFonts w:ascii="Calibri" w:hAnsi="Calibri" w:cs="Calibri"/>
                <w:color w:val="000000"/>
              </w:rPr>
            </w:pPr>
            <w:r w:rsidRPr="008F62A8">
              <w:rPr>
                <w:rFonts w:ascii="Calibri" w:hAnsi="Calibri" w:cs="Calibri"/>
                <w:color w:val="000000"/>
              </w:rPr>
              <w:t>401</w:t>
            </w:r>
          </w:p>
        </w:tc>
        <w:tc>
          <w:tcPr>
            <w:tcW w:w="4181" w:type="dxa"/>
            <w:tcBorders>
              <w:top w:val="nil"/>
              <w:left w:val="nil"/>
              <w:bottom w:val="single" w:sz="8" w:space="0" w:color="auto"/>
              <w:right w:val="single" w:sz="8" w:space="0" w:color="auto"/>
            </w:tcBorders>
            <w:shd w:val="clear" w:color="auto" w:fill="auto"/>
            <w:vAlign w:val="bottom"/>
            <w:hideMark/>
          </w:tcPr>
          <w:p w:rsidR="00806DAA" w:rsidRPr="008F62A8" w:rsidRDefault="00806DAA" w:rsidP="003924A0">
            <w:pPr>
              <w:rPr>
                <w:rFonts w:ascii="Calibri" w:hAnsi="Calibri" w:cs="Calibri"/>
                <w:color w:val="000000"/>
              </w:rPr>
            </w:pPr>
            <w:r w:rsidRPr="008F62A8">
              <w:rPr>
                <w:rFonts w:ascii="Calibri" w:hAnsi="Calibri" w:cs="Calibri"/>
                <w:color w:val="000000"/>
              </w:rPr>
              <w:t>Parpaings en agglos creux de 15x20x40 pour les murs </w:t>
            </w:r>
            <w:r w:rsidRPr="008F62A8">
              <w:rPr>
                <w:rFonts w:ascii="Calibri" w:hAnsi="Calibri" w:cs="Calibri"/>
                <w:b/>
                <w:bCs/>
                <w:color w:val="000000"/>
                <w:u w:val="single"/>
              </w:rPr>
              <w:t xml:space="preserve"> </w:t>
            </w:r>
          </w:p>
        </w:tc>
        <w:tc>
          <w:tcPr>
            <w:tcW w:w="1695" w:type="dxa"/>
            <w:tcBorders>
              <w:top w:val="nil"/>
              <w:left w:val="nil"/>
              <w:bottom w:val="single" w:sz="8" w:space="0" w:color="auto"/>
              <w:right w:val="single" w:sz="8" w:space="0" w:color="auto"/>
            </w:tcBorders>
            <w:shd w:val="clear" w:color="auto" w:fill="auto"/>
            <w:vAlign w:val="center"/>
            <w:hideMark/>
          </w:tcPr>
          <w:p w:rsidR="00806DAA" w:rsidRPr="008F62A8" w:rsidRDefault="00806DAA" w:rsidP="005B74CA">
            <w:pPr>
              <w:jc w:val="center"/>
              <w:rPr>
                <w:rFonts w:ascii="Calibri" w:hAnsi="Calibri" w:cs="Calibri"/>
                <w:color w:val="000000"/>
              </w:rPr>
            </w:pPr>
            <w:r w:rsidRPr="008F62A8">
              <w:rPr>
                <w:rFonts w:ascii="Calibri" w:hAnsi="Calibri" w:cs="Calibri"/>
                <w:color w:val="000000"/>
              </w:rPr>
              <w:t>M2</w:t>
            </w:r>
          </w:p>
        </w:tc>
        <w:tc>
          <w:tcPr>
            <w:tcW w:w="858" w:type="dxa"/>
            <w:tcBorders>
              <w:top w:val="nil"/>
              <w:left w:val="nil"/>
              <w:bottom w:val="single" w:sz="8" w:space="0" w:color="auto"/>
              <w:right w:val="single" w:sz="8" w:space="0" w:color="auto"/>
            </w:tcBorders>
            <w:shd w:val="clear" w:color="auto" w:fill="auto"/>
            <w:vAlign w:val="center"/>
            <w:hideMark/>
          </w:tcPr>
          <w:p w:rsidR="00806DAA" w:rsidRPr="008F62A8" w:rsidRDefault="00D3455A" w:rsidP="005B74CA">
            <w:pPr>
              <w:jc w:val="center"/>
              <w:rPr>
                <w:rFonts w:ascii="Calibri" w:hAnsi="Calibri" w:cs="Calibri"/>
                <w:color w:val="000000"/>
              </w:rPr>
            </w:pPr>
            <w:r>
              <w:rPr>
                <w:rFonts w:ascii="Calibri" w:hAnsi="Calibri" w:cs="Calibri"/>
                <w:color w:val="000000"/>
              </w:rPr>
              <w:t>252</w:t>
            </w:r>
          </w:p>
        </w:tc>
        <w:tc>
          <w:tcPr>
            <w:tcW w:w="1078" w:type="dxa"/>
            <w:tcBorders>
              <w:top w:val="nil"/>
              <w:left w:val="nil"/>
              <w:bottom w:val="single" w:sz="8" w:space="0" w:color="auto"/>
              <w:right w:val="single" w:sz="8" w:space="0" w:color="auto"/>
            </w:tcBorders>
            <w:shd w:val="clear" w:color="auto" w:fill="auto"/>
            <w:vAlign w:val="bottom"/>
            <w:hideMark/>
          </w:tcPr>
          <w:p w:rsidR="00806DAA" w:rsidRPr="008F62A8" w:rsidRDefault="00806DAA" w:rsidP="003924A0">
            <w:pPr>
              <w:jc w:val="right"/>
              <w:rPr>
                <w:rFonts w:ascii="Calibri" w:hAnsi="Calibri" w:cs="Calibri"/>
                <w:color w:val="000000"/>
              </w:rPr>
            </w:pPr>
          </w:p>
        </w:tc>
        <w:tc>
          <w:tcPr>
            <w:tcW w:w="1562" w:type="dxa"/>
            <w:tcBorders>
              <w:top w:val="nil"/>
              <w:left w:val="nil"/>
              <w:bottom w:val="single" w:sz="8" w:space="0" w:color="auto"/>
              <w:right w:val="single" w:sz="8" w:space="0" w:color="auto"/>
            </w:tcBorders>
            <w:shd w:val="clear" w:color="auto" w:fill="auto"/>
            <w:vAlign w:val="bottom"/>
            <w:hideMark/>
          </w:tcPr>
          <w:p w:rsidR="00806DAA" w:rsidRPr="008F62A8" w:rsidRDefault="00806DAA" w:rsidP="003924A0">
            <w:pPr>
              <w:jc w:val="right"/>
              <w:rPr>
                <w:rFonts w:ascii="Calibri" w:hAnsi="Calibri" w:cs="Calibri"/>
                <w:color w:val="000000"/>
              </w:rPr>
            </w:pPr>
          </w:p>
        </w:tc>
      </w:tr>
      <w:tr w:rsidR="00806DAA" w:rsidRPr="008F62A8" w:rsidTr="005B74CA">
        <w:trPr>
          <w:trHeight w:val="204"/>
        </w:trPr>
        <w:tc>
          <w:tcPr>
            <w:tcW w:w="705" w:type="dxa"/>
            <w:tcBorders>
              <w:top w:val="nil"/>
              <w:left w:val="single" w:sz="8" w:space="0" w:color="auto"/>
              <w:bottom w:val="single" w:sz="8" w:space="0" w:color="auto"/>
              <w:right w:val="single" w:sz="8" w:space="0" w:color="auto"/>
            </w:tcBorders>
            <w:shd w:val="clear" w:color="auto" w:fill="auto"/>
            <w:vAlign w:val="center"/>
            <w:hideMark/>
          </w:tcPr>
          <w:p w:rsidR="00806DAA" w:rsidRPr="008F62A8" w:rsidRDefault="00806DAA" w:rsidP="00806DAA">
            <w:pPr>
              <w:jc w:val="center"/>
              <w:rPr>
                <w:rFonts w:ascii="Calibri" w:hAnsi="Calibri" w:cs="Calibri"/>
                <w:color w:val="000000"/>
              </w:rPr>
            </w:pPr>
            <w:r w:rsidRPr="008F62A8">
              <w:rPr>
                <w:rFonts w:ascii="Calibri" w:hAnsi="Calibri" w:cs="Calibri"/>
                <w:color w:val="000000"/>
              </w:rPr>
              <w:t>402</w:t>
            </w:r>
          </w:p>
        </w:tc>
        <w:tc>
          <w:tcPr>
            <w:tcW w:w="4181" w:type="dxa"/>
            <w:tcBorders>
              <w:top w:val="nil"/>
              <w:left w:val="nil"/>
              <w:bottom w:val="single" w:sz="8" w:space="0" w:color="auto"/>
              <w:right w:val="single" w:sz="8" w:space="0" w:color="auto"/>
            </w:tcBorders>
            <w:shd w:val="clear" w:color="auto" w:fill="auto"/>
            <w:vAlign w:val="bottom"/>
            <w:hideMark/>
          </w:tcPr>
          <w:p w:rsidR="00806DAA" w:rsidRPr="008F62A8" w:rsidRDefault="00806DAA" w:rsidP="003924A0">
            <w:pPr>
              <w:jc w:val="both"/>
              <w:rPr>
                <w:rFonts w:ascii="Calibri" w:hAnsi="Calibri" w:cs="Calibri"/>
                <w:color w:val="000000"/>
              </w:rPr>
            </w:pPr>
            <w:r w:rsidRPr="008F62A8">
              <w:rPr>
                <w:rFonts w:ascii="Calibri" w:hAnsi="Calibri" w:cs="Calibri"/>
                <w:color w:val="000000"/>
              </w:rPr>
              <w:t xml:space="preserve">Enduits sur murs intérieurs et extérieurs   </w:t>
            </w:r>
          </w:p>
        </w:tc>
        <w:tc>
          <w:tcPr>
            <w:tcW w:w="1695" w:type="dxa"/>
            <w:tcBorders>
              <w:top w:val="nil"/>
              <w:left w:val="nil"/>
              <w:bottom w:val="single" w:sz="8" w:space="0" w:color="auto"/>
              <w:right w:val="single" w:sz="8" w:space="0" w:color="auto"/>
            </w:tcBorders>
            <w:shd w:val="clear" w:color="auto" w:fill="auto"/>
            <w:vAlign w:val="center"/>
            <w:hideMark/>
          </w:tcPr>
          <w:p w:rsidR="00806DAA" w:rsidRPr="008F62A8" w:rsidRDefault="00806DAA" w:rsidP="005B74CA">
            <w:pPr>
              <w:jc w:val="center"/>
              <w:rPr>
                <w:rFonts w:ascii="Calibri" w:hAnsi="Calibri" w:cs="Calibri"/>
                <w:color w:val="000000"/>
              </w:rPr>
            </w:pPr>
            <w:r w:rsidRPr="008F62A8">
              <w:rPr>
                <w:rFonts w:ascii="Calibri" w:hAnsi="Calibri" w:cs="Calibri"/>
                <w:color w:val="000000"/>
              </w:rPr>
              <w:t>M2</w:t>
            </w:r>
          </w:p>
        </w:tc>
        <w:tc>
          <w:tcPr>
            <w:tcW w:w="858" w:type="dxa"/>
            <w:tcBorders>
              <w:top w:val="nil"/>
              <w:left w:val="nil"/>
              <w:bottom w:val="single" w:sz="8" w:space="0" w:color="auto"/>
              <w:right w:val="single" w:sz="8" w:space="0" w:color="auto"/>
            </w:tcBorders>
            <w:shd w:val="clear" w:color="auto" w:fill="auto"/>
            <w:vAlign w:val="center"/>
            <w:hideMark/>
          </w:tcPr>
          <w:p w:rsidR="00806DAA" w:rsidRPr="008F62A8" w:rsidRDefault="00D3455A" w:rsidP="005B74CA">
            <w:pPr>
              <w:jc w:val="center"/>
              <w:rPr>
                <w:rFonts w:ascii="Calibri" w:hAnsi="Calibri" w:cs="Calibri"/>
                <w:color w:val="000000"/>
              </w:rPr>
            </w:pPr>
            <w:r>
              <w:rPr>
                <w:rFonts w:ascii="Calibri" w:hAnsi="Calibri" w:cs="Calibri"/>
                <w:color w:val="000000"/>
              </w:rPr>
              <w:t>504</w:t>
            </w:r>
          </w:p>
        </w:tc>
        <w:tc>
          <w:tcPr>
            <w:tcW w:w="1078" w:type="dxa"/>
            <w:tcBorders>
              <w:top w:val="nil"/>
              <w:left w:val="nil"/>
              <w:bottom w:val="single" w:sz="8" w:space="0" w:color="auto"/>
              <w:right w:val="single" w:sz="8" w:space="0" w:color="auto"/>
            </w:tcBorders>
            <w:shd w:val="clear" w:color="auto" w:fill="auto"/>
            <w:vAlign w:val="bottom"/>
            <w:hideMark/>
          </w:tcPr>
          <w:p w:rsidR="00806DAA" w:rsidRPr="008F62A8" w:rsidRDefault="00806DAA" w:rsidP="003924A0">
            <w:pPr>
              <w:jc w:val="right"/>
              <w:rPr>
                <w:rFonts w:ascii="Calibri" w:hAnsi="Calibri" w:cs="Calibri"/>
                <w:color w:val="000000"/>
              </w:rPr>
            </w:pPr>
          </w:p>
        </w:tc>
        <w:tc>
          <w:tcPr>
            <w:tcW w:w="1562" w:type="dxa"/>
            <w:tcBorders>
              <w:top w:val="nil"/>
              <w:left w:val="nil"/>
              <w:bottom w:val="single" w:sz="8" w:space="0" w:color="auto"/>
              <w:right w:val="single" w:sz="8" w:space="0" w:color="auto"/>
            </w:tcBorders>
            <w:shd w:val="clear" w:color="auto" w:fill="auto"/>
            <w:vAlign w:val="bottom"/>
            <w:hideMark/>
          </w:tcPr>
          <w:p w:rsidR="00806DAA" w:rsidRPr="008F62A8" w:rsidRDefault="00806DAA" w:rsidP="003924A0">
            <w:pPr>
              <w:jc w:val="right"/>
              <w:rPr>
                <w:rFonts w:ascii="Calibri" w:hAnsi="Calibri" w:cs="Calibri"/>
                <w:color w:val="000000"/>
              </w:rPr>
            </w:pPr>
          </w:p>
        </w:tc>
      </w:tr>
      <w:tr w:rsidR="00806DAA" w:rsidRPr="008F62A8" w:rsidTr="005B74CA">
        <w:trPr>
          <w:trHeight w:val="363"/>
        </w:trPr>
        <w:tc>
          <w:tcPr>
            <w:tcW w:w="705" w:type="dxa"/>
            <w:tcBorders>
              <w:top w:val="nil"/>
              <w:left w:val="single" w:sz="8" w:space="0" w:color="auto"/>
              <w:bottom w:val="single" w:sz="8" w:space="0" w:color="auto"/>
              <w:right w:val="single" w:sz="8" w:space="0" w:color="auto"/>
            </w:tcBorders>
            <w:shd w:val="clear" w:color="auto" w:fill="auto"/>
            <w:vAlign w:val="center"/>
            <w:hideMark/>
          </w:tcPr>
          <w:p w:rsidR="00806DAA" w:rsidRPr="008F62A8" w:rsidRDefault="00806DAA" w:rsidP="00806DAA">
            <w:pPr>
              <w:jc w:val="center"/>
              <w:rPr>
                <w:rFonts w:ascii="Calibri" w:hAnsi="Calibri" w:cs="Calibri"/>
                <w:color w:val="000000"/>
              </w:rPr>
            </w:pPr>
            <w:r w:rsidRPr="008F62A8">
              <w:rPr>
                <w:rFonts w:ascii="Calibri" w:hAnsi="Calibri" w:cs="Calibri"/>
                <w:color w:val="000000"/>
              </w:rPr>
              <w:t>403</w:t>
            </w:r>
          </w:p>
        </w:tc>
        <w:tc>
          <w:tcPr>
            <w:tcW w:w="4181" w:type="dxa"/>
            <w:tcBorders>
              <w:top w:val="nil"/>
              <w:left w:val="nil"/>
              <w:bottom w:val="single" w:sz="8" w:space="0" w:color="auto"/>
              <w:right w:val="single" w:sz="8" w:space="0" w:color="auto"/>
            </w:tcBorders>
            <w:shd w:val="clear" w:color="auto" w:fill="auto"/>
            <w:vAlign w:val="bottom"/>
            <w:hideMark/>
          </w:tcPr>
          <w:p w:rsidR="00806DAA" w:rsidRPr="008F62A8" w:rsidRDefault="00806DAA" w:rsidP="003924A0">
            <w:pPr>
              <w:rPr>
                <w:rFonts w:ascii="Calibri" w:hAnsi="Calibri" w:cs="Calibri"/>
                <w:color w:val="000000"/>
              </w:rPr>
            </w:pPr>
            <w:r w:rsidRPr="008F62A8">
              <w:rPr>
                <w:rFonts w:ascii="Calibri" w:hAnsi="Calibri" w:cs="Calibri"/>
                <w:color w:val="000000"/>
              </w:rPr>
              <w:t>Béton armé dosé à 350 kg/m3 pour poteaux, linteaux et chaînage haut et raidisseurs</w:t>
            </w:r>
          </w:p>
        </w:tc>
        <w:tc>
          <w:tcPr>
            <w:tcW w:w="1695" w:type="dxa"/>
            <w:tcBorders>
              <w:top w:val="nil"/>
              <w:left w:val="nil"/>
              <w:bottom w:val="single" w:sz="8" w:space="0" w:color="auto"/>
              <w:right w:val="single" w:sz="8" w:space="0" w:color="auto"/>
            </w:tcBorders>
            <w:shd w:val="clear" w:color="auto" w:fill="auto"/>
            <w:vAlign w:val="center"/>
            <w:hideMark/>
          </w:tcPr>
          <w:p w:rsidR="00806DAA" w:rsidRPr="008F62A8" w:rsidRDefault="00806DAA" w:rsidP="005B74CA">
            <w:pPr>
              <w:jc w:val="center"/>
              <w:rPr>
                <w:rFonts w:ascii="Calibri" w:hAnsi="Calibri" w:cs="Calibri"/>
                <w:color w:val="000000"/>
              </w:rPr>
            </w:pPr>
            <w:r w:rsidRPr="008F62A8">
              <w:rPr>
                <w:rFonts w:ascii="Calibri" w:hAnsi="Calibri" w:cs="Calibri"/>
                <w:color w:val="000000"/>
              </w:rPr>
              <w:t>m3</w:t>
            </w:r>
          </w:p>
        </w:tc>
        <w:tc>
          <w:tcPr>
            <w:tcW w:w="858" w:type="dxa"/>
            <w:tcBorders>
              <w:top w:val="nil"/>
              <w:left w:val="nil"/>
              <w:bottom w:val="single" w:sz="8" w:space="0" w:color="auto"/>
              <w:right w:val="single" w:sz="8" w:space="0" w:color="auto"/>
            </w:tcBorders>
            <w:shd w:val="clear" w:color="auto" w:fill="auto"/>
            <w:vAlign w:val="center"/>
            <w:hideMark/>
          </w:tcPr>
          <w:p w:rsidR="00806DAA" w:rsidRPr="008F62A8" w:rsidRDefault="00D3455A" w:rsidP="005B74CA">
            <w:pPr>
              <w:jc w:val="center"/>
              <w:rPr>
                <w:rFonts w:ascii="Calibri" w:hAnsi="Calibri" w:cs="Calibri"/>
                <w:color w:val="000000"/>
              </w:rPr>
            </w:pPr>
            <w:r>
              <w:rPr>
                <w:rFonts w:ascii="Calibri" w:hAnsi="Calibri" w:cs="Calibri"/>
                <w:color w:val="000000"/>
              </w:rPr>
              <w:t>5,89</w:t>
            </w:r>
          </w:p>
        </w:tc>
        <w:tc>
          <w:tcPr>
            <w:tcW w:w="1078" w:type="dxa"/>
            <w:tcBorders>
              <w:top w:val="nil"/>
              <w:left w:val="nil"/>
              <w:bottom w:val="single" w:sz="8" w:space="0" w:color="auto"/>
              <w:right w:val="single" w:sz="8" w:space="0" w:color="auto"/>
            </w:tcBorders>
            <w:shd w:val="clear" w:color="auto" w:fill="auto"/>
            <w:vAlign w:val="bottom"/>
            <w:hideMark/>
          </w:tcPr>
          <w:p w:rsidR="00806DAA" w:rsidRPr="008F62A8" w:rsidRDefault="00806DAA" w:rsidP="003924A0">
            <w:pPr>
              <w:jc w:val="right"/>
              <w:rPr>
                <w:rFonts w:ascii="Calibri" w:hAnsi="Calibri" w:cs="Calibri"/>
                <w:color w:val="000000"/>
              </w:rPr>
            </w:pPr>
          </w:p>
        </w:tc>
        <w:tc>
          <w:tcPr>
            <w:tcW w:w="1562" w:type="dxa"/>
            <w:tcBorders>
              <w:top w:val="nil"/>
              <w:left w:val="nil"/>
              <w:bottom w:val="single" w:sz="8" w:space="0" w:color="auto"/>
              <w:right w:val="single" w:sz="8" w:space="0" w:color="auto"/>
            </w:tcBorders>
            <w:shd w:val="clear" w:color="auto" w:fill="auto"/>
            <w:vAlign w:val="bottom"/>
            <w:hideMark/>
          </w:tcPr>
          <w:p w:rsidR="00806DAA" w:rsidRPr="008F62A8" w:rsidRDefault="00806DAA" w:rsidP="003924A0">
            <w:pPr>
              <w:jc w:val="right"/>
              <w:rPr>
                <w:rFonts w:ascii="Calibri" w:hAnsi="Calibri" w:cs="Calibri"/>
                <w:color w:val="000000"/>
              </w:rPr>
            </w:pPr>
          </w:p>
        </w:tc>
      </w:tr>
      <w:tr w:rsidR="00806DAA" w:rsidRPr="008F62A8" w:rsidTr="003924A0">
        <w:trPr>
          <w:trHeight w:val="315"/>
        </w:trPr>
        <w:tc>
          <w:tcPr>
            <w:tcW w:w="8517" w:type="dxa"/>
            <w:gridSpan w:val="5"/>
            <w:tcBorders>
              <w:top w:val="single" w:sz="8" w:space="0" w:color="auto"/>
              <w:left w:val="single" w:sz="8" w:space="0" w:color="auto"/>
              <w:bottom w:val="single" w:sz="8" w:space="0" w:color="auto"/>
              <w:right w:val="single" w:sz="8" w:space="0" w:color="000000"/>
            </w:tcBorders>
            <w:shd w:val="clear" w:color="auto" w:fill="auto"/>
            <w:vAlign w:val="bottom"/>
            <w:hideMark/>
          </w:tcPr>
          <w:p w:rsidR="00806DAA" w:rsidRPr="008F62A8" w:rsidRDefault="00806DAA" w:rsidP="003924A0">
            <w:pPr>
              <w:jc w:val="right"/>
              <w:rPr>
                <w:rFonts w:ascii="Calibri" w:hAnsi="Calibri" w:cs="Calibri"/>
                <w:b/>
                <w:bCs/>
                <w:color w:val="000000"/>
                <w:sz w:val="22"/>
                <w:szCs w:val="22"/>
              </w:rPr>
            </w:pPr>
            <w:r w:rsidRPr="008F62A8">
              <w:rPr>
                <w:rFonts w:ascii="Calibri" w:hAnsi="Calibri" w:cs="Calibri"/>
                <w:b/>
                <w:bCs/>
                <w:color w:val="000000"/>
                <w:sz w:val="22"/>
                <w:szCs w:val="22"/>
              </w:rPr>
              <w:t>Sous – total lot 400</w:t>
            </w:r>
          </w:p>
        </w:tc>
        <w:tc>
          <w:tcPr>
            <w:tcW w:w="1562" w:type="dxa"/>
            <w:tcBorders>
              <w:top w:val="nil"/>
              <w:left w:val="nil"/>
              <w:bottom w:val="single" w:sz="8" w:space="0" w:color="auto"/>
              <w:right w:val="single" w:sz="8" w:space="0" w:color="auto"/>
            </w:tcBorders>
            <w:shd w:val="clear" w:color="auto" w:fill="auto"/>
            <w:vAlign w:val="bottom"/>
            <w:hideMark/>
          </w:tcPr>
          <w:p w:rsidR="00806DAA" w:rsidRPr="008F62A8" w:rsidRDefault="00806DAA" w:rsidP="003924A0">
            <w:pPr>
              <w:jc w:val="right"/>
              <w:rPr>
                <w:rFonts w:ascii="Calibri" w:hAnsi="Calibri" w:cs="Calibri"/>
                <w:b/>
                <w:bCs/>
                <w:color w:val="000000"/>
                <w:sz w:val="22"/>
                <w:szCs w:val="22"/>
              </w:rPr>
            </w:pPr>
          </w:p>
        </w:tc>
      </w:tr>
      <w:tr w:rsidR="00806DAA" w:rsidRPr="008F62A8" w:rsidTr="003924A0">
        <w:trPr>
          <w:trHeight w:val="315"/>
        </w:trPr>
        <w:tc>
          <w:tcPr>
            <w:tcW w:w="10079" w:type="dxa"/>
            <w:gridSpan w:val="6"/>
            <w:tcBorders>
              <w:top w:val="single" w:sz="8" w:space="0" w:color="auto"/>
              <w:left w:val="single" w:sz="8" w:space="0" w:color="auto"/>
              <w:bottom w:val="single" w:sz="8" w:space="0" w:color="auto"/>
              <w:right w:val="single" w:sz="8" w:space="0" w:color="000000"/>
            </w:tcBorders>
            <w:shd w:val="clear" w:color="auto" w:fill="auto"/>
            <w:vAlign w:val="bottom"/>
            <w:hideMark/>
          </w:tcPr>
          <w:p w:rsidR="00806DAA" w:rsidRPr="008F62A8" w:rsidRDefault="00806DAA" w:rsidP="003924A0">
            <w:pPr>
              <w:jc w:val="both"/>
              <w:rPr>
                <w:rFonts w:ascii="Calibri" w:hAnsi="Calibri" w:cs="Calibri"/>
                <w:b/>
                <w:bCs/>
                <w:color w:val="000000"/>
              </w:rPr>
            </w:pPr>
            <w:r w:rsidRPr="008F62A8">
              <w:rPr>
                <w:rFonts w:ascii="Calibri" w:hAnsi="Calibri" w:cs="Calibri"/>
                <w:b/>
                <w:bCs/>
                <w:color w:val="000000"/>
              </w:rPr>
              <w:t>LOT 500 : CHARPENTE-COUVERTURE-FAUX PLAFOND</w:t>
            </w:r>
          </w:p>
        </w:tc>
      </w:tr>
      <w:tr w:rsidR="00806DAA" w:rsidRPr="008F62A8" w:rsidTr="005B74CA">
        <w:trPr>
          <w:trHeight w:val="300"/>
        </w:trPr>
        <w:tc>
          <w:tcPr>
            <w:tcW w:w="705" w:type="dxa"/>
            <w:tcBorders>
              <w:top w:val="nil"/>
              <w:left w:val="single" w:sz="8" w:space="0" w:color="auto"/>
              <w:bottom w:val="single" w:sz="8" w:space="0" w:color="auto"/>
              <w:right w:val="single" w:sz="8" w:space="0" w:color="auto"/>
            </w:tcBorders>
            <w:shd w:val="clear" w:color="auto" w:fill="auto"/>
            <w:vAlign w:val="center"/>
            <w:hideMark/>
          </w:tcPr>
          <w:p w:rsidR="00806DAA" w:rsidRPr="008F62A8" w:rsidRDefault="00806DAA" w:rsidP="00806DAA">
            <w:pPr>
              <w:jc w:val="center"/>
              <w:rPr>
                <w:rFonts w:ascii="Calibri" w:hAnsi="Calibri" w:cs="Calibri"/>
                <w:color w:val="000000"/>
              </w:rPr>
            </w:pPr>
            <w:r w:rsidRPr="008F62A8">
              <w:rPr>
                <w:rFonts w:ascii="Calibri" w:hAnsi="Calibri" w:cs="Calibri"/>
                <w:color w:val="000000"/>
              </w:rPr>
              <w:t>501</w:t>
            </w:r>
          </w:p>
        </w:tc>
        <w:tc>
          <w:tcPr>
            <w:tcW w:w="4181" w:type="dxa"/>
            <w:tcBorders>
              <w:top w:val="nil"/>
              <w:left w:val="nil"/>
              <w:bottom w:val="single" w:sz="8" w:space="0" w:color="auto"/>
              <w:right w:val="single" w:sz="8" w:space="0" w:color="auto"/>
            </w:tcBorders>
            <w:shd w:val="clear" w:color="auto" w:fill="auto"/>
            <w:vAlign w:val="bottom"/>
            <w:hideMark/>
          </w:tcPr>
          <w:p w:rsidR="00806DAA" w:rsidRPr="008F62A8" w:rsidRDefault="00806DAA" w:rsidP="003924A0">
            <w:pPr>
              <w:jc w:val="both"/>
              <w:rPr>
                <w:rFonts w:ascii="Calibri" w:hAnsi="Calibri" w:cs="Calibri"/>
                <w:color w:val="000000"/>
              </w:rPr>
            </w:pPr>
            <w:r w:rsidRPr="008F62A8">
              <w:rPr>
                <w:rFonts w:ascii="Calibri" w:hAnsi="Calibri" w:cs="Calibri"/>
                <w:color w:val="000000"/>
              </w:rPr>
              <w:t>Fermes en bastaings de 3x15 cm doublés et traités </w:t>
            </w:r>
            <w:r w:rsidRPr="008F62A8">
              <w:rPr>
                <w:rFonts w:ascii="Calibri" w:hAnsi="Calibri" w:cs="Calibri"/>
                <w:color w:val="000000"/>
                <w:sz w:val="16"/>
                <w:szCs w:val="16"/>
              </w:rPr>
              <w:t xml:space="preserve"> </w:t>
            </w:r>
          </w:p>
        </w:tc>
        <w:tc>
          <w:tcPr>
            <w:tcW w:w="1695" w:type="dxa"/>
            <w:tcBorders>
              <w:top w:val="nil"/>
              <w:left w:val="nil"/>
              <w:bottom w:val="single" w:sz="8" w:space="0" w:color="auto"/>
              <w:right w:val="single" w:sz="8" w:space="0" w:color="auto"/>
            </w:tcBorders>
            <w:shd w:val="clear" w:color="auto" w:fill="auto"/>
            <w:vAlign w:val="center"/>
            <w:hideMark/>
          </w:tcPr>
          <w:p w:rsidR="00806DAA" w:rsidRPr="008F62A8" w:rsidRDefault="00806DAA" w:rsidP="005B74CA">
            <w:pPr>
              <w:jc w:val="center"/>
              <w:rPr>
                <w:rFonts w:ascii="Calibri" w:hAnsi="Calibri" w:cs="Calibri"/>
                <w:color w:val="000000"/>
              </w:rPr>
            </w:pPr>
            <w:r w:rsidRPr="008F62A8">
              <w:rPr>
                <w:rFonts w:ascii="Calibri" w:hAnsi="Calibri" w:cs="Calibri"/>
                <w:color w:val="000000"/>
              </w:rPr>
              <w:t>u</w:t>
            </w:r>
          </w:p>
        </w:tc>
        <w:tc>
          <w:tcPr>
            <w:tcW w:w="858" w:type="dxa"/>
            <w:tcBorders>
              <w:top w:val="nil"/>
              <w:left w:val="nil"/>
              <w:bottom w:val="single" w:sz="8" w:space="0" w:color="auto"/>
              <w:right w:val="single" w:sz="8" w:space="0" w:color="auto"/>
            </w:tcBorders>
            <w:shd w:val="clear" w:color="auto" w:fill="auto"/>
            <w:vAlign w:val="center"/>
            <w:hideMark/>
          </w:tcPr>
          <w:p w:rsidR="00806DAA" w:rsidRPr="008F62A8" w:rsidRDefault="00806DAA" w:rsidP="005B74CA">
            <w:pPr>
              <w:jc w:val="center"/>
              <w:rPr>
                <w:rFonts w:ascii="Calibri" w:hAnsi="Calibri" w:cs="Calibri"/>
                <w:color w:val="000000"/>
              </w:rPr>
            </w:pPr>
            <w:r w:rsidRPr="008F62A8">
              <w:rPr>
                <w:rFonts w:ascii="Calibri" w:hAnsi="Calibri" w:cs="Calibri"/>
                <w:color w:val="000000"/>
              </w:rPr>
              <w:t>4</w:t>
            </w:r>
          </w:p>
        </w:tc>
        <w:tc>
          <w:tcPr>
            <w:tcW w:w="1078" w:type="dxa"/>
            <w:tcBorders>
              <w:top w:val="nil"/>
              <w:left w:val="nil"/>
              <w:bottom w:val="single" w:sz="8" w:space="0" w:color="auto"/>
              <w:right w:val="single" w:sz="8" w:space="0" w:color="auto"/>
            </w:tcBorders>
            <w:shd w:val="clear" w:color="auto" w:fill="auto"/>
            <w:vAlign w:val="bottom"/>
            <w:hideMark/>
          </w:tcPr>
          <w:p w:rsidR="00806DAA" w:rsidRPr="008F62A8" w:rsidRDefault="00806DAA" w:rsidP="003924A0">
            <w:pPr>
              <w:jc w:val="right"/>
              <w:rPr>
                <w:rFonts w:ascii="Calibri" w:hAnsi="Calibri" w:cs="Calibri"/>
                <w:color w:val="000000"/>
              </w:rPr>
            </w:pPr>
          </w:p>
        </w:tc>
        <w:tc>
          <w:tcPr>
            <w:tcW w:w="1562" w:type="dxa"/>
            <w:tcBorders>
              <w:top w:val="nil"/>
              <w:left w:val="nil"/>
              <w:bottom w:val="single" w:sz="8" w:space="0" w:color="auto"/>
              <w:right w:val="single" w:sz="8" w:space="0" w:color="auto"/>
            </w:tcBorders>
            <w:shd w:val="clear" w:color="auto" w:fill="auto"/>
            <w:vAlign w:val="bottom"/>
            <w:hideMark/>
          </w:tcPr>
          <w:p w:rsidR="00806DAA" w:rsidRPr="008F62A8" w:rsidRDefault="00806DAA" w:rsidP="003924A0">
            <w:pPr>
              <w:jc w:val="right"/>
              <w:rPr>
                <w:rFonts w:ascii="Calibri" w:hAnsi="Calibri" w:cs="Calibri"/>
                <w:color w:val="000000"/>
              </w:rPr>
            </w:pPr>
          </w:p>
        </w:tc>
      </w:tr>
      <w:tr w:rsidR="00806DAA" w:rsidRPr="008F62A8" w:rsidTr="005B74CA">
        <w:trPr>
          <w:trHeight w:val="210"/>
        </w:trPr>
        <w:tc>
          <w:tcPr>
            <w:tcW w:w="705" w:type="dxa"/>
            <w:tcBorders>
              <w:top w:val="nil"/>
              <w:left w:val="single" w:sz="8" w:space="0" w:color="auto"/>
              <w:bottom w:val="single" w:sz="8" w:space="0" w:color="auto"/>
              <w:right w:val="single" w:sz="8" w:space="0" w:color="auto"/>
            </w:tcBorders>
            <w:shd w:val="clear" w:color="auto" w:fill="auto"/>
            <w:vAlign w:val="center"/>
            <w:hideMark/>
          </w:tcPr>
          <w:p w:rsidR="00806DAA" w:rsidRPr="008F62A8" w:rsidRDefault="00806DAA" w:rsidP="00806DAA">
            <w:pPr>
              <w:jc w:val="center"/>
              <w:rPr>
                <w:rFonts w:ascii="Calibri" w:hAnsi="Calibri" w:cs="Calibri"/>
                <w:color w:val="000000"/>
              </w:rPr>
            </w:pPr>
            <w:r w:rsidRPr="008F62A8">
              <w:rPr>
                <w:rFonts w:ascii="Calibri" w:hAnsi="Calibri" w:cs="Calibri"/>
                <w:color w:val="000000"/>
              </w:rPr>
              <w:t>502</w:t>
            </w:r>
          </w:p>
        </w:tc>
        <w:tc>
          <w:tcPr>
            <w:tcW w:w="4181" w:type="dxa"/>
            <w:tcBorders>
              <w:top w:val="nil"/>
              <w:left w:val="nil"/>
              <w:bottom w:val="single" w:sz="8" w:space="0" w:color="auto"/>
              <w:right w:val="single" w:sz="8" w:space="0" w:color="auto"/>
            </w:tcBorders>
            <w:shd w:val="clear" w:color="auto" w:fill="auto"/>
            <w:vAlign w:val="bottom"/>
            <w:hideMark/>
          </w:tcPr>
          <w:p w:rsidR="00806DAA" w:rsidRPr="008F62A8" w:rsidRDefault="00806DAA" w:rsidP="003924A0">
            <w:pPr>
              <w:rPr>
                <w:rFonts w:ascii="Calibri" w:hAnsi="Calibri" w:cs="Calibri"/>
                <w:color w:val="000000"/>
              </w:rPr>
            </w:pPr>
            <w:r w:rsidRPr="008F62A8">
              <w:rPr>
                <w:rFonts w:ascii="Calibri" w:hAnsi="Calibri" w:cs="Calibri"/>
                <w:color w:val="000000"/>
              </w:rPr>
              <w:t>Pannes en chevrons bois dur de 8x8 cm traités </w:t>
            </w:r>
            <w:r w:rsidRPr="008F62A8">
              <w:rPr>
                <w:rFonts w:ascii="Calibri" w:hAnsi="Calibri" w:cs="Calibri"/>
                <w:b/>
                <w:bCs/>
                <w:color w:val="000000"/>
                <w:u w:val="single"/>
              </w:rPr>
              <w:t xml:space="preserve"> </w:t>
            </w:r>
          </w:p>
        </w:tc>
        <w:tc>
          <w:tcPr>
            <w:tcW w:w="1695" w:type="dxa"/>
            <w:tcBorders>
              <w:top w:val="nil"/>
              <w:left w:val="nil"/>
              <w:bottom w:val="single" w:sz="8" w:space="0" w:color="auto"/>
              <w:right w:val="single" w:sz="8" w:space="0" w:color="auto"/>
            </w:tcBorders>
            <w:shd w:val="clear" w:color="auto" w:fill="auto"/>
            <w:vAlign w:val="center"/>
            <w:hideMark/>
          </w:tcPr>
          <w:p w:rsidR="00806DAA" w:rsidRPr="008F62A8" w:rsidRDefault="00806DAA" w:rsidP="005B74CA">
            <w:pPr>
              <w:jc w:val="center"/>
              <w:rPr>
                <w:rFonts w:ascii="Calibri" w:hAnsi="Calibri" w:cs="Calibri"/>
                <w:color w:val="000000"/>
              </w:rPr>
            </w:pPr>
            <w:r w:rsidRPr="008F62A8">
              <w:rPr>
                <w:rFonts w:ascii="Calibri" w:hAnsi="Calibri" w:cs="Calibri"/>
                <w:color w:val="000000"/>
              </w:rPr>
              <w:t>M3</w:t>
            </w:r>
          </w:p>
        </w:tc>
        <w:tc>
          <w:tcPr>
            <w:tcW w:w="858" w:type="dxa"/>
            <w:tcBorders>
              <w:top w:val="nil"/>
              <w:left w:val="nil"/>
              <w:bottom w:val="single" w:sz="8" w:space="0" w:color="auto"/>
              <w:right w:val="single" w:sz="8" w:space="0" w:color="auto"/>
            </w:tcBorders>
            <w:shd w:val="clear" w:color="auto" w:fill="auto"/>
            <w:vAlign w:val="center"/>
            <w:hideMark/>
          </w:tcPr>
          <w:p w:rsidR="00806DAA" w:rsidRPr="008F62A8" w:rsidRDefault="00806DAA" w:rsidP="005B74CA">
            <w:pPr>
              <w:jc w:val="center"/>
              <w:rPr>
                <w:rFonts w:ascii="Calibri" w:hAnsi="Calibri" w:cs="Calibri"/>
                <w:color w:val="000000"/>
              </w:rPr>
            </w:pPr>
            <w:r w:rsidRPr="008F62A8">
              <w:rPr>
                <w:rFonts w:ascii="Calibri" w:hAnsi="Calibri" w:cs="Calibri"/>
                <w:color w:val="000000"/>
              </w:rPr>
              <w:t>1,2</w:t>
            </w:r>
          </w:p>
        </w:tc>
        <w:tc>
          <w:tcPr>
            <w:tcW w:w="1078" w:type="dxa"/>
            <w:tcBorders>
              <w:top w:val="nil"/>
              <w:left w:val="nil"/>
              <w:bottom w:val="single" w:sz="8" w:space="0" w:color="auto"/>
              <w:right w:val="single" w:sz="8" w:space="0" w:color="auto"/>
            </w:tcBorders>
            <w:shd w:val="clear" w:color="auto" w:fill="auto"/>
            <w:vAlign w:val="bottom"/>
            <w:hideMark/>
          </w:tcPr>
          <w:p w:rsidR="00806DAA" w:rsidRPr="008F62A8" w:rsidRDefault="00806DAA" w:rsidP="003924A0">
            <w:pPr>
              <w:jc w:val="right"/>
              <w:rPr>
                <w:rFonts w:ascii="Calibri" w:hAnsi="Calibri" w:cs="Calibri"/>
                <w:color w:val="000000"/>
              </w:rPr>
            </w:pPr>
          </w:p>
        </w:tc>
        <w:tc>
          <w:tcPr>
            <w:tcW w:w="1562" w:type="dxa"/>
            <w:tcBorders>
              <w:top w:val="nil"/>
              <w:left w:val="nil"/>
              <w:bottom w:val="single" w:sz="8" w:space="0" w:color="auto"/>
              <w:right w:val="single" w:sz="8" w:space="0" w:color="auto"/>
            </w:tcBorders>
            <w:shd w:val="clear" w:color="auto" w:fill="auto"/>
            <w:vAlign w:val="bottom"/>
            <w:hideMark/>
          </w:tcPr>
          <w:p w:rsidR="00806DAA" w:rsidRPr="008F62A8" w:rsidRDefault="00806DAA" w:rsidP="003924A0">
            <w:pPr>
              <w:jc w:val="right"/>
              <w:rPr>
                <w:rFonts w:ascii="Calibri" w:hAnsi="Calibri" w:cs="Calibri"/>
                <w:color w:val="000000"/>
              </w:rPr>
            </w:pPr>
          </w:p>
        </w:tc>
      </w:tr>
      <w:tr w:rsidR="00806DAA" w:rsidRPr="008F62A8" w:rsidTr="005B74CA">
        <w:trPr>
          <w:trHeight w:val="134"/>
        </w:trPr>
        <w:tc>
          <w:tcPr>
            <w:tcW w:w="705" w:type="dxa"/>
            <w:tcBorders>
              <w:top w:val="nil"/>
              <w:left w:val="single" w:sz="8" w:space="0" w:color="auto"/>
              <w:bottom w:val="single" w:sz="4" w:space="0" w:color="auto"/>
              <w:right w:val="single" w:sz="8" w:space="0" w:color="auto"/>
            </w:tcBorders>
            <w:shd w:val="clear" w:color="auto" w:fill="auto"/>
            <w:vAlign w:val="center"/>
            <w:hideMark/>
          </w:tcPr>
          <w:p w:rsidR="00806DAA" w:rsidRPr="008F62A8" w:rsidRDefault="00806DAA" w:rsidP="00806DAA">
            <w:pPr>
              <w:jc w:val="center"/>
              <w:rPr>
                <w:rFonts w:ascii="Calibri" w:hAnsi="Calibri" w:cs="Calibri"/>
                <w:color w:val="000000"/>
              </w:rPr>
            </w:pPr>
            <w:r w:rsidRPr="008F62A8">
              <w:rPr>
                <w:rFonts w:ascii="Calibri" w:hAnsi="Calibri" w:cs="Calibri"/>
                <w:color w:val="000000"/>
              </w:rPr>
              <w:t>503</w:t>
            </w:r>
          </w:p>
        </w:tc>
        <w:tc>
          <w:tcPr>
            <w:tcW w:w="4181" w:type="dxa"/>
            <w:tcBorders>
              <w:top w:val="nil"/>
              <w:left w:val="nil"/>
              <w:bottom w:val="single" w:sz="4" w:space="0" w:color="auto"/>
              <w:right w:val="single" w:sz="8" w:space="0" w:color="auto"/>
            </w:tcBorders>
            <w:shd w:val="clear" w:color="auto" w:fill="auto"/>
            <w:vAlign w:val="bottom"/>
            <w:hideMark/>
          </w:tcPr>
          <w:p w:rsidR="00806DAA" w:rsidRPr="008F62A8" w:rsidRDefault="00806DAA" w:rsidP="003924A0">
            <w:pPr>
              <w:jc w:val="both"/>
              <w:rPr>
                <w:rFonts w:ascii="Calibri" w:hAnsi="Calibri" w:cs="Calibri"/>
                <w:color w:val="000000"/>
              </w:rPr>
            </w:pPr>
            <w:r w:rsidRPr="008F62A8">
              <w:rPr>
                <w:rFonts w:ascii="Calibri" w:hAnsi="Calibri" w:cs="Calibri"/>
                <w:color w:val="000000"/>
              </w:rPr>
              <w:t>Couverture en tôle bac ép 5/10è de 6 ml </w:t>
            </w:r>
          </w:p>
        </w:tc>
        <w:tc>
          <w:tcPr>
            <w:tcW w:w="1695" w:type="dxa"/>
            <w:tcBorders>
              <w:top w:val="nil"/>
              <w:left w:val="nil"/>
              <w:bottom w:val="single" w:sz="4" w:space="0" w:color="auto"/>
              <w:right w:val="single" w:sz="8" w:space="0" w:color="auto"/>
            </w:tcBorders>
            <w:shd w:val="clear" w:color="auto" w:fill="auto"/>
            <w:vAlign w:val="center"/>
            <w:hideMark/>
          </w:tcPr>
          <w:p w:rsidR="00806DAA" w:rsidRPr="008F62A8" w:rsidRDefault="00806DAA" w:rsidP="005B74CA">
            <w:pPr>
              <w:jc w:val="center"/>
              <w:rPr>
                <w:rFonts w:ascii="Calibri" w:hAnsi="Calibri" w:cs="Calibri"/>
                <w:color w:val="000000"/>
              </w:rPr>
            </w:pPr>
            <w:r w:rsidRPr="008F62A8">
              <w:rPr>
                <w:rFonts w:ascii="Calibri" w:hAnsi="Calibri" w:cs="Calibri"/>
                <w:color w:val="000000"/>
              </w:rPr>
              <w:t>m2</w:t>
            </w:r>
          </w:p>
        </w:tc>
        <w:tc>
          <w:tcPr>
            <w:tcW w:w="858" w:type="dxa"/>
            <w:tcBorders>
              <w:top w:val="nil"/>
              <w:left w:val="nil"/>
              <w:bottom w:val="single" w:sz="4" w:space="0" w:color="auto"/>
              <w:right w:val="single" w:sz="8" w:space="0" w:color="auto"/>
            </w:tcBorders>
            <w:shd w:val="clear" w:color="auto" w:fill="auto"/>
            <w:vAlign w:val="center"/>
            <w:hideMark/>
          </w:tcPr>
          <w:p w:rsidR="00806DAA" w:rsidRPr="008F62A8" w:rsidRDefault="00D3455A" w:rsidP="005B74CA">
            <w:pPr>
              <w:jc w:val="center"/>
              <w:rPr>
                <w:rFonts w:ascii="Calibri" w:hAnsi="Calibri" w:cs="Calibri"/>
                <w:color w:val="000000"/>
              </w:rPr>
            </w:pPr>
            <w:r>
              <w:rPr>
                <w:rFonts w:ascii="Calibri" w:hAnsi="Calibri" w:cs="Calibri"/>
                <w:color w:val="000000"/>
              </w:rPr>
              <w:t>214,14</w:t>
            </w:r>
          </w:p>
        </w:tc>
        <w:tc>
          <w:tcPr>
            <w:tcW w:w="1078" w:type="dxa"/>
            <w:tcBorders>
              <w:top w:val="nil"/>
              <w:left w:val="nil"/>
              <w:bottom w:val="single" w:sz="4" w:space="0" w:color="auto"/>
              <w:right w:val="single" w:sz="8" w:space="0" w:color="auto"/>
            </w:tcBorders>
            <w:shd w:val="clear" w:color="auto" w:fill="auto"/>
            <w:vAlign w:val="bottom"/>
            <w:hideMark/>
          </w:tcPr>
          <w:p w:rsidR="00806DAA" w:rsidRPr="008F62A8" w:rsidRDefault="00806DAA" w:rsidP="003924A0">
            <w:pPr>
              <w:jc w:val="right"/>
              <w:rPr>
                <w:rFonts w:ascii="Calibri" w:hAnsi="Calibri" w:cs="Calibri"/>
                <w:color w:val="000000"/>
              </w:rPr>
            </w:pPr>
          </w:p>
        </w:tc>
        <w:tc>
          <w:tcPr>
            <w:tcW w:w="1562" w:type="dxa"/>
            <w:tcBorders>
              <w:top w:val="nil"/>
              <w:left w:val="nil"/>
              <w:bottom w:val="single" w:sz="4" w:space="0" w:color="auto"/>
              <w:right w:val="single" w:sz="8" w:space="0" w:color="auto"/>
            </w:tcBorders>
            <w:shd w:val="clear" w:color="auto" w:fill="auto"/>
            <w:vAlign w:val="bottom"/>
            <w:hideMark/>
          </w:tcPr>
          <w:p w:rsidR="00806DAA" w:rsidRPr="008F62A8" w:rsidRDefault="00806DAA" w:rsidP="003924A0">
            <w:pPr>
              <w:jc w:val="right"/>
              <w:rPr>
                <w:rFonts w:ascii="Calibri" w:hAnsi="Calibri" w:cs="Calibri"/>
                <w:color w:val="000000"/>
              </w:rPr>
            </w:pPr>
          </w:p>
        </w:tc>
      </w:tr>
      <w:tr w:rsidR="00806DAA" w:rsidRPr="008F62A8" w:rsidTr="005B74CA">
        <w:trPr>
          <w:trHeight w:val="569"/>
        </w:trPr>
        <w:tc>
          <w:tcPr>
            <w:tcW w:w="7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6DAA" w:rsidRPr="008F62A8" w:rsidRDefault="00806DAA" w:rsidP="00806DAA">
            <w:pPr>
              <w:jc w:val="center"/>
              <w:rPr>
                <w:rFonts w:ascii="Calibri" w:hAnsi="Calibri" w:cs="Calibri"/>
                <w:color w:val="000000"/>
              </w:rPr>
            </w:pPr>
            <w:r w:rsidRPr="008F62A8">
              <w:rPr>
                <w:rFonts w:ascii="Calibri" w:hAnsi="Calibri" w:cs="Calibri"/>
                <w:color w:val="000000"/>
              </w:rPr>
              <w:t>504</w:t>
            </w:r>
          </w:p>
        </w:tc>
        <w:tc>
          <w:tcPr>
            <w:tcW w:w="418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06DAA" w:rsidRPr="008F62A8" w:rsidRDefault="00806DAA" w:rsidP="003924A0">
            <w:pPr>
              <w:jc w:val="both"/>
              <w:rPr>
                <w:rFonts w:ascii="Calibri" w:hAnsi="Calibri" w:cs="Calibri"/>
                <w:color w:val="000000"/>
              </w:rPr>
            </w:pPr>
            <w:r w:rsidRPr="008F62A8">
              <w:rPr>
                <w:rFonts w:ascii="Calibri" w:hAnsi="Calibri" w:cs="Calibri"/>
                <w:color w:val="000000"/>
              </w:rPr>
              <w:t>Bardage sur facades et pignons  en tôle bac 5/10è y compris toute sujétion de pose de la bande ourlet et de rive de faitage</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6DAA" w:rsidRPr="008F62A8" w:rsidRDefault="00360235" w:rsidP="005B74CA">
            <w:pPr>
              <w:jc w:val="center"/>
              <w:rPr>
                <w:rFonts w:ascii="Calibri" w:hAnsi="Calibri" w:cs="Calibri"/>
                <w:color w:val="000000"/>
              </w:rPr>
            </w:pPr>
            <w:r>
              <w:rPr>
                <w:rFonts w:ascii="Calibri" w:hAnsi="Calibri" w:cs="Calibri"/>
                <w:color w:val="000000"/>
              </w:rPr>
              <w:t>ml</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6DAA" w:rsidRPr="008F62A8" w:rsidRDefault="00360235" w:rsidP="005B74CA">
            <w:pPr>
              <w:jc w:val="center"/>
              <w:rPr>
                <w:rFonts w:ascii="Calibri" w:hAnsi="Calibri" w:cs="Calibri"/>
                <w:color w:val="000000"/>
              </w:rPr>
            </w:pPr>
            <w:r>
              <w:rPr>
                <w:rFonts w:ascii="Calibri" w:hAnsi="Calibri" w:cs="Calibri"/>
                <w:color w:val="000000"/>
              </w:rPr>
              <w:t>44,8</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06DAA" w:rsidRPr="008F62A8" w:rsidRDefault="00806DAA" w:rsidP="003924A0">
            <w:pPr>
              <w:jc w:val="right"/>
              <w:rPr>
                <w:rFonts w:ascii="Calibri" w:hAnsi="Calibri" w:cs="Calibri"/>
                <w:color w:val="000000"/>
              </w:rPr>
            </w:pPr>
          </w:p>
        </w:tc>
        <w:tc>
          <w:tcPr>
            <w:tcW w:w="156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06DAA" w:rsidRPr="008F62A8" w:rsidRDefault="00806DAA" w:rsidP="003924A0">
            <w:pPr>
              <w:jc w:val="right"/>
              <w:rPr>
                <w:rFonts w:ascii="Calibri" w:hAnsi="Calibri" w:cs="Calibri"/>
                <w:color w:val="000000"/>
              </w:rPr>
            </w:pPr>
          </w:p>
        </w:tc>
      </w:tr>
      <w:tr w:rsidR="00806DAA" w:rsidRPr="008F62A8" w:rsidTr="005B74CA">
        <w:trPr>
          <w:trHeight w:val="205"/>
        </w:trPr>
        <w:tc>
          <w:tcPr>
            <w:tcW w:w="705"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806DAA" w:rsidRPr="008F62A8" w:rsidRDefault="00806DAA" w:rsidP="00806DAA">
            <w:pPr>
              <w:jc w:val="center"/>
              <w:rPr>
                <w:rFonts w:ascii="Calibri" w:hAnsi="Calibri" w:cs="Calibri"/>
                <w:color w:val="000000"/>
              </w:rPr>
            </w:pPr>
            <w:r w:rsidRPr="008F62A8">
              <w:rPr>
                <w:rFonts w:ascii="Calibri" w:hAnsi="Calibri" w:cs="Calibri"/>
                <w:color w:val="000000"/>
              </w:rPr>
              <w:t>505</w:t>
            </w:r>
          </w:p>
        </w:tc>
        <w:tc>
          <w:tcPr>
            <w:tcW w:w="4181" w:type="dxa"/>
            <w:tcBorders>
              <w:top w:val="single" w:sz="4" w:space="0" w:color="auto"/>
              <w:left w:val="nil"/>
              <w:bottom w:val="single" w:sz="8" w:space="0" w:color="auto"/>
              <w:right w:val="single" w:sz="8" w:space="0" w:color="auto"/>
            </w:tcBorders>
            <w:shd w:val="clear" w:color="auto" w:fill="auto"/>
            <w:vAlign w:val="bottom"/>
            <w:hideMark/>
          </w:tcPr>
          <w:p w:rsidR="00806DAA" w:rsidRPr="008F62A8" w:rsidRDefault="00806DAA" w:rsidP="003924A0">
            <w:pPr>
              <w:rPr>
                <w:rFonts w:ascii="Calibri" w:hAnsi="Calibri" w:cs="Calibri"/>
                <w:color w:val="000000"/>
              </w:rPr>
            </w:pPr>
            <w:r w:rsidRPr="008F62A8">
              <w:rPr>
                <w:rFonts w:ascii="Calibri" w:hAnsi="Calibri" w:cs="Calibri"/>
                <w:color w:val="000000"/>
              </w:rPr>
              <w:t>Tôle faitière crantée de 50 cm de large</w:t>
            </w:r>
            <w:r w:rsidRPr="008F62A8">
              <w:rPr>
                <w:rFonts w:ascii="Calibri" w:hAnsi="Calibri" w:cs="Calibri"/>
                <w:b/>
                <w:bCs/>
                <w:color w:val="000000"/>
                <w:u w:val="single"/>
              </w:rPr>
              <w:t xml:space="preserve"> </w:t>
            </w:r>
          </w:p>
        </w:tc>
        <w:tc>
          <w:tcPr>
            <w:tcW w:w="1695" w:type="dxa"/>
            <w:tcBorders>
              <w:top w:val="single" w:sz="4" w:space="0" w:color="auto"/>
              <w:left w:val="nil"/>
              <w:bottom w:val="single" w:sz="8" w:space="0" w:color="auto"/>
              <w:right w:val="single" w:sz="8" w:space="0" w:color="auto"/>
            </w:tcBorders>
            <w:shd w:val="clear" w:color="auto" w:fill="auto"/>
            <w:vAlign w:val="center"/>
            <w:hideMark/>
          </w:tcPr>
          <w:p w:rsidR="00806DAA" w:rsidRPr="008F62A8" w:rsidRDefault="00806DAA" w:rsidP="005B74CA">
            <w:pPr>
              <w:jc w:val="center"/>
              <w:rPr>
                <w:rFonts w:ascii="Calibri" w:hAnsi="Calibri" w:cs="Calibri"/>
                <w:color w:val="000000"/>
              </w:rPr>
            </w:pPr>
            <w:r w:rsidRPr="008F62A8">
              <w:rPr>
                <w:rFonts w:ascii="Calibri" w:hAnsi="Calibri" w:cs="Calibri"/>
                <w:color w:val="000000"/>
              </w:rPr>
              <w:t>ML</w:t>
            </w:r>
          </w:p>
        </w:tc>
        <w:tc>
          <w:tcPr>
            <w:tcW w:w="858" w:type="dxa"/>
            <w:tcBorders>
              <w:top w:val="single" w:sz="4" w:space="0" w:color="auto"/>
              <w:left w:val="nil"/>
              <w:bottom w:val="single" w:sz="8" w:space="0" w:color="auto"/>
              <w:right w:val="single" w:sz="8" w:space="0" w:color="auto"/>
            </w:tcBorders>
            <w:shd w:val="clear" w:color="auto" w:fill="auto"/>
            <w:vAlign w:val="center"/>
            <w:hideMark/>
          </w:tcPr>
          <w:p w:rsidR="00806DAA" w:rsidRPr="008F62A8" w:rsidRDefault="00360235" w:rsidP="005B74CA">
            <w:pPr>
              <w:jc w:val="center"/>
              <w:rPr>
                <w:rFonts w:ascii="Calibri" w:hAnsi="Calibri" w:cs="Calibri"/>
                <w:color w:val="000000"/>
              </w:rPr>
            </w:pPr>
            <w:r>
              <w:rPr>
                <w:rFonts w:ascii="Calibri" w:hAnsi="Calibri" w:cs="Calibri"/>
                <w:color w:val="000000"/>
              </w:rPr>
              <w:t>32</w:t>
            </w:r>
          </w:p>
        </w:tc>
        <w:tc>
          <w:tcPr>
            <w:tcW w:w="1078" w:type="dxa"/>
            <w:tcBorders>
              <w:top w:val="single" w:sz="4" w:space="0" w:color="auto"/>
              <w:left w:val="nil"/>
              <w:bottom w:val="single" w:sz="8" w:space="0" w:color="auto"/>
              <w:right w:val="single" w:sz="8" w:space="0" w:color="auto"/>
            </w:tcBorders>
            <w:shd w:val="clear" w:color="auto" w:fill="auto"/>
            <w:vAlign w:val="bottom"/>
            <w:hideMark/>
          </w:tcPr>
          <w:p w:rsidR="00806DAA" w:rsidRPr="008F62A8" w:rsidRDefault="00806DAA" w:rsidP="003924A0">
            <w:pPr>
              <w:jc w:val="right"/>
              <w:rPr>
                <w:rFonts w:ascii="Calibri" w:hAnsi="Calibri" w:cs="Calibri"/>
                <w:color w:val="000000"/>
              </w:rPr>
            </w:pPr>
          </w:p>
        </w:tc>
        <w:tc>
          <w:tcPr>
            <w:tcW w:w="1562" w:type="dxa"/>
            <w:tcBorders>
              <w:top w:val="single" w:sz="4" w:space="0" w:color="auto"/>
              <w:left w:val="nil"/>
              <w:bottom w:val="single" w:sz="8" w:space="0" w:color="auto"/>
              <w:right w:val="single" w:sz="8" w:space="0" w:color="auto"/>
            </w:tcBorders>
            <w:shd w:val="clear" w:color="auto" w:fill="auto"/>
            <w:vAlign w:val="bottom"/>
            <w:hideMark/>
          </w:tcPr>
          <w:p w:rsidR="00806DAA" w:rsidRPr="008F62A8" w:rsidRDefault="00806DAA" w:rsidP="003924A0">
            <w:pPr>
              <w:jc w:val="right"/>
              <w:rPr>
                <w:rFonts w:ascii="Calibri" w:hAnsi="Calibri" w:cs="Calibri"/>
                <w:color w:val="000000"/>
              </w:rPr>
            </w:pPr>
          </w:p>
        </w:tc>
      </w:tr>
      <w:tr w:rsidR="00806DAA" w:rsidRPr="008F62A8" w:rsidTr="005B74CA">
        <w:trPr>
          <w:trHeight w:val="600"/>
        </w:trPr>
        <w:tc>
          <w:tcPr>
            <w:tcW w:w="705" w:type="dxa"/>
            <w:tcBorders>
              <w:top w:val="nil"/>
              <w:left w:val="single" w:sz="8" w:space="0" w:color="auto"/>
              <w:bottom w:val="single" w:sz="8" w:space="0" w:color="auto"/>
              <w:right w:val="single" w:sz="8" w:space="0" w:color="auto"/>
            </w:tcBorders>
            <w:shd w:val="clear" w:color="auto" w:fill="auto"/>
            <w:vAlign w:val="center"/>
            <w:hideMark/>
          </w:tcPr>
          <w:p w:rsidR="00806DAA" w:rsidRPr="008F62A8" w:rsidRDefault="00806DAA" w:rsidP="00806DAA">
            <w:pPr>
              <w:jc w:val="center"/>
              <w:rPr>
                <w:rFonts w:ascii="Calibri" w:hAnsi="Calibri" w:cs="Calibri"/>
                <w:color w:val="000000"/>
              </w:rPr>
            </w:pPr>
            <w:r w:rsidRPr="008F62A8">
              <w:rPr>
                <w:rFonts w:ascii="Calibri" w:hAnsi="Calibri" w:cs="Calibri"/>
                <w:color w:val="000000"/>
              </w:rPr>
              <w:t>506</w:t>
            </w:r>
          </w:p>
        </w:tc>
        <w:tc>
          <w:tcPr>
            <w:tcW w:w="4181" w:type="dxa"/>
            <w:tcBorders>
              <w:top w:val="nil"/>
              <w:left w:val="nil"/>
              <w:bottom w:val="single" w:sz="8" w:space="0" w:color="auto"/>
              <w:right w:val="single" w:sz="8" w:space="0" w:color="auto"/>
            </w:tcBorders>
            <w:shd w:val="clear" w:color="auto" w:fill="auto"/>
            <w:vAlign w:val="bottom"/>
            <w:hideMark/>
          </w:tcPr>
          <w:p w:rsidR="00806DAA" w:rsidRPr="008F62A8" w:rsidRDefault="00806DAA" w:rsidP="003924A0">
            <w:pPr>
              <w:rPr>
                <w:rFonts w:ascii="Calibri" w:hAnsi="Calibri" w:cs="Calibri"/>
                <w:color w:val="000000"/>
              </w:rPr>
            </w:pPr>
            <w:r w:rsidRPr="008F62A8">
              <w:rPr>
                <w:rFonts w:ascii="Calibri" w:hAnsi="Calibri" w:cs="Calibri"/>
                <w:color w:val="000000"/>
              </w:rPr>
              <w:t>Faux plafond intérieur en contreplaqué de 4 mm y compris bois de solivage de 4x8cm</w:t>
            </w:r>
            <w:r w:rsidRPr="008F62A8">
              <w:rPr>
                <w:rFonts w:ascii="Calibri" w:hAnsi="Calibri" w:cs="Calibri"/>
                <w:b/>
                <w:bCs/>
                <w:color w:val="000000"/>
                <w:u w:val="single"/>
              </w:rPr>
              <w:t xml:space="preserve"> </w:t>
            </w:r>
          </w:p>
        </w:tc>
        <w:tc>
          <w:tcPr>
            <w:tcW w:w="1695" w:type="dxa"/>
            <w:tcBorders>
              <w:top w:val="nil"/>
              <w:left w:val="nil"/>
              <w:bottom w:val="single" w:sz="8" w:space="0" w:color="auto"/>
              <w:right w:val="single" w:sz="8" w:space="0" w:color="auto"/>
            </w:tcBorders>
            <w:shd w:val="clear" w:color="auto" w:fill="auto"/>
            <w:vAlign w:val="center"/>
            <w:hideMark/>
          </w:tcPr>
          <w:p w:rsidR="00806DAA" w:rsidRPr="008F62A8" w:rsidRDefault="00806DAA" w:rsidP="005B74CA">
            <w:pPr>
              <w:jc w:val="center"/>
              <w:rPr>
                <w:rFonts w:ascii="Calibri" w:hAnsi="Calibri" w:cs="Calibri"/>
                <w:color w:val="000000"/>
              </w:rPr>
            </w:pPr>
            <w:r w:rsidRPr="008F62A8">
              <w:rPr>
                <w:rFonts w:ascii="Calibri" w:hAnsi="Calibri" w:cs="Calibri"/>
                <w:color w:val="000000"/>
              </w:rPr>
              <w:t>M2</w:t>
            </w:r>
          </w:p>
        </w:tc>
        <w:tc>
          <w:tcPr>
            <w:tcW w:w="858" w:type="dxa"/>
            <w:tcBorders>
              <w:top w:val="nil"/>
              <w:left w:val="nil"/>
              <w:bottom w:val="single" w:sz="8" w:space="0" w:color="auto"/>
              <w:right w:val="single" w:sz="8" w:space="0" w:color="auto"/>
            </w:tcBorders>
            <w:shd w:val="clear" w:color="auto" w:fill="auto"/>
            <w:vAlign w:val="center"/>
            <w:hideMark/>
          </w:tcPr>
          <w:p w:rsidR="00806DAA" w:rsidRPr="008F62A8" w:rsidRDefault="00360235" w:rsidP="005B74CA">
            <w:pPr>
              <w:jc w:val="center"/>
              <w:rPr>
                <w:rFonts w:ascii="Calibri" w:hAnsi="Calibri" w:cs="Calibri"/>
                <w:color w:val="000000"/>
              </w:rPr>
            </w:pPr>
            <w:r>
              <w:rPr>
                <w:rFonts w:ascii="Calibri" w:hAnsi="Calibri" w:cs="Calibri"/>
                <w:color w:val="000000"/>
              </w:rPr>
              <w:t>176</w:t>
            </w:r>
          </w:p>
        </w:tc>
        <w:tc>
          <w:tcPr>
            <w:tcW w:w="1078" w:type="dxa"/>
            <w:tcBorders>
              <w:top w:val="nil"/>
              <w:left w:val="nil"/>
              <w:bottom w:val="single" w:sz="8" w:space="0" w:color="auto"/>
              <w:right w:val="single" w:sz="8" w:space="0" w:color="auto"/>
            </w:tcBorders>
            <w:shd w:val="clear" w:color="auto" w:fill="auto"/>
            <w:vAlign w:val="bottom"/>
            <w:hideMark/>
          </w:tcPr>
          <w:p w:rsidR="00806DAA" w:rsidRPr="008F62A8" w:rsidRDefault="00806DAA" w:rsidP="003924A0">
            <w:pPr>
              <w:jc w:val="right"/>
              <w:rPr>
                <w:rFonts w:ascii="Calibri" w:hAnsi="Calibri" w:cs="Calibri"/>
                <w:color w:val="000000"/>
              </w:rPr>
            </w:pPr>
          </w:p>
        </w:tc>
        <w:tc>
          <w:tcPr>
            <w:tcW w:w="1562" w:type="dxa"/>
            <w:tcBorders>
              <w:top w:val="nil"/>
              <w:left w:val="nil"/>
              <w:bottom w:val="single" w:sz="8" w:space="0" w:color="auto"/>
              <w:right w:val="single" w:sz="8" w:space="0" w:color="auto"/>
            </w:tcBorders>
            <w:shd w:val="clear" w:color="auto" w:fill="auto"/>
            <w:vAlign w:val="bottom"/>
            <w:hideMark/>
          </w:tcPr>
          <w:p w:rsidR="00806DAA" w:rsidRPr="008F62A8" w:rsidRDefault="00806DAA" w:rsidP="003924A0">
            <w:pPr>
              <w:jc w:val="right"/>
              <w:rPr>
                <w:rFonts w:ascii="Calibri" w:hAnsi="Calibri" w:cs="Calibri"/>
                <w:color w:val="000000"/>
              </w:rPr>
            </w:pPr>
          </w:p>
        </w:tc>
      </w:tr>
      <w:tr w:rsidR="00806DAA" w:rsidRPr="008F62A8" w:rsidTr="005B74CA">
        <w:trPr>
          <w:trHeight w:val="174"/>
        </w:trPr>
        <w:tc>
          <w:tcPr>
            <w:tcW w:w="705" w:type="dxa"/>
            <w:tcBorders>
              <w:top w:val="nil"/>
              <w:left w:val="single" w:sz="8" w:space="0" w:color="auto"/>
              <w:bottom w:val="single" w:sz="8" w:space="0" w:color="auto"/>
              <w:right w:val="single" w:sz="8" w:space="0" w:color="auto"/>
            </w:tcBorders>
            <w:shd w:val="clear" w:color="auto" w:fill="auto"/>
            <w:vAlign w:val="center"/>
            <w:hideMark/>
          </w:tcPr>
          <w:p w:rsidR="00806DAA" w:rsidRPr="008F62A8" w:rsidRDefault="00806DAA" w:rsidP="00806DAA">
            <w:pPr>
              <w:jc w:val="center"/>
              <w:rPr>
                <w:rFonts w:ascii="Calibri" w:hAnsi="Calibri" w:cs="Calibri"/>
                <w:color w:val="000000"/>
              </w:rPr>
            </w:pPr>
            <w:r w:rsidRPr="008F62A8">
              <w:rPr>
                <w:rFonts w:ascii="Calibri" w:hAnsi="Calibri" w:cs="Calibri"/>
                <w:color w:val="000000"/>
              </w:rPr>
              <w:t>507</w:t>
            </w:r>
          </w:p>
        </w:tc>
        <w:tc>
          <w:tcPr>
            <w:tcW w:w="4181" w:type="dxa"/>
            <w:tcBorders>
              <w:top w:val="nil"/>
              <w:left w:val="nil"/>
              <w:bottom w:val="single" w:sz="8" w:space="0" w:color="auto"/>
              <w:right w:val="single" w:sz="8" w:space="0" w:color="auto"/>
            </w:tcBorders>
            <w:shd w:val="clear" w:color="auto" w:fill="auto"/>
            <w:vAlign w:val="bottom"/>
            <w:hideMark/>
          </w:tcPr>
          <w:p w:rsidR="00806DAA" w:rsidRPr="008F62A8" w:rsidRDefault="00806DAA" w:rsidP="003924A0">
            <w:pPr>
              <w:rPr>
                <w:rFonts w:ascii="Calibri" w:hAnsi="Calibri" w:cs="Calibri"/>
                <w:color w:val="000000"/>
              </w:rPr>
            </w:pPr>
            <w:r w:rsidRPr="008F62A8">
              <w:rPr>
                <w:rFonts w:ascii="Calibri" w:hAnsi="Calibri" w:cs="Calibri"/>
                <w:color w:val="000000"/>
              </w:rPr>
              <w:t>Fourniture et pose de Couvre-joints </w:t>
            </w:r>
            <w:r w:rsidRPr="008F62A8">
              <w:rPr>
                <w:rFonts w:ascii="Calibri" w:hAnsi="Calibri" w:cs="Calibri"/>
                <w:b/>
                <w:bCs/>
                <w:color w:val="000000"/>
                <w:u w:val="single"/>
              </w:rPr>
              <w:t xml:space="preserve"> </w:t>
            </w:r>
          </w:p>
        </w:tc>
        <w:tc>
          <w:tcPr>
            <w:tcW w:w="1695" w:type="dxa"/>
            <w:tcBorders>
              <w:top w:val="nil"/>
              <w:left w:val="nil"/>
              <w:bottom w:val="single" w:sz="8" w:space="0" w:color="auto"/>
              <w:right w:val="single" w:sz="8" w:space="0" w:color="auto"/>
            </w:tcBorders>
            <w:shd w:val="clear" w:color="auto" w:fill="auto"/>
            <w:vAlign w:val="center"/>
            <w:hideMark/>
          </w:tcPr>
          <w:p w:rsidR="00806DAA" w:rsidRPr="008F62A8" w:rsidRDefault="00806DAA" w:rsidP="005B74CA">
            <w:pPr>
              <w:jc w:val="center"/>
              <w:rPr>
                <w:rFonts w:ascii="Calibri" w:hAnsi="Calibri" w:cs="Calibri"/>
                <w:color w:val="000000"/>
              </w:rPr>
            </w:pPr>
            <w:r w:rsidRPr="008F62A8">
              <w:rPr>
                <w:rFonts w:ascii="Calibri" w:hAnsi="Calibri" w:cs="Calibri"/>
                <w:color w:val="000000"/>
              </w:rPr>
              <w:t>ML</w:t>
            </w:r>
          </w:p>
        </w:tc>
        <w:tc>
          <w:tcPr>
            <w:tcW w:w="858" w:type="dxa"/>
            <w:tcBorders>
              <w:top w:val="nil"/>
              <w:left w:val="nil"/>
              <w:bottom w:val="single" w:sz="8" w:space="0" w:color="auto"/>
              <w:right w:val="single" w:sz="8" w:space="0" w:color="auto"/>
            </w:tcBorders>
            <w:shd w:val="clear" w:color="auto" w:fill="auto"/>
            <w:vAlign w:val="center"/>
            <w:hideMark/>
          </w:tcPr>
          <w:p w:rsidR="00806DAA" w:rsidRPr="008F62A8" w:rsidRDefault="00360235" w:rsidP="005B74CA">
            <w:pPr>
              <w:jc w:val="center"/>
              <w:rPr>
                <w:rFonts w:ascii="Calibri" w:hAnsi="Calibri" w:cs="Calibri"/>
                <w:color w:val="000000"/>
              </w:rPr>
            </w:pPr>
            <w:r>
              <w:rPr>
                <w:rFonts w:ascii="Calibri" w:hAnsi="Calibri" w:cs="Calibri"/>
                <w:color w:val="000000"/>
              </w:rPr>
              <w:t>68</w:t>
            </w:r>
          </w:p>
        </w:tc>
        <w:tc>
          <w:tcPr>
            <w:tcW w:w="1078" w:type="dxa"/>
            <w:tcBorders>
              <w:top w:val="nil"/>
              <w:left w:val="nil"/>
              <w:bottom w:val="single" w:sz="8" w:space="0" w:color="auto"/>
              <w:right w:val="single" w:sz="8" w:space="0" w:color="auto"/>
            </w:tcBorders>
            <w:shd w:val="clear" w:color="auto" w:fill="auto"/>
            <w:vAlign w:val="bottom"/>
            <w:hideMark/>
          </w:tcPr>
          <w:p w:rsidR="00806DAA" w:rsidRPr="008F62A8" w:rsidRDefault="00806DAA" w:rsidP="003924A0">
            <w:pPr>
              <w:jc w:val="right"/>
              <w:rPr>
                <w:rFonts w:ascii="Calibri" w:hAnsi="Calibri" w:cs="Calibri"/>
                <w:color w:val="000000"/>
              </w:rPr>
            </w:pPr>
          </w:p>
        </w:tc>
        <w:tc>
          <w:tcPr>
            <w:tcW w:w="1562" w:type="dxa"/>
            <w:tcBorders>
              <w:top w:val="nil"/>
              <w:left w:val="nil"/>
              <w:bottom w:val="single" w:sz="8" w:space="0" w:color="auto"/>
              <w:right w:val="single" w:sz="8" w:space="0" w:color="auto"/>
            </w:tcBorders>
            <w:shd w:val="clear" w:color="auto" w:fill="auto"/>
            <w:vAlign w:val="bottom"/>
            <w:hideMark/>
          </w:tcPr>
          <w:p w:rsidR="00806DAA" w:rsidRPr="008F62A8" w:rsidRDefault="00806DAA" w:rsidP="003924A0">
            <w:pPr>
              <w:jc w:val="right"/>
              <w:rPr>
                <w:rFonts w:ascii="Calibri" w:hAnsi="Calibri" w:cs="Calibri"/>
                <w:color w:val="000000"/>
              </w:rPr>
            </w:pPr>
          </w:p>
        </w:tc>
      </w:tr>
      <w:tr w:rsidR="00806DAA" w:rsidRPr="008F62A8" w:rsidTr="005B74CA">
        <w:trPr>
          <w:trHeight w:val="192"/>
        </w:trPr>
        <w:tc>
          <w:tcPr>
            <w:tcW w:w="705" w:type="dxa"/>
            <w:tcBorders>
              <w:top w:val="nil"/>
              <w:left w:val="single" w:sz="8" w:space="0" w:color="auto"/>
              <w:bottom w:val="single" w:sz="8" w:space="0" w:color="auto"/>
              <w:right w:val="single" w:sz="8" w:space="0" w:color="auto"/>
            </w:tcBorders>
            <w:shd w:val="clear" w:color="auto" w:fill="auto"/>
            <w:vAlign w:val="center"/>
            <w:hideMark/>
          </w:tcPr>
          <w:p w:rsidR="00806DAA" w:rsidRPr="008F62A8" w:rsidRDefault="00806DAA" w:rsidP="00806DAA">
            <w:pPr>
              <w:jc w:val="center"/>
              <w:rPr>
                <w:rFonts w:ascii="Calibri" w:hAnsi="Calibri" w:cs="Calibri"/>
                <w:color w:val="000000"/>
              </w:rPr>
            </w:pPr>
            <w:r w:rsidRPr="008F62A8">
              <w:rPr>
                <w:rFonts w:ascii="Calibri" w:hAnsi="Calibri" w:cs="Calibri"/>
                <w:color w:val="000000"/>
              </w:rPr>
              <w:t>508</w:t>
            </w:r>
          </w:p>
        </w:tc>
        <w:tc>
          <w:tcPr>
            <w:tcW w:w="4181" w:type="dxa"/>
            <w:tcBorders>
              <w:top w:val="nil"/>
              <w:left w:val="nil"/>
              <w:bottom w:val="single" w:sz="8" w:space="0" w:color="auto"/>
              <w:right w:val="single" w:sz="8" w:space="0" w:color="auto"/>
            </w:tcBorders>
            <w:shd w:val="clear" w:color="auto" w:fill="auto"/>
            <w:vAlign w:val="bottom"/>
            <w:hideMark/>
          </w:tcPr>
          <w:p w:rsidR="00806DAA" w:rsidRPr="008F62A8" w:rsidRDefault="00806DAA" w:rsidP="003924A0">
            <w:pPr>
              <w:rPr>
                <w:rFonts w:ascii="Calibri" w:hAnsi="Calibri" w:cs="Calibri"/>
                <w:color w:val="000000"/>
              </w:rPr>
            </w:pPr>
            <w:r w:rsidRPr="008F62A8">
              <w:rPr>
                <w:rFonts w:ascii="Calibri" w:hAnsi="Calibri" w:cs="Calibri"/>
                <w:color w:val="000000"/>
              </w:rPr>
              <w:t>Plafond extérieur en tôle lisse</w:t>
            </w:r>
            <w:r w:rsidRPr="008F62A8">
              <w:rPr>
                <w:rFonts w:ascii="Calibri" w:hAnsi="Calibri" w:cs="Calibri"/>
                <w:b/>
                <w:bCs/>
                <w:color w:val="000000"/>
                <w:u w:val="single"/>
              </w:rPr>
              <w:t xml:space="preserve"> </w:t>
            </w:r>
          </w:p>
        </w:tc>
        <w:tc>
          <w:tcPr>
            <w:tcW w:w="1695" w:type="dxa"/>
            <w:tcBorders>
              <w:top w:val="nil"/>
              <w:left w:val="nil"/>
              <w:bottom w:val="single" w:sz="8" w:space="0" w:color="auto"/>
              <w:right w:val="single" w:sz="8" w:space="0" w:color="auto"/>
            </w:tcBorders>
            <w:shd w:val="clear" w:color="auto" w:fill="auto"/>
            <w:vAlign w:val="center"/>
            <w:hideMark/>
          </w:tcPr>
          <w:p w:rsidR="00806DAA" w:rsidRPr="008F62A8" w:rsidRDefault="00806DAA" w:rsidP="005B74CA">
            <w:pPr>
              <w:jc w:val="center"/>
              <w:rPr>
                <w:rFonts w:ascii="Calibri" w:hAnsi="Calibri" w:cs="Calibri"/>
                <w:color w:val="000000"/>
              </w:rPr>
            </w:pPr>
            <w:r w:rsidRPr="008F62A8">
              <w:rPr>
                <w:rFonts w:ascii="Calibri" w:hAnsi="Calibri" w:cs="Calibri"/>
                <w:color w:val="000000"/>
              </w:rPr>
              <w:t>M2</w:t>
            </w:r>
          </w:p>
        </w:tc>
        <w:tc>
          <w:tcPr>
            <w:tcW w:w="858" w:type="dxa"/>
            <w:tcBorders>
              <w:top w:val="nil"/>
              <w:left w:val="nil"/>
              <w:bottom w:val="single" w:sz="8" w:space="0" w:color="auto"/>
              <w:right w:val="single" w:sz="8" w:space="0" w:color="auto"/>
            </w:tcBorders>
            <w:shd w:val="clear" w:color="auto" w:fill="auto"/>
            <w:vAlign w:val="center"/>
            <w:hideMark/>
          </w:tcPr>
          <w:p w:rsidR="00806DAA" w:rsidRPr="008F62A8" w:rsidRDefault="00360235" w:rsidP="005B74CA">
            <w:pPr>
              <w:jc w:val="center"/>
              <w:rPr>
                <w:rFonts w:ascii="Calibri" w:hAnsi="Calibri" w:cs="Calibri"/>
                <w:color w:val="000000"/>
              </w:rPr>
            </w:pPr>
            <w:r>
              <w:rPr>
                <w:rFonts w:ascii="Calibri" w:hAnsi="Calibri" w:cs="Calibri"/>
                <w:color w:val="000000"/>
              </w:rPr>
              <w:t>36,6</w:t>
            </w:r>
          </w:p>
        </w:tc>
        <w:tc>
          <w:tcPr>
            <w:tcW w:w="1078" w:type="dxa"/>
            <w:tcBorders>
              <w:top w:val="nil"/>
              <w:left w:val="nil"/>
              <w:bottom w:val="single" w:sz="8" w:space="0" w:color="auto"/>
              <w:right w:val="single" w:sz="8" w:space="0" w:color="auto"/>
            </w:tcBorders>
            <w:shd w:val="clear" w:color="auto" w:fill="auto"/>
            <w:vAlign w:val="bottom"/>
            <w:hideMark/>
          </w:tcPr>
          <w:p w:rsidR="00806DAA" w:rsidRPr="008F62A8" w:rsidRDefault="00806DAA" w:rsidP="003924A0">
            <w:pPr>
              <w:jc w:val="right"/>
              <w:rPr>
                <w:rFonts w:ascii="Calibri" w:hAnsi="Calibri" w:cs="Calibri"/>
                <w:color w:val="000000"/>
              </w:rPr>
            </w:pPr>
          </w:p>
        </w:tc>
        <w:tc>
          <w:tcPr>
            <w:tcW w:w="1562" w:type="dxa"/>
            <w:tcBorders>
              <w:top w:val="nil"/>
              <w:left w:val="nil"/>
              <w:bottom w:val="single" w:sz="8" w:space="0" w:color="auto"/>
              <w:right w:val="single" w:sz="8" w:space="0" w:color="auto"/>
            </w:tcBorders>
            <w:shd w:val="clear" w:color="auto" w:fill="auto"/>
            <w:vAlign w:val="bottom"/>
            <w:hideMark/>
          </w:tcPr>
          <w:p w:rsidR="00806DAA" w:rsidRPr="008F62A8" w:rsidRDefault="00806DAA" w:rsidP="003924A0">
            <w:pPr>
              <w:jc w:val="right"/>
              <w:rPr>
                <w:rFonts w:ascii="Calibri" w:hAnsi="Calibri" w:cs="Calibri"/>
                <w:color w:val="000000"/>
              </w:rPr>
            </w:pPr>
          </w:p>
        </w:tc>
      </w:tr>
      <w:tr w:rsidR="00806DAA" w:rsidRPr="008F62A8" w:rsidTr="003924A0">
        <w:trPr>
          <w:trHeight w:val="315"/>
        </w:trPr>
        <w:tc>
          <w:tcPr>
            <w:tcW w:w="8517" w:type="dxa"/>
            <w:gridSpan w:val="5"/>
            <w:tcBorders>
              <w:top w:val="single" w:sz="8" w:space="0" w:color="auto"/>
              <w:left w:val="single" w:sz="8" w:space="0" w:color="auto"/>
              <w:bottom w:val="single" w:sz="8" w:space="0" w:color="auto"/>
              <w:right w:val="single" w:sz="8" w:space="0" w:color="000000"/>
            </w:tcBorders>
            <w:shd w:val="clear" w:color="auto" w:fill="auto"/>
            <w:vAlign w:val="bottom"/>
            <w:hideMark/>
          </w:tcPr>
          <w:p w:rsidR="00806DAA" w:rsidRPr="008F62A8" w:rsidRDefault="00806DAA" w:rsidP="003924A0">
            <w:pPr>
              <w:jc w:val="right"/>
              <w:rPr>
                <w:rFonts w:ascii="Calibri" w:hAnsi="Calibri" w:cs="Calibri"/>
                <w:b/>
                <w:bCs/>
                <w:color w:val="000000"/>
                <w:sz w:val="22"/>
                <w:szCs w:val="22"/>
              </w:rPr>
            </w:pPr>
            <w:r w:rsidRPr="008F62A8">
              <w:rPr>
                <w:rFonts w:ascii="Calibri" w:hAnsi="Calibri" w:cs="Calibri"/>
                <w:b/>
                <w:bCs/>
                <w:color w:val="000000"/>
                <w:sz w:val="22"/>
                <w:szCs w:val="22"/>
              </w:rPr>
              <w:t>Sous – total lot 500</w:t>
            </w:r>
          </w:p>
        </w:tc>
        <w:tc>
          <w:tcPr>
            <w:tcW w:w="1562" w:type="dxa"/>
            <w:tcBorders>
              <w:top w:val="nil"/>
              <w:left w:val="nil"/>
              <w:bottom w:val="single" w:sz="8" w:space="0" w:color="auto"/>
              <w:right w:val="single" w:sz="8" w:space="0" w:color="auto"/>
            </w:tcBorders>
            <w:shd w:val="clear" w:color="auto" w:fill="auto"/>
            <w:vAlign w:val="bottom"/>
            <w:hideMark/>
          </w:tcPr>
          <w:p w:rsidR="00806DAA" w:rsidRPr="008F62A8" w:rsidRDefault="00806DAA" w:rsidP="003924A0">
            <w:pPr>
              <w:jc w:val="right"/>
              <w:rPr>
                <w:rFonts w:ascii="Calibri" w:hAnsi="Calibri" w:cs="Calibri"/>
                <w:b/>
                <w:bCs/>
                <w:color w:val="000000"/>
                <w:sz w:val="22"/>
                <w:szCs w:val="22"/>
              </w:rPr>
            </w:pPr>
          </w:p>
        </w:tc>
      </w:tr>
      <w:tr w:rsidR="00806DAA" w:rsidRPr="008F62A8" w:rsidTr="003924A0">
        <w:trPr>
          <w:trHeight w:val="315"/>
        </w:trPr>
        <w:tc>
          <w:tcPr>
            <w:tcW w:w="10079" w:type="dxa"/>
            <w:gridSpan w:val="6"/>
            <w:tcBorders>
              <w:top w:val="single" w:sz="8" w:space="0" w:color="auto"/>
              <w:left w:val="single" w:sz="8" w:space="0" w:color="auto"/>
              <w:bottom w:val="single" w:sz="8" w:space="0" w:color="auto"/>
              <w:right w:val="single" w:sz="8" w:space="0" w:color="000000"/>
            </w:tcBorders>
            <w:shd w:val="clear" w:color="auto" w:fill="auto"/>
            <w:vAlign w:val="bottom"/>
            <w:hideMark/>
          </w:tcPr>
          <w:p w:rsidR="00806DAA" w:rsidRPr="008F62A8" w:rsidRDefault="00806DAA" w:rsidP="003924A0">
            <w:pPr>
              <w:jc w:val="both"/>
              <w:rPr>
                <w:rFonts w:ascii="Calibri" w:hAnsi="Calibri" w:cs="Calibri"/>
                <w:b/>
                <w:bCs/>
                <w:color w:val="000000"/>
              </w:rPr>
            </w:pPr>
            <w:r w:rsidRPr="008F62A8">
              <w:rPr>
                <w:rFonts w:ascii="Calibri" w:hAnsi="Calibri" w:cs="Calibri"/>
                <w:b/>
                <w:bCs/>
                <w:color w:val="000000"/>
              </w:rPr>
              <w:t>LOT 600 : MENUISERIE BOIS</w:t>
            </w:r>
          </w:p>
        </w:tc>
      </w:tr>
      <w:tr w:rsidR="00806DAA" w:rsidRPr="008F62A8" w:rsidTr="005B74CA">
        <w:trPr>
          <w:trHeight w:val="570"/>
        </w:trPr>
        <w:tc>
          <w:tcPr>
            <w:tcW w:w="705" w:type="dxa"/>
            <w:tcBorders>
              <w:top w:val="nil"/>
              <w:left w:val="single" w:sz="8" w:space="0" w:color="auto"/>
              <w:bottom w:val="single" w:sz="4" w:space="0" w:color="auto"/>
              <w:right w:val="single" w:sz="8" w:space="0" w:color="auto"/>
            </w:tcBorders>
            <w:shd w:val="clear" w:color="auto" w:fill="auto"/>
            <w:vAlign w:val="center"/>
            <w:hideMark/>
          </w:tcPr>
          <w:p w:rsidR="00806DAA" w:rsidRPr="008F62A8" w:rsidRDefault="00806DAA" w:rsidP="00806DAA">
            <w:pPr>
              <w:jc w:val="center"/>
              <w:rPr>
                <w:rFonts w:ascii="Calibri" w:hAnsi="Calibri" w:cs="Calibri"/>
                <w:color w:val="000000"/>
              </w:rPr>
            </w:pPr>
            <w:r w:rsidRPr="008F62A8">
              <w:rPr>
                <w:rFonts w:ascii="Calibri" w:hAnsi="Calibri" w:cs="Calibri"/>
                <w:color w:val="000000"/>
              </w:rPr>
              <w:t>601</w:t>
            </w:r>
          </w:p>
        </w:tc>
        <w:tc>
          <w:tcPr>
            <w:tcW w:w="4181" w:type="dxa"/>
            <w:tcBorders>
              <w:top w:val="nil"/>
              <w:left w:val="nil"/>
              <w:bottom w:val="single" w:sz="4" w:space="0" w:color="auto"/>
              <w:right w:val="single" w:sz="8" w:space="0" w:color="auto"/>
            </w:tcBorders>
            <w:shd w:val="clear" w:color="auto" w:fill="auto"/>
            <w:vAlign w:val="bottom"/>
            <w:hideMark/>
          </w:tcPr>
          <w:p w:rsidR="00806DAA" w:rsidRPr="008F62A8" w:rsidRDefault="00806DAA" w:rsidP="003924A0">
            <w:pPr>
              <w:jc w:val="both"/>
              <w:rPr>
                <w:rFonts w:ascii="Calibri" w:hAnsi="Calibri" w:cs="Calibri"/>
                <w:color w:val="000000"/>
              </w:rPr>
            </w:pPr>
            <w:r w:rsidRPr="008F62A8">
              <w:rPr>
                <w:rFonts w:ascii="Calibri" w:hAnsi="Calibri" w:cs="Calibri"/>
                <w:color w:val="000000"/>
              </w:rPr>
              <w:t>Cadres (dormants) en bois dur pour fixation des portes métalliques </w:t>
            </w:r>
          </w:p>
        </w:tc>
        <w:tc>
          <w:tcPr>
            <w:tcW w:w="1695" w:type="dxa"/>
            <w:tcBorders>
              <w:top w:val="nil"/>
              <w:left w:val="nil"/>
              <w:bottom w:val="single" w:sz="4" w:space="0" w:color="auto"/>
              <w:right w:val="single" w:sz="8" w:space="0" w:color="auto"/>
            </w:tcBorders>
            <w:shd w:val="clear" w:color="auto" w:fill="auto"/>
            <w:vAlign w:val="center"/>
            <w:hideMark/>
          </w:tcPr>
          <w:p w:rsidR="00806DAA" w:rsidRPr="008F62A8" w:rsidRDefault="00806DAA" w:rsidP="005B74CA">
            <w:pPr>
              <w:jc w:val="center"/>
              <w:rPr>
                <w:rFonts w:ascii="Calibri" w:hAnsi="Calibri" w:cs="Calibri"/>
                <w:color w:val="000000"/>
              </w:rPr>
            </w:pPr>
            <w:r w:rsidRPr="008F62A8">
              <w:rPr>
                <w:rFonts w:ascii="Calibri" w:hAnsi="Calibri" w:cs="Calibri"/>
                <w:color w:val="000000"/>
              </w:rPr>
              <w:t>U</w:t>
            </w:r>
          </w:p>
        </w:tc>
        <w:tc>
          <w:tcPr>
            <w:tcW w:w="858" w:type="dxa"/>
            <w:tcBorders>
              <w:top w:val="nil"/>
              <w:left w:val="nil"/>
              <w:bottom w:val="single" w:sz="4" w:space="0" w:color="auto"/>
              <w:right w:val="single" w:sz="8" w:space="0" w:color="auto"/>
            </w:tcBorders>
            <w:shd w:val="clear" w:color="auto" w:fill="auto"/>
            <w:vAlign w:val="center"/>
            <w:hideMark/>
          </w:tcPr>
          <w:p w:rsidR="00806DAA" w:rsidRPr="008F62A8" w:rsidRDefault="00360235" w:rsidP="005B74CA">
            <w:pPr>
              <w:jc w:val="center"/>
              <w:rPr>
                <w:rFonts w:ascii="Calibri" w:hAnsi="Calibri" w:cs="Calibri"/>
                <w:color w:val="000000"/>
              </w:rPr>
            </w:pPr>
            <w:r>
              <w:rPr>
                <w:rFonts w:ascii="Calibri" w:hAnsi="Calibri" w:cs="Calibri"/>
                <w:color w:val="000000"/>
              </w:rPr>
              <w:t>8</w:t>
            </w:r>
          </w:p>
        </w:tc>
        <w:tc>
          <w:tcPr>
            <w:tcW w:w="1078" w:type="dxa"/>
            <w:tcBorders>
              <w:top w:val="nil"/>
              <w:left w:val="nil"/>
              <w:bottom w:val="single" w:sz="4" w:space="0" w:color="auto"/>
              <w:right w:val="single" w:sz="8" w:space="0" w:color="auto"/>
            </w:tcBorders>
            <w:shd w:val="clear" w:color="auto" w:fill="auto"/>
            <w:vAlign w:val="bottom"/>
            <w:hideMark/>
          </w:tcPr>
          <w:p w:rsidR="00806DAA" w:rsidRPr="008F62A8" w:rsidRDefault="00806DAA" w:rsidP="003924A0">
            <w:pPr>
              <w:jc w:val="right"/>
              <w:rPr>
                <w:rFonts w:ascii="Calibri" w:hAnsi="Calibri" w:cs="Calibri"/>
                <w:color w:val="000000"/>
              </w:rPr>
            </w:pPr>
          </w:p>
        </w:tc>
        <w:tc>
          <w:tcPr>
            <w:tcW w:w="1562" w:type="dxa"/>
            <w:tcBorders>
              <w:top w:val="nil"/>
              <w:left w:val="nil"/>
              <w:bottom w:val="single" w:sz="4" w:space="0" w:color="auto"/>
              <w:right w:val="single" w:sz="8" w:space="0" w:color="auto"/>
            </w:tcBorders>
            <w:shd w:val="clear" w:color="auto" w:fill="auto"/>
            <w:vAlign w:val="bottom"/>
            <w:hideMark/>
          </w:tcPr>
          <w:p w:rsidR="00806DAA" w:rsidRPr="008F62A8" w:rsidRDefault="00806DAA" w:rsidP="003924A0">
            <w:pPr>
              <w:jc w:val="right"/>
              <w:rPr>
                <w:rFonts w:ascii="Calibri" w:hAnsi="Calibri" w:cs="Calibri"/>
                <w:color w:val="000000"/>
              </w:rPr>
            </w:pPr>
          </w:p>
        </w:tc>
      </w:tr>
      <w:tr w:rsidR="00780173" w:rsidRPr="008F62A8" w:rsidTr="005B74CA">
        <w:trPr>
          <w:trHeight w:val="570"/>
        </w:trPr>
        <w:tc>
          <w:tcPr>
            <w:tcW w:w="705" w:type="dxa"/>
            <w:tcBorders>
              <w:top w:val="nil"/>
              <w:left w:val="single" w:sz="8" w:space="0" w:color="auto"/>
              <w:bottom w:val="single" w:sz="4" w:space="0" w:color="auto"/>
              <w:right w:val="single" w:sz="8" w:space="0" w:color="auto"/>
            </w:tcBorders>
            <w:shd w:val="clear" w:color="auto" w:fill="auto"/>
            <w:vAlign w:val="center"/>
          </w:tcPr>
          <w:p w:rsidR="00780173" w:rsidRPr="008F62A8" w:rsidRDefault="00D3455A" w:rsidP="00806DAA">
            <w:pPr>
              <w:jc w:val="center"/>
              <w:rPr>
                <w:rFonts w:ascii="Calibri" w:hAnsi="Calibri" w:cs="Calibri"/>
                <w:color w:val="000000"/>
              </w:rPr>
            </w:pPr>
            <w:r>
              <w:rPr>
                <w:rFonts w:ascii="Calibri" w:hAnsi="Calibri" w:cs="Calibri"/>
                <w:color w:val="000000"/>
              </w:rPr>
              <w:t>602</w:t>
            </w:r>
          </w:p>
        </w:tc>
        <w:tc>
          <w:tcPr>
            <w:tcW w:w="4181" w:type="dxa"/>
            <w:tcBorders>
              <w:top w:val="nil"/>
              <w:left w:val="nil"/>
              <w:bottom w:val="single" w:sz="4" w:space="0" w:color="auto"/>
              <w:right w:val="single" w:sz="8" w:space="0" w:color="auto"/>
            </w:tcBorders>
            <w:shd w:val="clear" w:color="auto" w:fill="auto"/>
            <w:vAlign w:val="bottom"/>
          </w:tcPr>
          <w:p w:rsidR="00780173" w:rsidRPr="00D3455A" w:rsidRDefault="00D3455A" w:rsidP="00D3455A">
            <w:pPr>
              <w:rPr>
                <w:rFonts w:ascii="Calibri" w:hAnsi="Calibri" w:cs="Calibri"/>
                <w:color w:val="000000"/>
              </w:rPr>
            </w:pPr>
            <w:r w:rsidRPr="00D3455A">
              <w:rPr>
                <w:rFonts w:ascii="Calibri" w:hAnsi="Calibri" w:cs="Calibri"/>
                <w:color w:val="000000"/>
              </w:rPr>
              <w:t>P</w:t>
            </w:r>
            <w:r w:rsidR="00780173" w:rsidRPr="00D3455A">
              <w:rPr>
                <w:rFonts w:ascii="Calibri" w:hAnsi="Calibri" w:cs="Calibri"/>
                <w:color w:val="000000"/>
              </w:rPr>
              <w:t xml:space="preserve">ortes en bois dur  du pays de 90 x 220 cm y compris système de fermeture,  mobilités et </w:t>
            </w:r>
            <w:r w:rsidRPr="00D3455A">
              <w:rPr>
                <w:rFonts w:ascii="Calibri" w:hAnsi="Calibri" w:cs="Calibri"/>
                <w:color w:val="000000"/>
              </w:rPr>
              <w:t>toutes sujétions</w:t>
            </w:r>
            <w:r w:rsidR="00780173" w:rsidRPr="00D3455A">
              <w:rPr>
                <w:rFonts w:ascii="Calibri" w:hAnsi="Calibri" w:cs="Calibri"/>
                <w:color w:val="000000"/>
              </w:rPr>
              <w:t xml:space="preserve"> de pose</w:t>
            </w:r>
          </w:p>
        </w:tc>
        <w:tc>
          <w:tcPr>
            <w:tcW w:w="1695" w:type="dxa"/>
            <w:tcBorders>
              <w:top w:val="nil"/>
              <w:left w:val="nil"/>
              <w:bottom w:val="single" w:sz="4" w:space="0" w:color="auto"/>
              <w:right w:val="single" w:sz="8" w:space="0" w:color="auto"/>
            </w:tcBorders>
            <w:shd w:val="clear" w:color="auto" w:fill="auto"/>
            <w:vAlign w:val="center"/>
          </w:tcPr>
          <w:p w:rsidR="00780173" w:rsidRPr="008F62A8" w:rsidRDefault="00D3455A" w:rsidP="005B74CA">
            <w:pPr>
              <w:jc w:val="center"/>
              <w:rPr>
                <w:rFonts w:ascii="Calibri" w:hAnsi="Calibri" w:cs="Calibri"/>
                <w:color w:val="000000"/>
              </w:rPr>
            </w:pPr>
            <w:r>
              <w:rPr>
                <w:rFonts w:ascii="Calibri" w:hAnsi="Calibri" w:cs="Calibri"/>
                <w:color w:val="000000"/>
              </w:rPr>
              <w:t>U</w:t>
            </w:r>
          </w:p>
        </w:tc>
        <w:tc>
          <w:tcPr>
            <w:tcW w:w="858" w:type="dxa"/>
            <w:tcBorders>
              <w:top w:val="nil"/>
              <w:left w:val="nil"/>
              <w:bottom w:val="single" w:sz="4" w:space="0" w:color="auto"/>
              <w:right w:val="single" w:sz="8" w:space="0" w:color="auto"/>
            </w:tcBorders>
            <w:shd w:val="clear" w:color="auto" w:fill="auto"/>
            <w:vAlign w:val="center"/>
          </w:tcPr>
          <w:p w:rsidR="00780173" w:rsidRPr="008F62A8" w:rsidRDefault="00D3455A" w:rsidP="005B74CA">
            <w:pPr>
              <w:jc w:val="center"/>
              <w:rPr>
                <w:rFonts w:ascii="Calibri" w:hAnsi="Calibri" w:cs="Calibri"/>
                <w:color w:val="000000"/>
              </w:rPr>
            </w:pPr>
            <w:r>
              <w:rPr>
                <w:rFonts w:ascii="Calibri" w:hAnsi="Calibri" w:cs="Calibri"/>
                <w:color w:val="000000"/>
              </w:rPr>
              <w:t>4</w:t>
            </w:r>
          </w:p>
        </w:tc>
        <w:tc>
          <w:tcPr>
            <w:tcW w:w="1078" w:type="dxa"/>
            <w:tcBorders>
              <w:top w:val="nil"/>
              <w:left w:val="nil"/>
              <w:bottom w:val="single" w:sz="4" w:space="0" w:color="auto"/>
              <w:right w:val="single" w:sz="8" w:space="0" w:color="auto"/>
            </w:tcBorders>
            <w:shd w:val="clear" w:color="auto" w:fill="auto"/>
            <w:vAlign w:val="bottom"/>
          </w:tcPr>
          <w:p w:rsidR="00780173" w:rsidRPr="008F62A8" w:rsidRDefault="00780173" w:rsidP="003924A0">
            <w:pPr>
              <w:jc w:val="right"/>
              <w:rPr>
                <w:rFonts w:ascii="Calibri" w:hAnsi="Calibri" w:cs="Calibri"/>
                <w:color w:val="000000"/>
              </w:rPr>
            </w:pPr>
          </w:p>
        </w:tc>
        <w:tc>
          <w:tcPr>
            <w:tcW w:w="1562" w:type="dxa"/>
            <w:tcBorders>
              <w:top w:val="nil"/>
              <w:left w:val="nil"/>
              <w:bottom w:val="single" w:sz="4" w:space="0" w:color="auto"/>
              <w:right w:val="single" w:sz="8" w:space="0" w:color="auto"/>
            </w:tcBorders>
            <w:shd w:val="clear" w:color="auto" w:fill="auto"/>
            <w:vAlign w:val="bottom"/>
          </w:tcPr>
          <w:p w:rsidR="00780173" w:rsidRPr="008F62A8" w:rsidRDefault="00780173" w:rsidP="003924A0">
            <w:pPr>
              <w:jc w:val="right"/>
              <w:rPr>
                <w:rFonts w:ascii="Calibri" w:hAnsi="Calibri" w:cs="Calibri"/>
                <w:color w:val="000000"/>
              </w:rPr>
            </w:pPr>
          </w:p>
        </w:tc>
      </w:tr>
      <w:tr w:rsidR="00780173" w:rsidRPr="008F62A8" w:rsidTr="005B74CA">
        <w:trPr>
          <w:trHeight w:val="570"/>
        </w:trPr>
        <w:tc>
          <w:tcPr>
            <w:tcW w:w="705" w:type="dxa"/>
            <w:tcBorders>
              <w:top w:val="nil"/>
              <w:left w:val="single" w:sz="8" w:space="0" w:color="auto"/>
              <w:bottom w:val="single" w:sz="4" w:space="0" w:color="auto"/>
              <w:right w:val="single" w:sz="8" w:space="0" w:color="auto"/>
            </w:tcBorders>
            <w:shd w:val="clear" w:color="auto" w:fill="auto"/>
            <w:vAlign w:val="center"/>
          </w:tcPr>
          <w:p w:rsidR="00780173" w:rsidRPr="008F62A8" w:rsidRDefault="00D3455A" w:rsidP="00806DAA">
            <w:pPr>
              <w:jc w:val="center"/>
              <w:rPr>
                <w:rFonts w:ascii="Calibri" w:hAnsi="Calibri" w:cs="Calibri"/>
                <w:color w:val="000000"/>
              </w:rPr>
            </w:pPr>
            <w:r>
              <w:rPr>
                <w:rFonts w:ascii="Calibri" w:hAnsi="Calibri" w:cs="Calibri"/>
                <w:color w:val="000000"/>
              </w:rPr>
              <w:t>603</w:t>
            </w:r>
          </w:p>
        </w:tc>
        <w:tc>
          <w:tcPr>
            <w:tcW w:w="4181" w:type="dxa"/>
            <w:tcBorders>
              <w:top w:val="nil"/>
              <w:left w:val="nil"/>
              <w:bottom w:val="single" w:sz="4" w:space="0" w:color="auto"/>
              <w:right w:val="single" w:sz="8" w:space="0" w:color="auto"/>
            </w:tcBorders>
            <w:shd w:val="clear" w:color="auto" w:fill="auto"/>
            <w:vAlign w:val="bottom"/>
          </w:tcPr>
          <w:p w:rsidR="00780173" w:rsidRPr="00D3455A" w:rsidRDefault="00780173" w:rsidP="00780173">
            <w:pPr>
              <w:rPr>
                <w:rFonts w:ascii="Calibri" w:hAnsi="Calibri" w:cs="Calibri"/>
                <w:color w:val="000000"/>
              </w:rPr>
            </w:pPr>
            <w:r w:rsidRPr="00D3455A">
              <w:rPr>
                <w:rFonts w:ascii="Calibri" w:hAnsi="Calibri" w:cs="Calibri"/>
                <w:color w:val="000000"/>
              </w:rPr>
              <w:t xml:space="preserve">Portes en bois dur  du pays de 70 x 220 cm y compris système de fermeture,  mobilités et </w:t>
            </w:r>
            <w:r w:rsidR="00D3455A" w:rsidRPr="00D3455A">
              <w:rPr>
                <w:rFonts w:ascii="Calibri" w:hAnsi="Calibri" w:cs="Calibri"/>
                <w:color w:val="000000"/>
              </w:rPr>
              <w:t>toutes sujétions</w:t>
            </w:r>
            <w:r w:rsidRPr="00D3455A">
              <w:rPr>
                <w:rFonts w:ascii="Calibri" w:hAnsi="Calibri" w:cs="Calibri"/>
                <w:color w:val="000000"/>
              </w:rPr>
              <w:t xml:space="preserve"> de pose</w:t>
            </w:r>
          </w:p>
        </w:tc>
        <w:tc>
          <w:tcPr>
            <w:tcW w:w="1695" w:type="dxa"/>
            <w:tcBorders>
              <w:top w:val="nil"/>
              <w:left w:val="nil"/>
              <w:bottom w:val="single" w:sz="4" w:space="0" w:color="auto"/>
              <w:right w:val="single" w:sz="8" w:space="0" w:color="auto"/>
            </w:tcBorders>
            <w:shd w:val="clear" w:color="auto" w:fill="auto"/>
            <w:vAlign w:val="center"/>
          </w:tcPr>
          <w:p w:rsidR="00780173" w:rsidRPr="008F62A8" w:rsidRDefault="00D3455A" w:rsidP="005B74CA">
            <w:pPr>
              <w:jc w:val="center"/>
              <w:rPr>
                <w:rFonts w:ascii="Calibri" w:hAnsi="Calibri" w:cs="Calibri"/>
                <w:color w:val="000000"/>
              </w:rPr>
            </w:pPr>
            <w:r>
              <w:rPr>
                <w:rFonts w:ascii="Calibri" w:hAnsi="Calibri" w:cs="Calibri"/>
                <w:color w:val="000000"/>
              </w:rPr>
              <w:t>U</w:t>
            </w:r>
          </w:p>
        </w:tc>
        <w:tc>
          <w:tcPr>
            <w:tcW w:w="858" w:type="dxa"/>
            <w:tcBorders>
              <w:top w:val="nil"/>
              <w:left w:val="nil"/>
              <w:bottom w:val="single" w:sz="4" w:space="0" w:color="auto"/>
              <w:right w:val="single" w:sz="8" w:space="0" w:color="auto"/>
            </w:tcBorders>
            <w:shd w:val="clear" w:color="auto" w:fill="auto"/>
            <w:vAlign w:val="center"/>
          </w:tcPr>
          <w:p w:rsidR="00780173" w:rsidRPr="008F62A8" w:rsidRDefault="00D3455A" w:rsidP="005B74CA">
            <w:pPr>
              <w:jc w:val="center"/>
              <w:rPr>
                <w:rFonts w:ascii="Calibri" w:hAnsi="Calibri" w:cs="Calibri"/>
                <w:color w:val="000000"/>
              </w:rPr>
            </w:pPr>
            <w:r>
              <w:rPr>
                <w:rFonts w:ascii="Calibri" w:hAnsi="Calibri" w:cs="Calibri"/>
                <w:color w:val="000000"/>
              </w:rPr>
              <w:t>2</w:t>
            </w:r>
          </w:p>
        </w:tc>
        <w:tc>
          <w:tcPr>
            <w:tcW w:w="1078" w:type="dxa"/>
            <w:tcBorders>
              <w:top w:val="nil"/>
              <w:left w:val="nil"/>
              <w:bottom w:val="single" w:sz="4" w:space="0" w:color="auto"/>
              <w:right w:val="single" w:sz="8" w:space="0" w:color="auto"/>
            </w:tcBorders>
            <w:shd w:val="clear" w:color="auto" w:fill="auto"/>
            <w:vAlign w:val="bottom"/>
          </w:tcPr>
          <w:p w:rsidR="00780173" w:rsidRPr="008F62A8" w:rsidRDefault="00780173" w:rsidP="003924A0">
            <w:pPr>
              <w:jc w:val="right"/>
              <w:rPr>
                <w:rFonts w:ascii="Calibri" w:hAnsi="Calibri" w:cs="Calibri"/>
                <w:color w:val="000000"/>
              </w:rPr>
            </w:pPr>
          </w:p>
        </w:tc>
        <w:tc>
          <w:tcPr>
            <w:tcW w:w="1562" w:type="dxa"/>
            <w:tcBorders>
              <w:top w:val="nil"/>
              <w:left w:val="nil"/>
              <w:bottom w:val="single" w:sz="4" w:space="0" w:color="auto"/>
              <w:right w:val="single" w:sz="8" w:space="0" w:color="auto"/>
            </w:tcBorders>
            <w:shd w:val="clear" w:color="auto" w:fill="auto"/>
            <w:vAlign w:val="bottom"/>
          </w:tcPr>
          <w:p w:rsidR="00780173" w:rsidRPr="008F62A8" w:rsidRDefault="00780173" w:rsidP="003924A0">
            <w:pPr>
              <w:jc w:val="right"/>
              <w:rPr>
                <w:rFonts w:ascii="Calibri" w:hAnsi="Calibri" w:cs="Calibri"/>
                <w:color w:val="000000"/>
              </w:rPr>
            </w:pPr>
          </w:p>
        </w:tc>
      </w:tr>
      <w:tr w:rsidR="00806DAA" w:rsidRPr="008F62A8" w:rsidTr="005B74CA">
        <w:trPr>
          <w:trHeight w:val="134"/>
        </w:trPr>
        <w:tc>
          <w:tcPr>
            <w:tcW w:w="7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3455A" w:rsidRPr="008F62A8" w:rsidRDefault="00806DAA" w:rsidP="00D3455A">
            <w:pPr>
              <w:jc w:val="center"/>
              <w:rPr>
                <w:rFonts w:ascii="Calibri" w:hAnsi="Calibri" w:cs="Calibri"/>
                <w:color w:val="000000"/>
              </w:rPr>
            </w:pPr>
            <w:r w:rsidRPr="008F62A8">
              <w:rPr>
                <w:rFonts w:ascii="Calibri" w:hAnsi="Calibri" w:cs="Calibri"/>
                <w:color w:val="000000"/>
              </w:rPr>
              <w:t>60</w:t>
            </w:r>
            <w:r w:rsidR="00D3455A">
              <w:rPr>
                <w:rFonts w:ascii="Calibri" w:hAnsi="Calibri" w:cs="Calibri"/>
                <w:color w:val="000000"/>
              </w:rPr>
              <w:t>4</w:t>
            </w:r>
          </w:p>
        </w:tc>
        <w:tc>
          <w:tcPr>
            <w:tcW w:w="418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06DAA" w:rsidRPr="008F62A8" w:rsidRDefault="00806DAA" w:rsidP="003924A0">
            <w:pPr>
              <w:rPr>
                <w:rFonts w:ascii="Calibri" w:hAnsi="Calibri" w:cs="Calibri"/>
                <w:color w:val="000000"/>
              </w:rPr>
            </w:pPr>
            <w:r w:rsidRPr="008F62A8">
              <w:rPr>
                <w:rFonts w:ascii="Calibri" w:hAnsi="Calibri" w:cs="Calibri"/>
                <w:color w:val="000000"/>
              </w:rPr>
              <w:t>Aménagement des placards incorporés en bois</w:t>
            </w:r>
            <w:r w:rsidRPr="008F62A8">
              <w:rPr>
                <w:rFonts w:ascii="Calibri" w:hAnsi="Calibri" w:cs="Calibri"/>
                <w:b/>
                <w:bCs/>
                <w:color w:val="000000"/>
                <w:u w:val="single"/>
              </w:rPr>
              <w:t xml:space="preserve"> </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6DAA" w:rsidRPr="008F62A8" w:rsidRDefault="00806DAA" w:rsidP="005B74CA">
            <w:pPr>
              <w:jc w:val="center"/>
              <w:rPr>
                <w:rFonts w:ascii="Calibri" w:hAnsi="Calibri" w:cs="Calibri"/>
                <w:color w:val="000000"/>
              </w:rPr>
            </w:pPr>
            <w:r w:rsidRPr="008F62A8">
              <w:rPr>
                <w:rFonts w:ascii="Calibri" w:hAnsi="Calibri" w:cs="Calibri"/>
                <w:color w:val="000000"/>
              </w:rPr>
              <w:t>U</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6DAA" w:rsidRPr="008F62A8" w:rsidRDefault="00806DAA" w:rsidP="005B74CA">
            <w:pPr>
              <w:jc w:val="center"/>
              <w:rPr>
                <w:rFonts w:ascii="Calibri" w:hAnsi="Calibri" w:cs="Calibri"/>
                <w:color w:val="000000"/>
              </w:rPr>
            </w:pPr>
            <w:r w:rsidRPr="008F62A8">
              <w:rPr>
                <w:rFonts w:ascii="Calibri" w:hAnsi="Calibri" w:cs="Calibri"/>
                <w:color w:val="000000"/>
              </w:rPr>
              <w:t>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06DAA" w:rsidRPr="008F62A8" w:rsidRDefault="00806DAA" w:rsidP="003924A0">
            <w:pPr>
              <w:jc w:val="right"/>
              <w:rPr>
                <w:rFonts w:ascii="Calibri" w:hAnsi="Calibri" w:cs="Calibri"/>
                <w:color w:val="000000"/>
              </w:rPr>
            </w:pPr>
          </w:p>
        </w:tc>
        <w:tc>
          <w:tcPr>
            <w:tcW w:w="156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06DAA" w:rsidRPr="008F62A8" w:rsidRDefault="00806DAA" w:rsidP="003924A0">
            <w:pPr>
              <w:jc w:val="right"/>
              <w:rPr>
                <w:rFonts w:ascii="Calibri" w:hAnsi="Calibri" w:cs="Calibri"/>
                <w:color w:val="000000"/>
              </w:rPr>
            </w:pPr>
          </w:p>
        </w:tc>
      </w:tr>
      <w:tr w:rsidR="00806DAA" w:rsidRPr="008F62A8" w:rsidTr="00806DAA">
        <w:trPr>
          <w:trHeight w:val="315"/>
        </w:trPr>
        <w:tc>
          <w:tcPr>
            <w:tcW w:w="8517" w:type="dxa"/>
            <w:gridSpan w:val="5"/>
            <w:tcBorders>
              <w:top w:val="single" w:sz="4" w:space="0" w:color="auto"/>
              <w:left w:val="single" w:sz="8" w:space="0" w:color="auto"/>
              <w:bottom w:val="single" w:sz="8" w:space="0" w:color="auto"/>
              <w:right w:val="single" w:sz="8" w:space="0" w:color="000000"/>
            </w:tcBorders>
            <w:shd w:val="clear" w:color="auto" w:fill="auto"/>
            <w:vAlign w:val="bottom"/>
            <w:hideMark/>
          </w:tcPr>
          <w:p w:rsidR="00806DAA" w:rsidRPr="008F62A8" w:rsidRDefault="00806DAA" w:rsidP="003924A0">
            <w:pPr>
              <w:jc w:val="right"/>
              <w:rPr>
                <w:rFonts w:ascii="Calibri" w:hAnsi="Calibri" w:cs="Calibri"/>
                <w:b/>
                <w:bCs/>
                <w:color w:val="000000"/>
                <w:sz w:val="22"/>
                <w:szCs w:val="22"/>
              </w:rPr>
            </w:pPr>
            <w:r w:rsidRPr="008F62A8">
              <w:rPr>
                <w:rFonts w:ascii="Calibri" w:hAnsi="Calibri" w:cs="Calibri"/>
                <w:b/>
                <w:bCs/>
                <w:color w:val="000000"/>
                <w:sz w:val="22"/>
                <w:szCs w:val="22"/>
              </w:rPr>
              <w:t>Sous – total lot 600</w:t>
            </w:r>
          </w:p>
        </w:tc>
        <w:tc>
          <w:tcPr>
            <w:tcW w:w="1562" w:type="dxa"/>
            <w:tcBorders>
              <w:top w:val="single" w:sz="4" w:space="0" w:color="auto"/>
              <w:left w:val="nil"/>
              <w:bottom w:val="single" w:sz="8" w:space="0" w:color="auto"/>
              <w:right w:val="single" w:sz="8" w:space="0" w:color="auto"/>
            </w:tcBorders>
            <w:shd w:val="clear" w:color="auto" w:fill="auto"/>
            <w:vAlign w:val="bottom"/>
            <w:hideMark/>
          </w:tcPr>
          <w:p w:rsidR="00806DAA" w:rsidRPr="008F62A8" w:rsidRDefault="00806DAA" w:rsidP="003924A0">
            <w:pPr>
              <w:jc w:val="right"/>
              <w:rPr>
                <w:rFonts w:ascii="Calibri" w:hAnsi="Calibri" w:cs="Calibri"/>
                <w:b/>
                <w:bCs/>
                <w:color w:val="000000"/>
                <w:sz w:val="22"/>
                <w:szCs w:val="22"/>
              </w:rPr>
            </w:pPr>
          </w:p>
        </w:tc>
      </w:tr>
      <w:tr w:rsidR="00806DAA" w:rsidRPr="008F62A8" w:rsidTr="003924A0">
        <w:trPr>
          <w:trHeight w:val="315"/>
        </w:trPr>
        <w:tc>
          <w:tcPr>
            <w:tcW w:w="10079" w:type="dxa"/>
            <w:gridSpan w:val="6"/>
            <w:tcBorders>
              <w:top w:val="single" w:sz="8" w:space="0" w:color="auto"/>
              <w:left w:val="single" w:sz="8" w:space="0" w:color="auto"/>
              <w:bottom w:val="single" w:sz="8" w:space="0" w:color="auto"/>
              <w:right w:val="single" w:sz="8" w:space="0" w:color="000000"/>
            </w:tcBorders>
            <w:shd w:val="clear" w:color="auto" w:fill="auto"/>
            <w:vAlign w:val="bottom"/>
            <w:hideMark/>
          </w:tcPr>
          <w:p w:rsidR="00806DAA" w:rsidRPr="008F62A8" w:rsidRDefault="00806DAA" w:rsidP="003924A0">
            <w:pPr>
              <w:jc w:val="both"/>
              <w:rPr>
                <w:rFonts w:ascii="Calibri" w:hAnsi="Calibri" w:cs="Calibri"/>
                <w:b/>
                <w:bCs/>
                <w:color w:val="000000"/>
              </w:rPr>
            </w:pPr>
            <w:r w:rsidRPr="008F62A8">
              <w:rPr>
                <w:rFonts w:ascii="Calibri" w:hAnsi="Calibri" w:cs="Calibri"/>
                <w:b/>
                <w:bCs/>
                <w:color w:val="000000"/>
              </w:rPr>
              <w:t>LOT 700 : MENUISERIES METALLIQUES</w:t>
            </w:r>
          </w:p>
        </w:tc>
      </w:tr>
      <w:tr w:rsidR="00806DAA" w:rsidRPr="008F62A8" w:rsidTr="00360235">
        <w:trPr>
          <w:trHeight w:val="346"/>
        </w:trPr>
        <w:tc>
          <w:tcPr>
            <w:tcW w:w="705" w:type="dxa"/>
            <w:tcBorders>
              <w:top w:val="nil"/>
              <w:left w:val="single" w:sz="8" w:space="0" w:color="auto"/>
              <w:bottom w:val="single" w:sz="4" w:space="0" w:color="auto"/>
              <w:right w:val="single" w:sz="8" w:space="0" w:color="auto"/>
            </w:tcBorders>
            <w:shd w:val="clear" w:color="auto" w:fill="auto"/>
            <w:vAlign w:val="center"/>
            <w:hideMark/>
          </w:tcPr>
          <w:p w:rsidR="00806DAA" w:rsidRPr="008F62A8" w:rsidRDefault="00806DAA" w:rsidP="00806DAA">
            <w:pPr>
              <w:jc w:val="center"/>
              <w:rPr>
                <w:rFonts w:ascii="Calibri" w:hAnsi="Calibri" w:cs="Calibri"/>
                <w:color w:val="000000"/>
              </w:rPr>
            </w:pPr>
            <w:r w:rsidRPr="008F62A8">
              <w:rPr>
                <w:rFonts w:ascii="Calibri" w:hAnsi="Calibri" w:cs="Calibri"/>
                <w:color w:val="000000"/>
              </w:rPr>
              <w:t>701</w:t>
            </w:r>
          </w:p>
        </w:tc>
        <w:tc>
          <w:tcPr>
            <w:tcW w:w="4181" w:type="dxa"/>
            <w:tcBorders>
              <w:top w:val="nil"/>
              <w:left w:val="nil"/>
              <w:bottom w:val="single" w:sz="4" w:space="0" w:color="auto"/>
              <w:right w:val="single" w:sz="8" w:space="0" w:color="auto"/>
            </w:tcBorders>
            <w:shd w:val="clear" w:color="auto" w:fill="auto"/>
            <w:vAlign w:val="bottom"/>
            <w:hideMark/>
          </w:tcPr>
          <w:p w:rsidR="00806DAA" w:rsidRPr="008F62A8" w:rsidRDefault="00780173" w:rsidP="003924A0">
            <w:pPr>
              <w:jc w:val="both"/>
              <w:rPr>
                <w:rFonts w:ascii="Calibri" w:hAnsi="Calibri" w:cs="Calibri"/>
                <w:color w:val="000000"/>
              </w:rPr>
            </w:pPr>
            <w:r>
              <w:rPr>
                <w:rFonts w:ascii="Calibri" w:hAnsi="Calibri" w:cs="Calibri"/>
                <w:color w:val="000000"/>
              </w:rPr>
              <w:t>Portes métalliques de 16</w:t>
            </w:r>
            <w:r w:rsidR="00806DAA" w:rsidRPr="008F62A8">
              <w:rPr>
                <w:rFonts w:ascii="Calibri" w:hAnsi="Calibri" w:cs="Calibri"/>
                <w:color w:val="000000"/>
              </w:rPr>
              <w:t>0 x 220 cm et serrures à canon  munie de poignet</w:t>
            </w:r>
          </w:p>
        </w:tc>
        <w:tc>
          <w:tcPr>
            <w:tcW w:w="1695" w:type="dxa"/>
            <w:tcBorders>
              <w:top w:val="nil"/>
              <w:left w:val="nil"/>
              <w:bottom w:val="single" w:sz="4" w:space="0" w:color="auto"/>
              <w:right w:val="single" w:sz="8" w:space="0" w:color="auto"/>
            </w:tcBorders>
            <w:shd w:val="clear" w:color="auto" w:fill="auto"/>
            <w:vAlign w:val="center"/>
            <w:hideMark/>
          </w:tcPr>
          <w:p w:rsidR="00806DAA" w:rsidRPr="008F62A8" w:rsidRDefault="00806DAA" w:rsidP="005B74CA">
            <w:pPr>
              <w:jc w:val="center"/>
              <w:rPr>
                <w:rFonts w:ascii="Calibri" w:hAnsi="Calibri" w:cs="Calibri"/>
                <w:color w:val="000000"/>
              </w:rPr>
            </w:pPr>
            <w:r w:rsidRPr="008F62A8">
              <w:rPr>
                <w:rFonts w:ascii="Calibri" w:hAnsi="Calibri" w:cs="Calibri"/>
                <w:color w:val="000000"/>
              </w:rPr>
              <w:t>U</w:t>
            </w:r>
          </w:p>
        </w:tc>
        <w:tc>
          <w:tcPr>
            <w:tcW w:w="858" w:type="dxa"/>
            <w:tcBorders>
              <w:top w:val="nil"/>
              <w:left w:val="nil"/>
              <w:bottom w:val="single" w:sz="4" w:space="0" w:color="auto"/>
              <w:right w:val="single" w:sz="8" w:space="0" w:color="auto"/>
            </w:tcBorders>
            <w:shd w:val="clear" w:color="auto" w:fill="auto"/>
            <w:vAlign w:val="center"/>
            <w:hideMark/>
          </w:tcPr>
          <w:p w:rsidR="00806DAA" w:rsidRPr="008F62A8" w:rsidRDefault="00806DAA" w:rsidP="005B74CA">
            <w:pPr>
              <w:jc w:val="center"/>
              <w:rPr>
                <w:rFonts w:ascii="Calibri" w:hAnsi="Calibri" w:cs="Calibri"/>
                <w:color w:val="000000"/>
              </w:rPr>
            </w:pPr>
            <w:r w:rsidRPr="008F62A8">
              <w:rPr>
                <w:rFonts w:ascii="Calibri" w:hAnsi="Calibri" w:cs="Calibri"/>
                <w:color w:val="000000"/>
              </w:rPr>
              <w:t>2</w:t>
            </w:r>
          </w:p>
        </w:tc>
        <w:tc>
          <w:tcPr>
            <w:tcW w:w="1078" w:type="dxa"/>
            <w:tcBorders>
              <w:top w:val="nil"/>
              <w:left w:val="nil"/>
              <w:bottom w:val="single" w:sz="4" w:space="0" w:color="auto"/>
              <w:right w:val="single" w:sz="8" w:space="0" w:color="auto"/>
            </w:tcBorders>
            <w:shd w:val="clear" w:color="auto" w:fill="auto"/>
            <w:vAlign w:val="bottom"/>
            <w:hideMark/>
          </w:tcPr>
          <w:p w:rsidR="00806DAA" w:rsidRPr="008F62A8" w:rsidRDefault="00806DAA" w:rsidP="003924A0">
            <w:pPr>
              <w:jc w:val="right"/>
              <w:rPr>
                <w:rFonts w:ascii="Calibri" w:hAnsi="Calibri" w:cs="Calibri"/>
                <w:color w:val="000000"/>
              </w:rPr>
            </w:pPr>
          </w:p>
        </w:tc>
        <w:tc>
          <w:tcPr>
            <w:tcW w:w="1562" w:type="dxa"/>
            <w:tcBorders>
              <w:top w:val="nil"/>
              <w:left w:val="nil"/>
              <w:bottom w:val="single" w:sz="4" w:space="0" w:color="auto"/>
              <w:right w:val="single" w:sz="8" w:space="0" w:color="auto"/>
            </w:tcBorders>
            <w:shd w:val="clear" w:color="auto" w:fill="auto"/>
            <w:vAlign w:val="bottom"/>
            <w:hideMark/>
          </w:tcPr>
          <w:p w:rsidR="00806DAA" w:rsidRPr="008F62A8" w:rsidRDefault="00806DAA" w:rsidP="003924A0">
            <w:pPr>
              <w:jc w:val="right"/>
              <w:rPr>
                <w:rFonts w:ascii="Calibri" w:hAnsi="Calibri" w:cs="Calibri"/>
                <w:color w:val="000000"/>
              </w:rPr>
            </w:pPr>
          </w:p>
        </w:tc>
      </w:tr>
      <w:tr w:rsidR="00780173" w:rsidRPr="008F62A8" w:rsidTr="00360235">
        <w:trPr>
          <w:trHeight w:val="346"/>
        </w:trPr>
        <w:tc>
          <w:tcPr>
            <w:tcW w:w="705" w:type="dxa"/>
            <w:tcBorders>
              <w:top w:val="single" w:sz="4" w:space="0" w:color="auto"/>
              <w:left w:val="single" w:sz="8" w:space="0" w:color="auto"/>
              <w:bottom w:val="single" w:sz="8" w:space="0" w:color="auto"/>
              <w:right w:val="single" w:sz="8" w:space="0" w:color="auto"/>
            </w:tcBorders>
            <w:shd w:val="clear" w:color="auto" w:fill="auto"/>
            <w:vAlign w:val="center"/>
          </w:tcPr>
          <w:p w:rsidR="00780173" w:rsidRPr="008F62A8" w:rsidRDefault="00780173" w:rsidP="00806DAA">
            <w:pPr>
              <w:jc w:val="center"/>
              <w:rPr>
                <w:rFonts w:ascii="Calibri" w:hAnsi="Calibri" w:cs="Calibri"/>
                <w:color w:val="000000"/>
              </w:rPr>
            </w:pPr>
            <w:r>
              <w:rPr>
                <w:rFonts w:ascii="Calibri" w:hAnsi="Calibri" w:cs="Calibri"/>
                <w:color w:val="000000"/>
              </w:rPr>
              <w:t>702</w:t>
            </w:r>
          </w:p>
        </w:tc>
        <w:tc>
          <w:tcPr>
            <w:tcW w:w="4181" w:type="dxa"/>
            <w:tcBorders>
              <w:top w:val="single" w:sz="4" w:space="0" w:color="auto"/>
              <w:left w:val="nil"/>
              <w:bottom w:val="single" w:sz="8" w:space="0" w:color="auto"/>
              <w:right w:val="single" w:sz="8" w:space="0" w:color="auto"/>
            </w:tcBorders>
            <w:shd w:val="clear" w:color="auto" w:fill="auto"/>
            <w:vAlign w:val="bottom"/>
          </w:tcPr>
          <w:p w:rsidR="00780173" w:rsidRPr="00780173" w:rsidRDefault="00780173" w:rsidP="00780173">
            <w:pPr>
              <w:jc w:val="both"/>
              <w:rPr>
                <w:rFonts w:ascii="Calibri" w:hAnsi="Calibri" w:cs="Calibri"/>
                <w:color w:val="000000"/>
              </w:rPr>
            </w:pPr>
            <w:r w:rsidRPr="00780173">
              <w:rPr>
                <w:rFonts w:ascii="Calibri" w:hAnsi="Calibri" w:cs="Calibri"/>
                <w:color w:val="000000"/>
              </w:rPr>
              <w:t xml:space="preserve">Fenêtres métalliques en aluminium et vitre fumée de 120 x 120 cm y compris système de fermeture et toute sujétion de pose </w:t>
            </w:r>
          </w:p>
        </w:tc>
        <w:tc>
          <w:tcPr>
            <w:tcW w:w="1695" w:type="dxa"/>
            <w:tcBorders>
              <w:top w:val="single" w:sz="4" w:space="0" w:color="auto"/>
              <w:left w:val="nil"/>
              <w:bottom w:val="single" w:sz="8" w:space="0" w:color="auto"/>
              <w:right w:val="single" w:sz="8" w:space="0" w:color="auto"/>
            </w:tcBorders>
            <w:shd w:val="clear" w:color="auto" w:fill="auto"/>
            <w:vAlign w:val="center"/>
          </w:tcPr>
          <w:p w:rsidR="00780173" w:rsidRPr="008F62A8" w:rsidRDefault="00780173" w:rsidP="005B74CA">
            <w:pPr>
              <w:jc w:val="center"/>
              <w:rPr>
                <w:rFonts w:ascii="Calibri" w:hAnsi="Calibri" w:cs="Calibri"/>
                <w:color w:val="000000"/>
              </w:rPr>
            </w:pPr>
            <w:r>
              <w:rPr>
                <w:rFonts w:ascii="Calibri" w:hAnsi="Calibri" w:cs="Calibri"/>
                <w:color w:val="000000"/>
              </w:rPr>
              <w:t>U</w:t>
            </w:r>
          </w:p>
        </w:tc>
        <w:tc>
          <w:tcPr>
            <w:tcW w:w="858" w:type="dxa"/>
            <w:tcBorders>
              <w:top w:val="single" w:sz="4" w:space="0" w:color="auto"/>
              <w:left w:val="nil"/>
              <w:bottom w:val="single" w:sz="8" w:space="0" w:color="auto"/>
              <w:right w:val="single" w:sz="8" w:space="0" w:color="auto"/>
            </w:tcBorders>
            <w:shd w:val="clear" w:color="auto" w:fill="auto"/>
            <w:vAlign w:val="center"/>
          </w:tcPr>
          <w:p w:rsidR="00780173" w:rsidRPr="008F62A8" w:rsidRDefault="00D3455A" w:rsidP="005B74CA">
            <w:pPr>
              <w:jc w:val="center"/>
              <w:rPr>
                <w:rFonts w:ascii="Calibri" w:hAnsi="Calibri" w:cs="Calibri"/>
                <w:color w:val="000000"/>
              </w:rPr>
            </w:pPr>
            <w:r>
              <w:rPr>
                <w:rFonts w:ascii="Calibri" w:hAnsi="Calibri" w:cs="Calibri"/>
                <w:color w:val="000000"/>
              </w:rPr>
              <w:t>8</w:t>
            </w:r>
          </w:p>
        </w:tc>
        <w:tc>
          <w:tcPr>
            <w:tcW w:w="1078" w:type="dxa"/>
            <w:tcBorders>
              <w:top w:val="single" w:sz="4" w:space="0" w:color="auto"/>
              <w:left w:val="nil"/>
              <w:bottom w:val="single" w:sz="8" w:space="0" w:color="auto"/>
              <w:right w:val="single" w:sz="8" w:space="0" w:color="auto"/>
            </w:tcBorders>
            <w:shd w:val="clear" w:color="auto" w:fill="auto"/>
            <w:vAlign w:val="bottom"/>
          </w:tcPr>
          <w:p w:rsidR="00780173" w:rsidRPr="008F62A8" w:rsidRDefault="00780173" w:rsidP="003924A0">
            <w:pPr>
              <w:jc w:val="right"/>
              <w:rPr>
                <w:rFonts w:ascii="Calibri" w:hAnsi="Calibri" w:cs="Calibri"/>
                <w:color w:val="000000"/>
              </w:rPr>
            </w:pPr>
          </w:p>
        </w:tc>
        <w:tc>
          <w:tcPr>
            <w:tcW w:w="1562" w:type="dxa"/>
            <w:tcBorders>
              <w:top w:val="single" w:sz="4" w:space="0" w:color="auto"/>
              <w:left w:val="nil"/>
              <w:bottom w:val="single" w:sz="8" w:space="0" w:color="auto"/>
              <w:right w:val="single" w:sz="8" w:space="0" w:color="auto"/>
            </w:tcBorders>
            <w:shd w:val="clear" w:color="auto" w:fill="auto"/>
            <w:vAlign w:val="bottom"/>
          </w:tcPr>
          <w:p w:rsidR="00780173" w:rsidRPr="008F62A8" w:rsidRDefault="00780173" w:rsidP="003924A0">
            <w:pPr>
              <w:jc w:val="right"/>
              <w:rPr>
                <w:rFonts w:ascii="Calibri" w:hAnsi="Calibri" w:cs="Calibri"/>
                <w:color w:val="000000"/>
              </w:rPr>
            </w:pPr>
          </w:p>
        </w:tc>
      </w:tr>
      <w:tr w:rsidR="00780173" w:rsidRPr="008F62A8" w:rsidTr="005B74CA">
        <w:trPr>
          <w:trHeight w:val="346"/>
        </w:trPr>
        <w:tc>
          <w:tcPr>
            <w:tcW w:w="705" w:type="dxa"/>
            <w:tcBorders>
              <w:top w:val="nil"/>
              <w:left w:val="single" w:sz="8" w:space="0" w:color="auto"/>
              <w:bottom w:val="single" w:sz="8" w:space="0" w:color="auto"/>
              <w:right w:val="single" w:sz="8" w:space="0" w:color="auto"/>
            </w:tcBorders>
            <w:shd w:val="clear" w:color="auto" w:fill="auto"/>
            <w:vAlign w:val="center"/>
          </w:tcPr>
          <w:p w:rsidR="00780173" w:rsidRPr="008F62A8" w:rsidRDefault="00780173" w:rsidP="00806DAA">
            <w:pPr>
              <w:jc w:val="center"/>
              <w:rPr>
                <w:rFonts w:ascii="Calibri" w:hAnsi="Calibri" w:cs="Calibri"/>
                <w:color w:val="000000"/>
              </w:rPr>
            </w:pPr>
            <w:r>
              <w:rPr>
                <w:rFonts w:ascii="Calibri" w:hAnsi="Calibri" w:cs="Calibri"/>
                <w:color w:val="000000"/>
              </w:rPr>
              <w:t>703</w:t>
            </w:r>
          </w:p>
        </w:tc>
        <w:tc>
          <w:tcPr>
            <w:tcW w:w="4181" w:type="dxa"/>
            <w:tcBorders>
              <w:top w:val="nil"/>
              <w:left w:val="nil"/>
              <w:bottom w:val="single" w:sz="8" w:space="0" w:color="auto"/>
              <w:right w:val="single" w:sz="8" w:space="0" w:color="auto"/>
            </w:tcBorders>
            <w:shd w:val="clear" w:color="auto" w:fill="auto"/>
            <w:vAlign w:val="bottom"/>
          </w:tcPr>
          <w:p w:rsidR="00780173" w:rsidRPr="00780173" w:rsidRDefault="00780173" w:rsidP="003924A0">
            <w:pPr>
              <w:jc w:val="both"/>
              <w:rPr>
                <w:rFonts w:ascii="Calibri" w:hAnsi="Calibri" w:cs="Calibri"/>
                <w:color w:val="000000"/>
              </w:rPr>
            </w:pPr>
            <w:r w:rsidRPr="00780173">
              <w:rPr>
                <w:rFonts w:ascii="Calibri" w:hAnsi="Calibri" w:cs="Calibri"/>
                <w:color w:val="000000"/>
              </w:rPr>
              <w:t xml:space="preserve">Fenêtres métalliques en aluminium et vitre fumée de 80 x 120 cm y compris système de fermeture et toute sujétion de pose </w:t>
            </w:r>
          </w:p>
        </w:tc>
        <w:tc>
          <w:tcPr>
            <w:tcW w:w="1695" w:type="dxa"/>
            <w:tcBorders>
              <w:top w:val="nil"/>
              <w:left w:val="nil"/>
              <w:bottom w:val="single" w:sz="8" w:space="0" w:color="auto"/>
              <w:right w:val="single" w:sz="8" w:space="0" w:color="auto"/>
            </w:tcBorders>
            <w:shd w:val="clear" w:color="auto" w:fill="auto"/>
            <w:vAlign w:val="center"/>
          </w:tcPr>
          <w:p w:rsidR="00780173" w:rsidRPr="008F62A8" w:rsidRDefault="00780173" w:rsidP="005B74CA">
            <w:pPr>
              <w:jc w:val="center"/>
              <w:rPr>
                <w:rFonts w:ascii="Calibri" w:hAnsi="Calibri" w:cs="Calibri"/>
                <w:color w:val="000000"/>
              </w:rPr>
            </w:pPr>
            <w:r>
              <w:rPr>
                <w:rFonts w:ascii="Calibri" w:hAnsi="Calibri" w:cs="Calibri"/>
                <w:color w:val="000000"/>
              </w:rPr>
              <w:t>U</w:t>
            </w:r>
          </w:p>
        </w:tc>
        <w:tc>
          <w:tcPr>
            <w:tcW w:w="858" w:type="dxa"/>
            <w:tcBorders>
              <w:top w:val="nil"/>
              <w:left w:val="nil"/>
              <w:bottom w:val="single" w:sz="8" w:space="0" w:color="auto"/>
              <w:right w:val="single" w:sz="8" w:space="0" w:color="auto"/>
            </w:tcBorders>
            <w:shd w:val="clear" w:color="auto" w:fill="auto"/>
            <w:vAlign w:val="center"/>
          </w:tcPr>
          <w:p w:rsidR="00780173" w:rsidRPr="008F62A8" w:rsidRDefault="00D3455A" w:rsidP="005B74CA">
            <w:pPr>
              <w:jc w:val="center"/>
              <w:rPr>
                <w:rFonts w:ascii="Calibri" w:hAnsi="Calibri" w:cs="Calibri"/>
                <w:color w:val="000000"/>
              </w:rPr>
            </w:pPr>
            <w:r>
              <w:rPr>
                <w:rFonts w:ascii="Calibri" w:hAnsi="Calibri" w:cs="Calibri"/>
                <w:color w:val="000000"/>
              </w:rPr>
              <w:t>5</w:t>
            </w:r>
          </w:p>
        </w:tc>
        <w:tc>
          <w:tcPr>
            <w:tcW w:w="1078" w:type="dxa"/>
            <w:tcBorders>
              <w:top w:val="nil"/>
              <w:left w:val="nil"/>
              <w:bottom w:val="single" w:sz="8" w:space="0" w:color="auto"/>
              <w:right w:val="single" w:sz="8" w:space="0" w:color="auto"/>
            </w:tcBorders>
            <w:shd w:val="clear" w:color="auto" w:fill="auto"/>
            <w:vAlign w:val="bottom"/>
          </w:tcPr>
          <w:p w:rsidR="00780173" w:rsidRPr="008F62A8" w:rsidRDefault="00780173" w:rsidP="003924A0">
            <w:pPr>
              <w:jc w:val="right"/>
              <w:rPr>
                <w:rFonts w:ascii="Calibri" w:hAnsi="Calibri" w:cs="Calibri"/>
                <w:color w:val="000000"/>
              </w:rPr>
            </w:pPr>
          </w:p>
        </w:tc>
        <w:tc>
          <w:tcPr>
            <w:tcW w:w="1562" w:type="dxa"/>
            <w:tcBorders>
              <w:top w:val="nil"/>
              <w:left w:val="nil"/>
              <w:bottom w:val="single" w:sz="8" w:space="0" w:color="auto"/>
              <w:right w:val="single" w:sz="8" w:space="0" w:color="auto"/>
            </w:tcBorders>
            <w:shd w:val="clear" w:color="auto" w:fill="auto"/>
            <w:vAlign w:val="bottom"/>
          </w:tcPr>
          <w:p w:rsidR="00780173" w:rsidRPr="008F62A8" w:rsidRDefault="00780173" w:rsidP="003924A0">
            <w:pPr>
              <w:jc w:val="right"/>
              <w:rPr>
                <w:rFonts w:ascii="Calibri" w:hAnsi="Calibri" w:cs="Calibri"/>
                <w:color w:val="000000"/>
              </w:rPr>
            </w:pPr>
          </w:p>
        </w:tc>
      </w:tr>
      <w:tr w:rsidR="00780173" w:rsidRPr="008F62A8" w:rsidTr="005B74CA">
        <w:trPr>
          <w:trHeight w:val="346"/>
        </w:trPr>
        <w:tc>
          <w:tcPr>
            <w:tcW w:w="705" w:type="dxa"/>
            <w:tcBorders>
              <w:top w:val="nil"/>
              <w:left w:val="single" w:sz="8" w:space="0" w:color="auto"/>
              <w:bottom w:val="single" w:sz="8" w:space="0" w:color="auto"/>
              <w:right w:val="single" w:sz="8" w:space="0" w:color="auto"/>
            </w:tcBorders>
            <w:shd w:val="clear" w:color="auto" w:fill="auto"/>
            <w:vAlign w:val="center"/>
          </w:tcPr>
          <w:p w:rsidR="00780173" w:rsidRPr="008F62A8" w:rsidRDefault="00780173" w:rsidP="00806DAA">
            <w:pPr>
              <w:jc w:val="center"/>
              <w:rPr>
                <w:rFonts w:ascii="Calibri" w:hAnsi="Calibri" w:cs="Calibri"/>
                <w:color w:val="000000"/>
              </w:rPr>
            </w:pPr>
            <w:r>
              <w:rPr>
                <w:rFonts w:ascii="Calibri" w:hAnsi="Calibri" w:cs="Calibri"/>
                <w:color w:val="000000"/>
              </w:rPr>
              <w:t>704</w:t>
            </w:r>
          </w:p>
        </w:tc>
        <w:tc>
          <w:tcPr>
            <w:tcW w:w="4181" w:type="dxa"/>
            <w:tcBorders>
              <w:top w:val="nil"/>
              <w:left w:val="nil"/>
              <w:bottom w:val="single" w:sz="8" w:space="0" w:color="auto"/>
              <w:right w:val="single" w:sz="8" w:space="0" w:color="auto"/>
            </w:tcBorders>
            <w:shd w:val="clear" w:color="auto" w:fill="auto"/>
            <w:vAlign w:val="bottom"/>
          </w:tcPr>
          <w:p w:rsidR="00780173" w:rsidRPr="00780173" w:rsidRDefault="00780173" w:rsidP="003924A0">
            <w:pPr>
              <w:jc w:val="both"/>
              <w:rPr>
                <w:rFonts w:ascii="Calibri" w:hAnsi="Calibri" w:cs="Calibri"/>
                <w:color w:val="000000"/>
              </w:rPr>
            </w:pPr>
            <w:r w:rsidRPr="00780173">
              <w:rPr>
                <w:rFonts w:ascii="Calibri" w:hAnsi="Calibri" w:cs="Calibri"/>
                <w:color w:val="000000"/>
              </w:rPr>
              <w:t xml:space="preserve">Grille métalliques de 120 x 120 cm y compris toute sujétion de pose </w:t>
            </w:r>
          </w:p>
        </w:tc>
        <w:tc>
          <w:tcPr>
            <w:tcW w:w="1695" w:type="dxa"/>
            <w:tcBorders>
              <w:top w:val="nil"/>
              <w:left w:val="nil"/>
              <w:bottom w:val="single" w:sz="8" w:space="0" w:color="auto"/>
              <w:right w:val="single" w:sz="8" w:space="0" w:color="auto"/>
            </w:tcBorders>
            <w:shd w:val="clear" w:color="auto" w:fill="auto"/>
            <w:vAlign w:val="center"/>
          </w:tcPr>
          <w:p w:rsidR="00780173" w:rsidRPr="008F62A8" w:rsidRDefault="00780173" w:rsidP="005B74CA">
            <w:pPr>
              <w:jc w:val="center"/>
              <w:rPr>
                <w:rFonts w:ascii="Calibri" w:hAnsi="Calibri" w:cs="Calibri"/>
                <w:color w:val="000000"/>
              </w:rPr>
            </w:pPr>
            <w:r>
              <w:rPr>
                <w:rFonts w:ascii="Calibri" w:hAnsi="Calibri" w:cs="Calibri"/>
                <w:color w:val="000000"/>
              </w:rPr>
              <w:t>U</w:t>
            </w:r>
          </w:p>
        </w:tc>
        <w:tc>
          <w:tcPr>
            <w:tcW w:w="858" w:type="dxa"/>
            <w:tcBorders>
              <w:top w:val="nil"/>
              <w:left w:val="nil"/>
              <w:bottom w:val="single" w:sz="8" w:space="0" w:color="auto"/>
              <w:right w:val="single" w:sz="8" w:space="0" w:color="auto"/>
            </w:tcBorders>
            <w:shd w:val="clear" w:color="auto" w:fill="auto"/>
            <w:vAlign w:val="center"/>
          </w:tcPr>
          <w:p w:rsidR="00780173" w:rsidRPr="008F62A8" w:rsidRDefault="00D3455A" w:rsidP="005B74CA">
            <w:pPr>
              <w:jc w:val="center"/>
              <w:rPr>
                <w:rFonts w:ascii="Calibri" w:hAnsi="Calibri" w:cs="Calibri"/>
                <w:color w:val="000000"/>
              </w:rPr>
            </w:pPr>
            <w:r>
              <w:rPr>
                <w:rFonts w:ascii="Calibri" w:hAnsi="Calibri" w:cs="Calibri"/>
                <w:color w:val="000000"/>
              </w:rPr>
              <w:t>8</w:t>
            </w:r>
          </w:p>
        </w:tc>
        <w:tc>
          <w:tcPr>
            <w:tcW w:w="1078" w:type="dxa"/>
            <w:tcBorders>
              <w:top w:val="nil"/>
              <w:left w:val="nil"/>
              <w:bottom w:val="single" w:sz="8" w:space="0" w:color="auto"/>
              <w:right w:val="single" w:sz="8" w:space="0" w:color="auto"/>
            </w:tcBorders>
            <w:shd w:val="clear" w:color="auto" w:fill="auto"/>
            <w:vAlign w:val="bottom"/>
          </w:tcPr>
          <w:p w:rsidR="00780173" w:rsidRPr="008F62A8" w:rsidRDefault="00780173" w:rsidP="003924A0">
            <w:pPr>
              <w:jc w:val="right"/>
              <w:rPr>
                <w:rFonts w:ascii="Calibri" w:hAnsi="Calibri" w:cs="Calibri"/>
                <w:color w:val="000000"/>
              </w:rPr>
            </w:pPr>
          </w:p>
        </w:tc>
        <w:tc>
          <w:tcPr>
            <w:tcW w:w="1562" w:type="dxa"/>
            <w:tcBorders>
              <w:top w:val="nil"/>
              <w:left w:val="nil"/>
              <w:bottom w:val="single" w:sz="8" w:space="0" w:color="auto"/>
              <w:right w:val="single" w:sz="8" w:space="0" w:color="auto"/>
            </w:tcBorders>
            <w:shd w:val="clear" w:color="auto" w:fill="auto"/>
            <w:vAlign w:val="bottom"/>
          </w:tcPr>
          <w:p w:rsidR="00780173" w:rsidRPr="008F62A8" w:rsidRDefault="00780173" w:rsidP="003924A0">
            <w:pPr>
              <w:jc w:val="right"/>
              <w:rPr>
                <w:rFonts w:ascii="Calibri" w:hAnsi="Calibri" w:cs="Calibri"/>
                <w:color w:val="000000"/>
              </w:rPr>
            </w:pPr>
          </w:p>
        </w:tc>
      </w:tr>
      <w:tr w:rsidR="00780173" w:rsidRPr="008F62A8" w:rsidTr="005B74CA">
        <w:trPr>
          <w:trHeight w:val="346"/>
        </w:trPr>
        <w:tc>
          <w:tcPr>
            <w:tcW w:w="705" w:type="dxa"/>
            <w:tcBorders>
              <w:top w:val="nil"/>
              <w:left w:val="single" w:sz="8" w:space="0" w:color="auto"/>
              <w:bottom w:val="single" w:sz="8" w:space="0" w:color="auto"/>
              <w:right w:val="single" w:sz="8" w:space="0" w:color="auto"/>
            </w:tcBorders>
            <w:shd w:val="clear" w:color="auto" w:fill="auto"/>
            <w:vAlign w:val="center"/>
          </w:tcPr>
          <w:p w:rsidR="00780173" w:rsidRDefault="00780173" w:rsidP="00806DAA">
            <w:pPr>
              <w:jc w:val="center"/>
              <w:rPr>
                <w:rFonts w:ascii="Calibri" w:hAnsi="Calibri" w:cs="Calibri"/>
                <w:color w:val="000000"/>
              </w:rPr>
            </w:pPr>
            <w:r>
              <w:rPr>
                <w:rFonts w:ascii="Calibri" w:hAnsi="Calibri" w:cs="Calibri"/>
                <w:color w:val="000000"/>
              </w:rPr>
              <w:t>705</w:t>
            </w:r>
          </w:p>
        </w:tc>
        <w:tc>
          <w:tcPr>
            <w:tcW w:w="4181" w:type="dxa"/>
            <w:tcBorders>
              <w:top w:val="nil"/>
              <w:left w:val="nil"/>
              <w:bottom w:val="single" w:sz="8" w:space="0" w:color="auto"/>
              <w:right w:val="single" w:sz="8" w:space="0" w:color="auto"/>
            </w:tcBorders>
            <w:shd w:val="clear" w:color="auto" w:fill="auto"/>
            <w:vAlign w:val="bottom"/>
          </w:tcPr>
          <w:p w:rsidR="00780173" w:rsidRPr="00780173" w:rsidRDefault="00780173" w:rsidP="003924A0">
            <w:pPr>
              <w:jc w:val="both"/>
              <w:rPr>
                <w:rFonts w:ascii="Calibri" w:hAnsi="Calibri" w:cs="Calibri"/>
                <w:color w:val="000000"/>
              </w:rPr>
            </w:pPr>
            <w:r w:rsidRPr="00780173">
              <w:rPr>
                <w:rFonts w:ascii="Calibri" w:hAnsi="Calibri" w:cs="Calibri"/>
                <w:color w:val="000000"/>
              </w:rPr>
              <w:t xml:space="preserve">Grille métalliques de 80 x 120 cm y compris toute sujétion de pose </w:t>
            </w:r>
          </w:p>
        </w:tc>
        <w:tc>
          <w:tcPr>
            <w:tcW w:w="1695" w:type="dxa"/>
            <w:tcBorders>
              <w:top w:val="nil"/>
              <w:left w:val="nil"/>
              <w:bottom w:val="single" w:sz="8" w:space="0" w:color="auto"/>
              <w:right w:val="single" w:sz="8" w:space="0" w:color="auto"/>
            </w:tcBorders>
            <w:shd w:val="clear" w:color="auto" w:fill="auto"/>
            <w:vAlign w:val="center"/>
          </w:tcPr>
          <w:p w:rsidR="00780173" w:rsidRPr="008F62A8" w:rsidRDefault="00780173" w:rsidP="005B74CA">
            <w:pPr>
              <w:jc w:val="center"/>
              <w:rPr>
                <w:rFonts w:ascii="Calibri" w:hAnsi="Calibri" w:cs="Calibri"/>
                <w:color w:val="000000"/>
              </w:rPr>
            </w:pPr>
            <w:r>
              <w:rPr>
                <w:rFonts w:ascii="Calibri" w:hAnsi="Calibri" w:cs="Calibri"/>
                <w:color w:val="000000"/>
              </w:rPr>
              <w:t>U</w:t>
            </w:r>
          </w:p>
        </w:tc>
        <w:tc>
          <w:tcPr>
            <w:tcW w:w="858" w:type="dxa"/>
            <w:tcBorders>
              <w:top w:val="nil"/>
              <w:left w:val="nil"/>
              <w:bottom w:val="single" w:sz="8" w:space="0" w:color="auto"/>
              <w:right w:val="single" w:sz="8" w:space="0" w:color="auto"/>
            </w:tcBorders>
            <w:shd w:val="clear" w:color="auto" w:fill="auto"/>
            <w:vAlign w:val="center"/>
          </w:tcPr>
          <w:p w:rsidR="00780173" w:rsidRPr="008F62A8" w:rsidRDefault="00D3455A" w:rsidP="005B74CA">
            <w:pPr>
              <w:jc w:val="center"/>
              <w:rPr>
                <w:rFonts w:ascii="Calibri" w:hAnsi="Calibri" w:cs="Calibri"/>
                <w:color w:val="000000"/>
              </w:rPr>
            </w:pPr>
            <w:r>
              <w:rPr>
                <w:rFonts w:ascii="Calibri" w:hAnsi="Calibri" w:cs="Calibri"/>
                <w:color w:val="000000"/>
              </w:rPr>
              <w:t>5</w:t>
            </w:r>
          </w:p>
        </w:tc>
        <w:tc>
          <w:tcPr>
            <w:tcW w:w="1078" w:type="dxa"/>
            <w:tcBorders>
              <w:top w:val="nil"/>
              <w:left w:val="nil"/>
              <w:bottom w:val="single" w:sz="8" w:space="0" w:color="auto"/>
              <w:right w:val="single" w:sz="8" w:space="0" w:color="auto"/>
            </w:tcBorders>
            <w:shd w:val="clear" w:color="auto" w:fill="auto"/>
            <w:vAlign w:val="bottom"/>
          </w:tcPr>
          <w:p w:rsidR="00780173" w:rsidRPr="008F62A8" w:rsidRDefault="00780173" w:rsidP="003924A0">
            <w:pPr>
              <w:jc w:val="right"/>
              <w:rPr>
                <w:rFonts w:ascii="Calibri" w:hAnsi="Calibri" w:cs="Calibri"/>
                <w:color w:val="000000"/>
              </w:rPr>
            </w:pPr>
          </w:p>
        </w:tc>
        <w:tc>
          <w:tcPr>
            <w:tcW w:w="1562" w:type="dxa"/>
            <w:tcBorders>
              <w:top w:val="nil"/>
              <w:left w:val="nil"/>
              <w:bottom w:val="single" w:sz="8" w:space="0" w:color="auto"/>
              <w:right w:val="single" w:sz="8" w:space="0" w:color="auto"/>
            </w:tcBorders>
            <w:shd w:val="clear" w:color="auto" w:fill="auto"/>
            <w:vAlign w:val="bottom"/>
          </w:tcPr>
          <w:p w:rsidR="00780173" w:rsidRPr="008F62A8" w:rsidRDefault="00780173" w:rsidP="003924A0">
            <w:pPr>
              <w:jc w:val="right"/>
              <w:rPr>
                <w:rFonts w:ascii="Calibri" w:hAnsi="Calibri" w:cs="Calibri"/>
                <w:color w:val="000000"/>
              </w:rPr>
            </w:pPr>
          </w:p>
        </w:tc>
      </w:tr>
      <w:tr w:rsidR="00806DAA" w:rsidRPr="008F62A8" w:rsidTr="005B74CA">
        <w:trPr>
          <w:trHeight w:val="525"/>
        </w:trPr>
        <w:tc>
          <w:tcPr>
            <w:tcW w:w="705" w:type="dxa"/>
            <w:tcBorders>
              <w:top w:val="nil"/>
              <w:left w:val="single" w:sz="8" w:space="0" w:color="auto"/>
              <w:bottom w:val="single" w:sz="8" w:space="0" w:color="auto"/>
              <w:right w:val="single" w:sz="8" w:space="0" w:color="auto"/>
            </w:tcBorders>
            <w:shd w:val="clear" w:color="auto" w:fill="auto"/>
            <w:vAlign w:val="center"/>
            <w:hideMark/>
          </w:tcPr>
          <w:p w:rsidR="00806DAA" w:rsidRPr="008F62A8" w:rsidRDefault="00780173" w:rsidP="00806DAA">
            <w:pPr>
              <w:jc w:val="center"/>
              <w:rPr>
                <w:rFonts w:ascii="Calibri" w:hAnsi="Calibri" w:cs="Calibri"/>
                <w:color w:val="000000"/>
              </w:rPr>
            </w:pPr>
            <w:r>
              <w:rPr>
                <w:rFonts w:ascii="Calibri" w:hAnsi="Calibri" w:cs="Calibri"/>
                <w:color w:val="000000"/>
              </w:rPr>
              <w:t>706</w:t>
            </w:r>
          </w:p>
        </w:tc>
        <w:tc>
          <w:tcPr>
            <w:tcW w:w="4181" w:type="dxa"/>
            <w:tcBorders>
              <w:top w:val="nil"/>
              <w:left w:val="nil"/>
              <w:bottom w:val="single" w:sz="8" w:space="0" w:color="auto"/>
              <w:right w:val="single" w:sz="8" w:space="0" w:color="auto"/>
            </w:tcBorders>
            <w:shd w:val="clear" w:color="auto" w:fill="auto"/>
            <w:vAlign w:val="bottom"/>
            <w:hideMark/>
          </w:tcPr>
          <w:p w:rsidR="00806DAA" w:rsidRPr="008F62A8" w:rsidRDefault="00806DAA" w:rsidP="003924A0">
            <w:pPr>
              <w:jc w:val="both"/>
              <w:rPr>
                <w:rFonts w:ascii="Calibri" w:hAnsi="Calibri" w:cs="Calibri"/>
                <w:color w:val="000000"/>
              </w:rPr>
            </w:pPr>
            <w:r w:rsidRPr="008F62A8">
              <w:rPr>
                <w:rFonts w:ascii="Calibri" w:hAnsi="Calibri" w:cs="Calibri"/>
                <w:color w:val="000000"/>
              </w:rPr>
              <w:t>Seuil en cornières de 30 mm sur estrade et nez de véranda</w:t>
            </w:r>
          </w:p>
        </w:tc>
        <w:tc>
          <w:tcPr>
            <w:tcW w:w="1695" w:type="dxa"/>
            <w:tcBorders>
              <w:top w:val="nil"/>
              <w:left w:val="nil"/>
              <w:bottom w:val="single" w:sz="8" w:space="0" w:color="auto"/>
              <w:right w:val="single" w:sz="8" w:space="0" w:color="auto"/>
            </w:tcBorders>
            <w:shd w:val="clear" w:color="auto" w:fill="auto"/>
            <w:vAlign w:val="center"/>
            <w:hideMark/>
          </w:tcPr>
          <w:p w:rsidR="00806DAA" w:rsidRPr="008F62A8" w:rsidRDefault="00806DAA" w:rsidP="005B74CA">
            <w:pPr>
              <w:jc w:val="center"/>
              <w:rPr>
                <w:rFonts w:ascii="Calibri" w:hAnsi="Calibri" w:cs="Calibri"/>
                <w:color w:val="000000"/>
              </w:rPr>
            </w:pPr>
            <w:r w:rsidRPr="008F62A8">
              <w:rPr>
                <w:rFonts w:ascii="Calibri" w:hAnsi="Calibri" w:cs="Calibri"/>
                <w:color w:val="000000"/>
              </w:rPr>
              <w:t>ML</w:t>
            </w:r>
          </w:p>
        </w:tc>
        <w:tc>
          <w:tcPr>
            <w:tcW w:w="858" w:type="dxa"/>
            <w:tcBorders>
              <w:top w:val="nil"/>
              <w:left w:val="nil"/>
              <w:bottom w:val="single" w:sz="8" w:space="0" w:color="auto"/>
              <w:right w:val="single" w:sz="8" w:space="0" w:color="auto"/>
            </w:tcBorders>
            <w:shd w:val="clear" w:color="auto" w:fill="auto"/>
            <w:vAlign w:val="center"/>
            <w:hideMark/>
          </w:tcPr>
          <w:p w:rsidR="00806DAA" w:rsidRPr="008F62A8" w:rsidRDefault="00806DAA" w:rsidP="005B74CA">
            <w:pPr>
              <w:jc w:val="center"/>
              <w:rPr>
                <w:rFonts w:ascii="Calibri" w:hAnsi="Calibri" w:cs="Calibri"/>
                <w:color w:val="000000"/>
              </w:rPr>
            </w:pPr>
            <w:r w:rsidRPr="008F62A8">
              <w:rPr>
                <w:rFonts w:ascii="Calibri" w:hAnsi="Calibri" w:cs="Calibri"/>
                <w:color w:val="000000"/>
              </w:rPr>
              <w:t>17</w:t>
            </w:r>
          </w:p>
        </w:tc>
        <w:tc>
          <w:tcPr>
            <w:tcW w:w="1078" w:type="dxa"/>
            <w:tcBorders>
              <w:top w:val="nil"/>
              <w:left w:val="nil"/>
              <w:bottom w:val="single" w:sz="8" w:space="0" w:color="auto"/>
              <w:right w:val="single" w:sz="8" w:space="0" w:color="auto"/>
            </w:tcBorders>
            <w:shd w:val="clear" w:color="auto" w:fill="auto"/>
            <w:vAlign w:val="bottom"/>
            <w:hideMark/>
          </w:tcPr>
          <w:p w:rsidR="00806DAA" w:rsidRPr="008F62A8" w:rsidRDefault="00806DAA" w:rsidP="003924A0">
            <w:pPr>
              <w:jc w:val="right"/>
              <w:rPr>
                <w:rFonts w:ascii="Calibri" w:hAnsi="Calibri" w:cs="Calibri"/>
                <w:color w:val="000000"/>
              </w:rPr>
            </w:pPr>
          </w:p>
        </w:tc>
        <w:tc>
          <w:tcPr>
            <w:tcW w:w="1562" w:type="dxa"/>
            <w:tcBorders>
              <w:top w:val="nil"/>
              <w:left w:val="nil"/>
              <w:bottom w:val="single" w:sz="8" w:space="0" w:color="auto"/>
              <w:right w:val="single" w:sz="8" w:space="0" w:color="auto"/>
            </w:tcBorders>
            <w:shd w:val="clear" w:color="auto" w:fill="auto"/>
            <w:vAlign w:val="bottom"/>
            <w:hideMark/>
          </w:tcPr>
          <w:p w:rsidR="00806DAA" w:rsidRPr="008F62A8" w:rsidRDefault="00806DAA" w:rsidP="003924A0">
            <w:pPr>
              <w:jc w:val="right"/>
              <w:rPr>
                <w:rFonts w:ascii="Calibri" w:hAnsi="Calibri" w:cs="Calibri"/>
                <w:color w:val="000000"/>
              </w:rPr>
            </w:pPr>
          </w:p>
        </w:tc>
      </w:tr>
      <w:tr w:rsidR="00806DAA" w:rsidRPr="008F62A8" w:rsidTr="005B74CA">
        <w:trPr>
          <w:trHeight w:val="290"/>
        </w:trPr>
        <w:tc>
          <w:tcPr>
            <w:tcW w:w="705" w:type="dxa"/>
            <w:tcBorders>
              <w:top w:val="nil"/>
              <w:left w:val="single" w:sz="8" w:space="0" w:color="auto"/>
              <w:bottom w:val="single" w:sz="8" w:space="0" w:color="auto"/>
              <w:right w:val="single" w:sz="8" w:space="0" w:color="auto"/>
            </w:tcBorders>
            <w:shd w:val="clear" w:color="auto" w:fill="auto"/>
            <w:vAlign w:val="center"/>
            <w:hideMark/>
          </w:tcPr>
          <w:p w:rsidR="00806DAA" w:rsidRPr="008F62A8" w:rsidRDefault="00806DAA" w:rsidP="00806DAA">
            <w:pPr>
              <w:jc w:val="center"/>
              <w:rPr>
                <w:rFonts w:ascii="Calibri" w:hAnsi="Calibri" w:cs="Calibri"/>
                <w:color w:val="000000"/>
              </w:rPr>
            </w:pPr>
            <w:r w:rsidRPr="008F62A8">
              <w:rPr>
                <w:rFonts w:ascii="Calibri" w:hAnsi="Calibri" w:cs="Calibri"/>
                <w:color w:val="000000"/>
              </w:rPr>
              <w:t>70</w:t>
            </w:r>
            <w:r w:rsidR="00780173">
              <w:rPr>
                <w:rFonts w:ascii="Calibri" w:hAnsi="Calibri" w:cs="Calibri"/>
                <w:color w:val="000000"/>
              </w:rPr>
              <w:t>7</w:t>
            </w:r>
          </w:p>
        </w:tc>
        <w:tc>
          <w:tcPr>
            <w:tcW w:w="4181" w:type="dxa"/>
            <w:tcBorders>
              <w:top w:val="nil"/>
              <w:left w:val="nil"/>
              <w:bottom w:val="single" w:sz="8" w:space="0" w:color="auto"/>
              <w:right w:val="single" w:sz="8" w:space="0" w:color="auto"/>
            </w:tcBorders>
            <w:shd w:val="clear" w:color="auto" w:fill="auto"/>
            <w:vAlign w:val="bottom"/>
            <w:hideMark/>
          </w:tcPr>
          <w:p w:rsidR="00806DAA" w:rsidRPr="008F62A8" w:rsidRDefault="00806DAA" w:rsidP="003924A0">
            <w:pPr>
              <w:rPr>
                <w:rFonts w:ascii="Calibri" w:hAnsi="Calibri" w:cs="Calibri"/>
                <w:color w:val="000000"/>
              </w:rPr>
            </w:pPr>
            <w:r w:rsidRPr="008F62A8">
              <w:rPr>
                <w:rFonts w:ascii="Calibri" w:hAnsi="Calibri" w:cs="Calibri"/>
                <w:color w:val="000000"/>
              </w:rPr>
              <w:t>Logo sur plaque métallique de 30 x 60 cm sur façade principale</w:t>
            </w:r>
            <w:r w:rsidRPr="008F62A8">
              <w:rPr>
                <w:rFonts w:ascii="Calibri" w:hAnsi="Calibri" w:cs="Calibri"/>
                <w:b/>
                <w:bCs/>
                <w:color w:val="000000"/>
                <w:u w:val="single"/>
              </w:rPr>
              <w:t xml:space="preserve"> </w:t>
            </w:r>
          </w:p>
        </w:tc>
        <w:tc>
          <w:tcPr>
            <w:tcW w:w="1695" w:type="dxa"/>
            <w:tcBorders>
              <w:top w:val="nil"/>
              <w:left w:val="nil"/>
              <w:bottom w:val="single" w:sz="8" w:space="0" w:color="auto"/>
              <w:right w:val="single" w:sz="8" w:space="0" w:color="auto"/>
            </w:tcBorders>
            <w:shd w:val="clear" w:color="auto" w:fill="auto"/>
            <w:vAlign w:val="center"/>
            <w:hideMark/>
          </w:tcPr>
          <w:p w:rsidR="00806DAA" w:rsidRPr="008F62A8" w:rsidRDefault="00806DAA" w:rsidP="005B74CA">
            <w:pPr>
              <w:jc w:val="center"/>
              <w:rPr>
                <w:rFonts w:ascii="Calibri" w:hAnsi="Calibri" w:cs="Calibri"/>
                <w:color w:val="000000"/>
              </w:rPr>
            </w:pPr>
            <w:r w:rsidRPr="008F62A8">
              <w:rPr>
                <w:rFonts w:ascii="Calibri" w:hAnsi="Calibri" w:cs="Calibri"/>
                <w:color w:val="000000"/>
              </w:rPr>
              <w:t>U</w:t>
            </w:r>
          </w:p>
        </w:tc>
        <w:tc>
          <w:tcPr>
            <w:tcW w:w="858" w:type="dxa"/>
            <w:tcBorders>
              <w:top w:val="nil"/>
              <w:left w:val="nil"/>
              <w:bottom w:val="single" w:sz="8" w:space="0" w:color="auto"/>
              <w:right w:val="single" w:sz="8" w:space="0" w:color="auto"/>
            </w:tcBorders>
            <w:shd w:val="clear" w:color="auto" w:fill="auto"/>
            <w:vAlign w:val="center"/>
            <w:hideMark/>
          </w:tcPr>
          <w:p w:rsidR="00806DAA" w:rsidRPr="008F62A8" w:rsidRDefault="00806DAA" w:rsidP="005B74CA">
            <w:pPr>
              <w:jc w:val="center"/>
              <w:rPr>
                <w:rFonts w:ascii="Calibri" w:hAnsi="Calibri" w:cs="Calibri"/>
                <w:color w:val="000000"/>
              </w:rPr>
            </w:pPr>
            <w:r w:rsidRPr="008F62A8">
              <w:rPr>
                <w:rFonts w:ascii="Calibri" w:hAnsi="Calibri" w:cs="Calibri"/>
                <w:color w:val="000000"/>
              </w:rPr>
              <w:t>1</w:t>
            </w:r>
          </w:p>
        </w:tc>
        <w:tc>
          <w:tcPr>
            <w:tcW w:w="1078" w:type="dxa"/>
            <w:tcBorders>
              <w:top w:val="nil"/>
              <w:left w:val="nil"/>
              <w:bottom w:val="single" w:sz="8" w:space="0" w:color="auto"/>
              <w:right w:val="single" w:sz="8" w:space="0" w:color="auto"/>
            </w:tcBorders>
            <w:shd w:val="clear" w:color="auto" w:fill="auto"/>
            <w:vAlign w:val="bottom"/>
            <w:hideMark/>
          </w:tcPr>
          <w:p w:rsidR="00806DAA" w:rsidRPr="008F62A8" w:rsidRDefault="00806DAA" w:rsidP="003924A0">
            <w:pPr>
              <w:jc w:val="right"/>
              <w:rPr>
                <w:rFonts w:ascii="Calibri" w:hAnsi="Calibri" w:cs="Calibri"/>
                <w:color w:val="000000"/>
              </w:rPr>
            </w:pPr>
          </w:p>
        </w:tc>
        <w:tc>
          <w:tcPr>
            <w:tcW w:w="1562" w:type="dxa"/>
            <w:tcBorders>
              <w:top w:val="nil"/>
              <w:left w:val="nil"/>
              <w:bottom w:val="single" w:sz="8" w:space="0" w:color="auto"/>
              <w:right w:val="single" w:sz="8" w:space="0" w:color="auto"/>
            </w:tcBorders>
            <w:shd w:val="clear" w:color="auto" w:fill="auto"/>
            <w:vAlign w:val="bottom"/>
            <w:hideMark/>
          </w:tcPr>
          <w:p w:rsidR="00806DAA" w:rsidRPr="008F62A8" w:rsidRDefault="00806DAA" w:rsidP="003924A0">
            <w:pPr>
              <w:jc w:val="right"/>
              <w:rPr>
                <w:rFonts w:ascii="Calibri" w:hAnsi="Calibri" w:cs="Calibri"/>
                <w:color w:val="000000"/>
              </w:rPr>
            </w:pPr>
          </w:p>
        </w:tc>
      </w:tr>
      <w:tr w:rsidR="00806DAA" w:rsidRPr="008F62A8" w:rsidTr="003924A0">
        <w:trPr>
          <w:trHeight w:val="315"/>
        </w:trPr>
        <w:tc>
          <w:tcPr>
            <w:tcW w:w="8517" w:type="dxa"/>
            <w:gridSpan w:val="5"/>
            <w:tcBorders>
              <w:top w:val="single" w:sz="8" w:space="0" w:color="auto"/>
              <w:left w:val="single" w:sz="8" w:space="0" w:color="auto"/>
              <w:bottom w:val="single" w:sz="8" w:space="0" w:color="auto"/>
              <w:right w:val="single" w:sz="8" w:space="0" w:color="000000"/>
            </w:tcBorders>
            <w:shd w:val="clear" w:color="auto" w:fill="auto"/>
            <w:vAlign w:val="bottom"/>
            <w:hideMark/>
          </w:tcPr>
          <w:p w:rsidR="00806DAA" w:rsidRPr="008F62A8" w:rsidRDefault="00806DAA" w:rsidP="003924A0">
            <w:pPr>
              <w:jc w:val="right"/>
              <w:rPr>
                <w:rFonts w:ascii="Calibri" w:hAnsi="Calibri" w:cs="Calibri"/>
                <w:b/>
                <w:bCs/>
                <w:color w:val="000000"/>
                <w:sz w:val="22"/>
                <w:szCs w:val="22"/>
              </w:rPr>
            </w:pPr>
            <w:r w:rsidRPr="008F62A8">
              <w:rPr>
                <w:rFonts w:ascii="Calibri" w:hAnsi="Calibri" w:cs="Calibri"/>
                <w:b/>
                <w:bCs/>
                <w:color w:val="000000"/>
                <w:sz w:val="22"/>
                <w:szCs w:val="22"/>
              </w:rPr>
              <w:t>Sous – total lot 700</w:t>
            </w:r>
          </w:p>
        </w:tc>
        <w:tc>
          <w:tcPr>
            <w:tcW w:w="1562" w:type="dxa"/>
            <w:tcBorders>
              <w:top w:val="nil"/>
              <w:left w:val="nil"/>
              <w:bottom w:val="single" w:sz="8" w:space="0" w:color="auto"/>
              <w:right w:val="single" w:sz="8" w:space="0" w:color="auto"/>
            </w:tcBorders>
            <w:shd w:val="clear" w:color="auto" w:fill="auto"/>
            <w:vAlign w:val="bottom"/>
            <w:hideMark/>
          </w:tcPr>
          <w:p w:rsidR="00806DAA" w:rsidRPr="008F62A8" w:rsidRDefault="00806DAA" w:rsidP="003924A0">
            <w:pPr>
              <w:jc w:val="right"/>
              <w:rPr>
                <w:rFonts w:ascii="Calibri" w:hAnsi="Calibri" w:cs="Calibri"/>
                <w:b/>
                <w:bCs/>
                <w:color w:val="000000"/>
                <w:sz w:val="22"/>
                <w:szCs w:val="22"/>
              </w:rPr>
            </w:pPr>
          </w:p>
        </w:tc>
      </w:tr>
      <w:tr w:rsidR="00806DAA" w:rsidRPr="008F62A8" w:rsidTr="003924A0">
        <w:trPr>
          <w:trHeight w:val="315"/>
        </w:trPr>
        <w:tc>
          <w:tcPr>
            <w:tcW w:w="10079" w:type="dxa"/>
            <w:gridSpan w:val="6"/>
            <w:tcBorders>
              <w:top w:val="single" w:sz="8" w:space="0" w:color="auto"/>
              <w:left w:val="single" w:sz="8" w:space="0" w:color="auto"/>
              <w:bottom w:val="single" w:sz="8" w:space="0" w:color="auto"/>
              <w:right w:val="single" w:sz="8" w:space="0" w:color="000000"/>
            </w:tcBorders>
            <w:shd w:val="clear" w:color="auto" w:fill="auto"/>
            <w:vAlign w:val="bottom"/>
            <w:hideMark/>
          </w:tcPr>
          <w:p w:rsidR="00806DAA" w:rsidRPr="008F62A8" w:rsidRDefault="00806DAA" w:rsidP="003924A0">
            <w:pPr>
              <w:jc w:val="both"/>
              <w:rPr>
                <w:rFonts w:ascii="Calibri" w:hAnsi="Calibri" w:cs="Calibri"/>
                <w:b/>
                <w:bCs/>
                <w:color w:val="000000"/>
              </w:rPr>
            </w:pPr>
            <w:r w:rsidRPr="008F62A8">
              <w:rPr>
                <w:rFonts w:ascii="Calibri" w:hAnsi="Calibri" w:cs="Calibri"/>
                <w:b/>
                <w:bCs/>
                <w:color w:val="000000"/>
              </w:rPr>
              <w:t>Lot 800 : ELECTRICITE</w:t>
            </w:r>
          </w:p>
        </w:tc>
      </w:tr>
      <w:tr w:rsidR="00806DAA" w:rsidRPr="008F62A8" w:rsidTr="00806DAA">
        <w:trPr>
          <w:trHeight w:val="540"/>
        </w:trPr>
        <w:tc>
          <w:tcPr>
            <w:tcW w:w="705" w:type="dxa"/>
            <w:tcBorders>
              <w:top w:val="nil"/>
              <w:left w:val="single" w:sz="8" w:space="0" w:color="auto"/>
              <w:bottom w:val="single" w:sz="8" w:space="0" w:color="auto"/>
              <w:right w:val="single" w:sz="8" w:space="0" w:color="auto"/>
            </w:tcBorders>
            <w:shd w:val="clear" w:color="auto" w:fill="auto"/>
            <w:vAlign w:val="center"/>
            <w:hideMark/>
          </w:tcPr>
          <w:p w:rsidR="00806DAA" w:rsidRPr="008F62A8" w:rsidRDefault="00806DAA" w:rsidP="00806DAA">
            <w:pPr>
              <w:jc w:val="center"/>
              <w:rPr>
                <w:rFonts w:ascii="Calibri" w:hAnsi="Calibri" w:cs="Calibri"/>
                <w:color w:val="000000"/>
              </w:rPr>
            </w:pPr>
            <w:r w:rsidRPr="008F62A8">
              <w:rPr>
                <w:rFonts w:ascii="Calibri" w:hAnsi="Calibri" w:cs="Calibri"/>
                <w:color w:val="000000"/>
              </w:rPr>
              <w:t>801</w:t>
            </w:r>
          </w:p>
        </w:tc>
        <w:tc>
          <w:tcPr>
            <w:tcW w:w="4181" w:type="dxa"/>
            <w:tcBorders>
              <w:top w:val="nil"/>
              <w:left w:val="nil"/>
              <w:bottom w:val="single" w:sz="8" w:space="0" w:color="auto"/>
              <w:right w:val="single" w:sz="8" w:space="0" w:color="auto"/>
            </w:tcBorders>
            <w:shd w:val="clear" w:color="auto" w:fill="auto"/>
            <w:vAlign w:val="bottom"/>
            <w:hideMark/>
          </w:tcPr>
          <w:p w:rsidR="00806DAA" w:rsidRPr="008F62A8" w:rsidRDefault="00806DAA" w:rsidP="003924A0">
            <w:pPr>
              <w:rPr>
                <w:rFonts w:ascii="Calibri" w:hAnsi="Calibri" w:cs="Calibri"/>
                <w:color w:val="000000"/>
              </w:rPr>
            </w:pPr>
            <w:r w:rsidRPr="008F62A8">
              <w:rPr>
                <w:rFonts w:ascii="Calibri" w:hAnsi="Calibri" w:cs="Calibri"/>
                <w:color w:val="000000"/>
              </w:rPr>
              <w:t>Tuyaux flexibles orange pour canalisation verticales et horizontales</w:t>
            </w:r>
          </w:p>
        </w:tc>
        <w:tc>
          <w:tcPr>
            <w:tcW w:w="1695" w:type="dxa"/>
            <w:tcBorders>
              <w:top w:val="nil"/>
              <w:left w:val="nil"/>
              <w:bottom w:val="single" w:sz="8" w:space="0" w:color="auto"/>
              <w:right w:val="single" w:sz="8" w:space="0" w:color="auto"/>
            </w:tcBorders>
            <w:shd w:val="clear" w:color="auto" w:fill="auto"/>
            <w:vAlign w:val="center"/>
            <w:hideMark/>
          </w:tcPr>
          <w:p w:rsidR="00806DAA" w:rsidRPr="008F62A8" w:rsidRDefault="00806DAA" w:rsidP="00806DAA">
            <w:pPr>
              <w:jc w:val="center"/>
              <w:rPr>
                <w:rFonts w:ascii="Calibri" w:hAnsi="Calibri" w:cs="Calibri"/>
                <w:color w:val="000000"/>
              </w:rPr>
            </w:pPr>
            <w:r w:rsidRPr="008F62A8">
              <w:rPr>
                <w:rFonts w:ascii="Calibri" w:hAnsi="Calibri" w:cs="Calibri"/>
                <w:color w:val="000000"/>
              </w:rPr>
              <w:t>Rleau</w:t>
            </w:r>
          </w:p>
        </w:tc>
        <w:tc>
          <w:tcPr>
            <w:tcW w:w="858" w:type="dxa"/>
            <w:tcBorders>
              <w:top w:val="nil"/>
              <w:left w:val="nil"/>
              <w:bottom w:val="single" w:sz="8" w:space="0" w:color="auto"/>
              <w:right w:val="single" w:sz="8" w:space="0" w:color="auto"/>
            </w:tcBorders>
            <w:shd w:val="clear" w:color="auto" w:fill="auto"/>
            <w:vAlign w:val="center"/>
            <w:hideMark/>
          </w:tcPr>
          <w:p w:rsidR="00806DAA" w:rsidRPr="008F62A8" w:rsidRDefault="00D3455A" w:rsidP="00806DAA">
            <w:pPr>
              <w:jc w:val="center"/>
              <w:rPr>
                <w:rFonts w:ascii="Calibri" w:hAnsi="Calibri" w:cs="Calibri"/>
                <w:color w:val="000000"/>
              </w:rPr>
            </w:pPr>
            <w:r>
              <w:rPr>
                <w:rFonts w:ascii="Calibri" w:hAnsi="Calibri" w:cs="Calibri"/>
                <w:color w:val="000000"/>
              </w:rPr>
              <w:t>2</w:t>
            </w:r>
          </w:p>
        </w:tc>
        <w:tc>
          <w:tcPr>
            <w:tcW w:w="1078" w:type="dxa"/>
            <w:tcBorders>
              <w:top w:val="nil"/>
              <w:left w:val="nil"/>
              <w:bottom w:val="single" w:sz="8" w:space="0" w:color="auto"/>
              <w:right w:val="single" w:sz="8" w:space="0" w:color="auto"/>
            </w:tcBorders>
            <w:shd w:val="clear" w:color="auto" w:fill="auto"/>
            <w:vAlign w:val="bottom"/>
            <w:hideMark/>
          </w:tcPr>
          <w:p w:rsidR="00806DAA" w:rsidRPr="008F62A8" w:rsidRDefault="00806DAA" w:rsidP="003924A0">
            <w:pPr>
              <w:jc w:val="right"/>
              <w:rPr>
                <w:rFonts w:ascii="Calibri" w:hAnsi="Calibri" w:cs="Calibri"/>
                <w:color w:val="000000"/>
              </w:rPr>
            </w:pPr>
          </w:p>
        </w:tc>
        <w:tc>
          <w:tcPr>
            <w:tcW w:w="1562" w:type="dxa"/>
            <w:tcBorders>
              <w:top w:val="nil"/>
              <w:left w:val="nil"/>
              <w:bottom w:val="single" w:sz="8" w:space="0" w:color="auto"/>
              <w:right w:val="single" w:sz="8" w:space="0" w:color="auto"/>
            </w:tcBorders>
            <w:shd w:val="clear" w:color="auto" w:fill="auto"/>
            <w:vAlign w:val="bottom"/>
            <w:hideMark/>
          </w:tcPr>
          <w:p w:rsidR="00806DAA" w:rsidRPr="008F62A8" w:rsidRDefault="00806DAA" w:rsidP="003924A0">
            <w:pPr>
              <w:jc w:val="right"/>
              <w:rPr>
                <w:rFonts w:ascii="Calibri" w:hAnsi="Calibri" w:cs="Calibri"/>
                <w:color w:val="000000"/>
              </w:rPr>
            </w:pPr>
          </w:p>
        </w:tc>
      </w:tr>
      <w:tr w:rsidR="00806DAA" w:rsidRPr="008F62A8" w:rsidTr="00806DAA">
        <w:trPr>
          <w:trHeight w:val="523"/>
        </w:trPr>
        <w:tc>
          <w:tcPr>
            <w:tcW w:w="705" w:type="dxa"/>
            <w:tcBorders>
              <w:top w:val="nil"/>
              <w:left w:val="single" w:sz="8" w:space="0" w:color="auto"/>
              <w:bottom w:val="single" w:sz="8" w:space="0" w:color="auto"/>
              <w:right w:val="single" w:sz="8" w:space="0" w:color="auto"/>
            </w:tcBorders>
            <w:shd w:val="clear" w:color="auto" w:fill="auto"/>
            <w:vAlign w:val="center"/>
            <w:hideMark/>
          </w:tcPr>
          <w:p w:rsidR="00806DAA" w:rsidRPr="008F62A8" w:rsidRDefault="00806DAA" w:rsidP="00806DAA">
            <w:pPr>
              <w:jc w:val="center"/>
              <w:rPr>
                <w:rFonts w:ascii="Calibri" w:hAnsi="Calibri" w:cs="Calibri"/>
                <w:color w:val="000000"/>
              </w:rPr>
            </w:pPr>
            <w:r w:rsidRPr="008F62A8">
              <w:rPr>
                <w:rFonts w:ascii="Calibri" w:hAnsi="Calibri" w:cs="Calibri"/>
                <w:color w:val="000000"/>
              </w:rPr>
              <w:t>802</w:t>
            </w:r>
          </w:p>
        </w:tc>
        <w:tc>
          <w:tcPr>
            <w:tcW w:w="4181" w:type="dxa"/>
            <w:tcBorders>
              <w:top w:val="nil"/>
              <w:left w:val="nil"/>
              <w:bottom w:val="single" w:sz="8" w:space="0" w:color="auto"/>
              <w:right w:val="single" w:sz="8" w:space="0" w:color="auto"/>
            </w:tcBorders>
            <w:shd w:val="clear" w:color="auto" w:fill="auto"/>
            <w:vAlign w:val="bottom"/>
            <w:hideMark/>
          </w:tcPr>
          <w:p w:rsidR="00806DAA" w:rsidRPr="008F62A8" w:rsidRDefault="00806DAA" w:rsidP="003924A0">
            <w:pPr>
              <w:rPr>
                <w:rFonts w:ascii="Calibri" w:hAnsi="Calibri" w:cs="Calibri"/>
                <w:color w:val="000000"/>
              </w:rPr>
            </w:pPr>
            <w:r w:rsidRPr="008F62A8">
              <w:rPr>
                <w:rFonts w:ascii="Calibri" w:hAnsi="Calibri" w:cs="Calibri"/>
                <w:color w:val="000000"/>
              </w:rPr>
              <w:t>Fil TH 2,5 mm² pour toutes les installations(prises et lampes)</w:t>
            </w:r>
          </w:p>
        </w:tc>
        <w:tc>
          <w:tcPr>
            <w:tcW w:w="1695" w:type="dxa"/>
            <w:tcBorders>
              <w:top w:val="nil"/>
              <w:left w:val="nil"/>
              <w:bottom w:val="single" w:sz="8" w:space="0" w:color="auto"/>
              <w:right w:val="single" w:sz="8" w:space="0" w:color="auto"/>
            </w:tcBorders>
            <w:shd w:val="clear" w:color="auto" w:fill="auto"/>
            <w:vAlign w:val="center"/>
            <w:hideMark/>
          </w:tcPr>
          <w:p w:rsidR="00806DAA" w:rsidRPr="008F62A8" w:rsidRDefault="00806DAA" w:rsidP="00806DAA">
            <w:pPr>
              <w:jc w:val="center"/>
              <w:rPr>
                <w:rFonts w:ascii="Calibri" w:hAnsi="Calibri" w:cs="Calibri"/>
                <w:color w:val="000000"/>
              </w:rPr>
            </w:pPr>
            <w:r w:rsidRPr="008F62A8">
              <w:rPr>
                <w:rFonts w:ascii="Calibri" w:hAnsi="Calibri" w:cs="Calibri"/>
                <w:color w:val="000000"/>
              </w:rPr>
              <w:t>Rleau</w:t>
            </w:r>
          </w:p>
        </w:tc>
        <w:tc>
          <w:tcPr>
            <w:tcW w:w="858" w:type="dxa"/>
            <w:tcBorders>
              <w:top w:val="nil"/>
              <w:left w:val="nil"/>
              <w:bottom w:val="single" w:sz="8" w:space="0" w:color="auto"/>
              <w:right w:val="single" w:sz="8" w:space="0" w:color="auto"/>
            </w:tcBorders>
            <w:shd w:val="clear" w:color="auto" w:fill="auto"/>
            <w:vAlign w:val="center"/>
            <w:hideMark/>
          </w:tcPr>
          <w:p w:rsidR="00806DAA" w:rsidRPr="008F62A8" w:rsidRDefault="00D3455A" w:rsidP="00806DAA">
            <w:pPr>
              <w:jc w:val="center"/>
              <w:rPr>
                <w:rFonts w:ascii="Calibri" w:hAnsi="Calibri" w:cs="Calibri"/>
                <w:color w:val="000000"/>
              </w:rPr>
            </w:pPr>
            <w:r>
              <w:rPr>
                <w:rFonts w:ascii="Calibri" w:hAnsi="Calibri" w:cs="Calibri"/>
                <w:color w:val="000000"/>
              </w:rPr>
              <w:t>2</w:t>
            </w:r>
          </w:p>
        </w:tc>
        <w:tc>
          <w:tcPr>
            <w:tcW w:w="1078" w:type="dxa"/>
            <w:tcBorders>
              <w:top w:val="nil"/>
              <w:left w:val="nil"/>
              <w:bottom w:val="single" w:sz="8" w:space="0" w:color="auto"/>
              <w:right w:val="single" w:sz="8" w:space="0" w:color="auto"/>
            </w:tcBorders>
            <w:shd w:val="clear" w:color="auto" w:fill="auto"/>
            <w:vAlign w:val="bottom"/>
            <w:hideMark/>
          </w:tcPr>
          <w:p w:rsidR="00806DAA" w:rsidRPr="008F62A8" w:rsidRDefault="00806DAA" w:rsidP="003924A0">
            <w:pPr>
              <w:jc w:val="right"/>
              <w:rPr>
                <w:rFonts w:ascii="Calibri" w:hAnsi="Calibri" w:cs="Calibri"/>
                <w:color w:val="000000"/>
              </w:rPr>
            </w:pPr>
          </w:p>
        </w:tc>
        <w:tc>
          <w:tcPr>
            <w:tcW w:w="1562" w:type="dxa"/>
            <w:tcBorders>
              <w:top w:val="nil"/>
              <w:left w:val="nil"/>
              <w:bottom w:val="single" w:sz="8" w:space="0" w:color="auto"/>
              <w:right w:val="single" w:sz="8" w:space="0" w:color="auto"/>
            </w:tcBorders>
            <w:shd w:val="clear" w:color="auto" w:fill="auto"/>
            <w:vAlign w:val="bottom"/>
            <w:hideMark/>
          </w:tcPr>
          <w:p w:rsidR="00806DAA" w:rsidRPr="008F62A8" w:rsidRDefault="00806DAA" w:rsidP="003924A0">
            <w:pPr>
              <w:jc w:val="right"/>
              <w:rPr>
                <w:rFonts w:ascii="Calibri" w:hAnsi="Calibri" w:cs="Calibri"/>
                <w:color w:val="000000"/>
              </w:rPr>
            </w:pPr>
          </w:p>
        </w:tc>
      </w:tr>
      <w:tr w:rsidR="00806DAA" w:rsidRPr="008F62A8" w:rsidTr="00806DAA">
        <w:trPr>
          <w:trHeight w:val="63"/>
        </w:trPr>
        <w:tc>
          <w:tcPr>
            <w:tcW w:w="705" w:type="dxa"/>
            <w:tcBorders>
              <w:top w:val="nil"/>
              <w:left w:val="single" w:sz="8" w:space="0" w:color="auto"/>
              <w:bottom w:val="single" w:sz="8" w:space="0" w:color="auto"/>
              <w:right w:val="single" w:sz="8" w:space="0" w:color="auto"/>
            </w:tcBorders>
            <w:shd w:val="clear" w:color="auto" w:fill="auto"/>
            <w:vAlign w:val="center"/>
            <w:hideMark/>
          </w:tcPr>
          <w:p w:rsidR="00806DAA" w:rsidRPr="008F62A8" w:rsidRDefault="00806DAA" w:rsidP="00806DAA">
            <w:pPr>
              <w:jc w:val="center"/>
              <w:rPr>
                <w:rFonts w:ascii="Calibri" w:hAnsi="Calibri" w:cs="Calibri"/>
                <w:color w:val="000000"/>
              </w:rPr>
            </w:pPr>
            <w:r w:rsidRPr="008F62A8">
              <w:rPr>
                <w:rFonts w:ascii="Calibri" w:hAnsi="Calibri" w:cs="Calibri"/>
                <w:color w:val="000000"/>
              </w:rPr>
              <w:t>803</w:t>
            </w:r>
          </w:p>
        </w:tc>
        <w:tc>
          <w:tcPr>
            <w:tcW w:w="4181" w:type="dxa"/>
            <w:tcBorders>
              <w:top w:val="nil"/>
              <w:left w:val="nil"/>
              <w:bottom w:val="single" w:sz="8" w:space="0" w:color="auto"/>
              <w:right w:val="single" w:sz="8" w:space="0" w:color="auto"/>
            </w:tcBorders>
            <w:shd w:val="clear" w:color="auto" w:fill="auto"/>
            <w:vAlign w:val="bottom"/>
            <w:hideMark/>
          </w:tcPr>
          <w:p w:rsidR="00806DAA" w:rsidRPr="008F62A8" w:rsidRDefault="00806DAA" w:rsidP="003924A0">
            <w:pPr>
              <w:rPr>
                <w:rFonts w:ascii="Calibri" w:hAnsi="Calibri" w:cs="Calibri"/>
                <w:color w:val="000000"/>
              </w:rPr>
            </w:pPr>
            <w:r w:rsidRPr="008F62A8">
              <w:rPr>
                <w:rFonts w:ascii="Calibri" w:hAnsi="Calibri" w:cs="Calibri"/>
                <w:color w:val="000000"/>
              </w:rPr>
              <w:t>Réglettes de 120 complètes</w:t>
            </w:r>
          </w:p>
        </w:tc>
        <w:tc>
          <w:tcPr>
            <w:tcW w:w="1695" w:type="dxa"/>
            <w:tcBorders>
              <w:top w:val="nil"/>
              <w:left w:val="nil"/>
              <w:bottom w:val="single" w:sz="8" w:space="0" w:color="auto"/>
              <w:right w:val="single" w:sz="8" w:space="0" w:color="auto"/>
            </w:tcBorders>
            <w:shd w:val="clear" w:color="auto" w:fill="auto"/>
            <w:vAlign w:val="center"/>
            <w:hideMark/>
          </w:tcPr>
          <w:p w:rsidR="00806DAA" w:rsidRPr="008F62A8" w:rsidRDefault="00806DAA" w:rsidP="00806DAA">
            <w:pPr>
              <w:jc w:val="center"/>
              <w:rPr>
                <w:rFonts w:ascii="Calibri" w:hAnsi="Calibri" w:cs="Calibri"/>
                <w:color w:val="000000"/>
              </w:rPr>
            </w:pPr>
            <w:r w:rsidRPr="008F62A8">
              <w:rPr>
                <w:rFonts w:ascii="Calibri" w:hAnsi="Calibri" w:cs="Calibri"/>
                <w:color w:val="000000"/>
              </w:rPr>
              <w:t>U</w:t>
            </w:r>
          </w:p>
        </w:tc>
        <w:tc>
          <w:tcPr>
            <w:tcW w:w="858" w:type="dxa"/>
            <w:tcBorders>
              <w:top w:val="nil"/>
              <w:left w:val="nil"/>
              <w:bottom w:val="single" w:sz="8" w:space="0" w:color="auto"/>
              <w:right w:val="single" w:sz="8" w:space="0" w:color="auto"/>
            </w:tcBorders>
            <w:shd w:val="clear" w:color="auto" w:fill="auto"/>
            <w:vAlign w:val="center"/>
            <w:hideMark/>
          </w:tcPr>
          <w:p w:rsidR="00806DAA" w:rsidRPr="008F62A8" w:rsidRDefault="00D3455A" w:rsidP="00D3455A">
            <w:pPr>
              <w:jc w:val="center"/>
              <w:rPr>
                <w:rFonts w:ascii="Calibri" w:hAnsi="Calibri" w:cs="Calibri"/>
                <w:color w:val="000000"/>
              </w:rPr>
            </w:pPr>
            <w:r>
              <w:rPr>
                <w:rFonts w:ascii="Calibri" w:hAnsi="Calibri" w:cs="Calibri"/>
                <w:color w:val="000000"/>
              </w:rPr>
              <w:t>16</w:t>
            </w:r>
          </w:p>
        </w:tc>
        <w:tc>
          <w:tcPr>
            <w:tcW w:w="1078" w:type="dxa"/>
            <w:tcBorders>
              <w:top w:val="nil"/>
              <w:left w:val="nil"/>
              <w:bottom w:val="single" w:sz="8" w:space="0" w:color="auto"/>
              <w:right w:val="single" w:sz="8" w:space="0" w:color="auto"/>
            </w:tcBorders>
            <w:shd w:val="clear" w:color="auto" w:fill="auto"/>
            <w:vAlign w:val="bottom"/>
            <w:hideMark/>
          </w:tcPr>
          <w:p w:rsidR="00806DAA" w:rsidRPr="008F62A8" w:rsidRDefault="00806DAA" w:rsidP="003924A0">
            <w:pPr>
              <w:jc w:val="right"/>
              <w:rPr>
                <w:rFonts w:ascii="Calibri" w:hAnsi="Calibri" w:cs="Calibri"/>
                <w:color w:val="000000"/>
              </w:rPr>
            </w:pPr>
          </w:p>
        </w:tc>
        <w:tc>
          <w:tcPr>
            <w:tcW w:w="1562" w:type="dxa"/>
            <w:tcBorders>
              <w:top w:val="nil"/>
              <w:left w:val="nil"/>
              <w:bottom w:val="single" w:sz="8" w:space="0" w:color="auto"/>
              <w:right w:val="single" w:sz="8" w:space="0" w:color="auto"/>
            </w:tcBorders>
            <w:shd w:val="clear" w:color="auto" w:fill="auto"/>
            <w:vAlign w:val="bottom"/>
            <w:hideMark/>
          </w:tcPr>
          <w:p w:rsidR="00806DAA" w:rsidRPr="008F62A8" w:rsidRDefault="00806DAA" w:rsidP="003924A0">
            <w:pPr>
              <w:jc w:val="right"/>
              <w:rPr>
                <w:rFonts w:ascii="Calibri" w:hAnsi="Calibri" w:cs="Calibri"/>
                <w:color w:val="000000"/>
              </w:rPr>
            </w:pPr>
          </w:p>
        </w:tc>
      </w:tr>
      <w:tr w:rsidR="00806DAA" w:rsidRPr="008F62A8" w:rsidTr="00806DAA">
        <w:trPr>
          <w:trHeight w:val="196"/>
        </w:trPr>
        <w:tc>
          <w:tcPr>
            <w:tcW w:w="705" w:type="dxa"/>
            <w:tcBorders>
              <w:top w:val="nil"/>
              <w:left w:val="single" w:sz="8" w:space="0" w:color="auto"/>
              <w:bottom w:val="single" w:sz="8" w:space="0" w:color="auto"/>
              <w:right w:val="single" w:sz="8" w:space="0" w:color="auto"/>
            </w:tcBorders>
            <w:shd w:val="clear" w:color="auto" w:fill="auto"/>
            <w:vAlign w:val="center"/>
            <w:hideMark/>
          </w:tcPr>
          <w:p w:rsidR="00806DAA" w:rsidRPr="008F62A8" w:rsidRDefault="00806DAA" w:rsidP="00806DAA">
            <w:pPr>
              <w:jc w:val="center"/>
              <w:rPr>
                <w:rFonts w:ascii="Calibri" w:hAnsi="Calibri" w:cs="Calibri"/>
                <w:color w:val="000000"/>
              </w:rPr>
            </w:pPr>
            <w:r w:rsidRPr="008F62A8">
              <w:rPr>
                <w:rFonts w:ascii="Calibri" w:hAnsi="Calibri" w:cs="Calibri"/>
                <w:color w:val="000000"/>
              </w:rPr>
              <w:t>804</w:t>
            </w:r>
          </w:p>
        </w:tc>
        <w:tc>
          <w:tcPr>
            <w:tcW w:w="4181" w:type="dxa"/>
            <w:tcBorders>
              <w:top w:val="nil"/>
              <w:left w:val="nil"/>
              <w:bottom w:val="single" w:sz="8" w:space="0" w:color="auto"/>
              <w:right w:val="single" w:sz="8" w:space="0" w:color="auto"/>
            </w:tcBorders>
            <w:shd w:val="clear" w:color="auto" w:fill="auto"/>
            <w:vAlign w:val="bottom"/>
            <w:hideMark/>
          </w:tcPr>
          <w:p w:rsidR="00806DAA" w:rsidRPr="008F62A8" w:rsidRDefault="00806DAA" w:rsidP="003924A0">
            <w:pPr>
              <w:rPr>
                <w:rFonts w:ascii="Calibri" w:hAnsi="Calibri" w:cs="Calibri"/>
                <w:color w:val="000000"/>
              </w:rPr>
            </w:pPr>
            <w:r w:rsidRPr="008F62A8">
              <w:rPr>
                <w:rFonts w:ascii="Calibri" w:hAnsi="Calibri" w:cs="Calibri"/>
                <w:color w:val="000000"/>
              </w:rPr>
              <w:t>Hublots ronds</w:t>
            </w:r>
          </w:p>
        </w:tc>
        <w:tc>
          <w:tcPr>
            <w:tcW w:w="1695" w:type="dxa"/>
            <w:tcBorders>
              <w:top w:val="nil"/>
              <w:left w:val="nil"/>
              <w:bottom w:val="single" w:sz="8" w:space="0" w:color="auto"/>
              <w:right w:val="single" w:sz="8" w:space="0" w:color="auto"/>
            </w:tcBorders>
            <w:shd w:val="clear" w:color="auto" w:fill="auto"/>
            <w:vAlign w:val="center"/>
            <w:hideMark/>
          </w:tcPr>
          <w:p w:rsidR="00806DAA" w:rsidRPr="008F62A8" w:rsidRDefault="00806DAA" w:rsidP="00806DAA">
            <w:pPr>
              <w:jc w:val="center"/>
              <w:rPr>
                <w:rFonts w:ascii="Calibri" w:hAnsi="Calibri" w:cs="Calibri"/>
                <w:color w:val="000000"/>
              </w:rPr>
            </w:pPr>
            <w:r w:rsidRPr="008F62A8">
              <w:rPr>
                <w:rFonts w:ascii="Calibri" w:hAnsi="Calibri" w:cs="Calibri"/>
                <w:color w:val="000000"/>
              </w:rPr>
              <w:t>U</w:t>
            </w:r>
          </w:p>
        </w:tc>
        <w:tc>
          <w:tcPr>
            <w:tcW w:w="858" w:type="dxa"/>
            <w:tcBorders>
              <w:top w:val="nil"/>
              <w:left w:val="nil"/>
              <w:bottom w:val="single" w:sz="8" w:space="0" w:color="auto"/>
              <w:right w:val="single" w:sz="8" w:space="0" w:color="auto"/>
            </w:tcBorders>
            <w:shd w:val="clear" w:color="auto" w:fill="auto"/>
            <w:vAlign w:val="center"/>
            <w:hideMark/>
          </w:tcPr>
          <w:p w:rsidR="00806DAA" w:rsidRPr="008F62A8" w:rsidRDefault="00D3455A" w:rsidP="00806DAA">
            <w:pPr>
              <w:jc w:val="center"/>
              <w:rPr>
                <w:rFonts w:ascii="Calibri" w:hAnsi="Calibri" w:cs="Calibri"/>
                <w:color w:val="000000"/>
              </w:rPr>
            </w:pPr>
            <w:r>
              <w:rPr>
                <w:rFonts w:ascii="Calibri" w:hAnsi="Calibri" w:cs="Calibri"/>
                <w:color w:val="000000"/>
              </w:rPr>
              <w:t>4</w:t>
            </w:r>
          </w:p>
        </w:tc>
        <w:tc>
          <w:tcPr>
            <w:tcW w:w="1078" w:type="dxa"/>
            <w:tcBorders>
              <w:top w:val="nil"/>
              <w:left w:val="nil"/>
              <w:bottom w:val="single" w:sz="8" w:space="0" w:color="auto"/>
              <w:right w:val="single" w:sz="8" w:space="0" w:color="auto"/>
            </w:tcBorders>
            <w:shd w:val="clear" w:color="auto" w:fill="auto"/>
            <w:vAlign w:val="bottom"/>
            <w:hideMark/>
          </w:tcPr>
          <w:p w:rsidR="00806DAA" w:rsidRPr="008F62A8" w:rsidRDefault="00806DAA" w:rsidP="003924A0">
            <w:pPr>
              <w:jc w:val="right"/>
              <w:rPr>
                <w:rFonts w:ascii="Calibri" w:hAnsi="Calibri" w:cs="Calibri"/>
                <w:color w:val="000000"/>
              </w:rPr>
            </w:pPr>
          </w:p>
        </w:tc>
        <w:tc>
          <w:tcPr>
            <w:tcW w:w="1562" w:type="dxa"/>
            <w:tcBorders>
              <w:top w:val="nil"/>
              <w:left w:val="nil"/>
              <w:bottom w:val="single" w:sz="8" w:space="0" w:color="auto"/>
              <w:right w:val="single" w:sz="8" w:space="0" w:color="auto"/>
            </w:tcBorders>
            <w:shd w:val="clear" w:color="auto" w:fill="auto"/>
            <w:vAlign w:val="bottom"/>
            <w:hideMark/>
          </w:tcPr>
          <w:p w:rsidR="00806DAA" w:rsidRPr="008F62A8" w:rsidRDefault="00806DAA" w:rsidP="003924A0">
            <w:pPr>
              <w:jc w:val="right"/>
              <w:rPr>
                <w:rFonts w:ascii="Calibri" w:hAnsi="Calibri" w:cs="Calibri"/>
                <w:color w:val="000000"/>
              </w:rPr>
            </w:pPr>
          </w:p>
        </w:tc>
      </w:tr>
      <w:tr w:rsidR="00806DAA" w:rsidRPr="008F62A8" w:rsidTr="00806DAA">
        <w:trPr>
          <w:trHeight w:val="190"/>
        </w:trPr>
        <w:tc>
          <w:tcPr>
            <w:tcW w:w="705" w:type="dxa"/>
            <w:tcBorders>
              <w:top w:val="nil"/>
              <w:left w:val="single" w:sz="8" w:space="0" w:color="auto"/>
              <w:bottom w:val="single" w:sz="8" w:space="0" w:color="auto"/>
              <w:right w:val="single" w:sz="8" w:space="0" w:color="auto"/>
            </w:tcBorders>
            <w:shd w:val="clear" w:color="auto" w:fill="auto"/>
            <w:vAlign w:val="center"/>
            <w:hideMark/>
          </w:tcPr>
          <w:p w:rsidR="00806DAA" w:rsidRPr="008F62A8" w:rsidRDefault="00806DAA" w:rsidP="00806DAA">
            <w:pPr>
              <w:jc w:val="center"/>
              <w:rPr>
                <w:rFonts w:ascii="Calibri" w:hAnsi="Calibri" w:cs="Calibri"/>
                <w:color w:val="000000"/>
              </w:rPr>
            </w:pPr>
            <w:r w:rsidRPr="008F62A8">
              <w:rPr>
                <w:rFonts w:ascii="Calibri" w:hAnsi="Calibri" w:cs="Calibri"/>
                <w:color w:val="000000"/>
              </w:rPr>
              <w:t>805</w:t>
            </w:r>
          </w:p>
        </w:tc>
        <w:tc>
          <w:tcPr>
            <w:tcW w:w="4181" w:type="dxa"/>
            <w:tcBorders>
              <w:top w:val="nil"/>
              <w:left w:val="nil"/>
              <w:bottom w:val="single" w:sz="8" w:space="0" w:color="auto"/>
              <w:right w:val="single" w:sz="8" w:space="0" w:color="auto"/>
            </w:tcBorders>
            <w:shd w:val="clear" w:color="auto" w:fill="auto"/>
            <w:vAlign w:val="bottom"/>
            <w:hideMark/>
          </w:tcPr>
          <w:p w:rsidR="00806DAA" w:rsidRPr="008F62A8" w:rsidRDefault="00806DAA" w:rsidP="003924A0">
            <w:pPr>
              <w:jc w:val="both"/>
              <w:rPr>
                <w:rFonts w:ascii="Calibri" w:hAnsi="Calibri" w:cs="Calibri"/>
                <w:color w:val="000000"/>
              </w:rPr>
            </w:pPr>
            <w:r w:rsidRPr="008F62A8">
              <w:rPr>
                <w:rFonts w:ascii="Calibri" w:hAnsi="Calibri" w:cs="Calibri"/>
                <w:color w:val="000000"/>
              </w:rPr>
              <w:t>Interrupteurs  et prises de courant  encastrés</w:t>
            </w:r>
          </w:p>
        </w:tc>
        <w:tc>
          <w:tcPr>
            <w:tcW w:w="1695" w:type="dxa"/>
            <w:tcBorders>
              <w:top w:val="nil"/>
              <w:left w:val="nil"/>
              <w:bottom w:val="single" w:sz="8" w:space="0" w:color="auto"/>
              <w:right w:val="single" w:sz="8" w:space="0" w:color="auto"/>
            </w:tcBorders>
            <w:shd w:val="clear" w:color="auto" w:fill="auto"/>
            <w:vAlign w:val="center"/>
            <w:hideMark/>
          </w:tcPr>
          <w:p w:rsidR="00806DAA" w:rsidRPr="008F62A8" w:rsidRDefault="00806DAA" w:rsidP="00806DAA">
            <w:pPr>
              <w:jc w:val="center"/>
              <w:rPr>
                <w:rFonts w:ascii="Calibri" w:hAnsi="Calibri" w:cs="Calibri"/>
                <w:color w:val="000000"/>
              </w:rPr>
            </w:pPr>
            <w:r w:rsidRPr="008F62A8">
              <w:rPr>
                <w:rFonts w:ascii="Calibri" w:hAnsi="Calibri" w:cs="Calibri"/>
                <w:color w:val="000000"/>
              </w:rPr>
              <w:t>U</w:t>
            </w:r>
          </w:p>
        </w:tc>
        <w:tc>
          <w:tcPr>
            <w:tcW w:w="858" w:type="dxa"/>
            <w:tcBorders>
              <w:top w:val="nil"/>
              <w:left w:val="nil"/>
              <w:bottom w:val="single" w:sz="8" w:space="0" w:color="auto"/>
              <w:right w:val="single" w:sz="8" w:space="0" w:color="auto"/>
            </w:tcBorders>
            <w:shd w:val="clear" w:color="auto" w:fill="auto"/>
            <w:vAlign w:val="center"/>
            <w:hideMark/>
          </w:tcPr>
          <w:p w:rsidR="00806DAA" w:rsidRPr="008F62A8" w:rsidRDefault="00D3455A" w:rsidP="00806DAA">
            <w:pPr>
              <w:jc w:val="center"/>
              <w:rPr>
                <w:rFonts w:ascii="Calibri" w:hAnsi="Calibri" w:cs="Calibri"/>
                <w:color w:val="000000"/>
              </w:rPr>
            </w:pPr>
            <w:r>
              <w:rPr>
                <w:rFonts w:ascii="Calibri" w:hAnsi="Calibri" w:cs="Calibri"/>
                <w:color w:val="000000"/>
              </w:rPr>
              <w:t>16</w:t>
            </w:r>
          </w:p>
        </w:tc>
        <w:tc>
          <w:tcPr>
            <w:tcW w:w="1078" w:type="dxa"/>
            <w:tcBorders>
              <w:top w:val="nil"/>
              <w:left w:val="nil"/>
              <w:bottom w:val="single" w:sz="8" w:space="0" w:color="auto"/>
              <w:right w:val="single" w:sz="8" w:space="0" w:color="auto"/>
            </w:tcBorders>
            <w:shd w:val="clear" w:color="auto" w:fill="auto"/>
            <w:vAlign w:val="bottom"/>
            <w:hideMark/>
          </w:tcPr>
          <w:p w:rsidR="00806DAA" w:rsidRPr="008F62A8" w:rsidRDefault="00806DAA" w:rsidP="003924A0">
            <w:pPr>
              <w:jc w:val="right"/>
              <w:rPr>
                <w:rFonts w:ascii="Calibri" w:hAnsi="Calibri" w:cs="Calibri"/>
                <w:color w:val="000000"/>
              </w:rPr>
            </w:pPr>
          </w:p>
        </w:tc>
        <w:tc>
          <w:tcPr>
            <w:tcW w:w="1562" w:type="dxa"/>
            <w:tcBorders>
              <w:top w:val="nil"/>
              <w:left w:val="nil"/>
              <w:bottom w:val="single" w:sz="8" w:space="0" w:color="auto"/>
              <w:right w:val="single" w:sz="8" w:space="0" w:color="auto"/>
            </w:tcBorders>
            <w:shd w:val="clear" w:color="auto" w:fill="auto"/>
            <w:vAlign w:val="bottom"/>
            <w:hideMark/>
          </w:tcPr>
          <w:p w:rsidR="00806DAA" w:rsidRPr="008F62A8" w:rsidRDefault="00806DAA" w:rsidP="003924A0">
            <w:pPr>
              <w:jc w:val="right"/>
              <w:rPr>
                <w:rFonts w:ascii="Calibri" w:hAnsi="Calibri" w:cs="Calibri"/>
                <w:color w:val="000000"/>
              </w:rPr>
            </w:pPr>
          </w:p>
        </w:tc>
      </w:tr>
      <w:tr w:rsidR="00806DAA" w:rsidRPr="008F62A8" w:rsidTr="00806DAA">
        <w:trPr>
          <w:trHeight w:val="665"/>
        </w:trPr>
        <w:tc>
          <w:tcPr>
            <w:tcW w:w="705" w:type="dxa"/>
            <w:tcBorders>
              <w:top w:val="nil"/>
              <w:left w:val="single" w:sz="8" w:space="0" w:color="auto"/>
              <w:bottom w:val="single" w:sz="8" w:space="0" w:color="auto"/>
              <w:right w:val="single" w:sz="8" w:space="0" w:color="auto"/>
            </w:tcBorders>
            <w:shd w:val="clear" w:color="auto" w:fill="auto"/>
            <w:vAlign w:val="center"/>
            <w:hideMark/>
          </w:tcPr>
          <w:p w:rsidR="00806DAA" w:rsidRPr="008F62A8" w:rsidRDefault="00806DAA" w:rsidP="00806DAA">
            <w:pPr>
              <w:jc w:val="center"/>
              <w:rPr>
                <w:rFonts w:ascii="Calibri" w:hAnsi="Calibri" w:cs="Calibri"/>
                <w:color w:val="000000"/>
              </w:rPr>
            </w:pPr>
            <w:r w:rsidRPr="008F62A8">
              <w:rPr>
                <w:rFonts w:ascii="Calibri" w:hAnsi="Calibri" w:cs="Calibri"/>
                <w:color w:val="000000"/>
              </w:rPr>
              <w:t>806</w:t>
            </w:r>
          </w:p>
        </w:tc>
        <w:tc>
          <w:tcPr>
            <w:tcW w:w="4181" w:type="dxa"/>
            <w:tcBorders>
              <w:top w:val="nil"/>
              <w:left w:val="nil"/>
              <w:bottom w:val="single" w:sz="8" w:space="0" w:color="auto"/>
              <w:right w:val="single" w:sz="8" w:space="0" w:color="auto"/>
            </w:tcBorders>
            <w:shd w:val="clear" w:color="auto" w:fill="auto"/>
            <w:vAlign w:val="bottom"/>
            <w:hideMark/>
          </w:tcPr>
          <w:p w:rsidR="00806DAA" w:rsidRPr="008F62A8" w:rsidRDefault="00806DAA" w:rsidP="003924A0">
            <w:pPr>
              <w:jc w:val="both"/>
              <w:rPr>
                <w:rFonts w:ascii="Calibri" w:hAnsi="Calibri" w:cs="Calibri"/>
                <w:color w:val="000000"/>
              </w:rPr>
            </w:pPr>
            <w:r w:rsidRPr="008F62A8">
              <w:rPr>
                <w:rFonts w:ascii="Calibri" w:hAnsi="Calibri" w:cs="Calibri"/>
                <w:color w:val="000000"/>
              </w:rPr>
              <w:t>Attaches,dominos,boites de dérivation et toutes sujétions de sécurité et de raccordement avec le réseau existant dans l'établissement</w:t>
            </w:r>
          </w:p>
        </w:tc>
        <w:tc>
          <w:tcPr>
            <w:tcW w:w="1695" w:type="dxa"/>
            <w:tcBorders>
              <w:top w:val="nil"/>
              <w:left w:val="nil"/>
              <w:bottom w:val="single" w:sz="8" w:space="0" w:color="auto"/>
              <w:right w:val="single" w:sz="8" w:space="0" w:color="auto"/>
            </w:tcBorders>
            <w:shd w:val="clear" w:color="auto" w:fill="auto"/>
            <w:vAlign w:val="center"/>
            <w:hideMark/>
          </w:tcPr>
          <w:p w:rsidR="00806DAA" w:rsidRPr="008F62A8" w:rsidRDefault="00806DAA" w:rsidP="00806DAA">
            <w:pPr>
              <w:jc w:val="center"/>
              <w:rPr>
                <w:rFonts w:ascii="Calibri" w:hAnsi="Calibri" w:cs="Calibri"/>
                <w:color w:val="000000"/>
              </w:rPr>
            </w:pPr>
            <w:r w:rsidRPr="008F62A8">
              <w:rPr>
                <w:rFonts w:ascii="Calibri" w:hAnsi="Calibri" w:cs="Calibri"/>
                <w:color w:val="000000"/>
              </w:rPr>
              <w:t>Ens</w:t>
            </w:r>
          </w:p>
        </w:tc>
        <w:tc>
          <w:tcPr>
            <w:tcW w:w="858" w:type="dxa"/>
            <w:tcBorders>
              <w:top w:val="nil"/>
              <w:left w:val="nil"/>
              <w:bottom w:val="single" w:sz="8" w:space="0" w:color="auto"/>
              <w:right w:val="single" w:sz="8" w:space="0" w:color="auto"/>
            </w:tcBorders>
            <w:shd w:val="clear" w:color="auto" w:fill="auto"/>
            <w:vAlign w:val="center"/>
            <w:hideMark/>
          </w:tcPr>
          <w:p w:rsidR="00806DAA" w:rsidRPr="008F62A8" w:rsidRDefault="00806DAA" w:rsidP="00806DAA">
            <w:pPr>
              <w:jc w:val="center"/>
              <w:rPr>
                <w:rFonts w:ascii="Calibri" w:hAnsi="Calibri" w:cs="Calibri"/>
                <w:color w:val="000000"/>
              </w:rPr>
            </w:pPr>
            <w:r w:rsidRPr="008F62A8">
              <w:rPr>
                <w:rFonts w:ascii="Calibri" w:hAnsi="Calibri" w:cs="Calibri"/>
                <w:color w:val="000000"/>
              </w:rPr>
              <w:t>1</w:t>
            </w:r>
          </w:p>
        </w:tc>
        <w:tc>
          <w:tcPr>
            <w:tcW w:w="1078" w:type="dxa"/>
            <w:tcBorders>
              <w:top w:val="nil"/>
              <w:left w:val="nil"/>
              <w:bottom w:val="single" w:sz="8" w:space="0" w:color="auto"/>
              <w:right w:val="single" w:sz="8" w:space="0" w:color="auto"/>
            </w:tcBorders>
            <w:shd w:val="clear" w:color="auto" w:fill="auto"/>
            <w:vAlign w:val="bottom"/>
            <w:hideMark/>
          </w:tcPr>
          <w:p w:rsidR="00806DAA" w:rsidRPr="008F62A8" w:rsidRDefault="00806DAA" w:rsidP="003924A0">
            <w:pPr>
              <w:jc w:val="right"/>
              <w:rPr>
                <w:rFonts w:ascii="Calibri" w:hAnsi="Calibri" w:cs="Calibri"/>
                <w:color w:val="000000"/>
              </w:rPr>
            </w:pPr>
          </w:p>
        </w:tc>
        <w:tc>
          <w:tcPr>
            <w:tcW w:w="1562" w:type="dxa"/>
            <w:tcBorders>
              <w:top w:val="nil"/>
              <w:left w:val="nil"/>
              <w:bottom w:val="single" w:sz="8" w:space="0" w:color="auto"/>
              <w:right w:val="single" w:sz="8" w:space="0" w:color="auto"/>
            </w:tcBorders>
            <w:shd w:val="clear" w:color="auto" w:fill="auto"/>
            <w:vAlign w:val="bottom"/>
            <w:hideMark/>
          </w:tcPr>
          <w:p w:rsidR="00806DAA" w:rsidRPr="008F62A8" w:rsidRDefault="00806DAA" w:rsidP="003924A0">
            <w:pPr>
              <w:jc w:val="right"/>
              <w:rPr>
                <w:rFonts w:ascii="Calibri" w:hAnsi="Calibri" w:cs="Calibri"/>
                <w:color w:val="000000"/>
              </w:rPr>
            </w:pPr>
          </w:p>
        </w:tc>
      </w:tr>
      <w:tr w:rsidR="00806DAA" w:rsidRPr="008F62A8" w:rsidTr="003924A0">
        <w:trPr>
          <w:trHeight w:val="315"/>
        </w:trPr>
        <w:tc>
          <w:tcPr>
            <w:tcW w:w="8517" w:type="dxa"/>
            <w:gridSpan w:val="5"/>
            <w:tcBorders>
              <w:top w:val="single" w:sz="8" w:space="0" w:color="auto"/>
              <w:left w:val="single" w:sz="8" w:space="0" w:color="auto"/>
              <w:bottom w:val="single" w:sz="8" w:space="0" w:color="auto"/>
              <w:right w:val="single" w:sz="8" w:space="0" w:color="000000"/>
            </w:tcBorders>
            <w:shd w:val="clear" w:color="auto" w:fill="auto"/>
            <w:vAlign w:val="bottom"/>
            <w:hideMark/>
          </w:tcPr>
          <w:p w:rsidR="00806DAA" w:rsidRPr="008F62A8" w:rsidRDefault="00806DAA" w:rsidP="003924A0">
            <w:pPr>
              <w:jc w:val="right"/>
              <w:rPr>
                <w:rFonts w:ascii="Calibri" w:hAnsi="Calibri" w:cs="Calibri"/>
                <w:b/>
                <w:bCs/>
                <w:color w:val="000000"/>
                <w:sz w:val="22"/>
                <w:szCs w:val="22"/>
              </w:rPr>
            </w:pPr>
            <w:r w:rsidRPr="008F62A8">
              <w:rPr>
                <w:rFonts w:ascii="Calibri" w:hAnsi="Calibri" w:cs="Calibri"/>
                <w:b/>
                <w:bCs/>
                <w:color w:val="000000"/>
                <w:sz w:val="22"/>
                <w:szCs w:val="22"/>
              </w:rPr>
              <w:t>Sous – total lot 800</w:t>
            </w:r>
          </w:p>
        </w:tc>
        <w:tc>
          <w:tcPr>
            <w:tcW w:w="1562" w:type="dxa"/>
            <w:tcBorders>
              <w:top w:val="nil"/>
              <w:left w:val="nil"/>
              <w:bottom w:val="single" w:sz="8" w:space="0" w:color="auto"/>
              <w:right w:val="single" w:sz="8" w:space="0" w:color="auto"/>
            </w:tcBorders>
            <w:shd w:val="clear" w:color="auto" w:fill="auto"/>
            <w:vAlign w:val="bottom"/>
            <w:hideMark/>
          </w:tcPr>
          <w:p w:rsidR="00806DAA" w:rsidRPr="008F62A8" w:rsidRDefault="00806DAA" w:rsidP="003924A0">
            <w:pPr>
              <w:jc w:val="right"/>
              <w:rPr>
                <w:rFonts w:ascii="Calibri" w:hAnsi="Calibri" w:cs="Calibri"/>
                <w:b/>
                <w:bCs/>
                <w:color w:val="000000"/>
                <w:sz w:val="22"/>
                <w:szCs w:val="22"/>
              </w:rPr>
            </w:pPr>
          </w:p>
        </w:tc>
      </w:tr>
      <w:tr w:rsidR="00806DAA" w:rsidRPr="008F62A8" w:rsidTr="003924A0">
        <w:trPr>
          <w:trHeight w:val="315"/>
        </w:trPr>
        <w:tc>
          <w:tcPr>
            <w:tcW w:w="10079" w:type="dxa"/>
            <w:gridSpan w:val="6"/>
            <w:tcBorders>
              <w:top w:val="single" w:sz="8" w:space="0" w:color="auto"/>
              <w:left w:val="single" w:sz="8" w:space="0" w:color="auto"/>
              <w:bottom w:val="single" w:sz="8" w:space="0" w:color="auto"/>
              <w:right w:val="single" w:sz="8" w:space="0" w:color="000000"/>
            </w:tcBorders>
            <w:shd w:val="clear" w:color="auto" w:fill="auto"/>
            <w:vAlign w:val="bottom"/>
            <w:hideMark/>
          </w:tcPr>
          <w:p w:rsidR="00806DAA" w:rsidRPr="008F62A8" w:rsidRDefault="00806DAA" w:rsidP="003924A0">
            <w:pPr>
              <w:jc w:val="both"/>
              <w:rPr>
                <w:rFonts w:ascii="Calibri" w:hAnsi="Calibri" w:cs="Calibri"/>
                <w:b/>
                <w:bCs/>
                <w:color w:val="000000"/>
              </w:rPr>
            </w:pPr>
            <w:r w:rsidRPr="008F62A8">
              <w:rPr>
                <w:rFonts w:ascii="Calibri" w:hAnsi="Calibri" w:cs="Calibri"/>
                <w:b/>
                <w:bCs/>
                <w:color w:val="000000"/>
              </w:rPr>
              <w:t xml:space="preserve">LOT 900 : PEINTURE </w:t>
            </w:r>
          </w:p>
        </w:tc>
      </w:tr>
      <w:tr w:rsidR="00806DAA" w:rsidRPr="008F62A8" w:rsidTr="00806DAA">
        <w:trPr>
          <w:trHeight w:val="326"/>
        </w:trPr>
        <w:tc>
          <w:tcPr>
            <w:tcW w:w="705" w:type="dxa"/>
            <w:tcBorders>
              <w:top w:val="nil"/>
              <w:left w:val="single" w:sz="8" w:space="0" w:color="auto"/>
              <w:bottom w:val="single" w:sz="8" w:space="0" w:color="auto"/>
              <w:right w:val="single" w:sz="8" w:space="0" w:color="auto"/>
            </w:tcBorders>
            <w:shd w:val="clear" w:color="auto" w:fill="auto"/>
            <w:vAlign w:val="center"/>
            <w:hideMark/>
          </w:tcPr>
          <w:p w:rsidR="00806DAA" w:rsidRPr="008F62A8" w:rsidRDefault="00806DAA" w:rsidP="00806DAA">
            <w:pPr>
              <w:jc w:val="center"/>
              <w:rPr>
                <w:rFonts w:ascii="Calibri" w:hAnsi="Calibri" w:cs="Calibri"/>
                <w:color w:val="000000"/>
              </w:rPr>
            </w:pPr>
            <w:r w:rsidRPr="008F62A8">
              <w:rPr>
                <w:rFonts w:ascii="Calibri" w:hAnsi="Calibri" w:cs="Calibri"/>
                <w:color w:val="000000"/>
              </w:rPr>
              <w:t>901</w:t>
            </w:r>
          </w:p>
        </w:tc>
        <w:tc>
          <w:tcPr>
            <w:tcW w:w="4181" w:type="dxa"/>
            <w:tcBorders>
              <w:top w:val="nil"/>
              <w:left w:val="nil"/>
              <w:bottom w:val="single" w:sz="8" w:space="0" w:color="auto"/>
              <w:right w:val="single" w:sz="8" w:space="0" w:color="auto"/>
            </w:tcBorders>
            <w:shd w:val="clear" w:color="auto" w:fill="auto"/>
            <w:vAlign w:val="bottom"/>
            <w:hideMark/>
          </w:tcPr>
          <w:p w:rsidR="00806DAA" w:rsidRPr="008F62A8" w:rsidRDefault="00806DAA" w:rsidP="003924A0">
            <w:pPr>
              <w:rPr>
                <w:rFonts w:ascii="Calibri" w:hAnsi="Calibri" w:cs="Calibri"/>
                <w:color w:val="000000"/>
              </w:rPr>
            </w:pPr>
            <w:r w:rsidRPr="008F62A8">
              <w:rPr>
                <w:rFonts w:ascii="Calibri" w:hAnsi="Calibri" w:cs="Calibri"/>
                <w:color w:val="000000"/>
              </w:rPr>
              <w:t>Peinture bicouche sur murs interieurs et sur plafond Pantex 800</w:t>
            </w:r>
          </w:p>
        </w:tc>
        <w:tc>
          <w:tcPr>
            <w:tcW w:w="1695" w:type="dxa"/>
            <w:tcBorders>
              <w:top w:val="nil"/>
              <w:left w:val="nil"/>
              <w:bottom w:val="single" w:sz="8" w:space="0" w:color="auto"/>
              <w:right w:val="single" w:sz="8" w:space="0" w:color="auto"/>
            </w:tcBorders>
            <w:shd w:val="clear" w:color="auto" w:fill="auto"/>
            <w:vAlign w:val="center"/>
            <w:hideMark/>
          </w:tcPr>
          <w:p w:rsidR="00806DAA" w:rsidRPr="008F62A8" w:rsidRDefault="00806DAA" w:rsidP="00806DAA">
            <w:pPr>
              <w:jc w:val="center"/>
              <w:rPr>
                <w:rFonts w:ascii="Calibri" w:hAnsi="Calibri" w:cs="Calibri"/>
                <w:color w:val="000000"/>
              </w:rPr>
            </w:pPr>
            <w:r w:rsidRPr="008F62A8">
              <w:rPr>
                <w:rFonts w:ascii="Calibri" w:hAnsi="Calibri" w:cs="Calibri"/>
                <w:color w:val="000000"/>
              </w:rPr>
              <w:t>M2</w:t>
            </w:r>
          </w:p>
        </w:tc>
        <w:tc>
          <w:tcPr>
            <w:tcW w:w="858" w:type="dxa"/>
            <w:tcBorders>
              <w:top w:val="nil"/>
              <w:left w:val="nil"/>
              <w:bottom w:val="single" w:sz="8" w:space="0" w:color="auto"/>
              <w:right w:val="single" w:sz="8" w:space="0" w:color="auto"/>
            </w:tcBorders>
            <w:shd w:val="clear" w:color="auto" w:fill="auto"/>
            <w:vAlign w:val="center"/>
            <w:hideMark/>
          </w:tcPr>
          <w:p w:rsidR="00806DAA" w:rsidRPr="008F62A8" w:rsidRDefault="00360235" w:rsidP="00806DAA">
            <w:pPr>
              <w:jc w:val="center"/>
              <w:rPr>
                <w:rFonts w:ascii="Calibri" w:hAnsi="Calibri" w:cs="Calibri"/>
                <w:color w:val="000000"/>
              </w:rPr>
            </w:pPr>
            <w:r>
              <w:rPr>
                <w:rFonts w:ascii="Calibri" w:hAnsi="Calibri" w:cs="Calibri"/>
                <w:color w:val="000000"/>
              </w:rPr>
              <w:t>248</w:t>
            </w:r>
          </w:p>
        </w:tc>
        <w:tc>
          <w:tcPr>
            <w:tcW w:w="1078" w:type="dxa"/>
            <w:tcBorders>
              <w:top w:val="nil"/>
              <w:left w:val="nil"/>
              <w:bottom w:val="single" w:sz="8" w:space="0" w:color="auto"/>
              <w:right w:val="single" w:sz="8" w:space="0" w:color="auto"/>
            </w:tcBorders>
            <w:shd w:val="clear" w:color="auto" w:fill="auto"/>
            <w:vAlign w:val="bottom"/>
            <w:hideMark/>
          </w:tcPr>
          <w:p w:rsidR="00806DAA" w:rsidRPr="008F62A8" w:rsidRDefault="00806DAA" w:rsidP="003924A0">
            <w:pPr>
              <w:jc w:val="right"/>
              <w:rPr>
                <w:rFonts w:ascii="Calibri" w:hAnsi="Calibri" w:cs="Calibri"/>
                <w:color w:val="000000"/>
              </w:rPr>
            </w:pPr>
          </w:p>
        </w:tc>
        <w:tc>
          <w:tcPr>
            <w:tcW w:w="1562" w:type="dxa"/>
            <w:tcBorders>
              <w:top w:val="nil"/>
              <w:left w:val="nil"/>
              <w:bottom w:val="single" w:sz="8" w:space="0" w:color="auto"/>
              <w:right w:val="single" w:sz="8" w:space="0" w:color="auto"/>
            </w:tcBorders>
            <w:shd w:val="clear" w:color="auto" w:fill="auto"/>
            <w:vAlign w:val="bottom"/>
            <w:hideMark/>
          </w:tcPr>
          <w:p w:rsidR="00806DAA" w:rsidRPr="008F62A8" w:rsidRDefault="00806DAA" w:rsidP="003924A0">
            <w:pPr>
              <w:jc w:val="right"/>
              <w:rPr>
                <w:rFonts w:ascii="Calibri" w:hAnsi="Calibri" w:cs="Calibri"/>
                <w:color w:val="000000"/>
              </w:rPr>
            </w:pPr>
          </w:p>
        </w:tc>
      </w:tr>
      <w:tr w:rsidR="00806DAA" w:rsidRPr="008F62A8" w:rsidTr="00806DAA">
        <w:trPr>
          <w:trHeight w:val="447"/>
        </w:trPr>
        <w:tc>
          <w:tcPr>
            <w:tcW w:w="705" w:type="dxa"/>
            <w:tcBorders>
              <w:top w:val="nil"/>
              <w:left w:val="single" w:sz="8" w:space="0" w:color="auto"/>
              <w:bottom w:val="single" w:sz="8" w:space="0" w:color="auto"/>
              <w:right w:val="single" w:sz="8" w:space="0" w:color="auto"/>
            </w:tcBorders>
            <w:shd w:val="clear" w:color="auto" w:fill="auto"/>
            <w:vAlign w:val="center"/>
            <w:hideMark/>
          </w:tcPr>
          <w:p w:rsidR="00806DAA" w:rsidRPr="008F62A8" w:rsidRDefault="00806DAA" w:rsidP="00806DAA">
            <w:pPr>
              <w:jc w:val="center"/>
              <w:rPr>
                <w:rFonts w:ascii="Calibri" w:hAnsi="Calibri" w:cs="Calibri"/>
                <w:color w:val="000000"/>
              </w:rPr>
            </w:pPr>
            <w:r w:rsidRPr="008F62A8">
              <w:rPr>
                <w:rFonts w:ascii="Calibri" w:hAnsi="Calibri" w:cs="Calibri"/>
                <w:color w:val="000000"/>
              </w:rPr>
              <w:t>902</w:t>
            </w:r>
          </w:p>
        </w:tc>
        <w:tc>
          <w:tcPr>
            <w:tcW w:w="4181" w:type="dxa"/>
            <w:tcBorders>
              <w:top w:val="nil"/>
              <w:left w:val="nil"/>
              <w:bottom w:val="single" w:sz="8" w:space="0" w:color="auto"/>
              <w:right w:val="single" w:sz="8" w:space="0" w:color="auto"/>
            </w:tcBorders>
            <w:shd w:val="clear" w:color="auto" w:fill="auto"/>
            <w:vAlign w:val="bottom"/>
            <w:hideMark/>
          </w:tcPr>
          <w:p w:rsidR="00806DAA" w:rsidRPr="008F62A8" w:rsidRDefault="00806DAA" w:rsidP="003924A0">
            <w:pPr>
              <w:rPr>
                <w:rFonts w:ascii="Calibri" w:hAnsi="Calibri" w:cs="Calibri"/>
                <w:color w:val="000000"/>
              </w:rPr>
            </w:pPr>
            <w:r w:rsidRPr="008F62A8">
              <w:rPr>
                <w:rFonts w:ascii="Calibri" w:hAnsi="Calibri" w:cs="Calibri"/>
                <w:color w:val="000000"/>
              </w:rPr>
              <w:t> Peinture bicouche sur murs extérieurs Pantex 1300</w:t>
            </w:r>
          </w:p>
        </w:tc>
        <w:tc>
          <w:tcPr>
            <w:tcW w:w="1695" w:type="dxa"/>
            <w:tcBorders>
              <w:top w:val="nil"/>
              <w:left w:val="nil"/>
              <w:bottom w:val="single" w:sz="8" w:space="0" w:color="auto"/>
              <w:right w:val="single" w:sz="8" w:space="0" w:color="auto"/>
            </w:tcBorders>
            <w:shd w:val="clear" w:color="auto" w:fill="auto"/>
            <w:vAlign w:val="center"/>
            <w:hideMark/>
          </w:tcPr>
          <w:p w:rsidR="00806DAA" w:rsidRPr="008F62A8" w:rsidRDefault="00806DAA" w:rsidP="00806DAA">
            <w:pPr>
              <w:jc w:val="center"/>
              <w:rPr>
                <w:rFonts w:ascii="Calibri" w:hAnsi="Calibri" w:cs="Calibri"/>
                <w:color w:val="000000"/>
              </w:rPr>
            </w:pPr>
            <w:r w:rsidRPr="008F62A8">
              <w:rPr>
                <w:rFonts w:ascii="Calibri" w:hAnsi="Calibri" w:cs="Calibri"/>
                <w:color w:val="000000"/>
              </w:rPr>
              <w:t>M2</w:t>
            </w:r>
          </w:p>
        </w:tc>
        <w:tc>
          <w:tcPr>
            <w:tcW w:w="858" w:type="dxa"/>
            <w:tcBorders>
              <w:top w:val="nil"/>
              <w:left w:val="nil"/>
              <w:bottom w:val="single" w:sz="8" w:space="0" w:color="auto"/>
              <w:right w:val="single" w:sz="8" w:space="0" w:color="auto"/>
            </w:tcBorders>
            <w:shd w:val="clear" w:color="auto" w:fill="auto"/>
            <w:vAlign w:val="center"/>
            <w:hideMark/>
          </w:tcPr>
          <w:p w:rsidR="00806DAA" w:rsidRPr="008F62A8" w:rsidRDefault="00360235" w:rsidP="00806DAA">
            <w:pPr>
              <w:jc w:val="center"/>
              <w:rPr>
                <w:rFonts w:ascii="Calibri" w:hAnsi="Calibri" w:cs="Calibri"/>
                <w:color w:val="000000"/>
              </w:rPr>
            </w:pPr>
            <w:r>
              <w:rPr>
                <w:rFonts w:ascii="Calibri" w:hAnsi="Calibri" w:cs="Calibri"/>
                <w:color w:val="000000"/>
              </w:rPr>
              <w:t>226</w:t>
            </w:r>
          </w:p>
        </w:tc>
        <w:tc>
          <w:tcPr>
            <w:tcW w:w="1078" w:type="dxa"/>
            <w:tcBorders>
              <w:top w:val="nil"/>
              <w:left w:val="nil"/>
              <w:bottom w:val="single" w:sz="8" w:space="0" w:color="auto"/>
              <w:right w:val="single" w:sz="8" w:space="0" w:color="auto"/>
            </w:tcBorders>
            <w:shd w:val="clear" w:color="auto" w:fill="auto"/>
            <w:vAlign w:val="bottom"/>
            <w:hideMark/>
          </w:tcPr>
          <w:p w:rsidR="00806DAA" w:rsidRPr="008F62A8" w:rsidRDefault="00806DAA" w:rsidP="003924A0">
            <w:pPr>
              <w:jc w:val="right"/>
              <w:rPr>
                <w:rFonts w:ascii="Calibri" w:hAnsi="Calibri" w:cs="Calibri"/>
                <w:color w:val="000000"/>
              </w:rPr>
            </w:pPr>
          </w:p>
        </w:tc>
        <w:tc>
          <w:tcPr>
            <w:tcW w:w="1562" w:type="dxa"/>
            <w:tcBorders>
              <w:top w:val="nil"/>
              <w:left w:val="nil"/>
              <w:bottom w:val="single" w:sz="8" w:space="0" w:color="auto"/>
              <w:right w:val="single" w:sz="8" w:space="0" w:color="auto"/>
            </w:tcBorders>
            <w:shd w:val="clear" w:color="auto" w:fill="auto"/>
            <w:vAlign w:val="bottom"/>
            <w:hideMark/>
          </w:tcPr>
          <w:p w:rsidR="00806DAA" w:rsidRPr="008F62A8" w:rsidRDefault="00806DAA" w:rsidP="003924A0">
            <w:pPr>
              <w:jc w:val="right"/>
              <w:rPr>
                <w:rFonts w:ascii="Calibri" w:hAnsi="Calibri" w:cs="Calibri"/>
                <w:color w:val="000000"/>
              </w:rPr>
            </w:pPr>
          </w:p>
        </w:tc>
      </w:tr>
      <w:tr w:rsidR="00806DAA" w:rsidRPr="008F62A8" w:rsidTr="00806DAA">
        <w:trPr>
          <w:trHeight w:val="63"/>
        </w:trPr>
        <w:tc>
          <w:tcPr>
            <w:tcW w:w="705" w:type="dxa"/>
            <w:tcBorders>
              <w:top w:val="nil"/>
              <w:left w:val="single" w:sz="8" w:space="0" w:color="auto"/>
              <w:bottom w:val="single" w:sz="4" w:space="0" w:color="auto"/>
              <w:right w:val="single" w:sz="8" w:space="0" w:color="auto"/>
            </w:tcBorders>
            <w:shd w:val="clear" w:color="auto" w:fill="auto"/>
            <w:vAlign w:val="center"/>
            <w:hideMark/>
          </w:tcPr>
          <w:p w:rsidR="00806DAA" w:rsidRPr="008F62A8" w:rsidRDefault="00806DAA" w:rsidP="00806DAA">
            <w:pPr>
              <w:jc w:val="center"/>
              <w:rPr>
                <w:rFonts w:ascii="Calibri" w:hAnsi="Calibri" w:cs="Calibri"/>
                <w:color w:val="000000"/>
              </w:rPr>
            </w:pPr>
            <w:r w:rsidRPr="008F62A8">
              <w:rPr>
                <w:rFonts w:ascii="Calibri" w:hAnsi="Calibri" w:cs="Calibri"/>
                <w:color w:val="000000"/>
              </w:rPr>
              <w:t>903</w:t>
            </w:r>
          </w:p>
        </w:tc>
        <w:tc>
          <w:tcPr>
            <w:tcW w:w="4181" w:type="dxa"/>
            <w:tcBorders>
              <w:top w:val="nil"/>
              <w:left w:val="nil"/>
              <w:bottom w:val="single" w:sz="4" w:space="0" w:color="auto"/>
              <w:right w:val="single" w:sz="8" w:space="0" w:color="auto"/>
            </w:tcBorders>
            <w:shd w:val="clear" w:color="auto" w:fill="auto"/>
            <w:vAlign w:val="bottom"/>
            <w:hideMark/>
          </w:tcPr>
          <w:p w:rsidR="00806DAA" w:rsidRPr="008F62A8" w:rsidRDefault="00806DAA" w:rsidP="003924A0">
            <w:pPr>
              <w:rPr>
                <w:rFonts w:ascii="Calibri" w:hAnsi="Calibri" w:cs="Calibri"/>
                <w:color w:val="000000"/>
              </w:rPr>
            </w:pPr>
            <w:r w:rsidRPr="008F62A8">
              <w:rPr>
                <w:rFonts w:ascii="Calibri" w:hAnsi="Calibri" w:cs="Calibri"/>
                <w:color w:val="000000"/>
              </w:rPr>
              <w:t> Peinture sur plafond Pantex 800</w:t>
            </w:r>
          </w:p>
        </w:tc>
        <w:tc>
          <w:tcPr>
            <w:tcW w:w="1695" w:type="dxa"/>
            <w:tcBorders>
              <w:top w:val="nil"/>
              <w:left w:val="nil"/>
              <w:bottom w:val="single" w:sz="4" w:space="0" w:color="auto"/>
              <w:right w:val="single" w:sz="8" w:space="0" w:color="auto"/>
            </w:tcBorders>
            <w:shd w:val="clear" w:color="auto" w:fill="auto"/>
            <w:vAlign w:val="center"/>
            <w:hideMark/>
          </w:tcPr>
          <w:p w:rsidR="00806DAA" w:rsidRPr="008F62A8" w:rsidRDefault="00806DAA" w:rsidP="00806DAA">
            <w:pPr>
              <w:jc w:val="center"/>
              <w:rPr>
                <w:rFonts w:ascii="Calibri" w:hAnsi="Calibri" w:cs="Calibri"/>
                <w:color w:val="000000"/>
              </w:rPr>
            </w:pPr>
            <w:r w:rsidRPr="008F62A8">
              <w:rPr>
                <w:rFonts w:ascii="Calibri" w:hAnsi="Calibri" w:cs="Calibri"/>
                <w:color w:val="000000"/>
              </w:rPr>
              <w:t>M2</w:t>
            </w:r>
          </w:p>
        </w:tc>
        <w:tc>
          <w:tcPr>
            <w:tcW w:w="858" w:type="dxa"/>
            <w:tcBorders>
              <w:top w:val="nil"/>
              <w:left w:val="nil"/>
              <w:bottom w:val="single" w:sz="4" w:space="0" w:color="auto"/>
              <w:right w:val="single" w:sz="8" w:space="0" w:color="auto"/>
            </w:tcBorders>
            <w:shd w:val="clear" w:color="auto" w:fill="auto"/>
            <w:vAlign w:val="center"/>
            <w:hideMark/>
          </w:tcPr>
          <w:p w:rsidR="00806DAA" w:rsidRPr="008F62A8" w:rsidRDefault="00806DAA" w:rsidP="00806DAA">
            <w:pPr>
              <w:jc w:val="center"/>
              <w:rPr>
                <w:rFonts w:ascii="Calibri" w:hAnsi="Calibri" w:cs="Calibri"/>
                <w:color w:val="000000"/>
              </w:rPr>
            </w:pPr>
            <w:r w:rsidRPr="008F62A8">
              <w:rPr>
                <w:rFonts w:ascii="Calibri" w:hAnsi="Calibri" w:cs="Calibri"/>
                <w:color w:val="000000"/>
              </w:rPr>
              <w:t>24</w:t>
            </w:r>
          </w:p>
        </w:tc>
        <w:tc>
          <w:tcPr>
            <w:tcW w:w="1078" w:type="dxa"/>
            <w:tcBorders>
              <w:top w:val="nil"/>
              <w:left w:val="nil"/>
              <w:bottom w:val="single" w:sz="4" w:space="0" w:color="auto"/>
              <w:right w:val="single" w:sz="8" w:space="0" w:color="auto"/>
            </w:tcBorders>
            <w:shd w:val="clear" w:color="auto" w:fill="auto"/>
            <w:vAlign w:val="bottom"/>
            <w:hideMark/>
          </w:tcPr>
          <w:p w:rsidR="00806DAA" w:rsidRPr="008F62A8" w:rsidRDefault="00806DAA" w:rsidP="003924A0">
            <w:pPr>
              <w:jc w:val="right"/>
              <w:rPr>
                <w:rFonts w:ascii="Calibri" w:hAnsi="Calibri" w:cs="Calibri"/>
                <w:color w:val="000000"/>
              </w:rPr>
            </w:pPr>
          </w:p>
        </w:tc>
        <w:tc>
          <w:tcPr>
            <w:tcW w:w="1562" w:type="dxa"/>
            <w:tcBorders>
              <w:top w:val="nil"/>
              <w:left w:val="nil"/>
              <w:bottom w:val="single" w:sz="4" w:space="0" w:color="auto"/>
              <w:right w:val="single" w:sz="8" w:space="0" w:color="auto"/>
            </w:tcBorders>
            <w:shd w:val="clear" w:color="auto" w:fill="auto"/>
            <w:vAlign w:val="bottom"/>
            <w:hideMark/>
          </w:tcPr>
          <w:p w:rsidR="00806DAA" w:rsidRPr="008F62A8" w:rsidRDefault="00806DAA" w:rsidP="003924A0">
            <w:pPr>
              <w:jc w:val="right"/>
              <w:rPr>
                <w:rFonts w:ascii="Calibri" w:hAnsi="Calibri" w:cs="Calibri"/>
                <w:color w:val="000000"/>
              </w:rPr>
            </w:pPr>
          </w:p>
        </w:tc>
      </w:tr>
      <w:tr w:rsidR="00806DAA" w:rsidRPr="008F62A8" w:rsidTr="00806DAA">
        <w:trPr>
          <w:trHeight w:val="382"/>
        </w:trPr>
        <w:tc>
          <w:tcPr>
            <w:tcW w:w="7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6DAA" w:rsidRPr="008F62A8" w:rsidRDefault="00806DAA" w:rsidP="00806DAA">
            <w:pPr>
              <w:jc w:val="center"/>
              <w:rPr>
                <w:rFonts w:ascii="Calibri" w:hAnsi="Calibri" w:cs="Calibri"/>
                <w:color w:val="000000"/>
              </w:rPr>
            </w:pPr>
            <w:r w:rsidRPr="008F62A8">
              <w:rPr>
                <w:rFonts w:ascii="Calibri" w:hAnsi="Calibri" w:cs="Calibri"/>
                <w:color w:val="000000"/>
              </w:rPr>
              <w:t>904</w:t>
            </w:r>
          </w:p>
        </w:tc>
        <w:tc>
          <w:tcPr>
            <w:tcW w:w="418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06DAA" w:rsidRPr="008F62A8" w:rsidRDefault="00806DAA" w:rsidP="003924A0">
            <w:pPr>
              <w:jc w:val="both"/>
              <w:rPr>
                <w:rFonts w:ascii="Calibri" w:hAnsi="Calibri" w:cs="Calibri"/>
                <w:color w:val="000000"/>
              </w:rPr>
            </w:pPr>
            <w:r w:rsidRPr="008F62A8">
              <w:rPr>
                <w:rFonts w:ascii="Calibri" w:hAnsi="Calibri" w:cs="Calibri"/>
                <w:color w:val="000000"/>
              </w:rPr>
              <w:t>Peinture à huile « email « A » sur plinthes et menuiseries métalliques </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6DAA" w:rsidRPr="008F62A8" w:rsidRDefault="00806DAA" w:rsidP="00806DAA">
            <w:pPr>
              <w:jc w:val="center"/>
              <w:rPr>
                <w:rFonts w:ascii="Calibri" w:hAnsi="Calibri" w:cs="Calibri"/>
                <w:color w:val="000000"/>
              </w:rPr>
            </w:pPr>
            <w:r w:rsidRPr="008F62A8">
              <w:rPr>
                <w:rFonts w:ascii="Calibri" w:hAnsi="Calibri" w:cs="Calibri"/>
                <w:color w:val="000000"/>
              </w:rPr>
              <w:t>M2</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6DAA" w:rsidRPr="008F62A8" w:rsidRDefault="00360235" w:rsidP="00806DAA">
            <w:pPr>
              <w:jc w:val="center"/>
              <w:rPr>
                <w:rFonts w:ascii="Calibri" w:hAnsi="Calibri" w:cs="Calibri"/>
                <w:color w:val="000000"/>
              </w:rPr>
            </w:pPr>
            <w:r>
              <w:rPr>
                <w:rFonts w:ascii="Calibri" w:hAnsi="Calibri" w:cs="Calibri"/>
                <w:color w:val="000000"/>
              </w:rPr>
              <w:t>42,32</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06DAA" w:rsidRPr="008F62A8" w:rsidRDefault="00806DAA" w:rsidP="003924A0">
            <w:pPr>
              <w:jc w:val="right"/>
              <w:rPr>
                <w:rFonts w:ascii="Calibri" w:hAnsi="Calibri" w:cs="Calibri"/>
                <w:color w:val="000000"/>
              </w:rPr>
            </w:pPr>
          </w:p>
        </w:tc>
        <w:tc>
          <w:tcPr>
            <w:tcW w:w="156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06DAA" w:rsidRPr="008F62A8" w:rsidRDefault="00806DAA" w:rsidP="003924A0">
            <w:pPr>
              <w:jc w:val="right"/>
              <w:rPr>
                <w:rFonts w:ascii="Calibri" w:hAnsi="Calibri" w:cs="Calibri"/>
                <w:color w:val="000000"/>
              </w:rPr>
            </w:pPr>
          </w:p>
        </w:tc>
      </w:tr>
      <w:tr w:rsidR="00806DAA" w:rsidRPr="008F62A8" w:rsidTr="00806DAA">
        <w:trPr>
          <w:trHeight w:val="661"/>
        </w:trPr>
        <w:tc>
          <w:tcPr>
            <w:tcW w:w="705"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806DAA" w:rsidRPr="008F62A8" w:rsidRDefault="00806DAA" w:rsidP="00806DAA">
            <w:pPr>
              <w:jc w:val="center"/>
              <w:rPr>
                <w:rFonts w:ascii="Calibri" w:hAnsi="Calibri" w:cs="Calibri"/>
                <w:color w:val="000000"/>
              </w:rPr>
            </w:pPr>
            <w:r w:rsidRPr="008F62A8">
              <w:rPr>
                <w:rFonts w:ascii="Calibri" w:hAnsi="Calibri" w:cs="Calibri"/>
                <w:color w:val="000000"/>
              </w:rPr>
              <w:t>905</w:t>
            </w:r>
          </w:p>
        </w:tc>
        <w:tc>
          <w:tcPr>
            <w:tcW w:w="4181" w:type="dxa"/>
            <w:tcBorders>
              <w:top w:val="single" w:sz="4" w:space="0" w:color="auto"/>
              <w:left w:val="nil"/>
              <w:bottom w:val="single" w:sz="8" w:space="0" w:color="auto"/>
              <w:right w:val="single" w:sz="8" w:space="0" w:color="auto"/>
            </w:tcBorders>
            <w:shd w:val="clear" w:color="auto" w:fill="auto"/>
            <w:vAlign w:val="bottom"/>
            <w:hideMark/>
          </w:tcPr>
          <w:p w:rsidR="00806DAA" w:rsidRPr="008F62A8" w:rsidRDefault="00806DAA" w:rsidP="00806DAA">
            <w:pPr>
              <w:rPr>
                <w:rFonts w:ascii="Calibri" w:hAnsi="Calibri" w:cs="Calibri"/>
                <w:color w:val="000000"/>
              </w:rPr>
            </w:pPr>
            <w:r w:rsidRPr="008F62A8">
              <w:rPr>
                <w:rFonts w:ascii="Calibri" w:hAnsi="Calibri" w:cs="Calibri"/>
                <w:color w:val="000000"/>
              </w:rPr>
              <w:t xml:space="preserve">Logo plaque métallique de 20 x 60 </w:t>
            </w:r>
            <w:r w:rsidRPr="008F62A8">
              <w:rPr>
                <w:rFonts w:ascii="Calibri" w:hAnsi="Calibri" w:cs="Calibri"/>
                <w:b/>
                <w:bCs/>
                <w:i/>
                <w:iCs/>
                <w:color w:val="000000"/>
              </w:rPr>
              <w:t>« BIP 20</w:t>
            </w:r>
            <w:r>
              <w:rPr>
                <w:rFonts w:ascii="Calibri" w:hAnsi="Calibri" w:cs="Calibri"/>
                <w:b/>
                <w:bCs/>
                <w:i/>
                <w:iCs/>
                <w:color w:val="000000"/>
              </w:rPr>
              <w:t>21</w:t>
            </w:r>
            <w:r w:rsidRPr="008F62A8">
              <w:rPr>
                <w:rFonts w:ascii="Calibri" w:hAnsi="Calibri" w:cs="Calibri"/>
                <w:b/>
                <w:bCs/>
                <w:i/>
                <w:iCs/>
                <w:color w:val="000000"/>
              </w:rPr>
              <w:t xml:space="preserve"> – Lettre-Commande N°___/LC/</w:t>
            </w:r>
            <w:r>
              <w:rPr>
                <w:rFonts w:ascii="Calibri" w:hAnsi="Calibri" w:cs="Calibri"/>
                <w:b/>
                <w:bCs/>
                <w:i/>
                <w:iCs/>
                <w:color w:val="000000"/>
              </w:rPr>
              <w:t>C.NGRA</w:t>
            </w:r>
            <w:r w:rsidRPr="008F62A8">
              <w:rPr>
                <w:rFonts w:ascii="Calibri" w:hAnsi="Calibri" w:cs="Calibri"/>
                <w:b/>
                <w:bCs/>
                <w:i/>
                <w:iCs/>
                <w:color w:val="000000"/>
              </w:rPr>
              <w:t>/</w:t>
            </w:r>
            <w:r>
              <w:rPr>
                <w:rFonts w:ascii="Calibri" w:hAnsi="Calibri" w:cs="Calibri"/>
                <w:b/>
                <w:bCs/>
                <w:i/>
                <w:iCs/>
                <w:color w:val="000000"/>
              </w:rPr>
              <w:t>SG</w:t>
            </w:r>
            <w:r w:rsidRPr="008F62A8">
              <w:rPr>
                <w:rFonts w:ascii="Calibri" w:hAnsi="Calibri" w:cs="Calibri"/>
                <w:b/>
                <w:bCs/>
                <w:i/>
                <w:iCs/>
                <w:color w:val="000000"/>
              </w:rPr>
              <w:t>/</w:t>
            </w:r>
            <w:r>
              <w:rPr>
                <w:rFonts w:ascii="Calibri" w:hAnsi="Calibri" w:cs="Calibri"/>
                <w:b/>
                <w:bCs/>
                <w:i/>
                <w:iCs/>
                <w:color w:val="000000"/>
              </w:rPr>
              <w:t>ST/</w:t>
            </w:r>
            <w:r w:rsidRPr="008F62A8">
              <w:rPr>
                <w:rFonts w:ascii="Calibri" w:hAnsi="Calibri" w:cs="Calibri"/>
                <w:b/>
                <w:bCs/>
                <w:i/>
                <w:iCs/>
                <w:color w:val="000000"/>
              </w:rPr>
              <w:t>C</w:t>
            </w:r>
            <w:r>
              <w:rPr>
                <w:rFonts w:ascii="Calibri" w:hAnsi="Calibri" w:cs="Calibri"/>
                <w:b/>
                <w:bCs/>
                <w:i/>
                <w:iCs/>
                <w:color w:val="000000"/>
              </w:rPr>
              <w:t>I</w:t>
            </w:r>
            <w:r w:rsidRPr="008F62A8">
              <w:rPr>
                <w:rFonts w:ascii="Calibri" w:hAnsi="Calibri" w:cs="Calibri"/>
                <w:b/>
                <w:bCs/>
                <w:i/>
                <w:iCs/>
                <w:color w:val="000000"/>
              </w:rPr>
              <w:t>PM/</w:t>
            </w:r>
            <w:r>
              <w:rPr>
                <w:rFonts w:ascii="Calibri" w:hAnsi="Calibri" w:cs="Calibri"/>
                <w:b/>
                <w:bCs/>
                <w:i/>
                <w:iCs/>
                <w:color w:val="000000"/>
              </w:rPr>
              <w:t>NGRA</w:t>
            </w:r>
            <w:r w:rsidRPr="008F62A8">
              <w:rPr>
                <w:rFonts w:ascii="Calibri" w:hAnsi="Calibri" w:cs="Calibri"/>
                <w:b/>
                <w:bCs/>
                <w:i/>
                <w:iCs/>
                <w:color w:val="000000"/>
              </w:rPr>
              <w:t>/20</w:t>
            </w:r>
            <w:r>
              <w:rPr>
                <w:rFonts w:ascii="Calibri" w:hAnsi="Calibri" w:cs="Calibri"/>
                <w:b/>
                <w:bCs/>
                <w:i/>
                <w:iCs/>
                <w:color w:val="000000"/>
              </w:rPr>
              <w:t>21</w:t>
            </w:r>
            <w:r w:rsidRPr="008F62A8">
              <w:rPr>
                <w:rFonts w:ascii="Calibri" w:hAnsi="Calibri" w:cs="Calibri"/>
                <w:b/>
                <w:bCs/>
                <w:i/>
                <w:iCs/>
                <w:color w:val="000000"/>
              </w:rPr>
              <w:t> »</w:t>
            </w:r>
          </w:p>
        </w:tc>
        <w:tc>
          <w:tcPr>
            <w:tcW w:w="1695" w:type="dxa"/>
            <w:tcBorders>
              <w:top w:val="single" w:sz="4" w:space="0" w:color="auto"/>
              <w:left w:val="nil"/>
              <w:bottom w:val="single" w:sz="8" w:space="0" w:color="auto"/>
              <w:right w:val="single" w:sz="8" w:space="0" w:color="auto"/>
            </w:tcBorders>
            <w:shd w:val="clear" w:color="auto" w:fill="auto"/>
            <w:vAlign w:val="center"/>
            <w:hideMark/>
          </w:tcPr>
          <w:p w:rsidR="00806DAA" w:rsidRPr="008F62A8" w:rsidRDefault="00806DAA" w:rsidP="00806DAA">
            <w:pPr>
              <w:jc w:val="center"/>
              <w:rPr>
                <w:rFonts w:ascii="Calibri" w:hAnsi="Calibri" w:cs="Calibri"/>
                <w:color w:val="000000"/>
              </w:rPr>
            </w:pPr>
            <w:r w:rsidRPr="008F62A8">
              <w:rPr>
                <w:rFonts w:ascii="Calibri" w:hAnsi="Calibri" w:cs="Calibri"/>
                <w:color w:val="000000"/>
              </w:rPr>
              <w:t>Ens</w:t>
            </w:r>
          </w:p>
        </w:tc>
        <w:tc>
          <w:tcPr>
            <w:tcW w:w="858" w:type="dxa"/>
            <w:tcBorders>
              <w:top w:val="single" w:sz="4" w:space="0" w:color="auto"/>
              <w:left w:val="nil"/>
              <w:bottom w:val="single" w:sz="8" w:space="0" w:color="auto"/>
              <w:right w:val="single" w:sz="8" w:space="0" w:color="auto"/>
            </w:tcBorders>
            <w:shd w:val="clear" w:color="auto" w:fill="auto"/>
            <w:vAlign w:val="center"/>
            <w:hideMark/>
          </w:tcPr>
          <w:p w:rsidR="00806DAA" w:rsidRPr="008F62A8" w:rsidRDefault="00806DAA" w:rsidP="00806DAA">
            <w:pPr>
              <w:jc w:val="center"/>
              <w:rPr>
                <w:rFonts w:ascii="Calibri" w:hAnsi="Calibri" w:cs="Calibri"/>
                <w:color w:val="000000"/>
              </w:rPr>
            </w:pPr>
            <w:r w:rsidRPr="008F62A8">
              <w:rPr>
                <w:rFonts w:ascii="Calibri" w:hAnsi="Calibri" w:cs="Calibri"/>
                <w:color w:val="000000"/>
              </w:rPr>
              <w:t>1</w:t>
            </w:r>
          </w:p>
        </w:tc>
        <w:tc>
          <w:tcPr>
            <w:tcW w:w="1078" w:type="dxa"/>
            <w:tcBorders>
              <w:top w:val="single" w:sz="4" w:space="0" w:color="auto"/>
              <w:left w:val="nil"/>
              <w:bottom w:val="single" w:sz="8" w:space="0" w:color="auto"/>
              <w:right w:val="single" w:sz="8" w:space="0" w:color="auto"/>
            </w:tcBorders>
            <w:shd w:val="clear" w:color="auto" w:fill="auto"/>
            <w:vAlign w:val="bottom"/>
            <w:hideMark/>
          </w:tcPr>
          <w:p w:rsidR="00806DAA" w:rsidRPr="008F62A8" w:rsidRDefault="00806DAA" w:rsidP="003924A0">
            <w:pPr>
              <w:jc w:val="right"/>
              <w:rPr>
                <w:rFonts w:ascii="Calibri" w:hAnsi="Calibri" w:cs="Calibri"/>
                <w:color w:val="000000"/>
              </w:rPr>
            </w:pPr>
          </w:p>
        </w:tc>
        <w:tc>
          <w:tcPr>
            <w:tcW w:w="1562" w:type="dxa"/>
            <w:tcBorders>
              <w:top w:val="single" w:sz="4" w:space="0" w:color="auto"/>
              <w:left w:val="nil"/>
              <w:bottom w:val="single" w:sz="8" w:space="0" w:color="auto"/>
              <w:right w:val="single" w:sz="8" w:space="0" w:color="auto"/>
            </w:tcBorders>
            <w:shd w:val="clear" w:color="auto" w:fill="auto"/>
            <w:vAlign w:val="bottom"/>
            <w:hideMark/>
          </w:tcPr>
          <w:p w:rsidR="00806DAA" w:rsidRPr="008F62A8" w:rsidRDefault="00806DAA" w:rsidP="003924A0">
            <w:pPr>
              <w:jc w:val="right"/>
              <w:rPr>
                <w:rFonts w:ascii="Calibri" w:hAnsi="Calibri" w:cs="Calibri"/>
                <w:color w:val="000000"/>
              </w:rPr>
            </w:pPr>
          </w:p>
        </w:tc>
      </w:tr>
      <w:tr w:rsidR="00806DAA" w:rsidRPr="008F62A8" w:rsidTr="003924A0">
        <w:trPr>
          <w:trHeight w:val="495"/>
        </w:trPr>
        <w:tc>
          <w:tcPr>
            <w:tcW w:w="8517" w:type="dxa"/>
            <w:gridSpan w:val="5"/>
            <w:tcBorders>
              <w:top w:val="single" w:sz="8" w:space="0" w:color="auto"/>
              <w:left w:val="single" w:sz="8" w:space="0" w:color="auto"/>
              <w:bottom w:val="single" w:sz="8" w:space="0" w:color="auto"/>
              <w:right w:val="single" w:sz="8" w:space="0" w:color="000000"/>
            </w:tcBorders>
            <w:shd w:val="clear" w:color="auto" w:fill="auto"/>
            <w:vAlign w:val="bottom"/>
            <w:hideMark/>
          </w:tcPr>
          <w:p w:rsidR="00806DAA" w:rsidRPr="008F62A8" w:rsidRDefault="00806DAA" w:rsidP="003924A0">
            <w:pPr>
              <w:jc w:val="right"/>
              <w:rPr>
                <w:rFonts w:ascii="Calibri" w:hAnsi="Calibri" w:cs="Calibri"/>
                <w:b/>
                <w:bCs/>
                <w:color w:val="000000"/>
                <w:sz w:val="22"/>
                <w:szCs w:val="22"/>
              </w:rPr>
            </w:pPr>
            <w:r w:rsidRPr="008F62A8">
              <w:rPr>
                <w:rFonts w:ascii="Calibri" w:hAnsi="Calibri" w:cs="Calibri"/>
                <w:b/>
                <w:bCs/>
                <w:color w:val="000000"/>
                <w:sz w:val="22"/>
                <w:szCs w:val="22"/>
              </w:rPr>
              <w:t>Sous – total Lot 900</w:t>
            </w:r>
          </w:p>
        </w:tc>
        <w:tc>
          <w:tcPr>
            <w:tcW w:w="1562" w:type="dxa"/>
            <w:tcBorders>
              <w:top w:val="nil"/>
              <w:left w:val="nil"/>
              <w:bottom w:val="single" w:sz="8" w:space="0" w:color="auto"/>
              <w:right w:val="single" w:sz="8" w:space="0" w:color="auto"/>
            </w:tcBorders>
            <w:shd w:val="clear" w:color="auto" w:fill="auto"/>
            <w:vAlign w:val="bottom"/>
            <w:hideMark/>
          </w:tcPr>
          <w:p w:rsidR="00806DAA" w:rsidRPr="008F62A8" w:rsidRDefault="00806DAA" w:rsidP="003924A0">
            <w:pPr>
              <w:jc w:val="right"/>
              <w:rPr>
                <w:rFonts w:ascii="Calibri" w:hAnsi="Calibri" w:cs="Calibri"/>
                <w:b/>
                <w:bCs/>
                <w:color w:val="000000"/>
                <w:sz w:val="22"/>
                <w:szCs w:val="22"/>
              </w:rPr>
            </w:pPr>
          </w:p>
        </w:tc>
      </w:tr>
      <w:tr w:rsidR="00806DAA" w:rsidRPr="008F62A8" w:rsidTr="003924A0">
        <w:trPr>
          <w:trHeight w:val="315"/>
        </w:trPr>
        <w:tc>
          <w:tcPr>
            <w:tcW w:w="10079" w:type="dxa"/>
            <w:gridSpan w:val="6"/>
            <w:tcBorders>
              <w:top w:val="single" w:sz="8" w:space="0" w:color="auto"/>
              <w:left w:val="single" w:sz="8" w:space="0" w:color="auto"/>
              <w:bottom w:val="single" w:sz="8" w:space="0" w:color="auto"/>
              <w:right w:val="single" w:sz="8" w:space="0" w:color="000000"/>
            </w:tcBorders>
            <w:shd w:val="clear" w:color="auto" w:fill="auto"/>
            <w:vAlign w:val="bottom"/>
            <w:hideMark/>
          </w:tcPr>
          <w:p w:rsidR="00806DAA" w:rsidRPr="008F62A8" w:rsidRDefault="00806DAA" w:rsidP="003924A0">
            <w:pPr>
              <w:jc w:val="both"/>
              <w:rPr>
                <w:rFonts w:ascii="Calibri" w:hAnsi="Calibri" w:cs="Calibri"/>
                <w:b/>
                <w:bCs/>
                <w:color w:val="000000"/>
              </w:rPr>
            </w:pPr>
            <w:r w:rsidRPr="008F62A8">
              <w:rPr>
                <w:rFonts w:ascii="Calibri" w:hAnsi="Calibri" w:cs="Calibri"/>
                <w:b/>
                <w:bCs/>
                <w:color w:val="000000"/>
              </w:rPr>
              <w:t>LOT 1000 : VRD</w:t>
            </w:r>
          </w:p>
        </w:tc>
      </w:tr>
      <w:tr w:rsidR="00806DAA" w:rsidRPr="008F62A8" w:rsidTr="00806DAA">
        <w:trPr>
          <w:trHeight w:val="191"/>
        </w:trPr>
        <w:tc>
          <w:tcPr>
            <w:tcW w:w="705" w:type="dxa"/>
            <w:tcBorders>
              <w:top w:val="nil"/>
              <w:left w:val="single" w:sz="8" w:space="0" w:color="auto"/>
              <w:bottom w:val="single" w:sz="8" w:space="0" w:color="auto"/>
              <w:right w:val="single" w:sz="8" w:space="0" w:color="auto"/>
            </w:tcBorders>
            <w:shd w:val="clear" w:color="auto" w:fill="auto"/>
            <w:vAlign w:val="center"/>
            <w:hideMark/>
          </w:tcPr>
          <w:p w:rsidR="00806DAA" w:rsidRPr="008F62A8" w:rsidRDefault="00806DAA" w:rsidP="00806DAA">
            <w:pPr>
              <w:jc w:val="center"/>
              <w:rPr>
                <w:rFonts w:ascii="Calibri" w:hAnsi="Calibri" w:cs="Calibri"/>
                <w:color w:val="000000"/>
              </w:rPr>
            </w:pPr>
            <w:r w:rsidRPr="008F62A8">
              <w:rPr>
                <w:rFonts w:ascii="Calibri" w:hAnsi="Calibri" w:cs="Calibri"/>
                <w:color w:val="000000"/>
              </w:rPr>
              <w:t>1001</w:t>
            </w:r>
          </w:p>
        </w:tc>
        <w:tc>
          <w:tcPr>
            <w:tcW w:w="4181" w:type="dxa"/>
            <w:tcBorders>
              <w:top w:val="nil"/>
              <w:left w:val="nil"/>
              <w:bottom w:val="single" w:sz="8" w:space="0" w:color="auto"/>
              <w:right w:val="single" w:sz="8" w:space="0" w:color="auto"/>
            </w:tcBorders>
            <w:shd w:val="clear" w:color="auto" w:fill="auto"/>
            <w:vAlign w:val="bottom"/>
            <w:hideMark/>
          </w:tcPr>
          <w:p w:rsidR="00806DAA" w:rsidRPr="008F62A8" w:rsidRDefault="00806DAA" w:rsidP="003924A0">
            <w:pPr>
              <w:rPr>
                <w:rFonts w:ascii="Calibri" w:hAnsi="Calibri" w:cs="Calibri"/>
                <w:color w:val="000000"/>
              </w:rPr>
            </w:pPr>
            <w:r w:rsidRPr="008F62A8">
              <w:rPr>
                <w:rFonts w:ascii="Calibri" w:hAnsi="Calibri" w:cs="Calibri"/>
                <w:color w:val="000000"/>
              </w:rPr>
              <w:t>Caniveau de 40 x 20  cm en béton armé </w:t>
            </w:r>
            <w:r w:rsidRPr="008F62A8">
              <w:rPr>
                <w:rFonts w:ascii="Calibri" w:hAnsi="Calibri" w:cs="Calibri"/>
                <w:b/>
                <w:bCs/>
                <w:color w:val="000000"/>
                <w:u w:val="single"/>
              </w:rPr>
              <w:t xml:space="preserve"> </w:t>
            </w:r>
          </w:p>
        </w:tc>
        <w:tc>
          <w:tcPr>
            <w:tcW w:w="1695" w:type="dxa"/>
            <w:tcBorders>
              <w:top w:val="nil"/>
              <w:left w:val="nil"/>
              <w:bottom w:val="single" w:sz="8" w:space="0" w:color="auto"/>
              <w:right w:val="single" w:sz="8" w:space="0" w:color="auto"/>
            </w:tcBorders>
            <w:shd w:val="clear" w:color="auto" w:fill="auto"/>
            <w:vAlign w:val="center"/>
            <w:hideMark/>
          </w:tcPr>
          <w:p w:rsidR="00806DAA" w:rsidRPr="008F62A8" w:rsidRDefault="00806DAA" w:rsidP="00806DAA">
            <w:pPr>
              <w:jc w:val="center"/>
              <w:rPr>
                <w:rFonts w:ascii="Calibri" w:hAnsi="Calibri" w:cs="Calibri"/>
                <w:color w:val="000000"/>
              </w:rPr>
            </w:pPr>
            <w:r w:rsidRPr="008F62A8">
              <w:rPr>
                <w:rFonts w:ascii="Calibri" w:hAnsi="Calibri" w:cs="Calibri"/>
                <w:color w:val="000000"/>
              </w:rPr>
              <w:t>ML</w:t>
            </w:r>
          </w:p>
        </w:tc>
        <w:tc>
          <w:tcPr>
            <w:tcW w:w="858" w:type="dxa"/>
            <w:tcBorders>
              <w:top w:val="nil"/>
              <w:left w:val="nil"/>
              <w:bottom w:val="single" w:sz="8" w:space="0" w:color="auto"/>
              <w:right w:val="single" w:sz="8" w:space="0" w:color="auto"/>
            </w:tcBorders>
            <w:shd w:val="clear" w:color="auto" w:fill="auto"/>
            <w:vAlign w:val="center"/>
            <w:hideMark/>
          </w:tcPr>
          <w:p w:rsidR="00806DAA" w:rsidRPr="008F62A8" w:rsidRDefault="00360235" w:rsidP="00806DAA">
            <w:pPr>
              <w:jc w:val="center"/>
              <w:rPr>
                <w:rFonts w:ascii="Calibri" w:hAnsi="Calibri" w:cs="Calibri"/>
                <w:color w:val="000000"/>
              </w:rPr>
            </w:pPr>
            <w:r>
              <w:rPr>
                <w:rFonts w:ascii="Calibri" w:hAnsi="Calibri" w:cs="Calibri"/>
                <w:color w:val="000000"/>
              </w:rPr>
              <w:t>58,26</w:t>
            </w:r>
          </w:p>
        </w:tc>
        <w:tc>
          <w:tcPr>
            <w:tcW w:w="1078" w:type="dxa"/>
            <w:tcBorders>
              <w:top w:val="nil"/>
              <w:left w:val="nil"/>
              <w:bottom w:val="single" w:sz="8" w:space="0" w:color="auto"/>
              <w:right w:val="single" w:sz="8" w:space="0" w:color="auto"/>
            </w:tcBorders>
            <w:shd w:val="clear" w:color="auto" w:fill="auto"/>
            <w:vAlign w:val="bottom"/>
            <w:hideMark/>
          </w:tcPr>
          <w:p w:rsidR="00806DAA" w:rsidRPr="008F62A8" w:rsidRDefault="00806DAA" w:rsidP="003924A0">
            <w:pPr>
              <w:jc w:val="right"/>
              <w:rPr>
                <w:rFonts w:ascii="Calibri" w:hAnsi="Calibri" w:cs="Calibri"/>
                <w:color w:val="000000"/>
              </w:rPr>
            </w:pPr>
          </w:p>
        </w:tc>
        <w:tc>
          <w:tcPr>
            <w:tcW w:w="1562" w:type="dxa"/>
            <w:tcBorders>
              <w:top w:val="nil"/>
              <w:left w:val="nil"/>
              <w:bottom w:val="single" w:sz="8" w:space="0" w:color="auto"/>
              <w:right w:val="single" w:sz="8" w:space="0" w:color="auto"/>
            </w:tcBorders>
            <w:shd w:val="clear" w:color="auto" w:fill="auto"/>
            <w:vAlign w:val="bottom"/>
            <w:hideMark/>
          </w:tcPr>
          <w:p w:rsidR="00806DAA" w:rsidRPr="008F62A8" w:rsidRDefault="00806DAA" w:rsidP="003924A0">
            <w:pPr>
              <w:jc w:val="right"/>
              <w:rPr>
                <w:rFonts w:ascii="Calibri" w:hAnsi="Calibri" w:cs="Calibri"/>
                <w:color w:val="000000"/>
              </w:rPr>
            </w:pPr>
          </w:p>
        </w:tc>
      </w:tr>
      <w:tr w:rsidR="00806DAA" w:rsidRPr="008F62A8" w:rsidTr="00806DAA">
        <w:trPr>
          <w:trHeight w:val="210"/>
        </w:trPr>
        <w:tc>
          <w:tcPr>
            <w:tcW w:w="705" w:type="dxa"/>
            <w:tcBorders>
              <w:top w:val="nil"/>
              <w:left w:val="single" w:sz="8" w:space="0" w:color="auto"/>
              <w:bottom w:val="single" w:sz="8" w:space="0" w:color="auto"/>
              <w:right w:val="single" w:sz="8" w:space="0" w:color="auto"/>
            </w:tcBorders>
            <w:shd w:val="clear" w:color="auto" w:fill="auto"/>
            <w:vAlign w:val="center"/>
            <w:hideMark/>
          </w:tcPr>
          <w:p w:rsidR="00806DAA" w:rsidRPr="008F62A8" w:rsidRDefault="00806DAA" w:rsidP="00806DAA">
            <w:pPr>
              <w:jc w:val="center"/>
              <w:rPr>
                <w:rFonts w:ascii="Calibri" w:hAnsi="Calibri" w:cs="Calibri"/>
                <w:color w:val="000000"/>
              </w:rPr>
            </w:pPr>
            <w:r w:rsidRPr="008F62A8">
              <w:rPr>
                <w:rFonts w:ascii="Calibri" w:hAnsi="Calibri" w:cs="Calibri"/>
                <w:color w:val="000000"/>
              </w:rPr>
              <w:t>1002</w:t>
            </w:r>
          </w:p>
        </w:tc>
        <w:tc>
          <w:tcPr>
            <w:tcW w:w="4181" w:type="dxa"/>
            <w:tcBorders>
              <w:top w:val="nil"/>
              <w:left w:val="nil"/>
              <w:bottom w:val="single" w:sz="8" w:space="0" w:color="auto"/>
              <w:right w:val="single" w:sz="8" w:space="0" w:color="auto"/>
            </w:tcBorders>
            <w:shd w:val="clear" w:color="auto" w:fill="auto"/>
            <w:vAlign w:val="bottom"/>
            <w:hideMark/>
          </w:tcPr>
          <w:p w:rsidR="00806DAA" w:rsidRPr="008F62A8" w:rsidRDefault="00806DAA" w:rsidP="00360235">
            <w:pPr>
              <w:rPr>
                <w:rFonts w:ascii="Calibri" w:hAnsi="Calibri" w:cs="Calibri"/>
                <w:color w:val="000000"/>
              </w:rPr>
            </w:pPr>
            <w:r w:rsidRPr="008F62A8">
              <w:rPr>
                <w:rFonts w:ascii="Calibri" w:hAnsi="Calibri" w:cs="Calibri"/>
                <w:color w:val="000000"/>
              </w:rPr>
              <w:t>Rampes</w:t>
            </w:r>
            <w:r w:rsidR="00360235">
              <w:rPr>
                <w:rFonts w:ascii="Calibri" w:hAnsi="Calibri" w:cs="Calibri"/>
                <w:color w:val="000000"/>
              </w:rPr>
              <w:t xml:space="preserve"> et escalier</w:t>
            </w:r>
            <w:r w:rsidRPr="008F62A8">
              <w:rPr>
                <w:rFonts w:ascii="Calibri" w:hAnsi="Calibri" w:cs="Calibri"/>
                <w:color w:val="000000"/>
              </w:rPr>
              <w:t xml:space="preserve"> </w:t>
            </w:r>
          </w:p>
        </w:tc>
        <w:tc>
          <w:tcPr>
            <w:tcW w:w="1695" w:type="dxa"/>
            <w:tcBorders>
              <w:top w:val="nil"/>
              <w:left w:val="nil"/>
              <w:bottom w:val="single" w:sz="8" w:space="0" w:color="auto"/>
              <w:right w:val="single" w:sz="8" w:space="0" w:color="auto"/>
            </w:tcBorders>
            <w:shd w:val="clear" w:color="auto" w:fill="auto"/>
            <w:vAlign w:val="center"/>
            <w:hideMark/>
          </w:tcPr>
          <w:p w:rsidR="00806DAA" w:rsidRPr="008F62A8" w:rsidRDefault="00806DAA" w:rsidP="00806DAA">
            <w:pPr>
              <w:jc w:val="center"/>
              <w:rPr>
                <w:rFonts w:ascii="Calibri" w:hAnsi="Calibri" w:cs="Calibri"/>
                <w:color w:val="000000"/>
              </w:rPr>
            </w:pPr>
            <w:r w:rsidRPr="008F62A8">
              <w:rPr>
                <w:rFonts w:ascii="Calibri" w:hAnsi="Calibri" w:cs="Calibri"/>
                <w:color w:val="000000"/>
              </w:rPr>
              <w:t>U</w:t>
            </w:r>
          </w:p>
        </w:tc>
        <w:tc>
          <w:tcPr>
            <w:tcW w:w="858" w:type="dxa"/>
            <w:tcBorders>
              <w:top w:val="nil"/>
              <w:left w:val="nil"/>
              <w:bottom w:val="single" w:sz="8" w:space="0" w:color="auto"/>
              <w:right w:val="single" w:sz="8" w:space="0" w:color="auto"/>
            </w:tcBorders>
            <w:shd w:val="clear" w:color="auto" w:fill="auto"/>
            <w:vAlign w:val="center"/>
            <w:hideMark/>
          </w:tcPr>
          <w:p w:rsidR="00806DAA" w:rsidRPr="008F62A8" w:rsidRDefault="00806DAA" w:rsidP="00806DAA">
            <w:pPr>
              <w:jc w:val="center"/>
              <w:rPr>
                <w:rFonts w:ascii="Calibri" w:hAnsi="Calibri" w:cs="Calibri"/>
                <w:color w:val="000000"/>
              </w:rPr>
            </w:pPr>
            <w:r w:rsidRPr="008F62A8">
              <w:rPr>
                <w:rFonts w:ascii="Calibri" w:hAnsi="Calibri" w:cs="Calibri"/>
                <w:color w:val="000000"/>
              </w:rPr>
              <w:t>1</w:t>
            </w:r>
          </w:p>
        </w:tc>
        <w:tc>
          <w:tcPr>
            <w:tcW w:w="1078" w:type="dxa"/>
            <w:tcBorders>
              <w:top w:val="nil"/>
              <w:left w:val="nil"/>
              <w:bottom w:val="single" w:sz="8" w:space="0" w:color="auto"/>
              <w:right w:val="single" w:sz="8" w:space="0" w:color="auto"/>
            </w:tcBorders>
            <w:shd w:val="clear" w:color="auto" w:fill="auto"/>
            <w:vAlign w:val="bottom"/>
            <w:hideMark/>
          </w:tcPr>
          <w:p w:rsidR="00806DAA" w:rsidRPr="008F62A8" w:rsidRDefault="00806DAA" w:rsidP="003924A0">
            <w:pPr>
              <w:jc w:val="right"/>
              <w:rPr>
                <w:rFonts w:ascii="Calibri" w:hAnsi="Calibri" w:cs="Calibri"/>
                <w:color w:val="000000"/>
              </w:rPr>
            </w:pPr>
          </w:p>
        </w:tc>
        <w:tc>
          <w:tcPr>
            <w:tcW w:w="1562" w:type="dxa"/>
            <w:tcBorders>
              <w:top w:val="nil"/>
              <w:left w:val="nil"/>
              <w:bottom w:val="single" w:sz="8" w:space="0" w:color="auto"/>
              <w:right w:val="single" w:sz="8" w:space="0" w:color="auto"/>
            </w:tcBorders>
            <w:shd w:val="clear" w:color="auto" w:fill="auto"/>
            <w:vAlign w:val="bottom"/>
            <w:hideMark/>
          </w:tcPr>
          <w:p w:rsidR="00806DAA" w:rsidRPr="008F62A8" w:rsidRDefault="00806DAA" w:rsidP="003924A0">
            <w:pPr>
              <w:jc w:val="right"/>
              <w:rPr>
                <w:rFonts w:ascii="Calibri" w:hAnsi="Calibri" w:cs="Calibri"/>
                <w:color w:val="000000"/>
              </w:rPr>
            </w:pPr>
          </w:p>
        </w:tc>
      </w:tr>
      <w:tr w:rsidR="00806DAA" w:rsidRPr="008F62A8" w:rsidTr="00806DAA">
        <w:trPr>
          <w:trHeight w:val="369"/>
        </w:trPr>
        <w:tc>
          <w:tcPr>
            <w:tcW w:w="705" w:type="dxa"/>
            <w:tcBorders>
              <w:top w:val="nil"/>
              <w:left w:val="single" w:sz="8" w:space="0" w:color="auto"/>
              <w:bottom w:val="single" w:sz="8" w:space="0" w:color="auto"/>
              <w:right w:val="single" w:sz="8" w:space="0" w:color="auto"/>
            </w:tcBorders>
            <w:shd w:val="clear" w:color="auto" w:fill="auto"/>
            <w:vAlign w:val="center"/>
            <w:hideMark/>
          </w:tcPr>
          <w:p w:rsidR="00806DAA" w:rsidRPr="008F62A8" w:rsidRDefault="00806DAA" w:rsidP="00806DAA">
            <w:pPr>
              <w:jc w:val="center"/>
              <w:rPr>
                <w:rFonts w:ascii="Calibri" w:hAnsi="Calibri" w:cs="Calibri"/>
                <w:color w:val="000000"/>
              </w:rPr>
            </w:pPr>
            <w:r w:rsidRPr="008F62A8">
              <w:rPr>
                <w:rFonts w:ascii="Calibri" w:hAnsi="Calibri" w:cs="Calibri"/>
                <w:color w:val="000000"/>
              </w:rPr>
              <w:t>1003</w:t>
            </w:r>
          </w:p>
        </w:tc>
        <w:tc>
          <w:tcPr>
            <w:tcW w:w="4181" w:type="dxa"/>
            <w:tcBorders>
              <w:top w:val="nil"/>
              <w:left w:val="nil"/>
              <w:bottom w:val="single" w:sz="8" w:space="0" w:color="auto"/>
              <w:right w:val="single" w:sz="8" w:space="0" w:color="auto"/>
            </w:tcBorders>
            <w:shd w:val="clear" w:color="auto" w:fill="auto"/>
            <w:vAlign w:val="bottom"/>
            <w:hideMark/>
          </w:tcPr>
          <w:p w:rsidR="00806DAA" w:rsidRPr="008F62A8" w:rsidRDefault="00806DAA" w:rsidP="003924A0">
            <w:pPr>
              <w:rPr>
                <w:rFonts w:ascii="Calibri" w:hAnsi="Calibri" w:cs="Calibri"/>
                <w:color w:val="000000"/>
              </w:rPr>
            </w:pPr>
            <w:r w:rsidRPr="008F62A8">
              <w:rPr>
                <w:rFonts w:ascii="Calibri" w:hAnsi="Calibri" w:cs="Calibri"/>
                <w:color w:val="000000"/>
              </w:rPr>
              <w:t>Dallage d’autour ép 8 cm en béton dosé à 300 kg/m3</w:t>
            </w:r>
          </w:p>
        </w:tc>
        <w:tc>
          <w:tcPr>
            <w:tcW w:w="1695" w:type="dxa"/>
            <w:tcBorders>
              <w:top w:val="nil"/>
              <w:left w:val="nil"/>
              <w:bottom w:val="single" w:sz="8" w:space="0" w:color="auto"/>
              <w:right w:val="single" w:sz="8" w:space="0" w:color="auto"/>
            </w:tcBorders>
            <w:shd w:val="clear" w:color="auto" w:fill="auto"/>
            <w:vAlign w:val="center"/>
            <w:hideMark/>
          </w:tcPr>
          <w:p w:rsidR="00806DAA" w:rsidRPr="008F62A8" w:rsidRDefault="00806DAA" w:rsidP="00806DAA">
            <w:pPr>
              <w:jc w:val="center"/>
              <w:rPr>
                <w:rFonts w:ascii="Calibri" w:hAnsi="Calibri" w:cs="Calibri"/>
                <w:color w:val="000000"/>
              </w:rPr>
            </w:pPr>
            <w:r w:rsidRPr="008F62A8">
              <w:rPr>
                <w:rFonts w:ascii="Calibri" w:hAnsi="Calibri" w:cs="Calibri"/>
                <w:color w:val="000000"/>
              </w:rPr>
              <w:t>M2</w:t>
            </w:r>
          </w:p>
        </w:tc>
        <w:tc>
          <w:tcPr>
            <w:tcW w:w="858" w:type="dxa"/>
            <w:tcBorders>
              <w:top w:val="nil"/>
              <w:left w:val="nil"/>
              <w:bottom w:val="single" w:sz="8" w:space="0" w:color="auto"/>
              <w:right w:val="single" w:sz="8" w:space="0" w:color="auto"/>
            </w:tcBorders>
            <w:shd w:val="clear" w:color="auto" w:fill="auto"/>
            <w:vAlign w:val="center"/>
            <w:hideMark/>
          </w:tcPr>
          <w:p w:rsidR="00806DAA" w:rsidRPr="008F62A8" w:rsidRDefault="00360235" w:rsidP="00806DAA">
            <w:pPr>
              <w:jc w:val="center"/>
              <w:rPr>
                <w:rFonts w:ascii="Calibri" w:hAnsi="Calibri" w:cs="Calibri"/>
                <w:color w:val="000000"/>
              </w:rPr>
            </w:pPr>
            <w:r>
              <w:rPr>
                <w:rFonts w:ascii="Calibri" w:hAnsi="Calibri" w:cs="Calibri"/>
                <w:color w:val="000000"/>
              </w:rPr>
              <w:t>62,34</w:t>
            </w:r>
          </w:p>
        </w:tc>
        <w:tc>
          <w:tcPr>
            <w:tcW w:w="1078" w:type="dxa"/>
            <w:tcBorders>
              <w:top w:val="nil"/>
              <w:left w:val="nil"/>
              <w:bottom w:val="single" w:sz="8" w:space="0" w:color="auto"/>
              <w:right w:val="single" w:sz="8" w:space="0" w:color="auto"/>
            </w:tcBorders>
            <w:shd w:val="clear" w:color="auto" w:fill="auto"/>
            <w:vAlign w:val="bottom"/>
            <w:hideMark/>
          </w:tcPr>
          <w:p w:rsidR="00806DAA" w:rsidRPr="008F62A8" w:rsidRDefault="00806DAA" w:rsidP="003924A0">
            <w:pPr>
              <w:jc w:val="right"/>
              <w:rPr>
                <w:rFonts w:ascii="Calibri" w:hAnsi="Calibri" w:cs="Calibri"/>
                <w:color w:val="000000"/>
              </w:rPr>
            </w:pPr>
          </w:p>
        </w:tc>
        <w:tc>
          <w:tcPr>
            <w:tcW w:w="1562" w:type="dxa"/>
            <w:tcBorders>
              <w:top w:val="nil"/>
              <w:left w:val="nil"/>
              <w:bottom w:val="single" w:sz="8" w:space="0" w:color="auto"/>
              <w:right w:val="single" w:sz="8" w:space="0" w:color="auto"/>
            </w:tcBorders>
            <w:shd w:val="clear" w:color="auto" w:fill="auto"/>
            <w:vAlign w:val="bottom"/>
            <w:hideMark/>
          </w:tcPr>
          <w:p w:rsidR="00806DAA" w:rsidRPr="008F62A8" w:rsidRDefault="00806DAA" w:rsidP="003924A0">
            <w:pPr>
              <w:jc w:val="right"/>
              <w:rPr>
                <w:rFonts w:ascii="Calibri" w:hAnsi="Calibri" w:cs="Calibri"/>
                <w:color w:val="000000"/>
              </w:rPr>
            </w:pPr>
          </w:p>
        </w:tc>
      </w:tr>
      <w:tr w:rsidR="00806DAA" w:rsidRPr="008F62A8" w:rsidTr="003924A0">
        <w:trPr>
          <w:trHeight w:val="315"/>
        </w:trPr>
        <w:tc>
          <w:tcPr>
            <w:tcW w:w="8517" w:type="dxa"/>
            <w:gridSpan w:val="5"/>
            <w:tcBorders>
              <w:top w:val="single" w:sz="8" w:space="0" w:color="auto"/>
              <w:left w:val="single" w:sz="8" w:space="0" w:color="auto"/>
              <w:bottom w:val="single" w:sz="8" w:space="0" w:color="auto"/>
              <w:right w:val="single" w:sz="8" w:space="0" w:color="000000"/>
            </w:tcBorders>
            <w:shd w:val="clear" w:color="auto" w:fill="auto"/>
            <w:vAlign w:val="bottom"/>
            <w:hideMark/>
          </w:tcPr>
          <w:p w:rsidR="00806DAA" w:rsidRPr="008F62A8" w:rsidRDefault="00806DAA" w:rsidP="003924A0">
            <w:pPr>
              <w:jc w:val="right"/>
              <w:rPr>
                <w:rFonts w:ascii="Calibri" w:hAnsi="Calibri" w:cs="Calibri"/>
                <w:b/>
                <w:bCs/>
                <w:color w:val="000000"/>
                <w:sz w:val="22"/>
                <w:szCs w:val="22"/>
              </w:rPr>
            </w:pPr>
            <w:r w:rsidRPr="008F62A8">
              <w:rPr>
                <w:rFonts w:ascii="Calibri" w:hAnsi="Calibri" w:cs="Calibri"/>
                <w:b/>
                <w:bCs/>
                <w:color w:val="000000"/>
                <w:sz w:val="22"/>
                <w:szCs w:val="22"/>
              </w:rPr>
              <w:t>Sous – Total Lot 1000</w:t>
            </w:r>
          </w:p>
        </w:tc>
        <w:tc>
          <w:tcPr>
            <w:tcW w:w="1562" w:type="dxa"/>
            <w:tcBorders>
              <w:top w:val="nil"/>
              <w:left w:val="nil"/>
              <w:bottom w:val="single" w:sz="8" w:space="0" w:color="auto"/>
              <w:right w:val="single" w:sz="8" w:space="0" w:color="auto"/>
            </w:tcBorders>
            <w:shd w:val="clear" w:color="auto" w:fill="auto"/>
            <w:vAlign w:val="bottom"/>
            <w:hideMark/>
          </w:tcPr>
          <w:p w:rsidR="00806DAA" w:rsidRPr="008F62A8" w:rsidRDefault="00806DAA" w:rsidP="003924A0">
            <w:pPr>
              <w:jc w:val="right"/>
              <w:rPr>
                <w:rFonts w:ascii="Calibri" w:hAnsi="Calibri" w:cs="Calibri"/>
                <w:b/>
                <w:bCs/>
                <w:color w:val="000000"/>
                <w:sz w:val="22"/>
                <w:szCs w:val="22"/>
              </w:rPr>
            </w:pPr>
          </w:p>
        </w:tc>
      </w:tr>
      <w:tr w:rsidR="00806DAA" w:rsidRPr="008F62A8" w:rsidTr="003924A0">
        <w:trPr>
          <w:trHeight w:val="300"/>
        </w:trPr>
        <w:tc>
          <w:tcPr>
            <w:tcW w:w="705" w:type="dxa"/>
            <w:tcBorders>
              <w:top w:val="nil"/>
              <w:left w:val="nil"/>
              <w:bottom w:val="nil"/>
              <w:right w:val="nil"/>
            </w:tcBorders>
            <w:shd w:val="clear" w:color="auto" w:fill="auto"/>
            <w:noWrap/>
            <w:vAlign w:val="bottom"/>
            <w:hideMark/>
          </w:tcPr>
          <w:p w:rsidR="00806DAA" w:rsidRPr="008F62A8" w:rsidRDefault="00806DAA" w:rsidP="003924A0">
            <w:pPr>
              <w:rPr>
                <w:rFonts w:ascii="Calibri" w:hAnsi="Calibri" w:cs="Calibri"/>
                <w:color w:val="000000"/>
                <w:sz w:val="22"/>
                <w:szCs w:val="22"/>
              </w:rPr>
            </w:pPr>
          </w:p>
        </w:tc>
        <w:tc>
          <w:tcPr>
            <w:tcW w:w="4181" w:type="dxa"/>
            <w:tcBorders>
              <w:top w:val="nil"/>
              <w:left w:val="nil"/>
              <w:bottom w:val="nil"/>
              <w:right w:val="nil"/>
            </w:tcBorders>
            <w:shd w:val="clear" w:color="auto" w:fill="auto"/>
            <w:noWrap/>
            <w:vAlign w:val="bottom"/>
            <w:hideMark/>
          </w:tcPr>
          <w:p w:rsidR="00806DAA" w:rsidRPr="008F62A8" w:rsidRDefault="00806DAA" w:rsidP="003924A0">
            <w:pPr>
              <w:rPr>
                <w:rFonts w:ascii="Calibri" w:hAnsi="Calibri" w:cs="Calibri"/>
                <w:color w:val="000000"/>
                <w:sz w:val="22"/>
                <w:szCs w:val="22"/>
              </w:rPr>
            </w:pPr>
          </w:p>
        </w:tc>
        <w:tc>
          <w:tcPr>
            <w:tcW w:w="1695" w:type="dxa"/>
            <w:tcBorders>
              <w:top w:val="nil"/>
              <w:left w:val="nil"/>
              <w:bottom w:val="nil"/>
              <w:right w:val="nil"/>
            </w:tcBorders>
            <w:shd w:val="clear" w:color="auto" w:fill="auto"/>
            <w:noWrap/>
            <w:vAlign w:val="bottom"/>
            <w:hideMark/>
          </w:tcPr>
          <w:p w:rsidR="00806DAA" w:rsidRPr="008F62A8" w:rsidRDefault="00806DAA" w:rsidP="003924A0">
            <w:pPr>
              <w:rPr>
                <w:rFonts w:ascii="Calibri" w:hAnsi="Calibri" w:cs="Calibri"/>
                <w:color w:val="000000"/>
                <w:sz w:val="22"/>
                <w:szCs w:val="22"/>
              </w:rPr>
            </w:pPr>
          </w:p>
        </w:tc>
        <w:tc>
          <w:tcPr>
            <w:tcW w:w="858" w:type="dxa"/>
            <w:tcBorders>
              <w:top w:val="nil"/>
              <w:left w:val="nil"/>
              <w:bottom w:val="nil"/>
              <w:right w:val="nil"/>
            </w:tcBorders>
            <w:shd w:val="clear" w:color="auto" w:fill="auto"/>
            <w:noWrap/>
            <w:vAlign w:val="bottom"/>
            <w:hideMark/>
          </w:tcPr>
          <w:p w:rsidR="00806DAA" w:rsidRPr="008F62A8" w:rsidRDefault="00806DAA" w:rsidP="003924A0">
            <w:pPr>
              <w:rPr>
                <w:rFonts w:ascii="Calibri" w:hAnsi="Calibri" w:cs="Calibri"/>
                <w:color w:val="000000"/>
                <w:sz w:val="22"/>
                <w:szCs w:val="22"/>
              </w:rPr>
            </w:pPr>
          </w:p>
        </w:tc>
        <w:tc>
          <w:tcPr>
            <w:tcW w:w="1078" w:type="dxa"/>
            <w:tcBorders>
              <w:top w:val="nil"/>
              <w:left w:val="nil"/>
              <w:bottom w:val="nil"/>
              <w:right w:val="nil"/>
            </w:tcBorders>
            <w:shd w:val="clear" w:color="auto" w:fill="auto"/>
            <w:noWrap/>
            <w:vAlign w:val="bottom"/>
            <w:hideMark/>
          </w:tcPr>
          <w:p w:rsidR="00806DAA" w:rsidRPr="008F62A8" w:rsidRDefault="00806DAA" w:rsidP="003924A0">
            <w:pPr>
              <w:rPr>
                <w:rFonts w:ascii="Calibri" w:hAnsi="Calibri" w:cs="Calibri"/>
                <w:color w:val="000000"/>
                <w:sz w:val="22"/>
                <w:szCs w:val="22"/>
              </w:rPr>
            </w:pPr>
          </w:p>
        </w:tc>
        <w:tc>
          <w:tcPr>
            <w:tcW w:w="1562" w:type="dxa"/>
            <w:tcBorders>
              <w:top w:val="nil"/>
              <w:left w:val="nil"/>
              <w:bottom w:val="nil"/>
              <w:right w:val="nil"/>
            </w:tcBorders>
            <w:shd w:val="clear" w:color="auto" w:fill="auto"/>
            <w:noWrap/>
            <w:vAlign w:val="bottom"/>
            <w:hideMark/>
          </w:tcPr>
          <w:p w:rsidR="00806DAA" w:rsidRPr="008F62A8" w:rsidRDefault="00806DAA" w:rsidP="003924A0">
            <w:pPr>
              <w:rPr>
                <w:rFonts w:ascii="Calibri" w:hAnsi="Calibri" w:cs="Calibri"/>
                <w:color w:val="000000"/>
                <w:sz w:val="22"/>
                <w:szCs w:val="22"/>
              </w:rPr>
            </w:pPr>
          </w:p>
        </w:tc>
      </w:tr>
    </w:tbl>
    <w:p w:rsidR="00806DAA" w:rsidRPr="00495E06" w:rsidRDefault="00806DAA" w:rsidP="00806DAA">
      <w:pPr>
        <w:jc w:val="center"/>
        <w:rPr>
          <w:b/>
          <w:sz w:val="24"/>
          <w:szCs w:val="24"/>
          <w:lang w:eastAsia="fr-BE"/>
        </w:rPr>
      </w:pPr>
      <w:r w:rsidRPr="00495E06">
        <w:rPr>
          <w:b/>
          <w:sz w:val="24"/>
          <w:szCs w:val="24"/>
          <w:lang w:eastAsia="fr-BE"/>
        </w:rPr>
        <w:t>RECAPITULATIF</w:t>
      </w:r>
    </w:p>
    <w:p w:rsidR="00806DAA" w:rsidRPr="00495E06" w:rsidRDefault="00806DAA" w:rsidP="00806DAA">
      <w:pPr>
        <w:rPr>
          <w:b/>
          <w:sz w:val="14"/>
          <w:szCs w:val="24"/>
          <w:lang w:eastAsia="fr-BE"/>
        </w:rPr>
      </w:pPr>
    </w:p>
    <w:tbl>
      <w:tblPr>
        <w:tblW w:w="7711" w:type="dxa"/>
        <w:jc w:val="center"/>
        <w:tblInd w:w="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108"/>
        <w:gridCol w:w="4277"/>
        <w:gridCol w:w="2326"/>
      </w:tblGrid>
      <w:tr w:rsidR="00806DAA" w:rsidRPr="00495E06" w:rsidTr="003924A0">
        <w:trPr>
          <w:trHeight w:val="402"/>
          <w:jc w:val="center"/>
        </w:trPr>
        <w:tc>
          <w:tcPr>
            <w:tcW w:w="1108" w:type="dxa"/>
            <w:tcBorders>
              <w:top w:val="single" w:sz="4" w:space="0" w:color="auto"/>
              <w:left w:val="single" w:sz="4" w:space="0" w:color="auto"/>
              <w:bottom w:val="single" w:sz="4" w:space="0" w:color="auto"/>
              <w:right w:val="single" w:sz="4" w:space="0" w:color="auto"/>
            </w:tcBorders>
            <w:vAlign w:val="center"/>
            <w:hideMark/>
          </w:tcPr>
          <w:p w:rsidR="00806DAA" w:rsidRPr="00495E06" w:rsidRDefault="00806DAA" w:rsidP="003924A0">
            <w:pPr>
              <w:jc w:val="center"/>
              <w:rPr>
                <w:b/>
                <w:sz w:val="22"/>
                <w:szCs w:val="22"/>
              </w:rPr>
            </w:pPr>
            <w:r w:rsidRPr="00495E06">
              <w:rPr>
                <w:b/>
                <w:sz w:val="22"/>
                <w:szCs w:val="22"/>
              </w:rPr>
              <w:t>N° LOT</w:t>
            </w:r>
          </w:p>
        </w:tc>
        <w:tc>
          <w:tcPr>
            <w:tcW w:w="4277" w:type="dxa"/>
            <w:tcBorders>
              <w:top w:val="single" w:sz="4" w:space="0" w:color="auto"/>
              <w:left w:val="single" w:sz="4" w:space="0" w:color="auto"/>
              <w:bottom w:val="single" w:sz="4" w:space="0" w:color="auto"/>
              <w:right w:val="single" w:sz="4" w:space="0" w:color="auto"/>
            </w:tcBorders>
            <w:vAlign w:val="center"/>
            <w:hideMark/>
          </w:tcPr>
          <w:p w:rsidR="00806DAA" w:rsidRPr="00495E06" w:rsidRDefault="00806DAA" w:rsidP="003924A0">
            <w:pPr>
              <w:jc w:val="center"/>
              <w:rPr>
                <w:b/>
                <w:bCs/>
                <w:sz w:val="22"/>
                <w:szCs w:val="22"/>
              </w:rPr>
            </w:pPr>
            <w:r w:rsidRPr="00495E06">
              <w:rPr>
                <w:b/>
                <w:bCs/>
                <w:sz w:val="22"/>
                <w:szCs w:val="22"/>
              </w:rPr>
              <w:t>INTITULE DU LOT</w:t>
            </w:r>
          </w:p>
        </w:tc>
        <w:tc>
          <w:tcPr>
            <w:tcW w:w="2326" w:type="dxa"/>
            <w:tcBorders>
              <w:top w:val="single" w:sz="4" w:space="0" w:color="auto"/>
              <w:left w:val="single" w:sz="4" w:space="0" w:color="auto"/>
              <w:bottom w:val="single" w:sz="4" w:space="0" w:color="auto"/>
              <w:right w:val="single" w:sz="4" w:space="0" w:color="auto"/>
            </w:tcBorders>
            <w:vAlign w:val="center"/>
            <w:hideMark/>
          </w:tcPr>
          <w:p w:rsidR="00806DAA" w:rsidRPr="00495E06" w:rsidRDefault="00806DAA" w:rsidP="003924A0">
            <w:pPr>
              <w:jc w:val="center"/>
              <w:rPr>
                <w:b/>
                <w:sz w:val="22"/>
                <w:szCs w:val="22"/>
              </w:rPr>
            </w:pPr>
            <w:r w:rsidRPr="00495E06">
              <w:rPr>
                <w:b/>
                <w:sz w:val="22"/>
                <w:szCs w:val="22"/>
              </w:rPr>
              <w:t>MONTANT</w:t>
            </w:r>
          </w:p>
        </w:tc>
      </w:tr>
      <w:tr w:rsidR="00806DAA" w:rsidRPr="00495E06" w:rsidTr="003924A0">
        <w:trPr>
          <w:trHeight w:val="245"/>
          <w:jc w:val="center"/>
        </w:trPr>
        <w:tc>
          <w:tcPr>
            <w:tcW w:w="1108" w:type="dxa"/>
            <w:tcBorders>
              <w:top w:val="single" w:sz="4" w:space="0" w:color="auto"/>
              <w:left w:val="single" w:sz="4" w:space="0" w:color="auto"/>
              <w:bottom w:val="single" w:sz="4" w:space="0" w:color="auto"/>
              <w:right w:val="single" w:sz="4" w:space="0" w:color="auto"/>
            </w:tcBorders>
            <w:vAlign w:val="center"/>
            <w:hideMark/>
          </w:tcPr>
          <w:p w:rsidR="00806DAA" w:rsidRPr="00495E06" w:rsidRDefault="00806DAA" w:rsidP="003924A0">
            <w:pPr>
              <w:jc w:val="center"/>
              <w:rPr>
                <w:sz w:val="22"/>
                <w:szCs w:val="22"/>
              </w:rPr>
            </w:pPr>
            <w:r w:rsidRPr="00495E06">
              <w:rPr>
                <w:sz w:val="22"/>
                <w:szCs w:val="22"/>
              </w:rPr>
              <w:t>100</w:t>
            </w:r>
          </w:p>
        </w:tc>
        <w:tc>
          <w:tcPr>
            <w:tcW w:w="4277" w:type="dxa"/>
            <w:tcBorders>
              <w:top w:val="single" w:sz="4" w:space="0" w:color="auto"/>
              <w:left w:val="single" w:sz="4" w:space="0" w:color="auto"/>
              <w:bottom w:val="single" w:sz="4" w:space="0" w:color="auto"/>
              <w:right w:val="single" w:sz="4" w:space="0" w:color="auto"/>
            </w:tcBorders>
            <w:vAlign w:val="center"/>
            <w:hideMark/>
          </w:tcPr>
          <w:p w:rsidR="00806DAA" w:rsidRPr="00495E06" w:rsidRDefault="00806DAA" w:rsidP="003924A0">
            <w:pPr>
              <w:rPr>
                <w:sz w:val="22"/>
                <w:szCs w:val="22"/>
              </w:rPr>
            </w:pPr>
            <w:r w:rsidRPr="00495E06">
              <w:rPr>
                <w:sz w:val="22"/>
                <w:szCs w:val="22"/>
              </w:rPr>
              <w:t>Travaux Préparatoires - Etudes</w:t>
            </w:r>
          </w:p>
        </w:tc>
        <w:tc>
          <w:tcPr>
            <w:tcW w:w="2326" w:type="dxa"/>
            <w:tcBorders>
              <w:top w:val="single" w:sz="4" w:space="0" w:color="auto"/>
              <w:left w:val="single" w:sz="4" w:space="0" w:color="auto"/>
              <w:bottom w:val="single" w:sz="4" w:space="0" w:color="auto"/>
              <w:right w:val="single" w:sz="4" w:space="0" w:color="auto"/>
            </w:tcBorders>
            <w:vAlign w:val="center"/>
          </w:tcPr>
          <w:p w:rsidR="00806DAA" w:rsidRPr="00495E06" w:rsidRDefault="00806DAA" w:rsidP="003924A0">
            <w:pPr>
              <w:jc w:val="right"/>
              <w:rPr>
                <w:sz w:val="22"/>
                <w:szCs w:val="22"/>
              </w:rPr>
            </w:pPr>
          </w:p>
        </w:tc>
      </w:tr>
      <w:tr w:rsidR="00806DAA" w:rsidRPr="00495E06" w:rsidTr="003924A0">
        <w:trPr>
          <w:trHeight w:val="263"/>
          <w:jc w:val="center"/>
        </w:trPr>
        <w:tc>
          <w:tcPr>
            <w:tcW w:w="1108" w:type="dxa"/>
            <w:tcBorders>
              <w:top w:val="single" w:sz="4" w:space="0" w:color="auto"/>
              <w:left w:val="single" w:sz="4" w:space="0" w:color="auto"/>
              <w:bottom w:val="single" w:sz="4" w:space="0" w:color="auto"/>
              <w:right w:val="single" w:sz="4" w:space="0" w:color="auto"/>
            </w:tcBorders>
            <w:vAlign w:val="center"/>
            <w:hideMark/>
          </w:tcPr>
          <w:p w:rsidR="00806DAA" w:rsidRPr="00495E06" w:rsidRDefault="00806DAA" w:rsidP="003924A0">
            <w:pPr>
              <w:jc w:val="center"/>
              <w:rPr>
                <w:sz w:val="22"/>
                <w:szCs w:val="22"/>
              </w:rPr>
            </w:pPr>
            <w:r w:rsidRPr="00495E06">
              <w:rPr>
                <w:sz w:val="22"/>
                <w:szCs w:val="22"/>
              </w:rPr>
              <w:t>200</w:t>
            </w:r>
          </w:p>
        </w:tc>
        <w:tc>
          <w:tcPr>
            <w:tcW w:w="4277" w:type="dxa"/>
            <w:tcBorders>
              <w:top w:val="single" w:sz="4" w:space="0" w:color="auto"/>
              <w:left w:val="single" w:sz="4" w:space="0" w:color="auto"/>
              <w:bottom w:val="single" w:sz="4" w:space="0" w:color="auto"/>
              <w:right w:val="single" w:sz="4" w:space="0" w:color="auto"/>
            </w:tcBorders>
            <w:vAlign w:val="center"/>
            <w:hideMark/>
          </w:tcPr>
          <w:p w:rsidR="00806DAA" w:rsidRPr="00495E06" w:rsidRDefault="00806DAA" w:rsidP="003924A0">
            <w:pPr>
              <w:rPr>
                <w:sz w:val="22"/>
                <w:szCs w:val="22"/>
              </w:rPr>
            </w:pPr>
            <w:r w:rsidRPr="00495E06">
              <w:rPr>
                <w:sz w:val="22"/>
                <w:szCs w:val="22"/>
              </w:rPr>
              <w:t>Terrassements et Implantation</w:t>
            </w:r>
          </w:p>
        </w:tc>
        <w:tc>
          <w:tcPr>
            <w:tcW w:w="2326" w:type="dxa"/>
            <w:tcBorders>
              <w:top w:val="single" w:sz="4" w:space="0" w:color="auto"/>
              <w:left w:val="single" w:sz="4" w:space="0" w:color="auto"/>
              <w:bottom w:val="single" w:sz="4" w:space="0" w:color="auto"/>
              <w:right w:val="single" w:sz="4" w:space="0" w:color="auto"/>
            </w:tcBorders>
            <w:vAlign w:val="center"/>
          </w:tcPr>
          <w:p w:rsidR="00806DAA" w:rsidRPr="00495E06" w:rsidRDefault="00806DAA" w:rsidP="003924A0">
            <w:pPr>
              <w:jc w:val="right"/>
              <w:rPr>
                <w:sz w:val="22"/>
                <w:szCs w:val="22"/>
              </w:rPr>
            </w:pPr>
          </w:p>
        </w:tc>
      </w:tr>
      <w:tr w:rsidR="00806DAA" w:rsidRPr="00495E06" w:rsidTr="003924A0">
        <w:trPr>
          <w:trHeight w:val="282"/>
          <w:jc w:val="center"/>
        </w:trPr>
        <w:tc>
          <w:tcPr>
            <w:tcW w:w="1108" w:type="dxa"/>
            <w:tcBorders>
              <w:top w:val="single" w:sz="4" w:space="0" w:color="auto"/>
              <w:left w:val="single" w:sz="4" w:space="0" w:color="auto"/>
              <w:bottom w:val="single" w:sz="4" w:space="0" w:color="auto"/>
              <w:right w:val="single" w:sz="4" w:space="0" w:color="auto"/>
            </w:tcBorders>
            <w:vAlign w:val="center"/>
            <w:hideMark/>
          </w:tcPr>
          <w:p w:rsidR="00806DAA" w:rsidRPr="00495E06" w:rsidRDefault="00806DAA" w:rsidP="003924A0">
            <w:pPr>
              <w:jc w:val="center"/>
              <w:rPr>
                <w:sz w:val="22"/>
                <w:szCs w:val="22"/>
              </w:rPr>
            </w:pPr>
            <w:r w:rsidRPr="00495E06">
              <w:rPr>
                <w:sz w:val="22"/>
                <w:szCs w:val="22"/>
              </w:rPr>
              <w:t>300</w:t>
            </w:r>
          </w:p>
        </w:tc>
        <w:tc>
          <w:tcPr>
            <w:tcW w:w="4277" w:type="dxa"/>
            <w:tcBorders>
              <w:top w:val="single" w:sz="4" w:space="0" w:color="auto"/>
              <w:left w:val="single" w:sz="4" w:space="0" w:color="auto"/>
              <w:bottom w:val="single" w:sz="4" w:space="0" w:color="auto"/>
              <w:right w:val="single" w:sz="4" w:space="0" w:color="auto"/>
            </w:tcBorders>
            <w:vAlign w:val="center"/>
            <w:hideMark/>
          </w:tcPr>
          <w:p w:rsidR="00806DAA" w:rsidRPr="00495E06" w:rsidRDefault="00806DAA" w:rsidP="003924A0">
            <w:pPr>
              <w:rPr>
                <w:sz w:val="22"/>
                <w:szCs w:val="22"/>
              </w:rPr>
            </w:pPr>
            <w:r w:rsidRPr="00495E06">
              <w:rPr>
                <w:sz w:val="22"/>
                <w:szCs w:val="22"/>
              </w:rPr>
              <w:t>Fondations</w:t>
            </w:r>
          </w:p>
        </w:tc>
        <w:tc>
          <w:tcPr>
            <w:tcW w:w="2326" w:type="dxa"/>
            <w:tcBorders>
              <w:top w:val="single" w:sz="4" w:space="0" w:color="auto"/>
              <w:left w:val="single" w:sz="4" w:space="0" w:color="auto"/>
              <w:bottom w:val="single" w:sz="4" w:space="0" w:color="auto"/>
              <w:right w:val="single" w:sz="4" w:space="0" w:color="auto"/>
            </w:tcBorders>
            <w:vAlign w:val="center"/>
          </w:tcPr>
          <w:p w:rsidR="00806DAA" w:rsidRPr="00495E06" w:rsidRDefault="00806DAA" w:rsidP="003924A0">
            <w:pPr>
              <w:jc w:val="right"/>
              <w:rPr>
                <w:sz w:val="22"/>
                <w:szCs w:val="22"/>
              </w:rPr>
            </w:pPr>
          </w:p>
        </w:tc>
      </w:tr>
      <w:tr w:rsidR="00806DAA" w:rsidRPr="00495E06" w:rsidTr="003924A0">
        <w:trPr>
          <w:trHeight w:val="257"/>
          <w:jc w:val="center"/>
        </w:trPr>
        <w:tc>
          <w:tcPr>
            <w:tcW w:w="1108" w:type="dxa"/>
            <w:tcBorders>
              <w:top w:val="single" w:sz="4" w:space="0" w:color="auto"/>
              <w:left w:val="single" w:sz="4" w:space="0" w:color="auto"/>
              <w:bottom w:val="single" w:sz="4" w:space="0" w:color="auto"/>
              <w:right w:val="single" w:sz="4" w:space="0" w:color="auto"/>
            </w:tcBorders>
            <w:vAlign w:val="center"/>
            <w:hideMark/>
          </w:tcPr>
          <w:p w:rsidR="00806DAA" w:rsidRPr="00495E06" w:rsidRDefault="00806DAA" w:rsidP="003924A0">
            <w:pPr>
              <w:jc w:val="center"/>
              <w:rPr>
                <w:sz w:val="22"/>
                <w:szCs w:val="22"/>
              </w:rPr>
            </w:pPr>
            <w:r w:rsidRPr="00495E06">
              <w:rPr>
                <w:sz w:val="22"/>
                <w:szCs w:val="22"/>
              </w:rPr>
              <w:t>400</w:t>
            </w:r>
          </w:p>
        </w:tc>
        <w:tc>
          <w:tcPr>
            <w:tcW w:w="4277" w:type="dxa"/>
            <w:tcBorders>
              <w:top w:val="single" w:sz="4" w:space="0" w:color="auto"/>
              <w:left w:val="single" w:sz="4" w:space="0" w:color="auto"/>
              <w:bottom w:val="single" w:sz="4" w:space="0" w:color="auto"/>
              <w:right w:val="single" w:sz="4" w:space="0" w:color="auto"/>
            </w:tcBorders>
            <w:vAlign w:val="center"/>
            <w:hideMark/>
          </w:tcPr>
          <w:p w:rsidR="00806DAA" w:rsidRPr="00495E06" w:rsidRDefault="00806DAA" w:rsidP="003924A0">
            <w:pPr>
              <w:rPr>
                <w:sz w:val="22"/>
                <w:szCs w:val="22"/>
              </w:rPr>
            </w:pPr>
            <w:r w:rsidRPr="00495E06">
              <w:rPr>
                <w:sz w:val="22"/>
                <w:szCs w:val="22"/>
              </w:rPr>
              <w:t>Maçonnerie - Élévations</w:t>
            </w:r>
          </w:p>
        </w:tc>
        <w:tc>
          <w:tcPr>
            <w:tcW w:w="2326" w:type="dxa"/>
            <w:tcBorders>
              <w:top w:val="single" w:sz="4" w:space="0" w:color="auto"/>
              <w:left w:val="single" w:sz="4" w:space="0" w:color="auto"/>
              <w:bottom w:val="single" w:sz="4" w:space="0" w:color="auto"/>
              <w:right w:val="single" w:sz="4" w:space="0" w:color="auto"/>
            </w:tcBorders>
            <w:vAlign w:val="center"/>
          </w:tcPr>
          <w:p w:rsidR="00806DAA" w:rsidRPr="00495E06" w:rsidRDefault="00806DAA" w:rsidP="003924A0">
            <w:pPr>
              <w:jc w:val="right"/>
              <w:rPr>
                <w:sz w:val="22"/>
                <w:szCs w:val="22"/>
              </w:rPr>
            </w:pPr>
          </w:p>
        </w:tc>
      </w:tr>
      <w:tr w:rsidR="00806DAA" w:rsidRPr="00495E06" w:rsidTr="003924A0">
        <w:trPr>
          <w:trHeight w:val="276"/>
          <w:jc w:val="center"/>
        </w:trPr>
        <w:tc>
          <w:tcPr>
            <w:tcW w:w="1108" w:type="dxa"/>
            <w:tcBorders>
              <w:top w:val="single" w:sz="4" w:space="0" w:color="auto"/>
              <w:left w:val="single" w:sz="4" w:space="0" w:color="auto"/>
              <w:bottom w:val="single" w:sz="4" w:space="0" w:color="auto"/>
              <w:right w:val="single" w:sz="4" w:space="0" w:color="auto"/>
            </w:tcBorders>
            <w:vAlign w:val="center"/>
            <w:hideMark/>
          </w:tcPr>
          <w:p w:rsidR="00806DAA" w:rsidRPr="00495E06" w:rsidRDefault="00806DAA" w:rsidP="003924A0">
            <w:pPr>
              <w:jc w:val="center"/>
              <w:rPr>
                <w:sz w:val="22"/>
                <w:szCs w:val="22"/>
              </w:rPr>
            </w:pPr>
            <w:r w:rsidRPr="00495E06">
              <w:rPr>
                <w:sz w:val="22"/>
                <w:szCs w:val="22"/>
              </w:rPr>
              <w:t>500</w:t>
            </w:r>
          </w:p>
        </w:tc>
        <w:tc>
          <w:tcPr>
            <w:tcW w:w="4277" w:type="dxa"/>
            <w:tcBorders>
              <w:top w:val="single" w:sz="4" w:space="0" w:color="auto"/>
              <w:left w:val="single" w:sz="4" w:space="0" w:color="auto"/>
              <w:bottom w:val="single" w:sz="4" w:space="0" w:color="auto"/>
              <w:right w:val="single" w:sz="4" w:space="0" w:color="auto"/>
            </w:tcBorders>
            <w:vAlign w:val="center"/>
            <w:hideMark/>
          </w:tcPr>
          <w:p w:rsidR="00806DAA" w:rsidRPr="00495E06" w:rsidRDefault="00806DAA" w:rsidP="003924A0">
            <w:pPr>
              <w:rPr>
                <w:sz w:val="22"/>
                <w:szCs w:val="22"/>
              </w:rPr>
            </w:pPr>
            <w:r w:rsidRPr="00495E06">
              <w:rPr>
                <w:sz w:val="22"/>
                <w:szCs w:val="22"/>
              </w:rPr>
              <w:t>Charpente - Couverture - Plafond</w:t>
            </w:r>
          </w:p>
        </w:tc>
        <w:tc>
          <w:tcPr>
            <w:tcW w:w="2326" w:type="dxa"/>
            <w:tcBorders>
              <w:top w:val="single" w:sz="4" w:space="0" w:color="auto"/>
              <w:left w:val="single" w:sz="4" w:space="0" w:color="auto"/>
              <w:bottom w:val="single" w:sz="4" w:space="0" w:color="auto"/>
              <w:right w:val="single" w:sz="4" w:space="0" w:color="auto"/>
            </w:tcBorders>
            <w:vAlign w:val="center"/>
          </w:tcPr>
          <w:p w:rsidR="00806DAA" w:rsidRPr="00495E06" w:rsidRDefault="00806DAA" w:rsidP="003924A0">
            <w:pPr>
              <w:jc w:val="right"/>
              <w:rPr>
                <w:sz w:val="22"/>
                <w:szCs w:val="22"/>
              </w:rPr>
            </w:pPr>
          </w:p>
        </w:tc>
      </w:tr>
      <w:tr w:rsidR="00806DAA" w:rsidRPr="00495E06" w:rsidTr="003924A0">
        <w:trPr>
          <w:trHeight w:val="279"/>
          <w:jc w:val="center"/>
        </w:trPr>
        <w:tc>
          <w:tcPr>
            <w:tcW w:w="1108" w:type="dxa"/>
            <w:tcBorders>
              <w:top w:val="single" w:sz="4" w:space="0" w:color="auto"/>
              <w:left w:val="single" w:sz="4" w:space="0" w:color="auto"/>
              <w:bottom w:val="single" w:sz="4" w:space="0" w:color="auto"/>
              <w:right w:val="single" w:sz="4" w:space="0" w:color="auto"/>
            </w:tcBorders>
            <w:vAlign w:val="center"/>
            <w:hideMark/>
          </w:tcPr>
          <w:p w:rsidR="00806DAA" w:rsidRPr="00495E06" w:rsidRDefault="00806DAA" w:rsidP="003924A0">
            <w:pPr>
              <w:jc w:val="center"/>
              <w:rPr>
                <w:sz w:val="22"/>
                <w:szCs w:val="22"/>
              </w:rPr>
            </w:pPr>
            <w:r w:rsidRPr="00495E06">
              <w:rPr>
                <w:sz w:val="22"/>
                <w:szCs w:val="22"/>
              </w:rPr>
              <w:t>600</w:t>
            </w:r>
          </w:p>
        </w:tc>
        <w:tc>
          <w:tcPr>
            <w:tcW w:w="4277" w:type="dxa"/>
            <w:tcBorders>
              <w:top w:val="single" w:sz="4" w:space="0" w:color="auto"/>
              <w:left w:val="single" w:sz="4" w:space="0" w:color="auto"/>
              <w:bottom w:val="single" w:sz="4" w:space="0" w:color="auto"/>
              <w:right w:val="single" w:sz="4" w:space="0" w:color="auto"/>
            </w:tcBorders>
            <w:vAlign w:val="center"/>
            <w:hideMark/>
          </w:tcPr>
          <w:p w:rsidR="00806DAA" w:rsidRPr="00495E06" w:rsidRDefault="00806DAA" w:rsidP="003924A0">
            <w:pPr>
              <w:rPr>
                <w:sz w:val="22"/>
                <w:szCs w:val="22"/>
              </w:rPr>
            </w:pPr>
            <w:r w:rsidRPr="00495E06">
              <w:rPr>
                <w:sz w:val="22"/>
                <w:szCs w:val="22"/>
              </w:rPr>
              <w:t>Menuiserie Bois</w:t>
            </w:r>
          </w:p>
        </w:tc>
        <w:tc>
          <w:tcPr>
            <w:tcW w:w="2326" w:type="dxa"/>
            <w:tcBorders>
              <w:top w:val="single" w:sz="4" w:space="0" w:color="auto"/>
              <w:left w:val="single" w:sz="4" w:space="0" w:color="auto"/>
              <w:bottom w:val="single" w:sz="4" w:space="0" w:color="auto"/>
              <w:right w:val="single" w:sz="4" w:space="0" w:color="auto"/>
            </w:tcBorders>
            <w:vAlign w:val="center"/>
          </w:tcPr>
          <w:p w:rsidR="00806DAA" w:rsidRPr="00495E06" w:rsidRDefault="00806DAA" w:rsidP="003924A0">
            <w:pPr>
              <w:jc w:val="right"/>
              <w:rPr>
                <w:sz w:val="22"/>
                <w:szCs w:val="22"/>
              </w:rPr>
            </w:pPr>
          </w:p>
        </w:tc>
      </w:tr>
      <w:tr w:rsidR="00806DAA" w:rsidRPr="00495E06" w:rsidTr="003924A0">
        <w:trPr>
          <w:trHeight w:val="269"/>
          <w:jc w:val="center"/>
        </w:trPr>
        <w:tc>
          <w:tcPr>
            <w:tcW w:w="1108" w:type="dxa"/>
            <w:tcBorders>
              <w:top w:val="single" w:sz="4" w:space="0" w:color="auto"/>
              <w:left w:val="single" w:sz="4" w:space="0" w:color="auto"/>
              <w:bottom w:val="single" w:sz="4" w:space="0" w:color="auto"/>
              <w:right w:val="single" w:sz="4" w:space="0" w:color="auto"/>
            </w:tcBorders>
            <w:vAlign w:val="center"/>
            <w:hideMark/>
          </w:tcPr>
          <w:p w:rsidR="00806DAA" w:rsidRPr="00495E06" w:rsidRDefault="00806DAA" w:rsidP="003924A0">
            <w:pPr>
              <w:jc w:val="center"/>
              <w:rPr>
                <w:sz w:val="22"/>
                <w:szCs w:val="22"/>
              </w:rPr>
            </w:pPr>
            <w:r w:rsidRPr="00495E06">
              <w:rPr>
                <w:sz w:val="22"/>
                <w:szCs w:val="22"/>
              </w:rPr>
              <w:t>700</w:t>
            </w:r>
          </w:p>
        </w:tc>
        <w:tc>
          <w:tcPr>
            <w:tcW w:w="4277" w:type="dxa"/>
            <w:tcBorders>
              <w:top w:val="single" w:sz="4" w:space="0" w:color="auto"/>
              <w:left w:val="single" w:sz="4" w:space="0" w:color="auto"/>
              <w:bottom w:val="single" w:sz="4" w:space="0" w:color="auto"/>
              <w:right w:val="single" w:sz="4" w:space="0" w:color="auto"/>
            </w:tcBorders>
            <w:vAlign w:val="center"/>
            <w:hideMark/>
          </w:tcPr>
          <w:p w:rsidR="00806DAA" w:rsidRPr="00495E06" w:rsidRDefault="00806DAA" w:rsidP="003924A0">
            <w:pPr>
              <w:rPr>
                <w:sz w:val="22"/>
                <w:szCs w:val="22"/>
              </w:rPr>
            </w:pPr>
            <w:r w:rsidRPr="00495E06">
              <w:rPr>
                <w:sz w:val="22"/>
                <w:szCs w:val="22"/>
              </w:rPr>
              <w:t>Menuiserie Métallique</w:t>
            </w:r>
          </w:p>
        </w:tc>
        <w:tc>
          <w:tcPr>
            <w:tcW w:w="2326" w:type="dxa"/>
            <w:tcBorders>
              <w:top w:val="single" w:sz="4" w:space="0" w:color="auto"/>
              <w:left w:val="single" w:sz="4" w:space="0" w:color="auto"/>
              <w:bottom w:val="single" w:sz="4" w:space="0" w:color="auto"/>
              <w:right w:val="single" w:sz="4" w:space="0" w:color="auto"/>
            </w:tcBorders>
            <w:vAlign w:val="center"/>
          </w:tcPr>
          <w:p w:rsidR="00806DAA" w:rsidRPr="00495E06" w:rsidRDefault="00806DAA" w:rsidP="003924A0">
            <w:pPr>
              <w:jc w:val="right"/>
              <w:rPr>
                <w:sz w:val="22"/>
                <w:szCs w:val="22"/>
              </w:rPr>
            </w:pPr>
          </w:p>
        </w:tc>
      </w:tr>
      <w:tr w:rsidR="00806DAA" w:rsidRPr="00495E06" w:rsidTr="003924A0">
        <w:trPr>
          <w:trHeight w:val="273"/>
          <w:jc w:val="center"/>
        </w:trPr>
        <w:tc>
          <w:tcPr>
            <w:tcW w:w="1108" w:type="dxa"/>
            <w:tcBorders>
              <w:top w:val="single" w:sz="4" w:space="0" w:color="auto"/>
              <w:left w:val="single" w:sz="4" w:space="0" w:color="auto"/>
              <w:bottom w:val="single" w:sz="4" w:space="0" w:color="auto"/>
              <w:right w:val="single" w:sz="4" w:space="0" w:color="auto"/>
            </w:tcBorders>
            <w:vAlign w:val="center"/>
            <w:hideMark/>
          </w:tcPr>
          <w:p w:rsidR="00806DAA" w:rsidRPr="00495E06" w:rsidRDefault="00806DAA" w:rsidP="003924A0">
            <w:pPr>
              <w:jc w:val="center"/>
              <w:rPr>
                <w:sz w:val="22"/>
                <w:szCs w:val="22"/>
              </w:rPr>
            </w:pPr>
            <w:r w:rsidRPr="00495E06">
              <w:rPr>
                <w:sz w:val="22"/>
                <w:szCs w:val="22"/>
              </w:rPr>
              <w:t>800</w:t>
            </w:r>
          </w:p>
        </w:tc>
        <w:tc>
          <w:tcPr>
            <w:tcW w:w="4277" w:type="dxa"/>
            <w:tcBorders>
              <w:top w:val="single" w:sz="4" w:space="0" w:color="auto"/>
              <w:left w:val="single" w:sz="4" w:space="0" w:color="auto"/>
              <w:bottom w:val="single" w:sz="4" w:space="0" w:color="auto"/>
              <w:right w:val="single" w:sz="4" w:space="0" w:color="auto"/>
            </w:tcBorders>
            <w:vAlign w:val="center"/>
            <w:hideMark/>
          </w:tcPr>
          <w:p w:rsidR="00806DAA" w:rsidRPr="00495E06" w:rsidRDefault="00806DAA" w:rsidP="003924A0">
            <w:pPr>
              <w:rPr>
                <w:sz w:val="22"/>
                <w:szCs w:val="22"/>
              </w:rPr>
            </w:pPr>
            <w:r w:rsidRPr="00495E06">
              <w:rPr>
                <w:sz w:val="22"/>
                <w:szCs w:val="22"/>
              </w:rPr>
              <w:t>Électricité</w:t>
            </w:r>
          </w:p>
        </w:tc>
        <w:tc>
          <w:tcPr>
            <w:tcW w:w="2326" w:type="dxa"/>
            <w:tcBorders>
              <w:top w:val="single" w:sz="4" w:space="0" w:color="auto"/>
              <w:left w:val="single" w:sz="4" w:space="0" w:color="auto"/>
              <w:bottom w:val="single" w:sz="4" w:space="0" w:color="auto"/>
              <w:right w:val="single" w:sz="4" w:space="0" w:color="auto"/>
            </w:tcBorders>
            <w:vAlign w:val="center"/>
          </w:tcPr>
          <w:p w:rsidR="00806DAA" w:rsidRPr="00495E06" w:rsidRDefault="00806DAA" w:rsidP="003924A0">
            <w:pPr>
              <w:jc w:val="right"/>
              <w:rPr>
                <w:sz w:val="22"/>
                <w:szCs w:val="22"/>
              </w:rPr>
            </w:pPr>
          </w:p>
        </w:tc>
      </w:tr>
      <w:tr w:rsidR="00806DAA" w:rsidRPr="00495E06" w:rsidTr="003924A0">
        <w:trPr>
          <w:trHeight w:val="277"/>
          <w:jc w:val="center"/>
        </w:trPr>
        <w:tc>
          <w:tcPr>
            <w:tcW w:w="1108" w:type="dxa"/>
            <w:tcBorders>
              <w:top w:val="single" w:sz="4" w:space="0" w:color="auto"/>
              <w:left w:val="single" w:sz="4" w:space="0" w:color="auto"/>
              <w:bottom w:val="single" w:sz="4" w:space="0" w:color="auto"/>
              <w:right w:val="single" w:sz="4" w:space="0" w:color="auto"/>
            </w:tcBorders>
            <w:vAlign w:val="center"/>
            <w:hideMark/>
          </w:tcPr>
          <w:p w:rsidR="00806DAA" w:rsidRPr="00495E06" w:rsidRDefault="00806DAA" w:rsidP="003924A0">
            <w:pPr>
              <w:jc w:val="center"/>
              <w:rPr>
                <w:sz w:val="22"/>
                <w:szCs w:val="22"/>
              </w:rPr>
            </w:pPr>
            <w:r w:rsidRPr="00495E06">
              <w:rPr>
                <w:sz w:val="22"/>
                <w:szCs w:val="22"/>
              </w:rPr>
              <w:t>900</w:t>
            </w:r>
          </w:p>
        </w:tc>
        <w:tc>
          <w:tcPr>
            <w:tcW w:w="4277" w:type="dxa"/>
            <w:tcBorders>
              <w:top w:val="single" w:sz="4" w:space="0" w:color="auto"/>
              <w:left w:val="single" w:sz="4" w:space="0" w:color="auto"/>
              <w:bottom w:val="single" w:sz="4" w:space="0" w:color="auto"/>
              <w:right w:val="single" w:sz="4" w:space="0" w:color="auto"/>
            </w:tcBorders>
            <w:vAlign w:val="center"/>
            <w:hideMark/>
          </w:tcPr>
          <w:p w:rsidR="00806DAA" w:rsidRPr="00495E06" w:rsidRDefault="00806DAA" w:rsidP="003924A0">
            <w:pPr>
              <w:rPr>
                <w:sz w:val="22"/>
                <w:szCs w:val="22"/>
              </w:rPr>
            </w:pPr>
            <w:r w:rsidRPr="00495E06">
              <w:rPr>
                <w:sz w:val="22"/>
                <w:szCs w:val="22"/>
              </w:rPr>
              <w:t xml:space="preserve">Peinture </w:t>
            </w:r>
          </w:p>
        </w:tc>
        <w:tc>
          <w:tcPr>
            <w:tcW w:w="2326" w:type="dxa"/>
            <w:tcBorders>
              <w:top w:val="single" w:sz="4" w:space="0" w:color="auto"/>
              <w:left w:val="single" w:sz="4" w:space="0" w:color="auto"/>
              <w:bottom w:val="single" w:sz="4" w:space="0" w:color="auto"/>
              <w:right w:val="single" w:sz="4" w:space="0" w:color="auto"/>
            </w:tcBorders>
            <w:vAlign w:val="center"/>
          </w:tcPr>
          <w:p w:rsidR="00806DAA" w:rsidRPr="00495E06" w:rsidRDefault="00806DAA" w:rsidP="003924A0">
            <w:pPr>
              <w:jc w:val="right"/>
              <w:rPr>
                <w:sz w:val="22"/>
                <w:szCs w:val="22"/>
              </w:rPr>
            </w:pPr>
          </w:p>
        </w:tc>
      </w:tr>
      <w:tr w:rsidR="00806DAA" w:rsidRPr="00495E06" w:rsidTr="003924A0">
        <w:trPr>
          <w:trHeight w:val="267"/>
          <w:jc w:val="center"/>
        </w:trPr>
        <w:tc>
          <w:tcPr>
            <w:tcW w:w="1108" w:type="dxa"/>
            <w:tcBorders>
              <w:top w:val="single" w:sz="4" w:space="0" w:color="auto"/>
              <w:left w:val="single" w:sz="4" w:space="0" w:color="auto"/>
              <w:bottom w:val="single" w:sz="4" w:space="0" w:color="auto"/>
              <w:right w:val="single" w:sz="4" w:space="0" w:color="auto"/>
            </w:tcBorders>
            <w:vAlign w:val="center"/>
            <w:hideMark/>
          </w:tcPr>
          <w:p w:rsidR="00806DAA" w:rsidRPr="00495E06" w:rsidRDefault="00806DAA" w:rsidP="003924A0">
            <w:pPr>
              <w:jc w:val="center"/>
              <w:rPr>
                <w:sz w:val="22"/>
                <w:szCs w:val="22"/>
              </w:rPr>
            </w:pPr>
            <w:r w:rsidRPr="00495E06">
              <w:rPr>
                <w:sz w:val="22"/>
                <w:szCs w:val="22"/>
              </w:rPr>
              <w:t>1000</w:t>
            </w:r>
          </w:p>
        </w:tc>
        <w:tc>
          <w:tcPr>
            <w:tcW w:w="4277" w:type="dxa"/>
            <w:tcBorders>
              <w:top w:val="single" w:sz="4" w:space="0" w:color="auto"/>
              <w:left w:val="single" w:sz="4" w:space="0" w:color="auto"/>
              <w:bottom w:val="single" w:sz="4" w:space="0" w:color="auto"/>
              <w:right w:val="single" w:sz="4" w:space="0" w:color="auto"/>
            </w:tcBorders>
            <w:vAlign w:val="center"/>
            <w:hideMark/>
          </w:tcPr>
          <w:p w:rsidR="00806DAA" w:rsidRPr="00495E06" w:rsidRDefault="00806DAA" w:rsidP="003924A0">
            <w:pPr>
              <w:rPr>
                <w:sz w:val="22"/>
                <w:szCs w:val="22"/>
              </w:rPr>
            </w:pPr>
            <w:r w:rsidRPr="00495E06">
              <w:rPr>
                <w:sz w:val="22"/>
                <w:szCs w:val="22"/>
              </w:rPr>
              <w:t>V.R.D</w:t>
            </w:r>
          </w:p>
        </w:tc>
        <w:tc>
          <w:tcPr>
            <w:tcW w:w="2326" w:type="dxa"/>
            <w:tcBorders>
              <w:top w:val="single" w:sz="4" w:space="0" w:color="auto"/>
              <w:left w:val="single" w:sz="4" w:space="0" w:color="auto"/>
              <w:bottom w:val="single" w:sz="4" w:space="0" w:color="auto"/>
              <w:right w:val="single" w:sz="4" w:space="0" w:color="auto"/>
            </w:tcBorders>
            <w:vAlign w:val="center"/>
          </w:tcPr>
          <w:p w:rsidR="00806DAA" w:rsidRPr="00495E06" w:rsidRDefault="00806DAA" w:rsidP="003924A0">
            <w:pPr>
              <w:jc w:val="right"/>
              <w:rPr>
                <w:sz w:val="22"/>
                <w:szCs w:val="22"/>
              </w:rPr>
            </w:pPr>
          </w:p>
        </w:tc>
      </w:tr>
      <w:tr w:rsidR="00806DAA" w:rsidRPr="00495E06" w:rsidTr="003924A0">
        <w:trPr>
          <w:trHeight w:val="311"/>
          <w:jc w:val="center"/>
        </w:trPr>
        <w:tc>
          <w:tcPr>
            <w:tcW w:w="1108" w:type="dxa"/>
            <w:tcBorders>
              <w:top w:val="single" w:sz="4" w:space="0" w:color="auto"/>
              <w:left w:val="nil"/>
              <w:bottom w:val="nil"/>
              <w:right w:val="single" w:sz="4" w:space="0" w:color="auto"/>
            </w:tcBorders>
            <w:vAlign w:val="center"/>
          </w:tcPr>
          <w:p w:rsidR="00806DAA" w:rsidRPr="00495E06" w:rsidRDefault="00806DAA" w:rsidP="003924A0">
            <w:pPr>
              <w:jc w:val="center"/>
              <w:rPr>
                <w:sz w:val="22"/>
                <w:szCs w:val="22"/>
              </w:rPr>
            </w:pPr>
          </w:p>
        </w:tc>
        <w:tc>
          <w:tcPr>
            <w:tcW w:w="4277" w:type="dxa"/>
            <w:tcBorders>
              <w:top w:val="single" w:sz="4" w:space="0" w:color="auto"/>
              <w:left w:val="single" w:sz="4" w:space="0" w:color="auto"/>
              <w:bottom w:val="single" w:sz="4" w:space="0" w:color="auto"/>
              <w:right w:val="single" w:sz="4" w:space="0" w:color="auto"/>
            </w:tcBorders>
            <w:vAlign w:val="center"/>
            <w:hideMark/>
          </w:tcPr>
          <w:p w:rsidR="00806DAA" w:rsidRPr="00495E06" w:rsidRDefault="00806DAA" w:rsidP="003924A0">
            <w:pPr>
              <w:ind w:firstLine="1049"/>
              <w:rPr>
                <w:b/>
                <w:bCs/>
                <w:sz w:val="22"/>
                <w:szCs w:val="22"/>
              </w:rPr>
            </w:pPr>
            <w:r w:rsidRPr="00495E06">
              <w:rPr>
                <w:b/>
                <w:bCs/>
                <w:sz w:val="22"/>
                <w:szCs w:val="22"/>
              </w:rPr>
              <w:t xml:space="preserve">TOTAL H.T.V.A </w:t>
            </w:r>
          </w:p>
        </w:tc>
        <w:tc>
          <w:tcPr>
            <w:tcW w:w="2326" w:type="dxa"/>
            <w:tcBorders>
              <w:top w:val="single" w:sz="4" w:space="0" w:color="auto"/>
              <w:left w:val="single" w:sz="4" w:space="0" w:color="auto"/>
              <w:bottom w:val="single" w:sz="4" w:space="0" w:color="auto"/>
              <w:right w:val="single" w:sz="4" w:space="0" w:color="auto"/>
            </w:tcBorders>
            <w:vAlign w:val="center"/>
          </w:tcPr>
          <w:p w:rsidR="00806DAA" w:rsidRPr="00495E06" w:rsidRDefault="00806DAA" w:rsidP="003924A0">
            <w:pPr>
              <w:jc w:val="center"/>
              <w:rPr>
                <w:b/>
                <w:bCs/>
                <w:sz w:val="22"/>
                <w:szCs w:val="22"/>
              </w:rPr>
            </w:pPr>
          </w:p>
        </w:tc>
      </w:tr>
      <w:tr w:rsidR="00806DAA" w:rsidRPr="00495E06" w:rsidTr="003924A0">
        <w:trPr>
          <w:trHeight w:val="278"/>
          <w:jc w:val="center"/>
        </w:trPr>
        <w:tc>
          <w:tcPr>
            <w:tcW w:w="1108" w:type="dxa"/>
            <w:tcBorders>
              <w:top w:val="nil"/>
              <w:left w:val="nil"/>
              <w:bottom w:val="nil"/>
              <w:right w:val="single" w:sz="4" w:space="0" w:color="auto"/>
            </w:tcBorders>
            <w:vAlign w:val="center"/>
          </w:tcPr>
          <w:p w:rsidR="00806DAA" w:rsidRPr="00495E06" w:rsidRDefault="00806DAA" w:rsidP="003924A0">
            <w:pPr>
              <w:jc w:val="center"/>
              <w:rPr>
                <w:sz w:val="22"/>
                <w:szCs w:val="22"/>
              </w:rPr>
            </w:pPr>
          </w:p>
        </w:tc>
        <w:tc>
          <w:tcPr>
            <w:tcW w:w="4277" w:type="dxa"/>
            <w:tcBorders>
              <w:top w:val="single" w:sz="4" w:space="0" w:color="auto"/>
              <w:left w:val="single" w:sz="4" w:space="0" w:color="auto"/>
              <w:bottom w:val="single" w:sz="4" w:space="0" w:color="auto"/>
              <w:right w:val="single" w:sz="4" w:space="0" w:color="auto"/>
            </w:tcBorders>
            <w:vAlign w:val="center"/>
            <w:hideMark/>
          </w:tcPr>
          <w:p w:rsidR="00806DAA" w:rsidRPr="00495E06" w:rsidRDefault="00806DAA" w:rsidP="003924A0">
            <w:pPr>
              <w:ind w:firstLine="1049"/>
              <w:rPr>
                <w:b/>
                <w:bCs/>
                <w:sz w:val="22"/>
                <w:szCs w:val="22"/>
              </w:rPr>
            </w:pPr>
            <w:r w:rsidRPr="00495E06">
              <w:rPr>
                <w:b/>
                <w:bCs/>
                <w:sz w:val="22"/>
                <w:szCs w:val="22"/>
              </w:rPr>
              <w:t xml:space="preserve">T.V.A (19,25 %) </w:t>
            </w:r>
          </w:p>
        </w:tc>
        <w:tc>
          <w:tcPr>
            <w:tcW w:w="2326" w:type="dxa"/>
            <w:tcBorders>
              <w:top w:val="single" w:sz="4" w:space="0" w:color="auto"/>
              <w:left w:val="single" w:sz="4" w:space="0" w:color="auto"/>
              <w:bottom w:val="single" w:sz="4" w:space="0" w:color="auto"/>
              <w:right w:val="single" w:sz="4" w:space="0" w:color="auto"/>
            </w:tcBorders>
            <w:vAlign w:val="center"/>
          </w:tcPr>
          <w:p w:rsidR="00806DAA" w:rsidRPr="00495E06" w:rsidRDefault="00806DAA" w:rsidP="003924A0">
            <w:pPr>
              <w:jc w:val="center"/>
              <w:rPr>
                <w:b/>
                <w:bCs/>
                <w:sz w:val="22"/>
                <w:szCs w:val="22"/>
              </w:rPr>
            </w:pPr>
          </w:p>
        </w:tc>
      </w:tr>
      <w:tr w:rsidR="00806DAA" w:rsidRPr="00495E06" w:rsidTr="003924A0">
        <w:trPr>
          <w:trHeight w:val="267"/>
          <w:jc w:val="center"/>
        </w:trPr>
        <w:tc>
          <w:tcPr>
            <w:tcW w:w="1108" w:type="dxa"/>
            <w:tcBorders>
              <w:top w:val="nil"/>
              <w:left w:val="nil"/>
              <w:bottom w:val="nil"/>
              <w:right w:val="single" w:sz="4" w:space="0" w:color="auto"/>
            </w:tcBorders>
            <w:vAlign w:val="center"/>
          </w:tcPr>
          <w:p w:rsidR="00806DAA" w:rsidRPr="00495E06" w:rsidRDefault="00806DAA" w:rsidP="003924A0">
            <w:pPr>
              <w:jc w:val="center"/>
              <w:rPr>
                <w:sz w:val="22"/>
                <w:szCs w:val="22"/>
              </w:rPr>
            </w:pPr>
          </w:p>
        </w:tc>
        <w:tc>
          <w:tcPr>
            <w:tcW w:w="4277" w:type="dxa"/>
            <w:tcBorders>
              <w:top w:val="single" w:sz="4" w:space="0" w:color="auto"/>
              <w:left w:val="single" w:sz="4" w:space="0" w:color="auto"/>
              <w:bottom w:val="single" w:sz="4" w:space="0" w:color="auto"/>
              <w:right w:val="single" w:sz="4" w:space="0" w:color="auto"/>
            </w:tcBorders>
            <w:vAlign w:val="center"/>
            <w:hideMark/>
          </w:tcPr>
          <w:p w:rsidR="00806DAA" w:rsidRPr="00495E06" w:rsidRDefault="00806DAA" w:rsidP="003924A0">
            <w:pPr>
              <w:ind w:firstLine="1049"/>
              <w:rPr>
                <w:b/>
                <w:bCs/>
                <w:sz w:val="22"/>
                <w:szCs w:val="22"/>
              </w:rPr>
            </w:pPr>
            <w:r w:rsidRPr="00495E06">
              <w:rPr>
                <w:b/>
                <w:bCs/>
                <w:sz w:val="22"/>
                <w:szCs w:val="22"/>
              </w:rPr>
              <w:t xml:space="preserve">TOTAL T.T.C.  </w:t>
            </w:r>
          </w:p>
        </w:tc>
        <w:tc>
          <w:tcPr>
            <w:tcW w:w="2326" w:type="dxa"/>
            <w:tcBorders>
              <w:top w:val="single" w:sz="4" w:space="0" w:color="auto"/>
              <w:left w:val="single" w:sz="4" w:space="0" w:color="auto"/>
              <w:bottom w:val="single" w:sz="4" w:space="0" w:color="auto"/>
              <w:right w:val="single" w:sz="4" w:space="0" w:color="auto"/>
            </w:tcBorders>
            <w:vAlign w:val="center"/>
          </w:tcPr>
          <w:p w:rsidR="00806DAA" w:rsidRPr="00495E06" w:rsidRDefault="00806DAA" w:rsidP="003924A0">
            <w:pPr>
              <w:jc w:val="center"/>
              <w:rPr>
                <w:b/>
                <w:bCs/>
                <w:sz w:val="22"/>
                <w:szCs w:val="22"/>
              </w:rPr>
            </w:pPr>
          </w:p>
        </w:tc>
      </w:tr>
      <w:tr w:rsidR="00806DAA" w:rsidRPr="00495E06" w:rsidTr="003924A0">
        <w:trPr>
          <w:trHeight w:val="272"/>
          <w:jc w:val="center"/>
        </w:trPr>
        <w:tc>
          <w:tcPr>
            <w:tcW w:w="1108" w:type="dxa"/>
            <w:tcBorders>
              <w:top w:val="nil"/>
              <w:left w:val="nil"/>
              <w:bottom w:val="nil"/>
              <w:right w:val="single" w:sz="4" w:space="0" w:color="auto"/>
            </w:tcBorders>
            <w:vAlign w:val="center"/>
          </w:tcPr>
          <w:p w:rsidR="00806DAA" w:rsidRPr="00495E06" w:rsidRDefault="00806DAA" w:rsidP="003924A0">
            <w:pPr>
              <w:jc w:val="center"/>
              <w:rPr>
                <w:sz w:val="22"/>
                <w:szCs w:val="22"/>
              </w:rPr>
            </w:pPr>
          </w:p>
        </w:tc>
        <w:tc>
          <w:tcPr>
            <w:tcW w:w="4277" w:type="dxa"/>
            <w:tcBorders>
              <w:top w:val="single" w:sz="4" w:space="0" w:color="auto"/>
              <w:left w:val="single" w:sz="4" w:space="0" w:color="auto"/>
              <w:bottom w:val="single" w:sz="4" w:space="0" w:color="auto"/>
              <w:right w:val="single" w:sz="4" w:space="0" w:color="auto"/>
            </w:tcBorders>
            <w:vAlign w:val="center"/>
            <w:hideMark/>
          </w:tcPr>
          <w:p w:rsidR="00806DAA" w:rsidRPr="00495E06" w:rsidRDefault="00806DAA" w:rsidP="003924A0">
            <w:pPr>
              <w:ind w:firstLine="1049"/>
              <w:rPr>
                <w:b/>
                <w:bCs/>
                <w:sz w:val="22"/>
                <w:szCs w:val="22"/>
              </w:rPr>
            </w:pPr>
            <w:r w:rsidRPr="00495E06">
              <w:rPr>
                <w:b/>
                <w:bCs/>
                <w:sz w:val="22"/>
                <w:szCs w:val="22"/>
              </w:rPr>
              <w:t xml:space="preserve">A.I.R. </w:t>
            </w:r>
            <w:r w:rsidRPr="00352B7A">
              <w:rPr>
                <w:b/>
                <w:bCs/>
                <w:sz w:val="22"/>
                <w:szCs w:val="22"/>
              </w:rPr>
              <w:t>(2,2% ou 5,5%)</w:t>
            </w:r>
          </w:p>
        </w:tc>
        <w:tc>
          <w:tcPr>
            <w:tcW w:w="2326" w:type="dxa"/>
            <w:tcBorders>
              <w:top w:val="single" w:sz="4" w:space="0" w:color="auto"/>
              <w:left w:val="single" w:sz="4" w:space="0" w:color="auto"/>
              <w:bottom w:val="single" w:sz="4" w:space="0" w:color="auto"/>
              <w:right w:val="single" w:sz="4" w:space="0" w:color="auto"/>
            </w:tcBorders>
            <w:vAlign w:val="center"/>
          </w:tcPr>
          <w:p w:rsidR="00806DAA" w:rsidRPr="00495E06" w:rsidRDefault="00806DAA" w:rsidP="003924A0">
            <w:pPr>
              <w:jc w:val="center"/>
              <w:rPr>
                <w:b/>
                <w:bCs/>
                <w:sz w:val="22"/>
                <w:szCs w:val="22"/>
              </w:rPr>
            </w:pPr>
          </w:p>
        </w:tc>
      </w:tr>
      <w:tr w:rsidR="00806DAA" w:rsidRPr="00495E06" w:rsidTr="003924A0">
        <w:trPr>
          <w:trHeight w:val="275"/>
          <w:jc w:val="center"/>
        </w:trPr>
        <w:tc>
          <w:tcPr>
            <w:tcW w:w="1108" w:type="dxa"/>
            <w:tcBorders>
              <w:top w:val="nil"/>
              <w:left w:val="nil"/>
              <w:bottom w:val="nil"/>
              <w:right w:val="single" w:sz="4" w:space="0" w:color="auto"/>
            </w:tcBorders>
            <w:vAlign w:val="center"/>
          </w:tcPr>
          <w:p w:rsidR="00806DAA" w:rsidRPr="00495E06" w:rsidRDefault="00806DAA" w:rsidP="003924A0">
            <w:pPr>
              <w:jc w:val="center"/>
              <w:rPr>
                <w:sz w:val="22"/>
                <w:szCs w:val="22"/>
              </w:rPr>
            </w:pPr>
          </w:p>
        </w:tc>
        <w:tc>
          <w:tcPr>
            <w:tcW w:w="4277" w:type="dxa"/>
            <w:tcBorders>
              <w:top w:val="single" w:sz="4" w:space="0" w:color="auto"/>
              <w:left w:val="single" w:sz="4" w:space="0" w:color="auto"/>
              <w:bottom w:val="single" w:sz="4" w:space="0" w:color="auto"/>
              <w:right w:val="single" w:sz="4" w:space="0" w:color="auto"/>
            </w:tcBorders>
            <w:vAlign w:val="center"/>
            <w:hideMark/>
          </w:tcPr>
          <w:p w:rsidR="00806DAA" w:rsidRPr="00495E06" w:rsidRDefault="00806DAA" w:rsidP="003924A0">
            <w:pPr>
              <w:ind w:firstLine="1049"/>
              <w:rPr>
                <w:b/>
                <w:bCs/>
                <w:sz w:val="22"/>
                <w:szCs w:val="22"/>
              </w:rPr>
            </w:pPr>
            <w:r w:rsidRPr="00495E06">
              <w:rPr>
                <w:b/>
                <w:bCs/>
                <w:sz w:val="22"/>
                <w:szCs w:val="22"/>
              </w:rPr>
              <w:t xml:space="preserve">NET A MANDATER </w:t>
            </w:r>
          </w:p>
        </w:tc>
        <w:tc>
          <w:tcPr>
            <w:tcW w:w="2326" w:type="dxa"/>
            <w:tcBorders>
              <w:top w:val="single" w:sz="4" w:space="0" w:color="auto"/>
              <w:left w:val="single" w:sz="4" w:space="0" w:color="auto"/>
              <w:bottom w:val="single" w:sz="4" w:space="0" w:color="auto"/>
              <w:right w:val="single" w:sz="4" w:space="0" w:color="auto"/>
            </w:tcBorders>
            <w:vAlign w:val="center"/>
          </w:tcPr>
          <w:p w:rsidR="00806DAA" w:rsidRPr="00495E06" w:rsidRDefault="00806DAA" w:rsidP="003924A0">
            <w:pPr>
              <w:jc w:val="center"/>
              <w:rPr>
                <w:b/>
                <w:bCs/>
                <w:sz w:val="22"/>
                <w:szCs w:val="22"/>
              </w:rPr>
            </w:pPr>
          </w:p>
        </w:tc>
      </w:tr>
    </w:tbl>
    <w:p w:rsidR="00806DAA" w:rsidRDefault="00806DAA" w:rsidP="00806DAA">
      <w:pPr>
        <w:rPr>
          <w:b/>
          <w:sz w:val="24"/>
          <w:szCs w:val="24"/>
        </w:rPr>
      </w:pPr>
    </w:p>
    <w:p w:rsidR="00806DAA" w:rsidRPr="00495E06" w:rsidRDefault="00806DAA" w:rsidP="00806DAA">
      <w:pPr>
        <w:rPr>
          <w:b/>
          <w:sz w:val="24"/>
          <w:szCs w:val="24"/>
        </w:rPr>
      </w:pPr>
      <w:r w:rsidRPr="00495E06">
        <w:rPr>
          <w:b/>
          <w:sz w:val="24"/>
          <w:szCs w:val="24"/>
        </w:rPr>
        <w:t>Arrêter le montant du présent devis à la somme Toutes Taxes Comprises de :</w:t>
      </w:r>
    </w:p>
    <w:p w:rsidR="000022A1" w:rsidRPr="000B3A97" w:rsidRDefault="000022A1" w:rsidP="000022A1">
      <w:pPr>
        <w:pStyle w:val="Corpsdetexte3"/>
        <w:spacing w:before="120" w:after="120"/>
        <w:jc w:val="both"/>
        <w:rPr>
          <w:rFonts w:eastAsia="Arial Unicode MS"/>
          <w:b w:val="0"/>
          <w:i w:val="0"/>
          <w:sz w:val="22"/>
          <w:szCs w:val="22"/>
        </w:rPr>
      </w:pPr>
    </w:p>
    <w:p w:rsidR="00CF53B7" w:rsidRPr="000B3A97" w:rsidRDefault="00CF53B7" w:rsidP="00A56B08">
      <w:pPr>
        <w:spacing w:before="120" w:after="120"/>
        <w:jc w:val="center"/>
        <w:rPr>
          <w:rFonts w:eastAsia="Arial Unicode MS"/>
          <w:sz w:val="22"/>
          <w:szCs w:val="22"/>
        </w:rPr>
      </w:pPr>
    </w:p>
    <w:p w:rsidR="00CF53B7" w:rsidRPr="000B3A97" w:rsidRDefault="00CF53B7" w:rsidP="00A56B08">
      <w:pPr>
        <w:spacing w:before="120" w:after="120"/>
        <w:jc w:val="center"/>
        <w:rPr>
          <w:rFonts w:eastAsia="Arial Unicode MS"/>
          <w:sz w:val="22"/>
          <w:szCs w:val="22"/>
        </w:rPr>
      </w:pPr>
    </w:p>
    <w:p w:rsidR="00CF53B7" w:rsidRPr="000B3A97" w:rsidRDefault="00CF53B7" w:rsidP="00A56B08">
      <w:pPr>
        <w:spacing w:before="120" w:after="120"/>
        <w:jc w:val="center"/>
        <w:rPr>
          <w:rFonts w:eastAsia="Arial Unicode MS"/>
          <w:sz w:val="22"/>
          <w:szCs w:val="22"/>
        </w:rPr>
      </w:pPr>
    </w:p>
    <w:p w:rsidR="00EA6D92" w:rsidRPr="000B3A97" w:rsidRDefault="00EA6D92" w:rsidP="00A56B08">
      <w:pPr>
        <w:spacing w:before="120" w:after="120"/>
        <w:jc w:val="center"/>
        <w:rPr>
          <w:rFonts w:eastAsia="Arial Unicode MS"/>
          <w:sz w:val="22"/>
          <w:szCs w:val="22"/>
        </w:rPr>
      </w:pPr>
    </w:p>
    <w:p w:rsidR="00EA6D92" w:rsidRPr="000B3A97" w:rsidRDefault="00EA6D92" w:rsidP="00A56B08">
      <w:pPr>
        <w:spacing w:before="120" w:after="120"/>
        <w:jc w:val="center"/>
        <w:rPr>
          <w:rFonts w:eastAsia="Arial Unicode MS"/>
          <w:sz w:val="22"/>
          <w:szCs w:val="22"/>
        </w:rPr>
      </w:pPr>
    </w:p>
    <w:p w:rsidR="00EA6D92" w:rsidRPr="000B3A97" w:rsidRDefault="00EA6D92" w:rsidP="00A56B08">
      <w:pPr>
        <w:spacing w:before="120" w:after="120"/>
        <w:jc w:val="center"/>
        <w:rPr>
          <w:rFonts w:eastAsia="Arial Unicode MS"/>
          <w:sz w:val="22"/>
          <w:szCs w:val="22"/>
        </w:rPr>
      </w:pPr>
    </w:p>
    <w:p w:rsidR="00CF53B7" w:rsidRPr="000B3A97" w:rsidRDefault="00CF53B7" w:rsidP="00A56B08">
      <w:pPr>
        <w:spacing w:before="120" w:after="120"/>
        <w:jc w:val="center"/>
        <w:rPr>
          <w:rFonts w:eastAsia="Arial Unicode MS"/>
          <w:sz w:val="22"/>
          <w:szCs w:val="22"/>
        </w:rPr>
      </w:pPr>
    </w:p>
    <w:p w:rsidR="00CF53B7" w:rsidRPr="000B3A97" w:rsidRDefault="00CF53B7" w:rsidP="00A56B08">
      <w:pPr>
        <w:spacing w:before="120" w:after="120"/>
        <w:jc w:val="center"/>
        <w:rPr>
          <w:rFonts w:eastAsia="Arial Unicode MS"/>
          <w:sz w:val="22"/>
          <w:szCs w:val="22"/>
        </w:rPr>
      </w:pPr>
    </w:p>
    <w:p w:rsidR="00CF53B7" w:rsidRPr="000B3A97" w:rsidRDefault="00CF53B7" w:rsidP="00A56B08">
      <w:pPr>
        <w:spacing w:before="120" w:after="120"/>
        <w:jc w:val="center"/>
        <w:rPr>
          <w:rFonts w:eastAsia="Arial Unicode MS"/>
          <w:sz w:val="22"/>
          <w:szCs w:val="22"/>
        </w:rPr>
      </w:pPr>
    </w:p>
    <w:p w:rsidR="00CF53B7" w:rsidRPr="000B3A97" w:rsidRDefault="00CF53B7" w:rsidP="00A56B08">
      <w:pPr>
        <w:spacing w:before="120" w:after="120"/>
        <w:jc w:val="center"/>
        <w:rPr>
          <w:rFonts w:eastAsia="Arial Unicode MS"/>
          <w:sz w:val="22"/>
          <w:szCs w:val="22"/>
        </w:rPr>
      </w:pPr>
    </w:p>
    <w:p w:rsidR="00CF53B7" w:rsidRPr="000B3A97" w:rsidRDefault="00CF53B7" w:rsidP="00A56B08">
      <w:pPr>
        <w:spacing w:before="120" w:after="120"/>
        <w:jc w:val="center"/>
        <w:rPr>
          <w:rFonts w:eastAsia="Arial Unicode MS"/>
          <w:sz w:val="22"/>
          <w:szCs w:val="22"/>
        </w:rPr>
      </w:pPr>
    </w:p>
    <w:p w:rsidR="00CF53B7" w:rsidRPr="000B3A97" w:rsidRDefault="00CF53B7" w:rsidP="00A56B08">
      <w:pPr>
        <w:spacing w:before="120" w:after="120"/>
        <w:jc w:val="center"/>
        <w:rPr>
          <w:rFonts w:eastAsia="Arial Unicode MS"/>
          <w:sz w:val="22"/>
          <w:szCs w:val="22"/>
        </w:rPr>
      </w:pPr>
    </w:p>
    <w:p w:rsidR="00CF53B7" w:rsidRPr="000B3A97" w:rsidRDefault="00CF53B7" w:rsidP="00A56B08">
      <w:pPr>
        <w:spacing w:before="120" w:after="120"/>
        <w:jc w:val="center"/>
        <w:rPr>
          <w:rFonts w:eastAsia="Arial Unicode MS"/>
          <w:sz w:val="22"/>
          <w:szCs w:val="22"/>
        </w:rPr>
      </w:pPr>
    </w:p>
    <w:p w:rsidR="004575AF" w:rsidRPr="000B3A97" w:rsidRDefault="004575AF" w:rsidP="00A56B08">
      <w:pPr>
        <w:spacing w:before="120" w:after="120"/>
        <w:jc w:val="center"/>
        <w:rPr>
          <w:rFonts w:eastAsia="Arial Unicode MS"/>
          <w:sz w:val="22"/>
          <w:szCs w:val="22"/>
        </w:rPr>
      </w:pPr>
    </w:p>
    <w:p w:rsidR="004575AF" w:rsidRPr="000B3A97" w:rsidRDefault="004575AF" w:rsidP="00A56B08">
      <w:pPr>
        <w:spacing w:before="120" w:after="120"/>
        <w:jc w:val="center"/>
        <w:rPr>
          <w:rFonts w:eastAsia="Arial Unicode MS"/>
          <w:sz w:val="22"/>
          <w:szCs w:val="22"/>
        </w:rPr>
      </w:pPr>
    </w:p>
    <w:p w:rsidR="004575AF" w:rsidRPr="000B3A97" w:rsidRDefault="004575AF" w:rsidP="00A56B08">
      <w:pPr>
        <w:spacing w:before="120" w:after="120"/>
        <w:jc w:val="center"/>
        <w:rPr>
          <w:rFonts w:eastAsia="Arial Unicode MS"/>
          <w:sz w:val="22"/>
          <w:szCs w:val="22"/>
        </w:rPr>
      </w:pPr>
    </w:p>
    <w:p w:rsidR="004575AF" w:rsidRPr="000B3A97" w:rsidRDefault="004575AF" w:rsidP="00A56B08">
      <w:pPr>
        <w:spacing w:before="120" w:after="120"/>
        <w:jc w:val="center"/>
        <w:rPr>
          <w:rFonts w:eastAsia="Arial Unicode MS"/>
          <w:sz w:val="22"/>
          <w:szCs w:val="22"/>
        </w:rPr>
      </w:pPr>
    </w:p>
    <w:p w:rsidR="004575AF" w:rsidRPr="000B3A97" w:rsidRDefault="004575AF" w:rsidP="00A56B08">
      <w:pPr>
        <w:spacing w:before="120" w:after="120"/>
        <w:jc w:val="center"/>
        <w:rPr>
          <w:rFonts w:eastAsia="Arial Unicode MS"/>
          <w:sz w:val="22"/>
          <w:szCs w:val="22"/>
        </w:rPr>
      </w:pPr>
    </w:p>
    <w:p w:rsidR="004575AF" w:rsidRPr="000B3A97" w:rsidRDefault="004575AF" w:rsidP="00A56B08">
      <w:pPr>
        <w:spacing w:before="120" w:after="120"/>
        <w:jc w:val="center"/>
        <w:rPr>
          <w:rFonts w:eastAsia="Arial Unicode MS"/>
          <w:sz w:val="22"/>
          <w:szCs w:val="22"/>
        </w:rPr>
      </w:pPr>
    </w:p>
    <w:p w:rsidR="004575AF" w:rsidRPr="000B3A97" w:rsidRDefault="004575AF" w:rsidP="00704A87">
      <w:pPr>
        <w:spacing w:before="120" w:after="120"/>
        <w:rPr>
          <w:rFonts w:eastAsia="Arial Unicode MS"/>
          <w:sz w:val="22"/>
          <w:szCs w:val="22"/>
        </w:rPr>
      </w:pPr>
    </w:p>
    <w:p w:rsidR="004575AF" w:rsidRPr="000B3A97" w:rsidRDefault="004575AF" w:rsidP="00A56B08">
      <w:pPr>
        <w:spacing w:before="120" w:after="120"/>
        <w:jc w:val="center"/>
        <w:rPr>
          <w:rFonts w:eastAsia="Arial Unicode MS"/>
          <w:sz w:val="22"/>
          <w:szCs w:val="22"/>
        </w:rPr>
      </w:pPr>
    </w:p>
    <w:p w:rsidR="004575AF" w:rsidRPr="000B3A97" w:rsidRDefault="004575AF" w:rsidP="00A56B08">
      <w:pPr>
        <w:spacing w:before="120" w:after="120"/>
        <w:jc w:val="center"/>
        <w:rPr>
          <w:rFonts w:eastAsia="Arial Unicode MS"/>
          <w:sz w:val="22"/>
          <w:szCs w:val="22"/>
        </w:rPr>
      </w:pPr>
    </w:p>
    <w:p w:rsidR="004575AF" w:rsidRPr="000B3A97" w:rsidRDefault="004575AF" w:rsidP="00A56B08">
      <w:pPr>
        <w:spacing w:before="120" w:after="120"/>
        <w:jc w:val="center"/>
        <w:rPr>
          <w:rFonts w:eastAsia="Arial Unicode MS"/>
          <w:sz w:val="22"/>
          <w:szCs w:val="22"/>
        </w:rPr>
      </w:pPr>
    </w:p>
    <w:p w:rsidR="004575AF" w:rsidRPr="000B3A97" w:rsidRDefault="004575AF" w:rsidP="00A56B08">
      <w:pPr>
        <w:spacing w:before="120" w:after="120"/>
        <w:jc w:val="center"/>
        <w:rPr>
          <w:rFonts w:eastAsia="Arial Unicode MS"/>
          <w:sz w:val="22"/>
          <w:szCs w:val="22"/>
        </w:rPr>
      </w:pPr>
    </w:p>
    <w:p w:rsidR="004575AF" w:rsidRPr="000B3A97" w:rsidRDefault="004575AF" w:rsidP="00A56B08">
      <w:pPr>
        <w:spacing w:before="120" w:after="120"/>
        <w:jc w:val="center"/>
        <w:rPr>
          <w:rFonts w:eastAsia="Arial Unicode MS"/>
          <w:sz w:val="22"/>
          <w:szCs w:val="22"/>
        </w:rPr>
      </w:pPr>
    </w:p>
    <w:p w:rsidR="004575AF" w:rsidRDefault="004575AF" w:rsidP="00A56B08">
      <w:pPr>
        <w:spacing w:before="120" w:after="120"/>
        <w:jc w:val="center"/>
        <w:rPr>
          <w:rFonts w:eastAsia="Arial Unicode MS"/>
          <w:sz w:val="22"/>
          <w:szCs w:val="22"/>
        </w:rPr>
      </w:pPr>
    </w:p>
    <w:p w:rsidR="00704A87" w:rsidRDefault="00704A87" w:rsidP="00A56B08">
      <w:pPr>
        <w:spacing w:before="120" w:after="120"/>
        <w:jc w:val="center"/>
        <w:rPr>
          <w:rFonts w:eastAsia="Arial Unicode MS"/>
          <w:sz w:val="22"/>
          <w:szCs w:val="22"/>
        </w:rPr>
      </w:pPr>
    </w:p>
    <w:p w:rsidR="00704A87" w:rsidRDefault="00704A87" w:rsidP="00A56B08">
      <w:pPr>
        <w:spacing w:before="120" w:after="120"/>
        <w:jc w:val="center"/>
        <w:rPr>
          <w:rFonts w:eastAsia="Arial Unicode MS"/>
          <w:sz w:val="22"/>
          <w:szCs w:val="22"/>
        </w:rPr>
      </w:pPr>
    </w:p>
    <w:p w:rsidR="003924A0" w:rsidRDefault="003924A0" w:rsidP="00A56B08">
      <w:pPr>
        <w:spacing w:before="120" w:after="120"/>
        <w:jc w:val="center"/>
        <w:rPr>
          <w:rFonts w:eastAsia="Arial Unicode MS"/>
          <w:sz w:val="22"/>
          <w:szCs w:val="22"/>
        </w:rPr>
      </w:pPr>
    </w:p>
    <w:p w:rsidR="003924A0" w:rsidRDefault="003924A0" w:rsidP="00A56B08">
      <w:pPr>
        <w:spacing w:before="120" w:after="120"/>
        <w:jc w:val="center"/>
        <w:rPr>
          <w:rFonts w:eastAsia="Arial Unicode MS"/>
          <w:sz w:val="22"/>
          <w:szCs w:val="22"/>
        </w:rPr>
      </w:pPr>
    </w:p>
    <w:p w:rsidR="003924A0" w:rsidRDefault="003924A0" w:rsidP="00A56B08">
      <w:pPr>
        <w:spacing w:before="120" w:after="120"/>
        <w:jc w:val="center"/>
        <w:rPr>
          <w:rFonts w:eastAsia="Arial Unicode MS"/>
          <w:sz w:val="22"/>
          <w:szCs w:val="22"/>
        </w:rPr>
      </w:pPr>
    </w:p>
    <w:p w:rsidR="003924A0" w:rsidRDefault="003924A0" w:rsidP="00A56B08">
      <w:pPr>
        <w:spacing w:before="120" w:after="120"/>
        <w:jc w:val="center"/>
        <w:rPr>
          <w:rFonts w:eastAsia="Arial Unicode MS"/>
          <w:sz w:val="22"/>
          <w:szCs w:val="22"/>
        </w:rPr>
      </w:pPr>
    </w:p>
    <w:p w:rsidR="003924A0" w:rsidRDefault="003924A0" w:rsidP="00A56B08">
      <w:pPr>
        <w:spacing w:before="120" w:after="120"/>
        <w:jc w:val="center"/>
        <w:rPr>
          <w:rFonts w:eastAsia="Arial Unicode MS"/>
          <w:sz w:val="22"/>
          <w:szCs w:val="22"/>
        </w:rPr>
      </w:pPr>
    </w:p>
    <w:p w:rsidR="003924A0" w:rsidRDefault="003924A0" w:rsidP="00A56B08">
      <w:pPr>
        <w:spacing w:before="120" w:after="120"/>
        <w:jc w:val="center"/>
        <w:rPr>
          <w:rFonts w:eastAsia="Arial Unicode MS"/>
          <w:sz w:val="22"/>
          <w:szCs w:val="22"/>
        </w:rPr>
      </w:pPr>
    </w:p>
    <w:p w:rsidR="003924A0" w:rsidRDefault="003924A0" w:rsidP="00A56B08">
      <w:pPr>
        <w:spacing w:before="120" w:after="120"/>
        <w:jc w:val="center"/>
        <w:rPr>
          <w:rFonts w:eastAsia="Arial Unicode MS"/>
          <w:sz w:val="22"/>
          <w:szCs w:val="22"/>
        </w:rPr>
      </w:pPr>
    </w:p>
    <w:p w:rsidR="003924A0" w:rsidRDefault="003924A0" w:rsidP="00A56B08">
      <w:pPr>
        <w:spacing w:before="120" w:after="120"/>
        <w:jc w:val="center"/>
        <w:rPr>
          <w:rFonts w:eastAsia="Arial Unicode MS"/>
          <w:sz w:val="22"/>
          <w:szCs w:val="22"/>
        </w:rPr>
      </w:pPr>
    </w:p>
    <w:p w:rsidR="003924A0" w:rsidRDefault="003924A0" w:rsidP="00A56B08">
      <w:pPr>
        <w:spacing w:before="120" w:after="120"/>
        <w:jc w:val="center"/>
        <w:rPr>
          <w:rFonts w:eastAsia="Arial Unicode MS"/>
          <w:sz w:val="22"/>
          <w:szCs w:val="22"/>
        </w:rPr>
      </w:pPr>
    </w:p>
    <w:p w:rsidR="003924A0" w:rsidRDefault="003924A0" w:rsidP="00A56B08">
      <w:pPr>
        <w:spacing w:before="120" w:after="120"/>
        <w:jc w:val="center"/>
        <w:rPr>
          <w:rFonts w:eastAsia="Arial Unicode MS"/>
          <w:sz w:val="22"/>
          <w:szCs w:val="22"/>
        </w:rPr>
      </w:pPr>
    </w:p>
    <w:p w:rsidR="003924A0" w:rsidRDefault="003924A0" w:rsidP="00A56B08">
      <w:pPr>
        <w:spacing w:before="120" w:after="120"/>
        <w:jc w:val="center"/>
        <w:rPr>
          <w:rFonts w:eastAsia="Arial Unicode MS"/>
          <w:sz w:val="22"/>
          <w:szCs w:val="22"/>
        </w:rPr>
      </w:pPr>
    </w:p>
    <w:p w:rsidR="003924A0" w:rsidRDefault="003924A0" w:rsidP="00A56B08">
      <w:pPr>
        <w:spacing w:before="120" w:after="120"/>
        <w:jc w:val="center"/>
        <w:rPr>
          <w:rFonts w:eastAsia="Arial Unicode MS"/>
          <w:sz w:val="22"/>
          <w:szCs w:val="22"/>
        </w:rPr>
      </w:pPr>
    </w:p>
    <w:p w:rsidR="00FE2935" w:rsidRDefault="00FE2935" w:rsidP="00A56B08">
      <w:pPr>
        <w:spacing w:before="120" w:after="120"/>
        <w:jc w:val="center"/>
        <w:rPr>
          <w:rFonts w:eastAsia="Arial Unicode MS"/>
          <w:sz w:val="22"/>
          <w:szCs w:val="22"/>
        </w:rPr>
      </w:pPr>
    </w:p>
    <w:p w:rsidR="00704A87" w:rsidRPr="000B3A97" w:rsidRDefault="00704A87" w:rsidP="00A56B08">
      <w:pPr>
        <w:spacing w:before="120" w:after="120"/>
        <w:jc w:val="center"/>
        <w:rPr>
          <w:rFonts w:eastAsia="Arial Unicode MS"/>
          <w:sz w:val="22"/>
          <w:szCs w:val="22"/>
        </w:rPr>
      </w:pPr>
    </w:p>
    <w:p w:rsidR="004575AF" w:rsidRPr="000B3A97" w:rsidRDefault="004575AF" w:rsidP="00A56B08">
      <w:pPr>
        <w:spacing w:before="120" w:after="120"/>
        <w:jc w:val="center"/>
        <w:rPr>
          <w:rFonts w:eastAsia="Arial Unicode MS"/>
          <w:sz w:val="22"/>
          <w:szCs w:val="22"/>
        </w:rPr>
      </w:pPr>
    </w:p>
    <w:p w:rsidR="004575AF" w:rsidRPr="000B3A97" w:rsidRDefault="00130CE2" w:rsidP="00A56B08">
      <w:pPr>
        <w:spacing w:before="120" w:after="120"/>
        <w:jc w:val="center"/>
        <w:rPr>
          <w:rFonts w:eastAsia="Arial Unicode MS"/>
          <w:sz w:val="22"/>
          <w:szCs w:val="22"/>
        </w:rPr>
      </w:pPr>
      <w:r>
        <w:rPr>
          <w:rFonts w:eastAsia="Arial Unicode MS"/>
          <w:noProof/>
          <w:sz w:val="22"/>
          <w:szCs w:val="22"/>
        </w:rPr>
        <mc:AlternateContent>
          <mc:Choice Requires="wps">
            <w:drawing>
              <wp:anchor distT="0" distB="0" distL="114300" distR="114300" simplePos="0" relativeHeight="251686400" behindDoc="0" locked="0" layoutInCell="1" allowOverlap="1" wp14:anchorId="5AF8BC1A" wp14:editId="13552177">
                <wp:simplePos x="0" y="0"/>
                <wp:positionH relativeFrom="column">
                  <wp:posOffset>260985</wp:posOffset>
                </wp:positionH>
                <wp:positionV relativeFrom="paragraph">
                  <wp:posOffset>88900</wp:posOffset>
                </wp:positionV>
                <wp:extent cx="5573395" cy="2111375"/>
                <wp:effectExtent l="38100" t="55245" r="36830" b="52705"/>
                <wp:wrapNone/>
                <wp:docPr id="14" name="AutoShape 5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73395" cy="2111375"/>
                        </a:xfrm>
                        <a:prstGeom prst="leftRightArrow">
                          <a:avLst>
                            <a:gd name="adj1" fmla="val 50000"/>
                            <a:gd name="adj2" fmla="val 52794"/>
                          </a:avLst>
                        </a:prstGeom>
                        <a:solidFill>
                          <a:srgbClr val="FFFFFF"/>
                        </a:solidFill>
                        <a:ln w="28575">
                          <a:solidFill>
                            <a:srgbClr val="000000"/>
                          </a:solidFill>
                          <a:miter lim="800000"/>
                          <a:headEnd/>
                          <a:tailEnd/>
                        </a:ln>
                      </wps:spPr>
                      <wps:txbx>
                        <w:txbxContent>
                          <w:p w:rsidR="00350097" w:rsidRPr="00967AF3" w:rsidRDefault="00350097" w:rsidP="00E139C7">
                            <w:pPr>
                              <w:spacing w:before="120" w:after="120"/>
                              <w:jc w:val="center"/>
                              <w:rPr>
                                <w:rFonts w:ascii="Albertus Extra Bold" w:hAnsi="Albertus Extra Bold"/>
                                <w:sz w:val="32"/>
                                <w:szCs w:val="32"/>
                              </w:rPr>
                            </w:pPr>
                            <w:r w:rsidRPr="00967AF3">
                              <w:rPr>
                                <w:rFonts w:ascii="Albertus Extra Bold" w:hAnsi="Albertus Extra Bold"/>
                                <w:sz w:val="32"/>
                                <w:szCs w:val="32"/>
                              </w:rPr>
                              <w:t>Pièce N°</w:t>
                            </w:r>
                            <w:r>
                              <w:rPr>
                                <w:rFonts w:ascii="Albertus Extra Bold" w:hAnsi="Albertus Extra Bold"/>
                                <w:sz w:val="32"/>
                                <w:szCs w:val="32"/>
                              </w:rPr>
                              <w:t>8</w:t>
                            </w:r>
                            <w:r w:rsidRPr="00967AF3">
                              <w:rPr>
                                <w:rFonts w:ascii="Albertus Extra Bold" w:hAnsi="Albertus Extra Bold"/>
                                <w:sz w:val="32"/>
                                <w:szCs w:val="32"/>
                              </w:rPr>
                              <w:t>:</w:t>
                            </w:r>
                          </w:p>
                          <w:p w:rsidR="00350097" w:rsidRDefault="00350097" w:rsidP="00E139C7">
                            <w:pPr>
                              <w:jc w:val="center"/>
                              <w:rPr>
                                <w:rFonts w:ascii="Albertus Extra Bold" w:hAnsi="Albertus Extra Bold"/>
                                <w:sz w:val="32"/>
                                <w:szCs w:val="32"/>
                              </w:rPr>
                            </w:pPr>
                            <w:r>
                              <w:rPr>
                                <w:rFonts w:ascii="Albertus Extra Bold" w:hAnsi="Albertus Extra Bold"/>
                                <w:sz w:val="32"/>
                                <w:szCs w:val="32"/>
                              </w:rPr>
                              <w:t xml:space="preserve">SOUS DETAIL DES PRIX UNITAIRE (SDPU)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37" o:spid="_x0000_s1041" type="#_x0000_t69" style="position:absolute;left:0;text-align:left;margin-left:20.55pt;margin-top:7pt;width:438.85pt;height:166.2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" strokeweight="2.25pt">
                <v:textbox>
                  <w:txbxContent>
                    <w:p w:rsidR="0018678D" w:rsidRPr="00967AF3" w:rsidRDefault="0018678D" w:rsidP="00E139C7">
                      <w:pPr>
                        <w:spacing w:before="120" w:after="120"/>
                        <w:jc w:val="center"/>
                        <w:rPr>
                          <w:rFonts w:ascii="Albertus Extra Bold" w:hAnsi="Albertus Extra Bold"/>
                          <w:sz w:val="32"/>
                          <w:szCs w:val="32"/>
                        </w:rPr>
                      </w:pPr>
                      <w:r w:rsidRPr="00967AF3">
                        <w:rPr>
                          <w:rFonts w:ascii="Albertus Extra Bold" w:hAnsi="Albertus Extra Bold"/>
                          <w:sz w:val="32"/>
                          <w:szCs w:val="32"/>
                        </w:rPr>
                        <w:t>Pièce N°</w:t>
                      </w:r>
                      <w:r>
                        <w:rPr>
                          <w:rFonts w:ascii="Albertus Extra Bold" w:hAnsi="Albertus Extra Bold"/>
                          <w:sz w:val="32"/>
                          <w:szCs w:val="32"/>
                        </w:rPr>
                        <w:t>8</w:t>
                      </w:r>
                      <w:r w:rsidRPr="00967AF3">
                        <w:rPr>
                          <w:rFonts w:ascii="Albertus Extra Bold" w:hAnsi="Albertus Extra Bold"/>
                          <w:sz w:val="32"/>
                          <w:szCs w:val="32"/>
                        </w:rPr>
                        <w:t>:</w:t>
                      </w:r>
                    </w:p>
                    <w:p w:rsidR="0018678D" w:rsidRDefault="0018678D" w:rsidP="00E139C7">
                      <w:pPr>
                        <w:jc w:val="center"/>
                        <w:rPr>
                          <w:rFonts w:ascii="Albertus Extra Bold" w:hAnsi="Albertus Extra Bold"/>
                          <w:sz w:val="32"/>
                          <w:szCs w:val="32"/>
                        </w:rPr>
                      </w:pPr>
                      <w:r>
                        <w:rPr>
                          <w:rFonts w:ascii="Albertus Extra Bold" w:hAnsi="Albertus Extra Bold"/>
                          <w:sz w:val="32"/>
                          <w:szCs w:val="32"/>
                        </w:rPr>
                        <w:t xml:space="preserve">SOUS DETAIL DES PRIX UNITAIRE (SDPU) </w:t>
                      </w:r>
                    </w:p>
                  </w:txbxContent>
                </v:textbox>
              </v:shape>
            </w:pict>
          </mc:Fallback>
        </mc:AlternateContent>
      </w:r>
    </w:p>
    <w:p w:rsidR="004575AF" w:rsidRPr="000B3A97" w:rsidRDefault="004575AF" w:rsidP="00A56B08">
      <w:pPr>
        <w:spacing w:before="120" w:after="120"/>
        <w:jc w:val="center"/>
        <w:rPr>
          <w:rFonts w:eastAsia="Arial Unicode MS"/>
          <w:sz w:val="22"/>
          <w:szCs w:val="22"/>
        </w:rPr>
      </w:pPr>
    </w:p>
    <w:p w:rsidR="004575AF" w:rsidRPr="000B3A97" w:rsidRDefault="004575AF" w:rsidP="00A56B08">
      <w:pPr>
        <w:spacing w:before="120" w:after="120"/>
        <w:jc w:val="center"/>
        <w:rPr>
          <w:rFonts w:eastAsia="Arial Unicode MS"/>
          <w:sz w:val="22"/>
          <w:szCs w:val="22"/>
        </w:rPr>
      </w:pPr>
    </w:p>
    <w:p w:rsidR="004575AF" w:rsidRPr="000B3A97" w:rsidRDefault="004575AF" w:rsidP="00A56B08">
      <w:pPr>
        <w:spacing w:before="120" w:after="120"/>
        <w:jc w:val="center"/>
        <w:rPr>
          <w:rFonts w:eastAsia="Arial Unicode MS"/>
          <w:sz w:val="22"/>
          <w:szCs w:val="22"/>
        </w:rPr>
      </w:pPr>
    </w:p>
    <w:p w:rsidR="004575AF" w:rsidRPr="000B3A97" w:rsidRDefault="004575AF" w:rsidP="00A56B08">
      <w:pPr>
        <w:spacing w:before="120" w:after="120"/>
        <w:jc w:val="center"/>
        <w:rPr>
          <w:rFonts w:eastAsia="Arial Unicode MS"/>
          <w:sz w:val="22"/>
          <w:szCs w:val="22"/>
        </w:rPr>
      </w:pPr>
    </w:p>
    <w:p w:rsidR="004575AF" w:rsidRPr="000B3A97" w:rsidRDefault="004575AF" w:rsidP="00A56B08">
      <w:pPr>
        <w:spacing w:before="120" w:after="120"/>
        <w:jc w:val="center"/>
        <w:rPr>
          <w:rFonts w:eastAsia="Arial Unicode MS"/>
          <w:sz w:val="22"/>
          <w:szCs w:val="22"/>
        </w:rPr>
      </w:pPr>
    </w:p>
    <w:p w:rsidR="004575AF" w:rsidRPr="000B3A97" w:rsidRDefault="004575AF" w:rsidP="00A56B08">
      <w:pPr>
        <w:spacing w:before="120" w:after="120"/>
        <w:jc w:val="center"/>
        <w:rPr>
          <w:rFonts w:eastAsia="Arial Unicode MS"/>
          <w:sz w:val="22"/>
          <w:szCs w:val="22"/>
        </w:rPr>
      </w:pPr>
    </w:p>
    <w:p w:rsidR="004575AF" w:rsidRPr="000B3A97" w:rsidRDefault="004575AF" w:rsidP="00A56B08">
      <w:pPr>
        <w:spacing w:before="120" w:after="120"/>
        <w:jc w:val="center"/>
        <w:rPr>
          <w:rFonts w:eastAsia="Arial Unicode MS"/>
          <w:sz w:val="22"/>
          <w:szCs w:val="22"/>
        </w:rPr>
      </w:pPr>
    </w:p>
    <w:p w:rsidR="004575AF" w:rsidRPr="000B3A97" w:rsidRDefault="004575AF" w:rsidP="00A56B08">
      <w:pPr>
        <w:spacing w:before="120" w:after="120"/>
        <w:jc w:val="center"/>
        <w:rPr>
          <w:rFonts w:eastAsia="Arial Unicode MS"/>
          <w:sz w:val="22"/>
          <w:szCs w:val="22"/>
        </w:rPr>
      </w:pPr>
    </w:p>
    <w:p w:rsidR="004575AF" w:rsidRPr="000B3A97" w:rsidRDefault="004575AF" w:rsidP="00A56B08">
      <w:pPr>
        <w:spacing w:before="120" w:after="120"/>
        <w:jc w:val="center"/>
        <w:rPr>
          <w:rFonts w:eastAsia="Arial Unicode MS"/>
          <w:sz w:val="22"/>
          <w:szCs w:val="22"/>
        </w:rPr>
      </w:pPr>
    </w:p>
    <w:p w:rsidR="004575AF" w:rsidRPr="000B3A97" w:rsidRDefault="004575AF" w:rsidP="00A56B08">
      <w:pPr>
        <w:spacing w:before="120" w:after="120"/>
        <w:jc w:val="center"/>
        <w:rPr>
          <w:rFonts w:eastAsia="Arial Unicode MS"/>
          <w:sz w:val="22"/>
          <w:szCs w:val="22"/>
        </w:rPr>
      </w:pPr>
    </w:p>
    <w:p w:rsidR="00EA6D92" w:rsidRPr="000B3A97" w:rsidRDefault="00EA6D92" w:rsidP="00A56B08">
      <w:pPr>
        <w:spacing w:before="120" w:after="120"/>
        <w:jc w:val="center"/>
        <w:rPr>
          <w:rFonts w:eastAsia="Arial Unicode MS"/>
          <w:sz w:val="22"/>
          <w:szCs w:val="22"/>
        </w:rPr>
      </w:pPr>
    </w:p>
    <w:p w:rsidR="00EA6D92" w:rsidRPr="000B3A97" w:rsidRDefault="00EA6D92" w:rsidP="00A56B08">
      <w:pPr>
        <w:spacing w:before="120" w:after="120"/>
        <w:jc w:val="center"/>
        <w:rPr>
          <w:rFonts w:eastAsia="Arial Unicode MS"/>
          <w:sz w:val="22"/>
          <w:szCs w:val="22"/>
        </w:rPr>
      </w:pPr>
    </w:p>
    <w:p w:rsidR="00BF3C44" w:rsidRPr="000B3A97" w:rsidRDefault="00BF3C44" w:rsidP="00A56B08">
      <w:pPr>
        <w:spacing w:before="120" w:after="120"/>
        <w:jc w:val="center"/>
        <w:rPr>
          <w:rFonts w:eastAsia="Arial Unicode MS"/>
          <w:sz w:val="22"/>
          <w:szCs w:val="22"/>
        </w:rPr>
      </w:pPr>
    </w:p>
    <w:p w:rsidR="00BF3C44" w:rsidRPr="000B3A97" w:rsidRDefault="00BF3C44" w:rsidP="00A56B08">
      <w:pPr>
        <w:spacing w:before="120" w:after="120"/>
        <w:jc w:val="center"/>
        <w:rPr>
          <w:rFonts w:eastAsia="Arial Unicode MS"/>
          <w:sz w:val="22"/>
          <w:szCs w:val="22"/>
        </w:rPr>
      </w:pPr>
    </w:p>
    <w:p w:rsidR="00BF3C44" w:rsidRPr="000B3A97" w:rsidRDefault="00BF3C44" w:rsidP="00A56B08">
      <w:pPr>
        <w:spacing w:before="120" w:after="120"/>
        <w:jc w:val="center"/>
        <w:rPr>
          <w:rFonts w:eastAsia="Arial Unicode MS"/>
          <w:sz w:val="22"/>
          <w:szCs w:val="22"/>
        </w:rPr>
      </w:pPr>
    </w:p>
    <w:p w:rsidR="00BF3C44" w:rsidRPr="000B3A97" w:rsidRDefault="00BF3C44" w:rsidP="00A56B08">
      <w:pPr>
        <w:spacing w:before="120" w:after="120"/>
        <w:jc w:val="center"/>
        <w:rPr>
          <w:rFonts w:eastAsia="Arial Unicode MS"/>
          <w:sz w:val="22"/>
          <w:szCs w:val="22"/>
        </w:rPr>
      </w:pPr>
    </w:p>
    <w:p w:rsidR="00BF3C44" w:rsidRDefault="00BF3C44" w:rsidP="00A56B08">
      <w:pPr>
        <w:spacing w:before="120" w:after="120"/>
        <w:jc w:val="center"/>
        <w:rPr>
          <w:rFonts w:eastAsia="Arial Unicode MS"/>
          <w:sz w:val="22"/>
          <w:szCs w:val="22"/>
        </w:rPr>
      </w:pPr>
    </w:p>
    <w:p w:rsidR="00704A87" w:rsidRDefault="00704A87" w:rsidP="00A56B08">
      <w:pPr>
        <w:spacing w:before="120" w:after="120"/>
        <w:jc w:val="center"/>
        <w:rPr>
          <w:rFonts w:eastAsia="Arial Unicode MS"/>
          <w:sz w:val="22"/>
          <w:szCs w:val="22"/>
        </w:rPr>
      </w:pPr>
    </w:p>
    <w:p w:rsidR="00704A87" w:rsidRDefault="00704A87" w:rsidP="00A56B08">
      <w:pPr>
        <w:spacing w:before="120" w:after="120"/>
        <w:jc w:val="center"/>
        <w:rPr>
          <w:rFonts w:eastAsia="Arial Unicode MS"/>
          <w:sz w:val="22"/>
          <w:szCs w:val="22"/>
        </w:rPr>
      </w:pPr>
    </w:p>
    <w:p w:rsidR="00704A87" w:rsidRPr="000B3A97" w:rsidRDefault="00704A87" w:rsidP="00A56B08">
      <w:pPr>
        <w:spacing w:before="120" w:after="120"/>
        <w:jc w:val="center"/>
        <w:rPr>
          <w:rFonts w:eastAsia="Arial Unicode MS"/>
          <w:sz w:val="22"/>
          <w:szCs w:val="22"/>
        </w:rPr>
      </w:pPr>
    </w:p>
    <w:p w:rsidR="00BF3C44" w:rsidRPr="000B3A97" w:rsidRDefault="00BF3C44" w:rsidP="00A56B08">
      <w:pPr>
        <w:spacing w:before="120" w:after="120"/>
        <w:jc w:val="center"/>
        <w:rPr>
          <w:rFonts w:eastAsia="Arial Unicode MS"/>
          <w:sz w:val="22"/>
          <w:szCs w:val="22"/>
        </w:rPr>
      </w:pPr>
    </w:p>
    <w:p w:rsidR="00BF3C44" w:rsidRPr="000B3A97" w:rsidRDefault="00BF3C44" w:rsidP="00A56B08">
      <w:pPr>
        <w:spacing w:before="120" w:after="120"/>
        <w:jc w:val="center"/>
        <w:rPr>
          <w:rFonts w:eastAsia="Arial Unicode MS"/>
          <w:sz w:val="22"/>
          <w:szCs w:val="22"/>
        </w:rPr>
      </w:pPr>
    </w:p>
    <w:p w:rsidR="00BF3C44" w:rsidRPr="000B3A97" w:rsidRDefault="00BF3C44" w:rsidP="00A56B08">
      <w:pPr>
        <w:spacing w:before="120" w:after="120"/>
        <w:jc w:val="center"/>
        <w:rPr>
          <w:rFonts w:eastAsia="Arial Unicode MS"/>
          <w:sz w:val="22"/>
          <w:szCs w:val="22"/>
        </w:rPr>
      </w:pPr>
    </w:p>
    <w:p w:rsidR="00BF3C44" w:rsidRPr="000B3A97" w:rsidRDefault="00BF3C44" w:rsidP="00A56B08">
      <w:pPr>
        <w:spacing w:before="120" w:after="120"/>
        <w:jc w:val="center"/>
        <w:rPr>
          <w:rFonts w:eastAsia="Arial Unicode MS"/>
          <w:sz w:val="22"/>
          <w:szCs w:val="22"/>
        </w:rPr>
      </w:pPr>
    </w:p>
    <w:p w:rsidR="00BF3C44" w:rsidRPr="000B3A97" w:rsidRDefault="00BF3C44" w:rsidP="00A56B08">
      <w:pPr>
        <w:spacing w:before="120" w:after="120"/>
        <w:jc w:val="center"/>
        <w:rPr>
          <w:rFonts w:eastAsia="Arial Unicode MS"/>
          <w:sz w:val="22"/>
          <w:szCs w:val="22"/>
        </w:rPr>
      </w:pPr>
    </w:p>
    <w:tbl>
      <w:tblPr>
        <w:tblW w:w="9180" w:type="dxa"/>
        <w:jc w:val="center"/>
        <w:tblCellMar>
          <w:left w:w="70" w:type="dxa"/>
          <w:right w:w="70" w:type="dxa"/>
        </w:tblCellMar>
        <w:tblLook w:val="04A0" w:firstRow="1" w:lastRow="0" w:firstColumn="1" w:lastColumn="0" w:noHBand="0" w:noVBand="1"/>
      </w:tblPr>
      <w:tblGrid>
        <w:gridCol w:w="800"/>
        <w:gridCol w:w="3460"/>
        <w:gridCol w:w="1220"/>
        <w:gridCol w:w="1220"/>
        <w:gridCol w:w="1220"/>
        <w:gridCol w:w="1260"/>
      </w:tblGrid>
      <w:tr w:rsidR="00E139C7" w:rsidRPr="000B3A97" w:rsidTr="00BF3C44">
        <w:trPr>
          <w:trHeight w:val="300"/>
          <w:jc w:val="center"/>
        </w:trPr>
        <w:tc>
          <w:tcPr>
            <w:tcW w:w="9180" w:type="dxa"/>
            <w:gridSpan w:val="6"/>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E139C7" w:rsidRPr="000B3A97" w:rsidRDefault="00E139C7" w:rsidP="00E139C7">
            <w:pPr>
              <w:jc w:val="center"/>
              <w:rPr>
                <w:rFonts w:ascii="Calibri" w:hAnsi="Calibri" w:cs="Calibri"/>
                <w:b/>
                <w:bCs/>
                <w:sz w:val="22"/>
                <w:szCs w:val="22"/>
              </w:rPr>
            </w:pPr>
            <w:r w:rsidRPr="000B3A97">
              <w:rPr>
                <w:rFonts w:ascii="Calibri" w:hAnsi="Calibri" w:cs="Calibri"/>
                <w:b/>
                <w:bCs/>
                <w:sz w:val="22"/>
                <w:szCs w:val="22"/>
              </w:rPr>
              <w:t xml:space="preserve">SOUS - DETAIL DES PRIX </w:t>
            </w:r>
          </w:p>
        </w:tc>
      </w:tr>
      <w:tr w:rsidR="00E139C7" w:rsidRPr="000B3A97" w:rsidTr="00BF3C44">
        <w:trPr>
          <w:trHeight w:val="645"/>
          <w:jc w:val="center"/>
        </w:trPr>
        <w:tc>
          <w:tcPr>
            <w:tcW w:w="9180"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rsidR="00E139C7" w:rsidRPr="000B3A97" w:rsidRDefault="00E139C7" w:rsidP="00E139C7">
            <w:pPr>
              <w:rPr>
                <w:rFonts w:ascii="Calibri" w:hAnsi="Calibri" w:cs="Calibri"/>
                <w:sz w:val="22"/>
                <w:szCs w:val="22"/>
              </w:rPr>
            </w:pPr>
            <w:r w:rsidRPr="000B3A97">
              <w:rPr>
                <w:rFonts w:ascii="Calibri" w:hAnsi="Calibri" w:cs="Calibri"/>
                <w:sz w:val="22"/>
                <w:szCs w:val="22"/>
              </w:rPr>
              <w:t>DESIGNATIONS :</w:t>
            </w:r>
          </w:p>
        </w:tc>
      </w:tr>
      <w:tr w:rsidR="00E139C7" w:rsidRPr="000B3A97" w:rsidTr="00BF3C44">
        <w:trPr>
          <w:trHeight w:val="600"/>
          <w:jc w:val="center"/>
        </w:trPr>
        <w:tc>
          <w:tcPr>
            <w:tcW w:w="800" w:type="dxa"/>
            <w:tcBorders>
              <w:top w:val="nil"/>
              <w:left w:val="single" w:sz="8" w:space="0" w:color="auto"/>
              <w:bottom w:val="single" w:sz="4" w:space="0" w:color="auto"/>
              <w:right w:val="single" w:sz="4" w:space="0" w:color="auto"/>
            </w:tcBorders>
            <w:shd w:val="clear" w:color="auto" w:fill="auto"/>
            <w:vAlign w:val="center"/>
            <w:hideMark/>
          </w:tcPr>
          <w:p w:rsidR="00E139C7" w:rsidRPr="000B3A97" w:rsidRDefault="00E139C7" w:rsidP="00E139C7">
            <w:pPr>
              <w:jc w:val="center"/>
              <w:rPr>
                <w:rFonts w:ascii="Calibri" w:hAnsi="Calibri" w:cs="Calibri"/>
                <w:b/>
                <w:bCs/>
                <w:sz w:val="22"/>
                <w:szCs w:val="22"/>
              </w:rPr>
            </w:pPr>
            <w:r w:rsidRPr="000B3A97">
              <w:rPr>
                <w:rFonts w:ascii="Calibri" w:hAnsi="Calibri" w:cs="Calibri"/>
                <w:b/>
                <w:bCs/>
                <w:sz w:val="22"/>
                <w:szCs w:val="22"/>
              </w:rPr>
              <w:t xml:space="preserve">N° prix </w:t>
            </w:r>
          </w:p>
        </w:tc>
        <w:tc>
          <w:tcPr>
            <w:tcW w:w="3460" w:type="dxa"/>
            <w:tcBorders>
              <w:top w:val="nil"/>
              <w:left w:val="nil"/>
              <w:bottom w:val="single" w:sz="4" w:space="0" w:color="auto"/>
              <w:right w:val="single" w:sz="4" w:space="0" w:color="auto"/>
            </w:tcBorders>
            <w:shd w:val="clear" w:color="auto" w:fill="auto"/>
            <w:vAlign w:val="center"/>
            <w:hideMark/>
          </w:tcPr>
          <w:p w:rsidR="00E139C7" w:rsidRPr="000B3A97" w:rsidRDefault="00E139C7" w:rsidP="00E139C7">
            <w:pPr>
              <w:jc w:val="center"/>
              <w:rPr>
                <w:rFonts w:ascii="Calibri" w:hAnsi="Calibri" w:cs="Calibri"/>
                <w:b/>
                <w:bCs/>
                <w:sz w:val="22"/>
                <w:szCs w:val="22"/>
              </w:rPr>
            </w:pPr>
            <w:r w:rsidRPr="000B3A97">
              <w:rPr>
                <w:rFonts w:ascii="Calibri" w:hAnsi="Calibri" w:cs="Calibri"/>
                <w:b/>
                <w:bCs/>
                <w:sz w:val="22"/>
                <w:szCs w:val="22"/>
              </w:rPr>
              <w:t>Rendement journalier</w:t>
            </w:r>
          </w:p>
        </w:tc>
        <w:tc>
          <w:tcPr>
            <w:tcW w:w="1220" w:type="dxa"/>
            <w:tcBorders>
              <w:top w:val="nil"/>
              <w:left w:val="nil"/>
              <w:bottom w:val="single" w:sz="4" w:space="0" w:color="auto"/>
              <w:right w:val="single" w:sz="4" w:space="0" w:color="auto"/>
            </w:tcBorders>
            <w:shd w:val="clear" w:color="auto" w:fill="auto"/>
            <w:vAlign w:val="center"/>
            <w:hideMark/>
          </w:tcPr>
          <w:p w:rsidR="00E139C7" w:rsidRPr="000B3A97" w:rsidRDefault="00E139C7" w:rsidP="00E139C7">
            <w:pPr>
              <w:jc w:val="center"/>
              <w:rPr>
                <w:rFonts w:ascii="Calibri" w:hAnsi="Calibri" w:cs="Calibri"/>
                <w:b/>
                <w:bCs/>
                <w:sz w:val="22"/>
                <w:szCs w:val="22"/>
              </w:rPr>
            </w:pPr>
            <w:r w:rsidRPr="000B3A97">
              <w:rPr>
                <w:rFonts w:ascii="Calibri" w:hAnsi="Calibri" w:cs="Calibri"/>
                <w:b/>
                <w:bCs/>
                <w:sz w:val="22"/>
                <w:szCs w:val="22"/>
              </w:rPr>
              <w:t> </w:t>
            </w:r>
          </w:p>
        </w:tc>
        <w:tc>
          <w:tcPr>
            <w:tcW w:w="1220" w:type="dxa"/>
            <w:tcBorders>
              <w:top w:val="nil"/>
              <w:left w:val="nil"/>
              <w:bottom w:val="single" w:sz="4" w:space="0" w:color="auto"/>
              <w:right w:val="single" w:sz="4" w:space="0" w:color="auto"/>
            </w:tcBorders>
            <w:shd w:val="clear" w:color="auto" w:fill="auto"/>
            <w:vAlign w:val="center"/>
            <w:hideMark/>
          </w:tcPr>
          <w:p w:rsidR="00E139C7" w:rsidRPr="000B3A97" w:rsidRDefault="00E139C7" w:rsidP="00E139C7">
            <w:pPr>
              <w:jc w:val="center"/>
              <w:rPr>
                <w:rFonts w:ascii="Calibri" w:hAnsi="Calibri" w:cs="Calibri"/>
                <w:b/>
                <w:bCs/>
                <w:sz w:val="22"/>
                <w:szCs w:val="22"/>
              </w:rPr>
            </w:pPr>
            <w:r w:rsidRPr="000B3A97">
              <w:rPr>
                <w:rFonts w:ascii="Calibri" w:hAnsi="Calibri" w:cs="Calibri"/>
                <w:b/>
                <w:bCs/>
                <w:sz w:val="22"/>
                <w:szCs w:val="22"/>
              </w:rPr>
              <w:t>Quantité totale</w:t>
            </w:r>
          </w:p>
        </w:tc>
        <w:tc>
          <w:tcPr>
            <w:tcW w:w="1220" w:type="dxa"/>
            <w:tcBorders>
              <w:top w:val="nil"/>
              <w:left w:val="nil"/>
              <w:bottom w:val="single" w:sz="4" w:space="0" w:color="auto"/>
              <w:right w:val="single" w:sz="4" w:space="0" w:color="auto"/>
            </w:tcBorders>
            <w:shd w:val="clear" w:color="auto" w:fill="auto"/>
            <w:vAlign w:val="center"/>
            <w:hideMark/>
          </w:tcPr>
          <w:p w:rsidR="00E139C7" w:rsidRPr="000B3A97" w:rsidRDefault="00E139C7" w:rsidP="00E139C7">
            <w:pPr>
              <w:jc w:val="center"/>
              <w:rPr>
                <w:rFonts w:ascii="Calibri" w:hAnsi="Calibri" w:cs="Calibri"/>
                <w:b/>
                <w:bCs/>
                <w:sz w:val="22"/>
                <w:szCs w:val="22"/>
              </w:rPr>
            </w:pPr>
            <w:r w:rsidRPr="000B3A97">
              <w:rPr>
                <w:rFonts w:ascii="Calibri" w:hAnsi="Calibri" w:cs="Calibri"/>
                <w:b/>
                <w:bCs/>
                <w:sz w:val="22"/>
                <w:szCs w:val="22"/>
              </w:rPr>
              <w:t>Unité</w:t>
            </w:r>
          </w:p>
        </w:tc>
        <w:tc>
          <w:tcPr>
            <w:tcW w:w="1260" w:type="dxa"/>
            <w:tcBorders>
              <w:top w:val="nil"/>
              <w:left w:val="nil"/>
              <w:bottom w:val="single" w:sz="4" w:space="0" w:color="auto"/>
              <w:right w:val="single" w:sz="8" w:space="0" w:color="auto"/>
            </w:tcBorders>
            <w:shd w:val="clear" w:color="auto" w:fill="auto"/>
            <w:vAlign w:val="center"/>
            <w:hideMark/>
          </w:tcPr>
          <w:p w:rsidR="00E139C7" w:rsidRPr="000B3A97" w:rsidRDefault="00E139C7" w:rsidP="00E139C7">
            <w:pPr>
              <w:jc w:val="center"/>
              <w:rPr>
                <w:rFonts w:ascii="Calibri" w:hAnsi="Calibri" w:cs="Calibri"/>
                <w:b/>
                <w:bCs/>
                <w:sz w:val="22"/>
                <w:szCs w:val="22"/>
              </w:rPr>
            </w:pPr>
            <w:r w:rsidRPr="000B3A97">
              <w:rPr>
                <w:rFonts w:ascii="Calibri" w:hAnsi="Calibri" w:cs="Calibri"/>
                <w:b/>
                <w:bCs/>
                <w:sz w:val="22"/>
                <w:szCs w:val="22"/>
              </w:rPr>
              <w:t>Durée activité</w:t>
            </w:r>
          </w:p>
        </w:tc>
      </w:tr>
      <w:tr w:rsidR="00E139C7" w:rsidRPr="000B3A97" w:rsidTr="00BF3C44">
        <w:trPr>
          <w:trHeight w:val="315"/>
          <w:jc w:val="center"/>
        </w:trPr>
        <w:tc>
          <w:tcPr>
            <w:tcW w:w="800" w:type="dxa"/>
            <w:tcBorders>
              <w:top w:val="nil"/>
              <w:left w:val="single" w:sz="8" w:space="0" w:color="auto"/>
              <w:bottom w:val="single" w:sz="4" w:space="0" w:color="auto"/>
              <w:right w:val="single" w:sz="4" w:space="0" w:color="auto"/>
            </w:tcBorders>
            <w:shd w:val="clear" w:color="auto" w:fill="auto"/>
            <w:noWrap/>
            <w:vAlign w:val="center"/>
            <w:hideMark/>
          </w:tcPr>
          <w:p w:rsidR="00E139C7" w:rsidRPr="000B3A97" w:rsidRDefault="00E139C7" w:rsidP="00E139C7">
            <w:pPr>
              <w:jc w:val="center"/>
              <w:rPr>
                <w:rFonts w:ascii="Calibri" w:hAnsi="Calibri" w:cs="Calibri"/>
                <w:sz w:val="22"/>
                <w:szCs w:val="22"/>
              </w:rPr>
            </w:pPr>
          </w:p>
        </w:tc>
        <w:tc>
          <w:tcPr>
            <w:tcW w:w="3460" w:type="dxa"/>
            <w:tcBorders>
              <w:top w:val="nil"/>
              <w:left w:val="nil"/>
              <w:bottom w:val="single" w:sz="4" w:space="0" w:color="auto"/>
              <w:right w:val="single" w:sz="4" w:space="0" w:color="auto"/>
            </w:tcBorders>
            <w:shd w:val="clear" w:color="auto" w:fill="auto"/>
            <w:vAlign w:val="center"/>
            <w:hideMark/>
          </w:tcPr>
          <w:p w:rsidR="00E139C7" w:rsidRPr="000B3A97" w:rsidRDefault="00E139C7" w:rsidP="00E139C7">
            <w:pPr>
              <w:jc w:val="center"/>
              <w:rPr>
                <w:rFonts w:ascii="Calibri" w:hAnsi="Calibri"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0B3A97" w:rsidRDefault="00E139C7" w:rsidP="00E139C7">
            <w:pPr>
              <w:jc w:val="center"/>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000000" w:fill="FFFFFF"/>
            <w:noWrap/>
            <w:vAlign w:val="center"/>
            <w:hideMark/>
          </w:tcPr>
          <w:p w:rsidR="00E139C7" w:rsidRPr="000B3A97" w:rsidRDefault="00E139C7" w:rsidP="00E139C7">
            <w:pPr>
              <w:jc w:val="center"/>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0B3A97" w:rsidRDefault="00E139C7" w:rsidP="00E139C7">
            <w:pPr>
              <w:jc w:val="center"/>
              <w:rPr>
                <w:rFonts w:ascii="Calibri" w:hAnsi="Calibri" w:cs="Calibri"/>
                <w:sz w:val="22"/>
                <w:szCs w:val="22"/>
              </w:rPr>
            </w:pP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0B3A97" w:rsidRDefault="00E139C7" w:rsidP="00E139C7">
            <w:pPr>
              <w:jc w:val="center"/>
              <w:rPr>
                <w:rFonts w:ascii="Calibri" w:hAnsi="Calibri" w:cs="Calibri"/>
                <w:sz w:val="22"/>
                <w:szCs w:val="22"/>
              </w:rPr>
            </w:pPr>
          </w:p>
        </w:tc>
      </w:tr>
      <w:tr w:rsidR="00E139C7" w:rsidRPr="000B3A97" w:rsidTr="00BF3C44">
        <w:trPr>
          <w:trHeight w:val="600"/>
          <w:jc w:val="center"/>
        </w:trPr>
        <w:tc>
          <w:tcPr>
            <w:tcW w:w="800" w:type="dxa"/>
            <w:vMerge w:val="restart"/>
            <w:tcBorders>
              <w:top w:val="nil"/>
              <w:left w:val="single" w:sz="8" w:space="0" w:color="auto"/>
              <w:bottom w:val="single" w:sz="4" w:space="0" w:color="auto"/>
              <w:right w:val="single" w:sz="4" w:space="0" w:color="auto"/>
            </w:tcBorders>
            <w:shd w:val="clear" w:color="auto" w:fill="auto"/>
            <w:textDirection w:val="btLr"/>
            <w:vAlign w:val="center"/>
            <w:hideMark/>
          </w:tcPr>
          <w:p w:rsidR="00E139C7" w:rsidRPr="000B3A97" w:rsidRDefault="00E139C7" w:rsidP="00E139C7">
            <w:pPr>
              <w:jc w:val="center"/>
              <w:rPr>
                <w:rFonts w:ascii="Calibri" w:hAnsi="Calibri" w:cs="Calibri"/>
                <w:sz w:val="22"/>
                <w:szCs w:val="22"/>
              </w:rPr>
            </w:pPr>
            <w:r w:rsidRPr="000B3A97">
              <w:rPr>
                <w:rFonts w:ascii="Calibri" w:hAnsi="Calibri" w:cs="Calibri"/>
                <w:sz w:val="22"/>
                <w:szCs w:val="22"/>
              </w:rPr>
              <w:t>Main d'œuvre</w:t>
            </w:r>
          </w:p>
        </w:tc>
        <w:tc>
          <w:tcPr>
            <w:tcW w:w="3460" w:type="dxa"/>
            <w:tcBorders>
              <w:top w:val="nil"/>
              <w:left w:val="nil"/>
              <w:bottom w:val="single" w:sz="4" w:space="0" w:color="auto"/>
              <w:right w:val="single" w:sz="4" w:space="0" w:color="auto"/>
            </w:tcBorders>
            <w:shd w:val="clear" w:color="auto" w:fill="auto"/>
            <w:vAlign w:val="center"/>
            <w:hideMark/>
          </w:tcPr>
          <w:p w:rsidR="00E139C7" w:rsidRPr="000B3A97" w:rsidRDefault="00E139C7" w:rsidP="00E139C7">
            <w:pPr>
              <w:jc w:val="center"/>
              <w:rPr>
                <w:rFonts w:ascii="Calibri" w:hAnsi="Calibri" w:cs="Calibri"/>
                <w:b/>
                <w:bCs/>
                <w:sz w:val="22"/>
                <w:szCs w:val="22"/>
              </w:rPr>
            </w:pPr>
            <w:r w:rsidRPr="000B3A97">
              <w:rPr>
                <w:rFonts w:ascii="Calibri" w:hAnsi="Calibri" w:cs="Calibri"/>
                <w:b/>
                <w:bCs/>
                <w:sz w:val="22"/>
                <w:szCs w:val="22"/>
              </w:rPr>
              <w:t>CATEGORIE</w:t>
            </w:r>
          </w:p>
        </w:tc>
        <w:tc>
          <w:tcPr>
            <w:tcW w:w="1220" w:type="dxa"/>
            <w:tcBorders>
              <w:top w:val="nil"/>
              <w:left w:val="nil"/>
              <w:bottom w:val="single" w:sz="4" w:space="0" w:color="auto"/>
              <w:right w:val="single" w:sz="4" w:space="0" w:color="auto"/>
            </w:tcBorders>
            <w:shd w:val="clear" w:color="auto" w:fill="auto"/>
            <w:vAlign w:val="center"/>
            <w:hideMark/>
          </w:tcPr>
          <w:p w:rsidR="00E139C7" w:rsidRPr="000B3A97" w:rsidRDefault="00E139C7" w:rsidP="00E139C7">
            <w:pPr>
              <w:jc w:val="center"/>
              <w:rPr>
                <w:rFonts w:ascii="Calibri" w:hAnsi="Calibri" w:cs="Calibri"/>
                <w:b/>
                <w:bCs/>
                <w:sz w:val="22"/>
                <w:szCs w:val="22"/>
              </w:rPr>
            </w:pPr>
            <w:r w:rsidRPr="000B3A97">
              <w:rPr>
                <w:rFonts w:ascii="Calibri" w:hAnsi="Calibri" w:cs="Calibri"/>
                <w:b/>
                <w:bCs/>
                <w:sz w:val="22"/>
                <w:szCs w:val="22"/>
              </w:rPr>
              <w:t>Nbre</w:t>
            </w:r>
          </w:p>
        </w:tc>
        <w:tc>
          <w:tcPr>
            <w:tcW w:w="1220" w:type="dxa"/>
            <w:tcBorders>
              <w:top w:val="nil"/>
              <w:left w:val="nil"/>
              <w:bottom w:val="single" w:sz="4" w:space="0" w:color="auto"/>
              <w:right w:val="single" w:sz="4" w:space="0" w:color="auto"/>
            </w:tcBorders>
            <w:shd w:val="clear" w:color="auto" w:fill="auto"/>
            <w:vAlign w:val="center"/>
            <w:hideMark/>
          </w:tcPr>
          <w:p w:rsidR="00E139C7" w:rsidRPr="000B3A97" w:rsidRDefault="00E139C7" w:rsidP="00E139C7">
            <w:pPr>
              <w:jc w:val="center"/>
              <w:rPr>
                <w:rFonts w:ascii="Calibri" w:hAnsi="Calibri" w:cs="Calibri"/>
                <w:b/>
                <w:bCs/>
                <w:sz w:val="22"/>
                <w:szCs w:val="22"/>
              </w:rPr>
            </w:pPr>
            <w:r w:rsidRPr="000B3A97">
              <w:rPr>
                <w:rFonts w:ascii="Calibri" w:hAnsi="Calibri" w:cs="Calibri"/>
                <w:b/>
                <w:bCs/>
                <w:sz w:val="22"/>
                <w:szCs w:val="22"/>
              </w:rPr>
              <w:t>Salaire journalier</w:t>
            </w:r>
          </w:p>
        </w:tc>
        <w:tc>
          <w:tcPr>
            <w:tcW w:w="1220" w:type="dxa"/>
            <w:tcBorders>
              <w:top w:val="nil"/>
              <w:left w:val="nil"/>
              <w:bottom w:val="single" w:sz="4" w:space="0" w:color="auto"/>
              <w:right w:val="single" w:sz="4" w:space="0" w:color="auto"/>
            </w:tcBorders>
            <w:shd w:val="clear" w:color="auto" w:fill="auto"/>
            <w:vAlign w:val="center"/>
            <w:hideMark/>
          </w:tcPr>
          <w:p w:rsidR="00E139C7" w:rsidRPr="000B3A97" w:rsidRDefault="00E139C7" w:rsidP="00E139C7">
            <w:pPr>
              <w:jc w:val="center"/>
              <w:rPr>
                <w:rFonts w:ascii="Calibri" w:hAnsi="Calibri" w:cs="Calibri"/>
                <w:b/>
                <w:bCs/>
                <w:sz w:val="22"/>
                <w:szCs w:val="22"/>
              </w:rPr>
            </w:pPr>
            <w:r w:rsidRPr="000B3A97">
              <w:rPr>
                <w:rFonts w:ascii="Calibri" w:hAnsi="Calibri" w:cs="Calibri"/>
                <w:b/>
                <w:bCs/>
                <w:sz w:val="22"/>
                <w:szCs w:val="22"/>
              </w:rPr>
              <w:t>jours facturés</w:t>
            </w:r>
          </w:p>
        </w:tc>
        <w:tc>
          <w:tcPr>
            <w:tcW w:w="1260" w:type="dxa"/>
            <w:tcBorders>
              <w:top w:val="nil"/>
              <w:left w:val="nil"/>
              <w:bottom w:val="single" w:sz="4" w:space="0" w:color="auto"/>
              <w:right w:val="single" w:sz="8" w:space="0" w:color="auto"/>
            </w:tcBorders>
            <w:shd w:val="clear" w:color="auto" w:fill="auto"/>
            <w:vAlign w:val="center"/>
            <w:hideMark/>
          </w:tcPr>
          <w:p w:rsidR="00E139C7" w:rsidRPr="000B3A97" w:rsidRDefault="00E139C7" w:rsidP="00E139C7">
            <w:pPr>
              <w:jc w:val="center"/>
              <w:rPr>
                <w:rFonts w:ascii="Calibri" w:hAnsi="Calibri" w:cs="Calibri"/>
                <w:b/>
                <w:bCs/>
                <w:sz w:val="22"/>
                <w:szCs w:val="22"/>
              </w:rPr>
            </w:pPr>
            <w:r w:rsidRPr="000B3A97">
              <w:rPr>
                <w:rFonts w:ascii="Calibri" w:hAnsi="Calibri" w:cs="Calibri"/>
                <w:b/>
                <w:bCs/>
                <w:sz w:val="22"/>
                <w:szCs w:val="22"/>
              </w:rPr>
              <w:t>Montant</w:t>
            </w:r>
          </w:p>
        </w:tc>
      </w:tr>
      <w:tr w:rsidR="00E139C7" w:rsidRPr="000B3A97" w:rsidTr="00BF3C44">
        <w:trPr>
          <w:trHeight w:val="315"/>
          <w:jc w:val="center"/>
        </w:trPr>
        <w:tc>
          <w:tcPr>
            <w:tcW w:w="800" w:type="dxa"/>
            <w:vMerge/>
            <w:tcBorders>
              <w:top w:val="nil"/>
              <w:left w:val="single" w:sz="8" w:space="0" w:color="auto"/>
              <w:bottom w:val="single" w:sz="4" w:space="0" w:color="auto"/>
              <w:right w:val="single" w:sz="4" w:space="0" w:color="auto"/>
            </w:tcBorders>
            <w:vAlign w:val="center"/>
            <w:hideMark/>
          </w:tcPr>
          <w:p w:rsidR="00E139C7" w:rsidRPr="000B3A97" w:rsidRDefault="00E139C7" w:rsidP="00E139C7">
            <w:pPr>
              <w:rPr>
                <w:rFonts w:ascii="Calibri" w:hAnsi="Calibri" w:cs="Calibri"/>
                <w:sz w:val="22"/>
                <w:szCs w:val="22"/>
              </w:rPr>
            </w:pPr>
          </w:p>
        </w:tc>
        <w:tc>
          <w:tcPr>
            <w:tcW w:w="3460" w:type="dxa"/>
            <w:tcBorders>
              <w:top w:val="nil"/>
              <w:left w:val="nil"/>
              <w:bottom w:val="single" w:sz="4" w:space="0" w:color="auto"/>
              <w:right w:val="single" w:sz="4" w:space="0" w:color="auto"/>
            </w:tcBorders>
            <w:shd w:val="clear" w:color="auto" w:fill="auto"/>
            <w:vAlign w:val="center"/>
            <w:hideMark/>
          </w:tcPr>
          <w:p w:rsidR="00E139C7" w:rsidRPr="000B3A97" w:rsidRDefault="00E139C7" w:rsidP="00E139C7">
            <w:pPr>
              <w:rPr>
                <w:rFonts w:ascii="Calibri" w:hAnsi="Calibri"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0B3A97" w:rsidRDefault="00E139C7" w:rsidP="00E139C7">
            <w:pPr>
              <w:jc w:val="right"/>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0B3A97" w:rsidRDefault="00E139C7" w:rsidP="00E139C7">
            <w:pPr>
              <w:jc w:val="right"/>
              <w:rPr>
                <w:rFonts w:ascii="Calibri" w:hAnsi="Calibri"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0B3A97" w:rsidRDefault="00E139C7" w:rsidP="00E139C7">
            <w:pPr>
              <w:jc w:val="right"/>
              <w:rPr>
                <w:rFonts w:ascii="Calibri" w:hAnsi="Calibri" w:cs="Calibri"/>
                <w:sz w:val="24"/>
                <w:szCs w:val="24"/>
              </w:rPr>
            </w:pP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0B3A97" w:rsidRDefault="00E139C7" w:rsidP="00E139C7">
            <w:pPr>
              <w:jc w:val="right"/>
              <w:rPr>
                <w:rFonts w:ascii="Calibri" w:hAnsi="Calibri" w:cs="Calibri"/>
                <w:sz w:val="24"/>
                <w:szCs w:val="24"/>
              </w:rPr>
            </w:pPr>
          </w:p>
        </w:tc>
      </w:tr>
      <w:tr w:rsidR="00E139C7" w:rsidRPr="000B3A97" w:rsidTr="00BF3C44">
        <w:trPr>
          <w:trHeight w:val="315"/>
          <w:jc w:val="center"/>
        </w:trPr>
        <w:tc>
          <w:tcPr>
            <w:tcW w:w="800" w:type="dxa"/>
            <w:vMerge/>
            <w:tcBorders>
              <w:top w:val="nil"/>
              <w:left w:val="single" w:sz="8" w:space="0" w:color="auto"/>
              <w:bottom w:val="single" w:sz="4" w:space="0" w:color="auto"/>
              <w:right w:val="single" w:sz="4" w:space="0" w:color="auto"/>
            </w:tcBorders>
            <w:vAlign w:val="center"/>
            <w:hideMark/>
          </w:tcPr>
          <w:p w:rsidR="00E139C7" w:rsidRPr="000B3A97" w:rsidRDefault="00E139C7" w:rsidP="00E139C7">
            <w:pPr>
              <w:rPr>
                <w:rFonts w:ascii="Calibri" w:hAnsi="Calibri" w:cs="Calibri"/>
                <w:sz w:val="22"/>
                <w:szCs w:val="22"/>
              </w:rPr>
            </w:pPr>
          </w:p>
        </w:tc>
        <w:tc>
          <w:tcPr>
            <w:tcW w:w="3460" w:type="dxa"/>
            <w:tcBorders>
              <w:top w:val="nil"/>
              <w:left w:val="nil"/>
              <w:bottom w:val="single" w:sz="4" w:space="0" w:color="auto"/>
              <w:right w:val="single" w:sz="4" w:space="0" w:color="auto"/>
            </w:tcBorders>
            <w:shd w:val="clear" w:color="auto" w:fill="auto"/>
            <w:vAlign w:val="center"/>
            <w:hideMark/>
          </w:tcPr>
          <w:p w:rsidR="00E139C7" w:rsidRPr="000B3A97" w:rsidRDefault="00E139C7" w:rsidP="00E139C7">
            <w:pPr>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0B3A97" w:rsidRDefault="00E139C7" w:rsidP="00E139C7">
            <w:pPr>
              <w:jc w:val="right"/>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0B3A97" w:rsidRDefault="00E139C7" w:rsidP="00E139C7">
            <w:pPr>
              <w:jc w:val="right"/>
              <w:rPr>
                <w:rFonts w:ascii="Calibri" w:hAnsi="Calibri"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0B3A97" w:rsidRDefault="00E139C7" w:rsidP="00E139C7">
            <w:pPr>
              <w:jc w:val="right"/>
              <w:rPr>
                <w:rFonts w:ascii="Calibri" w:hAnsi="Calibri" w:cs="Calibri"/>
                <w:sz w:val="22"/>
                <w:szCs w:val="22"/>
              </w:rPr>
            </w:pP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0B3A97" w:rsidRDefault="00E139C7" w:rsidP="00E139C7">
            <w:pPr>
              <w:jc w:val="right"/>
              <w:rPr>
                <w:rFonts w:ascii="Calibri" w:hAnsi="Calibri" w:cs="Calibri"/>
                <w:sz w:val="22"/>
                <w:szCs w:val="22"/>
              </w:rPr>
            </w:pPr>
          </w:p>
        </w:tc>
      </w:tr>
      <w:tr w:rsidR="00E139C7" w:rsidRPr="000B3A97" w:rsidTr="00BF3C44">
        <w:trPr>
          <w:trHeight w:val="315"/>
          <w:jc w:val="center"/>
        </w:trPr>
        <w:tc>
          <w:tcPr>
            <w:tcW w:w="800" w:type="dxa"/>
            <w:vMerge/>
            <w:tcBorders>
              <w:top w:val="nil"/>
              <w:left w:val="single" w:sz="8" w:space="0" w:color="auto"/>
              <w:bottom w:val="single" w:sz="4" w:space="0" w:color="auto"/>
              <w:right w:val="single" w:sz="4" w:space="0" w:color="auto"/>
            </w:tcBorders>
            <w:vAlign w:val="center"/>
            <w:hideMark/>
          </w:tcPr>
          <w:p w:rsidR="00E139C7" w:rsidRPr="000B3A97" w:rsidRDefault="00E139C7" w:rsidP="00E139C7">
            <w:pPr>
              <w:rPr>
                <w:rFonts w:ascii="Calibri" w:hAnsi="Calibri" w:cs="Calibri"/>
                <w:sz w:val="22"/>
                <w:szCs w:val="22"/>
              </w:rPr>
            </w:pPr>
          </w:p>
        </w:tc>
        <w:tc>
          <w:tcPr>
            <w:tcW w:w="3460" w:type="dxa"/>
            <w:tcBorders>
              <w:top w:val="nil"/>
              <w:left w:val="nil"/>
              <w:bottom w:val="single" w:sz="4" w:space="0" w:color="auto"/>
              <w:right w:val="single" w:sz="4" w:space="0" w:color="auto"/>
            </w:tcBorders>
            <w:shd w:val="clear" w:color="auto" w:fill="auto"/>
            <w:vAlign w:val="center"/>
            <w:hideMark/>
          </w:tcPr>
          <w:p w:rsidR="00E139C7" w:rsidRPr="000B3A97" w:rsidRDefault="00E139C7" w:rsidP="00E139C7">
            <w:pPr>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0B3A97" w:rsidRDefault="00E139C7" w:rsidP="00E139C7">
            <w:pPr>
              <w:jc w:val="right"/>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0B3A97" w:rsidRDefault="00E139C7" w:rsidP="00E139C7">
            <w:pPr>
              <w:jc w:val="right"/>
              <w:rPr>
                <w:rFonts w:ascii="Calibri" w:hAnsi="Calibri"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0B3A97" w:rsidRDefault="00E139C7" w:rsidP="00E139C7">
            <w:pPr>
              <w:jc w:val="right"/>
              <w:rPr>
                <w:rFonts w:ascii="Calibri" w:hAnsi="Calibri" w:cs="Calibri"/>
                <w:sz w:val="22"/>
                <w:szCs w:val="22"/>
              </w:rPr>
            </w:pP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0B3A97" w:rsidRDefault="00E139C7" w:rsidP="00E139C7">
            <w:pPr>
              <w:jc w:val="right"/>
              <w:rPr>
                <w:rFonts w:ascii="Calibri" w:hAnsi="Calibri" w:cs="Calibri"/>
                <w:sz w:val="22"/>
                <w:szCs w:val="22"/>
              </w:rPr>
            </w:pPr>
          </w:p>
        </w:tc>
      </w:tr>
      <w:tr w:rsidR="00E139C7" w:rsidRPr="000B3A97" w:rsidTr="00BF3C44">
        <w:trPr>
          <w:trHeight w:val="315"/>
          <w:jc w:val="center"/>
        </w:trPr>
        <w:tc>
          <w:tcPr>
            <w:tcW w:w="800" w:type="dxa"/>
            <w:vMerge/>
            <w:tcBorders>
              <w:top w:val="nil"/>
              <w:left w:val="single" w:sz="8" w:space="0" w:color="auto"/>
              <w:bottom w:val="single" w:sz="4" w:space="0" w:color="auto"/>
              <w:right w:val="single" w:sz="4" w:space="0" w:color="auto"/>
            </w:tcBorders>
            <w:vAlign w:val="center"/>
            <w:hideMark/>
          </w:tcPr>
          <w:p w:rsidR="00E139C7" w:rsidRPr="000B3A97" w:rsidRDefault="00E139C7" w:rsidP="00E139C7">
            <w:pPr>
              <w:rPr>
                <w:rFonts w:ascii="Calibri" w:hAnsi="Calibri" w:cs="Calibri"/>
                <w:sz w:val="22"/>
                <w:szCs w:val="22"/>
              </w:rPr>
            </w:pPr>
          </w:p>
        </w:tc>
        <w:tc>
          <w:tcPr>
            <w:tcW w:w="3460" w:type="dxa"/>
            <w:tcBorders>
              <w:top w:val="nil"/>
              <w:left w:val="nil"/>
              <w:bottom w:val="single" w:sz="4" w:space="0" w:color="auto"/>
              <w:right w:val="single" w:sz="4" w:space="0" w:color="auto"/>
            </w:tcBorders>
            <w:shd w:val="clear" w:color="auto" w:fill="auto"/>
            <w:vAlign w:val="center"/>
            <w:hideMark/>
          </w:tcPr>
          <w:p w:rsidR="00E139C7" w:rsidRPr="000B3A97" w:rsidRDefault="00E139C7" w:rsidP="00E139C7">
            <w:pPr>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0B3A97" w:rsidRDefault="00E139C7" w:rsidP="00E139C7">
            <w:pPr>
              <w:jc w:val="right"/>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0B3A97" w:rsidRDefault="00E139C7" w:rsidP="00E139C7">
            <w:pPr>
              <w:jc w:val="right"/>
              <w:rPr>
                <w:rFonts w:ascii="Calibri" w:hAnsi="Calibri"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0B3A97" w:rsidRDefault="00E139C7" w:rsidP="00E139C7">
            <w:pPr>
              <w:jc w:val="right"/>
              <w:rPr>
                <w:rFonts w:ascii="Calibri" w:hAnsi="Calibri" w:cs="Calibri"/>
                <w:sz w:val="22"/>
                <w:szCs w:val="22"/>
              </w:rPr>
            </w:pP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0B3A97" w:rsidRDefault="00E139C7" w:rsidP="00E139C7">
            <w:pPr>
              <w:jc w:val="right"/>
              <w:rPr>
                <w:rFonts w:ascii="Calibri" w:hAnsi="Calibri" w:cs="Calibri"/>
                <w:sz w:val="22"/>
                <w:szCs w:val="22"/>
              </w:rPr>
            </w:pPr>
          </w:p>
        </w:tc>
      </w:tr>
      <w:tr w:rsidR="00E139C7" w:rsidRPr="000B3A97" w:rsidTr="00BF3C44">
        <w:trPr>
          <w:trHeight w:val="300"/>
          <w:jc w:val="center"/>
        </w:trPr>
        <w:tc>
          <w:tcPr>
            <w:tcW w:w="800" w:type="dxa"/>
            <w:vMerge/>
            <w:tcBorders>
              <w:top w:val="nil"/>
              <w:left w:val="single" w:sz="8" w:space="0" w:color="auto"/>
              <w:bottom w:val="single" w:sz="4" w:space="0" w:color="auto"/>
              <w:right w:val="single" w:sz="4" w:space="0" w:color="auto"/>
            </w:tcBorders>
            <w:vAlign w:val="center"/>
            <w:hideMark/>
          </w:tcPr>
          <w:p w:rsidR="00E139C7" w:rsidRPr="000B3A97" w:rsidRDefault="00E139C7" w:rsidP="00E139C7">
            <w:pPr>
              <w:rPr>
                <w:rFonts w:ascii="Calibri" w:hAnsi="Calibri" w:cs="Calibri"/>
                <w:sz w:val="22"/>
                <w:szCs w:val="22"/>
              </w:rPr>
            </w:pPr>
          </w:p>
        </w:tc>
        <w:tc>
          <w:tcPr>
            <w:tcW w:w="3460" w:type="dxa"/>
            <w:tcBorders>
              <w:top w:val="nil"/>
              <w:left w:val="nil"/>
              <w:bottom w:val="single" w:sz="4" w:space="0" w:color="auto"/>
              <w:right w:val="single" w:sz="4" w:space="0" w:color="auto"/>
            </w:tcBorders>
            <w:shd w:val="clear" w:color="auto" w:fill="auto"/>
            <w:vAlign w:val="center"/>
            <w:hideMark/>
          </w:tcPr>
          <w:p w:rsidR="00E139C7" w:rsidRPr="000B3A97" w:rsidRDefault="00E139C7" w:rsidP="00E139C7">
            <w:pPr>
              <w:rPr>
                <w:rFonts w:ascii="Calibri" w:hAnsi="Calibri" w:cs="Calibri"/>
                <w:sz w:val="22"/>
                <w:szCs w:val="22"/>
              </w:rPr>
            </w:pPr>
            <w:r w:rsidRPr="000B3A97">
              <w:rPr>
                <w:rFonts w:ascii="Calibri" w:hAnsi="Calibri" w:cs="Calibri"/>
                <w:sz w:val="22"/>
                <w:szCs w:val="22"/>
              </w:rPr>
              <w:t> </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0B3A97" w:rsidRDefault="00E139C7" w:rsidP="00E139C7">
            <w:pPr>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0B3A97" w:rsidRDefault="00E139C7" w:rsidP="00E139C7">
            <w:pPr>
              <w:jc w:val="right"/>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0B3A97" w:rsidRDefault="00E139C7" w:rsidP="00E139C7">
            <w:pPr>
              <w:rPr>
                <w:rFonts w:ascii="Calibri" w:hAnsi="Calibri" w:cs="Calibri"/>
                <w:sz w:val="22"/>
                <w:szCs w:val="22"/>
              </w:rPr>
            </w:pP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0B3A97" w:rsidRDefault="00E139C7" w:rsidP="00E139C7">
            <w:pPr>
              <w:jc w:val="right"/>
              <w:rPr>
                <w:rFonts w:ascii="Calibri" w:hAnsi="Calibri" w:cs="Calibri"/>
                <w:sz w:val="22"/>
                <w:szCs w:val="22"/>
              </w:rPr>
            </w:pPr>
          </w:p>
        </w:tc>
      </w:tr>
      <w:tr w:rsidR="00E139C7" w:rsidRPr="000B3A97" w:rsidTr="00BF3C44">
        <w:trPr>
          <w:trHeight w:val="300"/>
          <w:jc w:val="center"/>
        </w:trPr>
        <w:tc>
          <w:tcPr>
            <w:tcW w:w="800" w:type="dxa"/>
            <w:vMerge/>
            <w:tcBorders>
              <w:top w:val="nil"/>
              <w:left w:val="single" w:sz="8" w:space="0" w:color="auto"/>
              <w:bottom w:val="single" w:sz="4" w:space="0" w:color="auto"/>
              <w:right w:val="single" w:sz="4" w:space="0" w:color="auto"/>
            </w:tcBorders>
            <w:vAlign w:val="center"/>
            <w:hideMark/>
          </w:tcPr>
          <w:p w:rsidR="00E139C7" w:rsidRPr="000B3A97" w:rsidRDefault="00E139C7" w:rsidP="00E139C7">
            <w:pPr>
              <w:rPr>
                <w:rFonts w:ascii="Calibri" w:hAnsi="Calibri" w:cs="Calibri"/>
                <w:sz w:val="22"/>
                <w:szCs w:val="22"/>
              </w:rPr>
            </w:pPr>
          </w:p>
        </w:tc>
        <w:tc>
          <w:tcPr>
            <w:tcW w:w="3460" w:type="dxa"/>
            <w:tcBorders>
              <w:top w:val="nil"/>
              <w:left w:val="nil"/>
              <w:bottom w:val="single" w:sz="4" w:space="0" w:color="auto"/>
              <w:right w:val="single" w:sz="4" w:space="0" w:color="auto"/>
            </w:tcBorders>
            <w:shd w:val="clear" w:color="auto" w:fill="auto"/>
            <w:vAlign w:val="center"/>
            <w:hideMark/>
          </w:tcPr>
          <w:p w:rsidR="00E139C7" w:rsidRPr="000B3A97" w:rsidRDefault="00E139C7" w:rsidP="00E139C7">
            <w:pPr>
              <w:rPr>
                <w:rFonts w:ascii="Calibri" w:hAnsi="Calibri" w:cs="Calibri"/>
                <w:sz w:val="22"/>
                <w:szCs w:val="22"/>
              </w:rPr>
            </w:pPr>
            <w:r w:rsidRPr="000B3A97">
              <w:rPr>
                <w:rFonts w:ascii="Calibri" w:hAnsi="Calibri" w:cs="Calibri"/>
                <w:sz w:val="22"/>
                <w:szCs w:val="22"/>
              </w:rPr>
              <w:t> </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0B3A97" w:rsidRDefault="00E139C7" w:rsidP="00E139C7">
            <w:pPr>
              <w:rPr>
                <w:rFonts w:ascii="Calibri" w:hAnsi="Calibri" w:cs="Calibri"/>
                <w:sz w:val="22"/>
                <w:szCs w:val="22"/>
              </w:rPr>
            </w:pPr>
            <w:r w:rsidRPr="000B3A97">
              <w:rPr>
                <w:rFonts w:ascii="Calibri" w:hAnsi="Calibri" w:cs="Calibri"/>
                <w:sz w:val="22"/>
                <w:szCs w:val="22"/>
              </w:rPr>
              <w:t> </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0B3A97" w:rsidRDefault="00E139C7" w:rsidP="00E139C7">
            <w:pPr>
              <w:jc w:val="right"/>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0B3A97" w:rsidRDefault="00E139C7" w:rsidP="00E139C7">
            <w:pPr>
              <w:rPr>
                <w:rFonts w:ascii="Calibri" w:hAnsi="Calibri" w:cs="Calibri"/>
                <w:sz w:val="22"/>
                <w:szCs w:val="22"/>
              </w:rPr>
            </w:pP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0B3A97" w:rsidRDefault="00E139C7" w:rsidP="00E139C7">
            <w:pPr>
              <w:rPr>
                <w:rFonts w:ascii="Calibri" w:hAnsi="Calibri" w:cs="Calibri"/>
                <w:sz w:val="22"/>
                <w:szCs w:val="22"/>
              </w:rPr>
            </w:pPr>
          </w:p>
        </w:tc>
      </w:tr>
      <w:tr w:rsidR="00E139C7" w:rsidRPr="000B3A97" w:rsidTr="00BF3C44">
        <w:trPr>
          <w:trHeight w:val="300"/>
          <w:jc w:val="center"/>
        </w:trPr>
        <w:tc>
          <w:tcPr>
            <w:tcW w:w="800" w:type="dxa"/>
            <w:vMerge/>
            <w:tcBorders>
              <w:top w:val="nil"/>
              <w:left w:val="single" w:sz="8" w:space="0" w:color="auto"/>
              <w:bottom w:val="single" w:sz="4" w:space="0" w:color="auto"/>
              <w:right w:val="single" w:sz="4" w:space="0" w:color="auto"/>
            </w:tcBorders>
            <w:vAlign w:val="center"/>
            <w:hideMark/>
          </w:tcPr>
          <w:p w:rsidR="00E139C7" w:rsidRPr="000B3A97" w:rsidRDefault="00E139C7" w:rsidP="00E139C7">
            <w:pPr>
              <w:rPr>
                <w:rFonts w:ascii="Calibri" w:hAnsi="Calibri" w:cs="Calibri"/>
                <w:sz w:val="22"/>
                <w:szCs w:val="22"/>
              </w:rPr>
            </w:pPr>
          </w:p>
        </w:tc>
        <w:tc>
          <w:tcPr>
            <w:tcW w:w="712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E139C7" w:rsidRPr="000B3A97" w:rsidRDefault="00E139C7" w:rsidP="00E139C7">
            <w:pPr>
              <w:jc w:val="center"/>
              <w:rPr>
                <w:rFonts w:ascii="Calibri" w:hAnsi="Calibri" w:cs="Calibri"/>
                <w:b/>
                <w:bCs/>
                <w:sz w:val="22"/>
                <w:szCs w:val="22"/>
              </w:rPr>
            </w:pPr>
            <w:r w:rsidRPr="000B3A97">
              <w:rPr>
                <w:rFonts w:ascii="Calibri" w:hAnsi="Calibri" w:cs="Calibri"/>
                <w:b/>
                <w:bCs/>
                <w:sz w:val="22"/>
                <w:szCs w:val="22"/>
              </w:rPr>
              <w:t>TOTAL A</w:t>
            </w: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0B3A97" w:rsidRDefault="00E139C7" w:rsidP="00E139C7">
            <w:pPr>
              <w:jc w:val="right"/>
              <w:rPr>
                <w:rFonts w:ascii="Calibri" w:hAnsi="Calibri" w:cs="Calibri"/>
                <w:sz w:val="22"/>
                <w:szCs w:val="22"/>
              </w:rPr>
            </w:pPr>
          </w:p>
        </w:tc>
      </w:tr>
      <w:tr w:rsidR="00E139C7" w:rsidRPr="000B3A97" w:rsidTr="00BF3C44">
        <w:trPr>
          <w:trHeight w:val="600"/>
          <w:jc w:val="center"/>
        </w:trPr>
        <w:tc>
          <w:tcPr>
            <w:tcW w:w="800" w:type="dxa"/>
            <w:vMerge w:val="restart"/>
            <w:tcBorders>
              <w:top w:val="nil"/>
              <w:left w:val="single" w:sz="8" w:space="0" w:color="auto"/>
              <w:bottom w:val="single" w:sz="4" w:space="0" w:color="auto"/>
              <w:right w:val="single" w:sz="4" w:space="0" w:color="auto"/>
            </w:tcBorders>
            <w:shd w:val="clear" w:color="auto" w:fill="auto"/>
            <w:textDirection w:val="btLr"/>
            <w:vAlign w:val="center"/>
            <w:hideMark/>
          </w:tcPr>
          <w:p w:rsidR="00E139C7" w:rsidRPr="000B3A97" w:rsidRDefault="00E139C7" w:rsidP="00E139C7">
            <w:pPr>
              <w:jc w:val="center"/>
              <w:rPr>
                <w:rFonts w:ascii="Calibri" w:hAnsi="Calibri" w:cs="Calibri"/>
                <w:sz w:val="22"/>
                <w:szCs w:val="22"/>
              </w:rPr>
            </w:pPr>
            <w:r w:rsidRPr="000B3A97">
              <w:rPr>
                <w:rFonts w:ascii="Calibri" w:hAnsi="Calibri" w:cs="Calibri"/>
                <w:sz w:val="22"/>
                <w:szCs w:val="22"/>
              </w:rPr>
              <w:t>Matériel et Engins</w:t>
            </w:r>
          </w:p>
        </w:tc>
        <w:tc>
          <w:tcPr>
            <w:tcW w:w="3460" w:type="dxa"/>
            <w:tcBorders>
              <w:top w:val="nil"/>
              <w:left w:val="nil"/>
              <w:bottom w:val="single" w:sz="4" w:space="0" w:color="auto"/>
              <w:right w:val="single" w:sz="4" w:space="0" w:color="auto"/>
            </w:tcBorders>
            <w:shd w:val="clear" w:color="auto" w:fill="auto"/>
            <w:vAlign w:val="center"/>
            <w:hideMark/>
          </w:tcPr>
          <w:p w:rsidR="00E139C7" w:rsidRPr="000B3A97" w:rsidRDefault="00E139C7" w:rsidP="00E139C7">
            <w:pPr>
              <w:jc w:val="center"/>
              <w:rPr>
                <w:rFonts w:ascii="Calibri" w:hAnsi="Calibri" w:cs="Calibri"/>
                <w:b/>
                <w:bCs/>
                <w:sz w:val="22"/>
                <w:szCs w:val="22"/>
              </w:rPr>
            </w:pPr>
            <w:r w:rsidRPr="000B3A97">
              <w:rPr>
                <w:rFonts w:ascii="Calibri" w:hAnsi="Calibri" w:cs="Calibri"/>
                <w:b/>
                <w:bCs/>
                <w:sz w:val="22"/>
                <w:szCs w:val="22"/>
              </w:rPr>
              <w:t>TYPE</w:t>
            </w:r>
          </w:p>
        </w:tc>
        <w:tc>
          <w:tcPr>
            <w:tcW w:w="1220" w:type="dxa"/>
            <w:tcBorders>
              <w:top w:val="nil"/>
              <w:left w:val="nil"/>
              <w:bottom w:val="single" w:sz="4" w:space="0" w:color="auto"/>
              <w:right w:val="single" w:sz="4" w:space="0" w:color="auto"/>
            </w:tcBorders>
            <w:shd w:val="clear" w:color="auto" w:fill="auto"/>
            <w:vAlign w:val="center"/>
            <w:hideMark/>
          </w:tcPr>
          <w:p w:rsidR="00E139C7" w:rsidRPr="000B3A97" w:rsidRDefault="00E139C7" w:rsidP="00E139C7">
            <w:pPr>
              <w:jc w:val="center"/>
              <w:rPr>
                <w:rFonts w:ascii="Calibri" w:hAnsi="Calibri" w:cs="Calibri"/>
                <w:b/>
                <w:bCs/>
                <w:sz w:val="22"/>
                <w:szCs w:val="22"/>
              </w:rPr>
            </w:pPr>
            <w:r w:rsidRPr="000B3A97">
              <w:rPr>
                <w:rFonts w:ascii="Calibri" w:hAnsi="Calibri" w:cs="Calibri"/>
                <w:b/>
                <w:bCs/>
                <w:sz w:val="22"/>
                <w:szCs w:val="22"/>
              </w:rPr>
              <w:t>Nbre</w:t>
            </w:r>
          </w:p>
        </w:tc>
        <w:tc>
          <w:tcPr>
            <w:tcW w:w="1220" w:type="dxa"/>
            <w:tcBorders>
              <w:top w:val="nil"/>
              <w:left w:val="nil"/>
              <w:bottom w:val="single" w:sz="4" w:space="0" w:color="auto"/>
              <w:right w:val="single" w:sz="4" w:space="0" w:color="auto"/>
            </w:tcBorders>
            <w:shd w:val="clear" w:color="auto" w:fill="auto"/>
            <w:vAlign w:val="center"/>
            <w:hideMark/>
          </w:tcPr>
          <w:p w:rsidR="00E139C7" w:rsidRPr="000B3A97" w:rsidRDefault="00E139C7" w:rsidP="00E139C7">
            <w:pPr>
              <w:jc w:val="center"/>
              <w:rPr>
                <w:rFonts w:ascii="Calibri" w:hAnsi="Calibri" w:cs="Calibri"/>
                <w:b/>
                <w:bCs/>
                <w:sz w:val="22"/>
                <w:szCs w:val="22"/>
              </w:rPr>
            </w:pPr>
            <w:r w:rsidRPr="000B3A97">
              <w:rPr>
                <w:rFonts w:ascii="Calibri" w:hAnsi="Calibri" w:cs="Calibri"/>
                <w:b/>
                <w:bCs/>
                <w:sz w:val="22"/>
                <w:szCs w:val="22"/>
              </w:rPr>
              <w:t>Taux journalier</w:t>
            </w:r>
          </w:p>
        </w:tc>
        <w:tc>
          <w:tcPr>
            <w:tcW w:w="1220" w:type="dxa"/>
            <w:tcBorders>
              <w:top w:val="nil"/>
              <w:left w:val="nil"/>
              <w:bottom w:val="single" w:sz="4" w:space="0" w:color="auto"/>
              <w:right w:val="single" w:sz="4" w:space="0" w:color="auto"/>
            </w:tcBorders>
            <w:shd w:val="clear" w:color="auto" w:fill="auto"/>
            <w:vAlign w:val="center"/>
            <w:hideMark/>
          </w:tcPr>
          <w:p w:rsidR="00E139C7" w:rsidRPr="000B3A97" w:rsidRDefault="00E139C7" w:rsidP="00E139C7">
            <w:pPr>
              <w:jc w:val="center"/>
              <w:rPr>
                <w:rFonts w:ascii="Calibri" w:hAnsi="Calibri" w:cs="Calibri"/>
                <w:b/>
                <w:bCs/>
                <w:sz w:val="22"/>
                <w:szCs w:val="22"/>
              </w:rPr>
            </w:pPr>
            <w:r w:rsidRPr="000B3A97">
              <w:rPr>
                <w:rFonts w:ascii="Calibri" w:hAnsi="Calibri" w:cs="Calibri"/>
                <w:b/>
                <w:bCs/>
                <w:sz w:val="22"/>
                <w:szCs w:val="22"/>
              </w:rPr>
              <w:t>Jours facturés</w:t>
            </w:r>
          </w:p>
        </w:tc>
        <w:tc>
          <w:tcPr>
            <w:tcW w:w="1260" w:type="dxa"/>
            <w:tcBorders>
              <w:top w:val="nil"/>
              <w:left w:val="nil"/>
              <w:bottom w:val="single" w:sz="4" w:space="0" w:color="auto"/>
              <w:right w:val="single" w:sz="8" w:space="0" w:color="auto"/>
            </w:tcBorders>
            <w:shd w:val="clear" w:color="auto" w:fill="auto"/>
            <w:vAlign w:val="center"/>
            <w:hideMark/>
          </w:tcPr>
          <w:p w:rsidR="00E139C7" w:rsidRPr="000B3A97" w:rsidRDefault="00E139C7" w:rsidP="00E139C7">
            <w:pPr>
              <w:jc w:val="center"/>
              <w:rPr>
                <w:rFonts w:ascii="Calibri" w:hAnsi="Calibri" w:cs="Calibri"/>
                <w:b/>
                <w:bCs/>
                <w:sz w:val="22"/>
                <w:szCs w:val="22"/>
              </w:rPr>
            </w:pPr>
            <w:r w:rsidRPr="000B3A97">
              <w:rPr>
                <w:rFonts w:ascii="Calibri" w:hAnsi="Calibri" w:cs="Calibri"/>
                <w:b/>
                <w:bCs/>
                <w:sz w:val="22"/>
                <w:szCs w:val="22"/>
              </w:rPr>
              <w:t>Montant</w:t>
            </w:r>
          </w:p>
        </w:tc>
      </w:tr>
      <w:tr w:rsidR="00E139C7" w:rsidRPr="000B3A97" w:rsidTr="00BF3C44">
        <w:trPr>
          <w:trHeight w:val="315"/>
          <w:jc w:val="center"/>
        </w:trPr>
        <w:tc>
          <w:tcPr>
            <w:tcW w:w="800" w:type="dxa"/>
            <w:vMerge/>
            <w:tcBorders>
              <w:top w:val="nil"/>
              <w:left w:val="single" w:sz="8" w:space="0" w:color="auto"/>
              <w:bottom w:val="single" w:sz="4" w:space="0" w:color="auto"/>
              <w:right w:val="single" w:sz="4" w:space="0" w:color="auto"/>
            </w:tcBorders>
            <w:vAlign w:val="center"/>
            <w:hideMark/>
          </w:tcPr>
          <w:p w:rsidR="00E139C7" w:rsidRPr="000B3A97" w:rsidRDefault="00E139C7" w:rsidP="00E139C7">
            <w:pPr>
              <w:rPr>
                <w:rFonts w:ascii="Calibri" w:hAnsi="Calibri" w:cs="Calibri"/>
                <w:sz w:val="22"/>
                <w:szCs w:val="22"/>
              </w:rPr>
            </w:pPr>
          </w:p>
        </w:tc>
        <w:tc>
          <w:tcPr>
            <w:tcW w:w="3460" w:type="dxa"/>
            <w:tcBorders>
              <w:top w:val="nil"/>
              <w:left w:val="nil"/>
              <w:bottom w:val="single" w:sz="4" w:space="0" w:color="auto"/>
              <w:right w:val="single" w:sz="4" w:space="0" w:color="auto"/>
            </w:tcBorders>
            <w:shd w:val="clear" w:color="auto" w:fill="auto"/>
            <w:vAlign w:val="center"/>
            <w:hideMark/>
          </w:tcPr>
          <w:p w:rsidR="00E139C7" w:rsidRPr="000B3A97" w:rsidRDefault="00E139C7" w:rsidP="00E139C7">
            <w:pPr>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0B3A97" w:rsidRDefault="00E139C7" w:rsidP="00E139C7">
            <w:pPr>
              <w:jc w:val="right"/>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0B3A97" w:rsidRDefault="00E139C7" w:rsidP="00E139C7">
            <w:pPr>
              <w:jc w:val="right"/>
              <w:rPr>
                <w:rFonts w:ascii="Calibri" w:hAnsi="Calibri"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0B3A97" w:rsidRDefault="00E139C7" w:rsidP="00E139C7">
            <w:pPr>
              <w:jc w:val="right"/>
              <w:rPr>
                <w:rFonts w:ascii="Calibri" w:hAnsi="Calibri" w:cs="Calibri"/>
                <w:sz w:val="22"/>
                <w:szCs w:val="22"/>
              </w:rPr>
            </w:pP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0B3A97" w:rsidRDefault="00E139C7" w:rsidP="00E139C7">
            <w:pPr>
              <w:jc w:val="right"/>
              <w:rPr>
                <w:rFonts w:ascii="Calibri" w:hAnsi="Calibri" w:cs="Calibri"/>
                <w:sz w:val="22"/>
                <w:szCs w:val="22"/>
              </w:rPr>
            </w:pPr>
          </w:p>
        </w:tc>
      </w:tr>
      <w:tr w:rsidR="00E139C7" w:rsidRPr="000B3A97" w:rsidTr="00BF3C44">
        <w:trPr>
          <w:trHeight w:val="315"/>
          <w:jc w:val="center"/>
        </w:trPr>
        <w:tc>
          <w:tcPr>
            <w:tcW w:w="800" w:type="dxa"/>
            <w:vMerge/>
            <w:tcBorders>
              <w:top w:val="nil"/>
              <w:left w:val="single" w:sz="8" w:space="0" w:color="auto"/>
              <w:bottom w:val="single" w:sz="4" w:space="0" w:color="auto"/>
              <w:right w:val="single" w:sz="4" w:space="0" w:color="auto"/>
            </w:tcBorders>
            <w:vAlign w:val="center"/>
            <w:hideMark/>
          </w:tcPr>
          <w:p w:rsidR="00E139C7" w:rsidRPr="000B3A97" w:rsidRDefault="00E139C7" w:rsidP="00E139C7">
            <w:pPr>
              <w:rPr>
                <w:rFonts w:ascii="Calibri" w:hAnsi="Calibri" w:cs="Calibri"/>
                <w:sz w:val="22"/>
                <w:szCs w:val="22"/>
              </w:rPr>
            </w:pPr>
          </w:p>
        </w:tc>
        <w:tc>
          <w:tcPr>
            <w:tcW w:w="3460" w:type="dxa"/>
            <w:tcBorders>
              <w:top w:val="nil"/>
              <w:left w:val="nil"/>
              <w:bottom w:val="single" w:sz="4" w:space="0" w:color="auto"/>
              <w:right w:val="single" w:sz="4" w:space="0" w:color="auto"/>
            </w:tcBorders>
            <w:shd w:val="clear" w:color="auto" w:fill="auto"/>
            <w:vAlign w:val="center"/>
            <w:hideMark/>
          </w:tcPr>
          <w:p w:rsidR="00E139C7" w:rsidRPr="000B3A97" w:rsidRDefault="00E139C7" w:rsidP="00E139C7">
            <w:pPr>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0B3A97" w:rsidRDefault="00E139C7" w:rsidP="00E139C7">
            <w:pPr>
              <w:jc w:val="right"/>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0B3A97" w:rsidRDefault="00E139C7" w:rsidP="00E139C7">
            <w:pPr>
              <w:jc w:val="right"/>
              <w:rPr>
                <w:rFonts w:ascii="Calibri" w:hAnsi="Calibri"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0B3A97" w:rsidRDefault="00E139C7" w:rsidP="00E139C7">
            <w:pPr>
              <w:jc w:val="right"/>
              <w:rPr>
                <w:rFonts w:ascii="Calibri" w:hAnsi="Calibri" w:cs="Calibri"/>
                <w:sz w:val="22"/>
                <w:szCs w:val="22"/>
              </w:rPr>
            </w:pP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0B3A97" w:rsidRDefault="00E139C7" w:rsidP="00E139C7">
            <w:pPr>
              <w:jc w:val="right"/>
              <w:rPr>
                <w:rFonts w:ascii="Calibri" w:hAnsi="Calibri" w:cs="Calibri"/>
                <w:sz w:val="22"/>
                <w:szCs w:val="22"/>
              </w:rPr>
            </w:pPr>
          </w:p>
        </w:tc>
      </w:tr>
      <w:tr w:rsidR="00E139C7" w:rsidRPr="000B3A97" w:rsidTr="00BF3C44">
        <w:trPr>
          <w:trHeight w:val="300"/>
          <w:jc w:val="center"/>
        </w:trPr>
        <w:tc>
          <w:tcPr>
            <w:tcW w:w="800" w:type="dxa"/>
            <w:vMerge/>
            <w:tcBorders>
              <w:top w:val="nil"/>
              <w:left w:val="single" w:sz="8" w:space="0" w:color="auto"/>
              <w:bottom w:val="single" w:sz="4" w:space="0" w:color="auto"/>
              <w:right w:val="single" w:sz="4" w:space="0" w:color="auto"/>
            </w:tcBorders>
            <w:vAlign w:val="center"/>
            <w:hideMark/>
          </w:tcPr>
          <w:p w:rsidR="00E139C7" w:rsidRPr="000B3A97" w:rsidRDefault="00E139C7" w:rsidP="00E139C7">
            <w:pPr>
              <w:rPr>
                <w:rFonts w:ascii="Calibri" w:hAnsi="Calibri" w:cs="Calibri"/>
                <w:sz w:val="22"/>
                <w:szCs w:val="22"/>
              </w:rPr>
            </w:pPr>
          </w:p>
        </w:tc>
        <w:tc>
          <w:tcPr>
            <w:tcW w:w="3460" w:type="dxa"/>
            <w:tcBorders>
              <w:top w:val="nil"/>
              <w:left w:val="nil"/>
              <w:bottom w:val="single" w:sz="4" w:space="0" w:color="auto"/>
              <w:right w:val="single" w:sz="4" w:space="0" w:color="auto"/>
            </w:tcBorders>
            <w:shd w:val="clear" w:color="auto" w:fill="auto"/>
            <w:vAlign w:val="center"/>
            <w:hideMark/>
          </w:tcPr>
          <w:p w:rsidR="00E139C7" w:rsidRPr="000B3A97" w:rsidRDefault="00E139C7" w:rsidP="00E139C7">
            <w:pPr>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0B3A97" w:rsidRDefault="00E139C7" w:rsidP="00E139C7">
            <w:pPr>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0B3A97" w:rsidRDefault="00E139C7" w:rsidP="00E139C7">
            <w:pPr>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0B3A97" w:rsidRDefault="00E139C7" w:rsidP="00E139C7">
            <w:pPr>
              <w:rPr>
                <w:rFonts w:ascii="Calibri" w:hAnsi="Calibri" w:cs="Calibri"/>
                <w:sz w:val="22"/>
                <w:szCs w:val="22"/>
              </w:rPr>
            </w:pP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0B3A97" w:rsidRDefault="00E139C7" w:rsidP="00E139C7">
            <w:pPr>
              <w:rPr>
                <w:rFonts w:ascii="Calibri" w:hAnsi="Calibri" w:cs="Calibri"/>
                <w:sz w:val="22"/>
                <w:szCs w:val="22"/>
              </w:rPr>
            </w:pPr>
          </w:p>
        </w:tc>
      </w:tr>
      <w:tr w:rsidR="00E139C7" w:rsidRPr="000B3A97" w:rsidTr="00BF3C44">
        <w:trPr>
          <w:trHeight w:val="300"/>
          <w:jc w:val="center"/>
        </w:trPr>
        <w:tc>
          <w:tcPr>
            <w:tcW w:w="800" w:type="dxa"/>
            <w:vMerge/>
            <w:tcBorders>
              <w:top w:val="nil"/>
              <w:left w:val="single" w:sz="8" w:space="0" w:color="auto"/>
              <w:bottom w:val="single" w:sz="4" w:space="0" w:color="auto"/>
              <w:right w:val="single" w:sz="4" w:space="0" w:color="auto"/>
            </w:tcBorders>
            <w:vAlign w:val="center"/>
            <w:hideMark/>
          </w:tcPr>
          <w:p w:rsidR="00E139C7" w:rsidRPr="000B3A97" w:rsidRDefault="00E139C7" w:rsidP="00E139C7">
            <w:pPr>
              <w:rPr>
                <w:rFonts w:ascii="Calibri" w:hAnsi="Calibri" w:cs="Calibri"/>
                <w:sz w:val="22"/>
                <w:szCs w:val="22"/>
              </w:rPr>
            </w:pPr>
          </w:p>
        </w:tc>
        <w:tc>
          <w:tcPr>
            <w:tcW w:w="3460" w:type="dxa"/>
            <w:tcBorders>
              <w:top w:val="nil"/>
              <w:left w:val="nil"/>
              <w:bottom w:val="single" w:sz="4" w:space="0" w:color="auto"/>
              <w:right w:val="single" w:sz="4" w:space="0" w:color="auto"/>
            </w:tcBorders>
            <w:shd w:val="clear" w:color="auto" w:fill="auto"/>
            <w:vAlign w:val="center"/>
            <w:hideMark/>
          </w:tcPr>
          <w:p w:rsidR="00E139C7" w:rsidRPr="000B3A97" w:rsidRDefault="00E139C7" w:rsidP="00E139C7">
            <w:pPr>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0B3A97" w:rsidRDefault="00E139C7" w:rsidP="00E139C7">
            <w:pPr>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0B3A97" w:rsidRDefault="00E139C7" w:rsidP="00E139C7">
            <w:pPr>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0B3A97" w:rsidRDefault="00E139C7" w:rsidP="00E139C7">
            <w:pPr>
              <w:rPr>
                <w:rFonts w:ascii="Calibri" w:hAnsi="Calibri" w:cs="Calibri"/>
                <w:sz w:val="22"/>
                <w:szCs w:val="22"/>
              </w:rPr>
            </w:pP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0B3A97" w:rsidRDefault="00E139C7" w:rsidP="00E139C7">
            <w:pPr>
              <w:rPr>
                <w:rFonts w:ascii="Calibri" w:hAnsi="Calibri" w:cs="Calibri"/>
                <w:sz w:val="22"/>
                <w:szCs w:val="22"/>
              </w:rPr>
            </w:pPr>
          </w:p>
        </w:tc>
      </w:tr>
      <w:tr w:rsidR="00E139C7" w:rsidRPr="000B3A97" w:rsidTr="00BF3C44">
        <w:trPr>
          <w:trHeight w:val="300"/>
          <w:jc w:val="center"/>
        </w:trPr>
        <w:tc>
          <w:tcPr>
            <w:tcW w:w="800" w:type="dxa"/>
            <w:vMerge/>
            <w:tcBorders>
              <w:top w:val="nil"/>
              <w:left w:val="single" w:sz="8" w:space="0" w:color="auto"/>
              <w:bottom w:val="single" w:sz="4" w:space="0" w:color="auto"/>
              <w:right w:val="single" w:sz="4" w:space="0" w:color="auto"/>
            </w:tcBorders>
            <w:vAlign w:val="center"/>
            <w:hideMark/>
          </w:tcPr>
          <w:p w:rsidR="00E139C7" w:rsidRPr="000B3A97" w:rsidRDefault="00E139C7" w:rsidP="00E139C7">
            <w:pPr>
              <w:rPr>
                <w:rFonts w:ascii="Calibri" w:hAnsi="Calibri" w:cs="Calibri"/>
                <w:sz w:val="22"/>
                <w:szCs w:val="22"/>
              </w:rPr>
            </w:pPr>
          </w:p>
        </w:tc>
        <w:tc>
          <w:tcPr>
            <w:tcW w:w="3460" w:type="dxa"/>
            <w:tcBorders>
              <w:top w:val="nil"/>
              <w:left w:val="nil"/>
              <w:bottom w:val="single" w:sz="4" w:space="0" w:color="auto"/>
              <w:right w:val="single" w:sz="4" w:space="0" w:color="auto"/>
            </w:tcBorders>
            <w:shd w:val="clear" w:color="auto" w:fill="auto"/>
            <w:vAlign w:val="center"/>
            <w:hideMark/>
          </w:tcPr>
          <w:p w:rsidR="00E139C7" w:rsidRPr="000B3A97" w:rsidRDefault="00E139C7" w:rsidP="00E139C7">
            <w:pPr>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0B3A97" w:rsidRDefault="00E139C7" w:rsidP="00E139C7">
            <w:pPr>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0B3A97" w:rsidRDefault="00E139C7" w:rsidP="00E139C7">
            <w:pPr>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0B3A97" w:rsidRDefault="00E139C7" w:rsidP="00E139C7">
            <w:pPr>
              <w:rPr>
                <w:rFonts w:ascii="Calibri" w:hAnsi="Calibri" w:cs="Calibri"/>
                <w:sz w:val="22"/>
                <w:szCs w:val="22"/>
              </w:rPr>
            </w:pP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0B3A97" w:rsidRDefault="00E139C7" w:rsidP="00E139C7">
            <w:pPr>
              <w:rPr>
                <w:rFonts w:ascii="Calibri" w:hAnsi="Calibri" w:cs="Calibri"/>
                <w:sz w:val="22"/>
                <w:szCs w:val="22"/>
              </w:rPr>
            </w:pPr>
          </w:p>
        </w:tc>
      </w:tr>
      <w:tr w:rsidR="00E139C7" w:rsidRPr="000B3A97" w:rsidTr="00BF3C44">
        <w:trPr>
          <w:trHeight w:val="300"/>
          <w:jc w:val="center"/>
        </w:trPr>
        <w:tc>
          <w:tcPr>
            <w:tcW w:w="800" w:type="dxa"/>
            <w:vMerge/>
            <w:tcBorders>
              <w:top w:val="nil"/>
              <w:left w:val="single" w:sz="8" w:space="0" w:color="auto"/>
              <w:bottom w:val="single" w:sz="4" w:space="0" w:color="auto"/>
              <w:right w:val="single" w:sz="4" w:space="0" w:color="auto"/>
            </w:tcBorders>
            <w:vAlign w:val="center"/>
            <w:hideMark/>
          </w:tcPr>
          <w:p w:rsidR="00E139C7" w:rsidRPr="000B3A97" w:rsidRDefault="00E139C7" w:rsidP="00E139C7">
            <w:pPr>
              <w:rPr>
                <w:rFonts w:ascii="Calibri" w:hAnsi="Calibri" w:cs="Calibri"/>
                <w:sz w:val="22"/>
                <w:szCs w:val="22"/>
              </w:rPr>
            </w:pPr>
          </w:p>
        </w:tc>
        <w:tc>
          <w:tcPr>
            <w:tcW w:w="712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E139C7" w:rsidRPr="000B3A97" w:rsidRDefault="00E139C7" w:rsidP="00E139C7">
            <w:pPr>
              <w:jc w:val="center"/>
              <w:rPr>
                <w:rFonts w:ascii="Calibri" w:hAnsi="Calibri" w:cs="Calibri"/>
                <w:b/>
                <w:bCs/>
                <w:sz w:val="22"/>
                <w:szCs w:val="22"/>
              </w:rPr>
            </w:pPr>
            <w:r w:rsidRPr="000B3A97">
              <w:rPr>
                <w:rFonts w:ascii="Calibri" w:hAnsi="Calibri" w:cs="Calibri"/>
                <w:b/>
                <w:bCs/>
                <w:sz w:val="22"/>
                <w:szCs w:val="22"/>
              </w:rPr>
              <w:t>TOTAL B</w:t>
            </w: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0B3A97" w:rsidRDefault="00E139C7" w:rsidP="00E139C7">
            <w:pPr>
              <w:jc w:val="right"/>
              <w:rPr>
                <w:rFonts w:ascii="Calibri" w:hAnsi="Calibri" w:cs="Calibri"/>
                <w:sz w:val="22"/>
                <w:szCs w:val="22"/>
              </w:rPr>
            </w:pPr>
          </w:p>
        </w:tc>
      </w:tr>
      <w:tr w:rsidR="00E139C7" w:rsidRPr="000B3A97" w:rsidTr="00BF3C44">
        <w:trPr>
          <w:trHeight w:val="600"/>
          <w:jc w:val="center"/>
        </w:trPr>
        <w:tc>
          <w:tcPr>
            <w:tcW w:w="800" w:type="dxa"/>
            <w:vMerge w:val="restart"/>
            <w:tcBorders>
              <w:top w:val="nil"/>
              <w:left w:val="single" w:sz="8" w:space="0" w:color="auto"/>
              <w:bottom w:val="single" w:sz="4" w:space="0" w:color="auto"/>
              <w:right w:val="single" w:sz="4" w:space="0" w:color="auto"/>
            </w:tcBorders>
            <w:shd w:val="clear" w:color="auto" w:fill="auto"/>
            <w:textDirection w:val="btLr"/>
            <w:vAlign w:val="center"/>
            <w:hideMark/>
          </w:tcPr>
          <w:p w:rsidR="00E139C7" w:rsidRPr="000B3A97" w:rsidRDefault="00E139C7" w:rsidP="00E139C7">
            <w:pPr>
              <w:jc w:val="center"/>
              <w:rPr>
                <w:rFonts w:ascii="Calibri" w:hAnsi="Calibri" w:cs="Calibri"/>
                <w:sz w:val="22"/>
                <w:szCs w:val="22"/>
              </w:rPr>
            </w:pPr>
            <w:r w:rsidRPr="000B3A97">
              <w:rPr>
                <w:rFonts w:ascii="Calibri" w:hAnsi="Calibri" w:cs="Calibri"/>
                <w:sz w:val="22"/>
                <w:szCs w:val="22"/>
              </w:rPr>
              <w:t>Matériaux  et Divers</w:t>
            </w:r>
          </w:p>
        </w:tc>
        <w:tc>
          <w:tcPr>
            <w:tcW w:w="3460" w:type="dxa"/>
            <w:tcBorders>
              <w:top w:val="nil"/>
              <w:left w:val="nil"/>
              <w:bottom w:val="single" w:sz="4" w:space="0" w:color="auto"/>
              <w:right w:val="single" w:sz="4" w:space="0" w:color="auto"/>
            </w:tcBorders>
            <w:shd w:val="clear" w:color="auto" w:fill="auto"/>
            <w:vAlign w:val="center"/>
            <w:hideMark/>
          </w:tcPr>
          <w:p w:rsidR="00E139C7" w:rsidRPr="000B3A97" w:rsidRDefault="00E139C7" w:rsidP="00E139C7">
            <w:pPr>
              <w:jc w:val="center"/>
              <w:rPr>
                <w:rFonts w:ascii="Calibri" w:hAnsi="Calibri" w:cs="Calibri"/>
                <w:b/>
                <w:bCs/>
                <w:sz w:val="22"/>
                <w:szCs w:val="22"/>
              </w:rPr>
            </w:pPr>
            <w:r w:rsidRPr="000B3A97">
              <w:rPr>
                <w:rFonts w:ascii="Calibri" w:hAnsi="Calibri" w:cs="Calibri"/>
                <w:b/>
                <w:bCs/>
                <w:sz w:val="22"/>
                <w:szCs w:val="22"/>
              </w:rPr>
              <w:t>TYPE</w:t>
            </w:r>
          </w:p>
        </w:tc>
        <w:tc>
          <w:tcPr>
            <w:tcW w:w="1220" w:type="dxa"/>
            <w:tcBorders>
              <w:top w:val="nil"/>
              <w:left w:val="nil"/>
              <w:bottom w:val="single" w:sz="4" w:space="0" w:color="auto"/>
              <w:right w:val="single" w:sz="4" w:space="0" w:color="auto"/>
            </w:tcBorders>
            <w:shd w:val="clear" w:color="auto" w:fill="auto"/>
            <w:vAlign w:val="center"/>
            <w:hideMark/>
          </w:tcPr>
          <w:p w:rsidR="00E139C7" w:rsidRPr="000B3A97" w:rsidRDefault="00E139C7" w:rsidP="00E139C7">
            <w:pPr>
              <w:jc w:val="center"/>
              <w:rPr>
                <w:rFonts w:ascii="Calibri" w:hAnsi="Calibri" w:cs="Calibri"/>
                <w:b/>
                <w:bCs/>
                <w:sz w:val="22"/>
                <w:szCs w:val="22"/>
              </w:rPr>
            </w:pPr>
            <w:r w:rsidRPr="000B3A97">
              <w:rPr>
                <w:rFonts w:ascii="Calibri" w:hAnsi="Calibri" w:cs="Calibri"/>
                <w:b/>
                <w:bCs/>
                <w:sz w:val="22"/>
                <w:szCs w:val="22"/>
              </w:rPr>
              <w:t>Unité</w:t>
            </w:r>
          </w:p>
        </w:tc>
        <w:tc>
          <w:tcPr>
            <w:tcW w:w="1220" w:type="dxa"/>
            <w:tcBorders>
              <w:top w:val="nil"/>
              <w:left w:val="nil"/>
              <w:bottom w:val="single" w:sz="4" w:space="0" w:color="auto"/>
              <w:right w:val="single" w:sz="4" w:space="0" w:color="auto"/>
            </w:tcBorders>
            <w:shd w:val="clear" w:color="auto" w:fill="auto"/>
            <w:vAlign w:val="center"/>
            <w:hideMark/>
          </w:tcPr>
          <w:p w:rsidR="00E139C7" w:rsidRPr="000B3A97" w:rsidRDefault="00E139C7" w:rsidP="00E139C7">
            <w:pPr>
              <w:jc w:val="center"/>
              <w:rPr>
                <w:rFonts w:ascii="Calibri" w:hAnsi="Calibri" w:cs="Calibri"/>
                <w:b/>
                <w:bCs/>
                <w:sz w:val="22"/>
                <w:szCs w:val="22"/>
              </w:rPr>
            </w:pPr>
            <w:r w:rsidRPr="000B3A97">
              <w:rPr>
                <w:rFonts w:ascii="Calibri" w:hAnsi="Calibri" w:cs="Calibri"/>
                <w:b/>
                <w:bCs/>
                <w:sz w:val="22"/>
                <w:szCs w:val="22"/>
              </w:rPr>
              <w:t>Prix unitaire</w:t>
            </w:r>
          </w:p>
        </w:tc>
        <w:tc>
          <w:tcPr>
            <w:tcW w:w="1220" w:type="dxa"/>
            <w:tcBorders>
              <w:top w:val="nil"/>
              <w:left w:val="nil"/>
              <w:bottom w:val="single" w:sz="4" w:space="0" w:color="auto"/>
              <w:right w:val="single" w:sz="4" w:space="0" w:color="auto"/>
            </w:tcBorders>
            <w:shd w:val="clear" w:color="auto" w:fill="auto"/>
            <w:vAlign w:val="center"/>
            <w:hideMark/>
          </w:tcPr>
          <w:p w:rsidR="00E139C7" w:rsidRPr="000B3A97" w:rsidRDefault="00E139C7" w:rsidP="00E139C7">
            <w:pPr>
              <w:jc w:val="center"/>
              <w:rPr>
                <w:rFonts w:ascii="Calibri" w:hAnsi="Calibri" w:cs="Calibri"/>
                <w:b/>
                <w:bCs/>
                <w:sz w:val="22"/>
                <w:szCs w:val="22"/>
              </w:rPr>
            </w:pPr>
            <w:r w:rsidRPr="000B3A97">
              <w:rPr>
                <w:rFonts w:ascii="Calibri" w:hAnsi="Calibri" w:cs="Calibri"/>
                <w:b/>
                <w:bCs/>
                <w:sz w:val="22"/>
                <w:szCs w:val="22"/>
              </w:rPr>
              <w:t>Quantité</w:t>
            </w:r>
          </w:p>
        </w:tc>
        <w:tc>
          <w:tcPr>
            <w:tcW w:w="1260" w:type="dxa"/>
            <w:tcBorders>
              <w:top w:val="nil"/>
              <w:left w:val="nil"/>
              <w:bottom w:val="single" w:sz="4" w:space="0" w:color="auto"/>
              <w:right w:val="single" w:sz="8" w:space="0" w:color="auto"/>
            </w:tcBorders>
            <w:shd w:val="clear" w:color="auto" w:fill="auto"/>
            <w:vAlign w:val="center"/>
            <w:hideMark/>
          </w:tcPr>
          <w:p w:rsidR="00E139C7" w:rsidRPr="000B3A97" w:rsidRDefault="00E139C7" w:rsidP="00E139C7">
            <w:pPr>
              <w:jc w:val="center"/>
              <w:rPr>
                <w:rFonts w:ascii="Calibri" w:hAnsi="Calibri" w:cs="Calibri"/>
                <w:b/>
                <w:bCs/>
                <w:sz w:val="22"/>
                <w:szCs w:val="22"/>
              </w:rPr>
            </w:pPr>
            <w:r w:rsidRPr="000B3A97">
              <w:rPr>
                <w:rFonts w:ascii="Calibri" w:hAnsi="Calibri" w:cs="Calibri"/>
                <w:b/>
                <w:bCs/>
                <w:sz w:val="22"/>
                <w:szCs w:val="22"/>
              </w:rPr>
              <w:t>Montant</w:t>
            </w:r>
          </w:p>
        </w:tc>
      </w:tr>
      <w:tr w:rsidR="00E139C7" w:rsidRPr="000B3A97" w:rsidTr="00BF3C44">
        <w:trPr>
          <w:trHeight w:val="315"/>
          <w:jc w:val="center"/>
        </w:trPr>
        <w:tc>
          <w:tcPr>
            <w:tcW w:w="800" w:type="dxa"/>
            <w:vMerge/>
            <w:tcBorders>
              <w:top w:val="nil"/>
              <w:left w:val="single" w:sz="8" w:space="0" w:color="auto"/>
              <w:bottom w:val="single" w:sz="4" w:space="0" w:color="auto"/>
              <w:right w:val="single" w:sz="4" w:space="0" w:color="auto"/>
            </w:tcBorders>
            <w:vAlign w:val="center"/>
            <w:hideMark/>
          </w:tcPr>
          <w:p w:rsidR="00E139C7" w:rsidRPr="000B3A97" w:rsidRDefault="00E139C7" w:rsidP="00E139C7">
            <w:pPr>
              <w:rPr>
                <w:rFonts w:ascii="Calibri" w:hAnsi="Calibri" w:cs="Calibri"/>
                <w:sz w:val="22"/>
                <w:szCs w:val="22"/>
              </w:rPr>
            </w:pPr>
          </w:p>
        </w:tc>
        <w:tc>
          <w:tcPr>
            <w:tcW w:w="3460" w:type="dxa"/>
            <w:tcBorders>
              <w:top w:val="nil"/>
              <w:left w:val="nil"/>
              <w:bottom w:val="single" w:sz="4" w:space="0" w:color="auto"/>
              <w:right w:val="single" w:sz="4" w:space="0" w:color="auto"/>
            </w:tcBorders>
            <w:shd w:val="clear" w:color="auto" w:fill="auto"/>
            <w:vAlign w:val="center"/>
            <w:hideMark/>
          </w:tcPr>
          <w:p w:rsidR="00E139C7" w:rsidRPr="000B3A97" w:rsidRDefault="00E139C7" w:rsidP="00E139C7">
            <w:pPr>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0B3A97" w:rsidRDefault="00E139C7" w:rsidP="00E139C7">
            <w:pPr>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0B3A97" w:rsidRDefault="00E139C7" w:rsidP="00E139C7">
            <w:pPr>
              <w:jc w:val="right"/>
              <w:rPr>
                <w:rFonts w:ascii="Calibri" w:hAnsi="Calibri"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0B3A97" w:rsidRDefault="00E139C7" w:rsidP="00E139C7">
            <w:pPr>
              <w:jc w:val="right"/>
              <w:rPr>
                <w:rFonts w:ascii="Calibri" w:hAnsi="Calibri" w:cs="Calibri"/>
                <w:sz w:val="22"/>
                <w:szCs w:val="22"/>
              </w:rPr>
            </w:pP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0B3A97" w:rsidRDefault="00E139C7" w:rsidP="00E139C7">
            <w:pPr>
              <w:jc w:val="right"/>
              <w:rPr>
                <w:rFonts w:ascii="Calibri" w:hAnsi="Calibri" w:cs="Calibri"/>
                <w:sz w:val="22"/>
                <w:szCs w:val="22"/>
              </w:rPr>
            </w:pPr>
          </w:p>
        </w:tc>
      </w:tr>
      <w:tr w:rsidR="00E139C7" w:rsidRPr="000B3A97" w:rsidTr="00BF3C44">
        <w:trPr>
          <w:trHeight w:val="315"/>
          <w:jc w:val="center"/>
        </w:trPr>
        <w:tc>
          <w:tcPr>
            <w:tcW w:w="800" w:type="dxa"/>
            <w:vMerge/>
            <w:tcBorders>
              <w:top w:val="nil"/>
              <w:left w:val="single" w:sz="8" w:space="0" w:color="auto"/>
              <w:bottom w:val="single" w:sz="4" w:space="0" w:color="auto"/>
              <w:right w:val="single" w:sz="4" w:space="0" w:color="auto"/>
            </w:tcBorders>
            <w:vAlign w:val="center"/>
            <w:hideMark/>
          </w:tcPr>
          <w:p w:rsidR="00E139C7" w:rsidRPr="000B3A97" w:rsidRDefault="00E139C7" w:rsidP="00E139C7">
            <w:pPr>
              <w:rPr>
                <w:rFonts w:ascii="Calibri" w:hAnsi="Calibri" w:cs="Calibri"/>
                <w:sz w:val="22"/>
                <w:szCs w:val="22"/>
              </w:rPr>
            </w:pPr>
          </w:p>
        </w:tc>
        <w:tc>
          <w:tcPr>
            <w:tcW w:w="3460" w:type="dxa"/>
            <w:tcBorders>
              <w:top w:val="nil"/>
              <w:left w:val="nil"/>
              <w:bottom w:val="single" w:sz="4" w:space="0" w:color="auto"/>
              <w:right w:val="single" w:sz="4" w:space="0" w:color="auto"/>
            </w:tcBorders>
            <w:shd w:val="clear" w:color="auto" w:fill="auto"/>
            <w:vAlign w:val="center"/>
            <w:hideMark/>
          </w:tcPr>
          <w:p w:rsidR="00E139C7" w:rsidRPr="000B3A97" w:rsidRDefault="00E139C7" w:rsidP="00E139C7">
            <w:pPr>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0B3A97" w:rsidRDefault="00E139C7" w:rsidP="00E139C7">
            <w:pPr>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0B3A97" w:rsidRDefault="00E139C7" w:rsidP="00E139C7">
            <w:pPr>
              <w:jc w:val="right"/>
              <w:rPr>
                <w:rFonts w:ascii="Calibri" w:hAnsi="Calibri"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0B3A97" w:rsidRDefault="00E139C7" w:rsidP="00E139C7">
            <w:pPr>
              <w:jc w:val="right"/>
              <w:rPr>
                <w:rFonts w:ascii="Calibri" w:hAnsi="Calibri" w:cs="Calibri"/>
                <w:sz w:val="22"/>
                <w:szCs w:val="22"/>
              </w:rPr>
            </w:pP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0B3A97" w:rsidRDefault="00E139C7" w:rsidP="00E139C7">
            <w:pPr>
              <w:jc w:val="right"/>
              <w:rPr>
                <w:rFonts w:ascii="Calibri" w:hAnsi="Calibri" w:cs="Calibri"/>
                <w:sz w:val="22"/>
                <w:szCs w:val="22"/>
              </w:rPr>
            </w:pPr>
          </w:p>
        </w:tc>
      </w:tr>
      <w:tr w:rsidR="00E139C7" w:rsidRPr="000B3A97" w:rsidTr="00BF3C44">
        <w:trPr>
          <w:trHeight w:val="408"/>
          <w:jc w:val="center"/>
        </w:trPr>
        <w:tc>
          <w:tcPr>
            <w:tcW w:w="800" w:type="dxa"/>
            <w:vMerge/>
            <w:tcBorders>
              <w:top w:val="nil"/>
              <w:left w:val="single" w:sz="8" w:space="0" w:color="auto"/>
              <w:bottom w:val="single" w:sz="4" w:space="0" w:color="auto"/>
              <w:right w:val="single" w:sz="4" w:space="0" w:color="auto"/>
            </w:tcBorders>
            <w:vAlign w:val="center"/>
            <w:hideMark/>
          </w:tcPr>
          <w:p w:rsidR="00E139C7" w:rsidRPr="000B3A97" w:rsidRDefault="00E139C7" w:rsidP="00E139C7">
            <w:pPr>
              <w:rPr>
                <w:rFonts w:ascii="Calibri" w:hAnsi="Calibri" w:cs="Calibri"/>
                <w:sz w:val="22"/>
                <w:szCs w:val="22"/>
              </w:rPr>
            </w:pPr>
          </w:p>
        </w:tc>
        <w:tc>
          <w:tcPr>
            <w:tcW w:w="3460" w:type="dxa"/>
            <w:tcBorders>
              <w:top w:val="nil"/>
              <w:left w:val="nil"/>
              <w:bottom w:val="single" w:sz="4" w:space="0" w:color="auto"/>
              <w:right w:val="single" w:sz="4" w:space="0" w:color="auto"/>
            </w:tcBorders>
            <w:shd w:val="clear" w:color="auto" w:fill="auto"/>
            <w:vAlign w:val="center"/>
            <w:hideMark/>
          </w:tcPr>
          <w:p w:rsidR="00E139C7" w:rsidRPr="000B3A97" w:rsidRDefault="00E139C7" w:rsidP="00E139C7">
            <w:pPr>
              <w:rPr>
                <w:rFonts w:ascii="Calibri" w:hAnsi="Calibri" w:cs="Calibri"/>
                <w:sz w:val="22"/>
                <w:szCs w:val="22"/>
              </w:rPr>
            </w:pPr>
            <w:r w:rsidRPr="000B3A97">
              <w:rPr>
                <w:rFonts w:ascii="Calibri" w:hAnsi="Calibri" w:cs="Calibri"/>
                <w:sz w:val="22"/>
                <w:szCs w:val="22"/>
              </w:rPr>
              <w:t> </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0B3A97" w:rsidRDefault="00E139C7" w:rsidP="00E139C7">
            <w:pPr>
              <w:rPr>
                <w:rFonts w:ascii="Calibri" w:hAnsi="Calibri" w:cs="Calibri"/>
                <w:sz w:val="22"/>
                <w:szCs w:val="22"/>
              </w:rPr>
            </w:pPr>
            <w:r w:rsidRPr="000B3A97">
              <w:rPr>
                <w:rFonts w:ascii="Calibri" w:hAnsi="Calibri" w:cs="Calibri"/>
                <w:sz w:val="22"/>
                <w:szCs w:val="22"/>
              </w:rPr>
              <w:t> </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0B3A97" w:rsidRDefault="00E139C7" w:rsidP="00E139C7">
            <w:pPr>
              <w:rPr>
                <w:rFonts w:ascii="Calibri" w:hAnsi="Calibri" w:cs="Calibri"/>
                <w:sz w:val="22"/>
                <w:szCs w:val="22"/>
              </w:rPr>
            </w:pPr>
            <w:r w:rsidRPr="000B3A97">
              <w:rPr>
                <w:rFonts w:ascii="Calibri" w:hAnsi="Calibri" w:cs="Calibri"/>
                <w:sz w:val="22"/>
                <w:szCs w:val="22"/>
              </w:rPr>
              <w:t> </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0B3A97" w:rsidRDefault="00E139C7" w:rsidP="00E139C7">
            <w:pPr>
              <w:rPr>
                <w:rFonts w:ascii="Calibri" w:hAnsi="Calibri" w:cs="Calibri"/>
                <w:sz w:val="22"/>
                <w:szCs w:val="22"/>
              </w:rPr>
            </w:pPr>
            <w:r w:rsidRPr="000B3A97">
              <w:rPr>
                <w:rFonts w:ascii="Calibri" w:hAnsi="Calibri" w:cs="Calibri"/>
                <w:sz w:val="22"/>
                <w:szCs w:val="22"/>
              </w:rPr>
              <w:t> </w:t>
            </w: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0B3A97" w:rsidRDefault="00E139C7" w:rsidP="00E139C7">
            <w:pPr>
              <w:rPr>
                <w:rFonts w:ascii="Calibri" w:hAnsi="Calibri" w:cs="Calibri"/>
                <w:sz w:val="22"/>
                <w:szCs w:val="22"/>
              </w:rPr>
            </w:pPr>
            <w:r w:rsidRPr="000B3A97">
              <w:rPr>
                <w:rFonts w:ascii="Calibri" w:hAnsi="Calibri" w:cs="Calibri"/>
                <w:sz w:val="22"/>
                <w:szCs w:val="22"/>
              </w:rPr>
              <w:t> </w:t>
            </w:r>
          </w:p>
        </w:tc>
      </w:tr>
      <w:tr w:rsidR="00E139C7" w:rsidRPr="000B3A97" w:rsidTr="00BF3C44">
        <w:trPr>
          <w:trHeight w:val="525"/>
          <w:jc w:val="center"/>
        </w:trPr>
        <w:tc>
          <w:tcPr>
            <w:tcW w:w="800" w:type="dxa"/>
            <w:vMerge/>
            <w:tcBorders>
              <w:top w:val="nil"/>
              <w:left w:val="single" w:sz="8" w:space="0" w:color="auto"/>
              <w:bottom w:val="single" w:sz="4" w:space="0" w:color="auto"/>
              <w:right w:val="single" w:sz="4" w:space="0" w:color="auto"/>
            </w:tcBorders>
            <w:vAlign w:val="center"/>
            <w:hideMark/>
          </w:tcPr>
          <w:p w:rsidR="00E139C7" w:rsidRPr="000B3A97" w:rsidRDefault="00E139C7" w:rsidP="00E139C7">
            <w:pPr>
              <w:rPr>
                <w:rFonts w:ascii="Calibri" w:hAnsi="Calibri" w:cs="Calibri"/>
                <w:sz w:val="22"/>
                <w:szCs w:val="22"/>
              </w:rPr>
            </w:pPr>
          </w:p>
        </w:tc>
        <w:tc>
          <w:tcPr>
            <w:tcW w:w="712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E139C7" w:rsidRPr="000B3A97" w:rsidRDefault="00E139C7" w:rsidP="00E139C7">
            <w:pPr>
              <w:jc w:val="center"/>
              <w:rPr>
                <w:rFonts w:ascii="Calibri" w:hAnsi="Calibri" w:cs="Calibri"/>
                <w:b/>
                <w:bCs/>
                <w:sz w:val="22"/>
                <w:szCs w:val="22"/>
              </w:rPr>
            </w:pPr>
            <w:r w:rsidRPr="000B3A97">
              <w:rPr>
                <w:rFonts w:ascii="Calibri" w:hAnsi="Calibri" w:cs="Calibri"/>
                <w:b/>
                <w:bCs/>
                <w:sz w:val="22"/>
                <w:szCs w:val="22"/>
              </w:rPr>
              <w:t>TOTAL C</w:t>
            </w: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0B3A97" w:rsidRDefault="00E139C7" w:rsidP="00E139C7">
            <w:pPr>
              <w:jc w:val="right"/>
              <w:rPr>
                <w:rFonts w:ascii="Calibri" w:hAnsi="Calibri" w:cs="Calibri"/>
                <w:sz w:val="22"/>
                <w:szCs w:val="22"/>
              </w:rPr>
            </w:pPr>
          </w:p>
        </w:tc>
      </w:tr>
      <w:tr w:rsidR="00E139C7" w:rsidRPr="000B3A97" w:rsidTr="00BF3C44">
        <w:trPr>
          <w:trHeight w:val="300"/>
          <w:jc w:val="center"/>
        </w:trPr>
        <w:tc>
          <w:tcPr>
            <w:tcW w:w="800" w:type="dxa"/>
            <w:tcBorders>
              <w:top w:val="nil"/>
              <w:left w:val="single" w:sz="8" w:space="0" w:color="auto"/>
              <w:bottom w:val="single" w:sz="4" w:space="0" w:color="auto"/>
              <w:right w:val="single" w:sz="4" w:space="0" w:color="auto"/>
            </w:tcBorders>
            <w:shd w:val="clear" w:color="auto" w:fill="auto"/>
            <w:noWrap/>
            <w:vAlign w:val="center"/>
            <w:hideMark/>
          </w:tcPr>
          <w:p w:rsidR="00E139C7" w:rsidRPr="000B3A97" w:rsidRDefault="00E139C7" w:rsidP="00E139C7">
            <w:pPr>
              <w:jc w:val="center"/>
              <w:rPr>
                <w:rFonts w:ascii="Calibri" w:hAnsi="Calibri" w:cs="Calibri"/>
                <w:sz w:val="22"/>
                <w:szCs w:val="22"/>
              </w:rPr>
            </w:pPr>
            <w:r w:rsidRPr="000B3A97">
              <w:rPr>
                <w:rFonts w:ascii="Calibri" w:hAnsi="Calibri" w:cs="Calibri"/>
                <w:sz w:val="22"/>
                <w:szCs w:val="22"/>
              </w:rPr>
              <w:t>D</w:t>
            </w:r>
          </w:p>
        </w:tc>
        <w:tc>
          <w:tcPr>
            <w:tcW w:w="3460" w:type="dxa"/>
            <w:tcBorders>
              <w:top w:val="nil"/>
              <w:left w:val="nil"/>
              <w:bottom w:val="single" w:sz="4" w:space="0" w:color="auto"/>
              <w:right w:val="single" w:sz="4" w:space="0" w:color="auto"/>
            </w:tcBorders>
            <w:shd w:val="clear" w:color="auto" w:fill="auto"/>
            <w:vAlign w:val="center"/>
            <w:hideMark/>
          </w:tcPr>
          <w:p w:rsidR="00E139C7" w:rsidRPr="000B3A97" w:rsidRDefault="00E139C7" w:rsidP="00E139C7">
            <w:pPr>
              <w:rPr>
                <w:rFonts w:ascii="Calibri" w:hAnsi="Calibri" w:cs="Calibri"/>
                <w:b/>
                <w:bCs/>
                <w:sz w:val="22"/>
                <w:szCs w:val="22"/>
              </w:rPr>
            </w:pPr>
            <w:r w:rsidRPr="000B3A97">
              <w:rPr>
                <w:rFonts w:ascii="Calibri" w:hAnsi="Calibri" w:cs="Calibri"/>
                <w:b/>
                <w:bCs/>
                <w:sz w:val="22"/>
                <w:szCs w:val="22"/>
              </w:rPr>
              <w:t>TOTAL  COUT DIRECTS</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0B3A97" w:rsidRDefault="00E139C7" w:rsidP="00E139C7">
            <w:pPr>
              <w:rPr>
                <w:rFonts w:ascii="Calibri" w:hAnsi="Calibri" w:cs="Calibri"/>
                <w:b/>
                <w:bCs/>
                <w:sz w:val="22"/>
                <w:szCs w:val="22"/>
              </w:rPr>
            </w:pPr>
            <w:r w:rsidRPr="000B3A97">
              <w:rPr>
                <w:rFonts w:ascii="Calibri" w:hAnsi="Calibri" w:cs="Calibri"/>
                <w:b/>
                <w:bCs/>
                <w:sz w:val="22"/>
                <w:szCs w:val="22"/>
              </w:rPr>
              <w:t> </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0B3A97" w:rsidRDefault="00E139C7" w:rsidP="00E139C7">
            <w:pPr>
              <w:rPr>
                <w:rFonts w:ascii="Calibri" w:hAnsi="Calibri" w:cs="Calibri"/>
                <w:b/>
                <w:bCs/>
                <w:sz w:val="22"/>
                <w:szCs w:val="22"/>
              </w:rPr>
            </w:pPr>
            <w:r w:rsidRPr="000B3A97">
              <w:rPr>
                <w:rFonts w:ascii="Calibri" w:hAnsi="Calibri" w:cs="Calibri"/>
                <w:b/>
                <w:bCs/>
                <w:sz w:val="22"/>
                <w:szCs w:val="22"/>
              </w:rPr>
              <w:t> </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0B3A97" w:rsidRDefault="00E139C7" w:rsidP="00E139C7">
            <w:pPr>
              <w:rPr>
                <w:rFonts w:ascii="Calibri" w:hAnsi="Calibri" w:cs="Calibri"/>
                <w:b/>
                <w:bCs/>
                <w:sz w:val="22"/>
                <w:szCs w:val="22"/>
              </w:rPr>
            </w:pPr>
            <w:r w:rsidRPr="000B3A97">
              <w:rPr>
                <w:rFonts w:ascii="Calibri" w:hAnsi="Calibri" w:cs="Calibri"/>
                <w:b/>
                <w:bCs/>
                <w:sz w:val="22"/>
                <w:szCs w:val="22"/>
              </w:rPr>
              <w:t>A+B+C</w:t>
            </w: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0B3A97" w:rsidRDefault="00E139C7" w:rsidP="00E139C7">
            <w:pPr>
              <w:jc w:val="right"/>
              <w:rPr>
                <w:rFonts w:ascii="Calibri" w:hAnsi="Calibri" w:cs="Calibri"/>
                <w:sz w:val="22"/>
                <w:szCs w:val="22"/>
              </w:rPr>
            </w:pPr>
          </w:p>
        </w:tc>
      </w:tr>
      <w:tr w:rsidR="00E139C7" w:rsidRPr="000B3A97" w:rsidTr="00BF3C44">
        <w:trPr>
          <w:trHeight w:val="300"/>
          <w:jc w:val="center"/>
        </w:trPr>
        <w:tc>
          <w:tcPr>
            <w:tcW w:w="800" w:type="dxa"/>
            <w:tcBorders>
              <w:top w:val="nil"/>
              <w:left w:val="single" w:sz="8" w:space="0" w:color="auto"/>
              <w:bottom w:val="single" w:sz="4" w:space="0" w:color="auto"/>
              <w:right w:val="single" w:sz="4" w:space="0" w:color="auto"/>
            </w:tcBorders>
            <w:shd w:val="clear" w:color="auto" w:fill="auto"/>
            <w:noWrap/>
            <w:vAlign w:val="center"/>
            <w:hideMark/>
          </w:tcPr>
          <w:p w:rsidR="00E139C7" w:rsidRPr="000B3A97" w:rsidRDefault="00E139C7" w:rsidP="00E139C7">
            <w:pPr>
              <w:jc w:val="center"/>
              <w:rPr>
                <w:rFonts w:ascii="Calibri" w:hAnsi="Calibri" w:cs="Calibri"/>
                <w:sz w:val="22"/>
                <w:szCs w:val="22"/>
              </w:rPr>
            </w:pPr>
            <w:r w:rsidRPr="000B3A97">
              <w:rPr>
                <w:rFonts w:ascii="Calibri" w:hAnsi="Calibri" w:cs="Calibri"/>
                <w:sz w:val="22"/>
                <w:szCs w:val="22"/>
              </w:rPr>
              <w:t>E</w:t>
            </w:r>
          </w:p>
        </w:tc>
        <w:tc>
          <w:tcPr>
            <w:tcW w:w="3460" w:type="dxa"/>
            <w:tcBorders>
              <w:top w:val="nil"/>
              <w:left w:val="nil"/>
              <w:bottom w:val="single" w:sz="4" w:space="0" w:color="auto"/>
              <w:right w:val="single" w:sz="4" w:space="0" w:color="auto"/>
            </w:tcBorders>
            <w:shd w:val="clear" w:color="auto" w:fill="auto"/>
            <w:vAlign w:val="center"/>
            <w:hideMark/>
          </w:tcPr>
          <w:p w:rsidR="00E139C7" w:rsidRPr="000B3A97" w:rsidRDefault="00E139C7" w:rsidP="00E139C7">
            <w:pPr>
              <w:rPr>
                <w:rFonts w:ascii="Calibri" w:hAnsi="Calibri" w:cs="Calibri"/>
                <w:sz w:val="22"/>
                <w:szCs w:val="22"/>
              </w:rPr>
            </w:pPr>
            <w:r w:rsidRPr="000B3A97">
              <w:rPr>
                <w:rFonts w:ascii="Calibri" w:hAnsi="Calibri" w:cs="Calibri"/>
                <w:sz w:val="22"/>
                <w:szCs w:val="22"/>
              </w:rPr>
              <w:t>Frais généraux de chantier</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0B3A97" w:rsidRDefault="00E139C7" w:rsidP="00E139C7">
            <w:pPr>
              <w:rPr>
                <w:rFonts w:ascii="Calibri" w:hAnsi="Calibri" w:cs="Calibri"/>
                <w:sz w:val="22"/>
                <w:szCs w:val="22"/>
              </w:rPr>
            </w:pPr>
            <w:r w:rsidRPr="000B3A97">
              <w:rPr>
                <w:rFonts w:ascii="Calibri" w:hAnsi="Calibri" w:cs="Calibri"/>
                <w:sz w:val="22"/>
                <w:szCs w:val="22"/>
              </w:rPr>
              <w:t> </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0B3A97" w:rsidRDefault="00E139C7" w:rsidP="00E139C7">
            <w:pPr>
              <w:jc w:val="center"/>
              <w:rPr>
                <w:rFonts w:ascii="Calibri" w:hAnsi="Calibri" w:cs="Calibri"/>
                <w:sz w:val="22"/>
                <w:szCs w:val="22"/>
              </w:rPr>
            </w:pPr>
            <w:r w:rsidRPr="000B3A97">
              <w:rPr>
                <w:rFonts w:ascii="Calibri" w:hAnsi="Calibri" w:cs="Calibri"/>
                <w:sz w:val="22"/>
                <w:szCs w:val="22"/>
              </w:rPr>
              <w:t>X,0%</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0B3A97" w:rsidRDefault="00E139C7" w:rsidP="00E139C7">
            <w:pPr>
              <w:rPr>
                <w:rFonts w:ascii="Calibri" w:hAnsi="Calibri" w:cs="Calibri"/>
                <w:sz w:val="22"/>
                <w:szCs w:val="22"/>
              </w:rPr>
            </w:pPr>
            <w:r w:rsidRPr="000B3A97">
              <w:rPr>
                <w:rFonts w:ascii="Calibri" w:hAnsi="Calibri" w:cs="Calibri"/>
                <w:sz w:val="22"/>
                <w:szCs w:val="22"/>
              </w:rPr>
              <w:t>=Dx%</w:t>
            </w: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0B3A97" w:rsidRDefault="00E139C7" w:rsidP="00E139C7">
            <w:pPr>
              <w:jc w:val="right"/>
              <w:rPr>
                <w:rFonts w:ascii="Calibri" w:hAnsi="Calibri" w:cs="Calibri"/>
                <w:sz w:val="22"/>
                <w:szCs w:val="22"/>
              </w:rPr>
            </w:pPr>
          </w:p>
        </w:tc>
      </w:tr>
      <w:tr w:rsidR="00E139C7" w:rsidRPr="000B3A97" w:rsidTr="00BF3C44">
        <w:trPr>
          <w:trHeight w:val="300"/>
          <w:jc w:val="center"/>
        </w:trPr>
        <w:tc>
          <w:tcPr>
            <w:tcW w:w="800" w:type="dxa"/>
            <w:tcBorders>
              <w:top w:val="nil"/>
              <w:left w:val="single" w:sz="8" w:space="0" w:color="auto"/>
              <w:bottom w:val="single" w:sz="4" w:space="0" w:color="auto"/>
              <w:right w:val="single" w:sz="4" w:space="0" w:color="auto"/>
            </w:tcBorders>
            <w:shd w:val="clear" w:color="auto" w:fill="auto"/>
            <w:noWrap/>
            <w:vAlign w:val="center"/>
            <w:hideMark/>
          </w:tcPr>
          <w:p w:rsidR="00E139C7" w:rsidRPr="000B3A97" w:rsidRDefault="00E139C7" w:rsidP="00E139C7">
            <w:pPr>
              <w:jc w:val="center"/>
              <w:rPr>
                <w:rFonts w:ascii="Calibri" w:hAnsi="Calibri" w:cs="Calibri"/>
                <w:sz w:val="22"/>
                <w:szCs w:val="22"/>
              </w:rPr>
            </w:pPr>
            <w:r w:rsidRPr="000B3A97">
              <w:rPr>
                <w:rFonts w:ascii="Calibri" w:hAnsi="Calibri" w:cs="Calibri"/>
                <w:sz w:val="22"/>
                <w:szCs w:val="22"/>
              </w:rPr>
              <w:t>F</w:t>
            </w:r>
          </w:p>
        </w:tc>
        <w:tc>
          <w:tcPr>
            <w:tcW w:w="3460" w:type="dxa"/>
            <w:tcBorders>
              <w:top w:val="nil"/>
              <w:left w:val="nil"/>
              <w:bottom w:val="single" w:sz="4" w:space="0" w:color="auto"/>
              <w:right w:val="single" w:sz="4" w:space="0" w:color="auto"/>
            </w:tcBorders>
            <w:shd w:val="clear" w:color="auto" w:fill="auto"/>
            <w:vAlign w:val="center"/>
            <w:hideMark/>
          </w:tcPr>
          <w:p w:rsidR="00E139C7" w:rsidRPr="000B3A97" w:rsidRDefault="00E139C7" w:rsidP="00E139C7">
            <w:pPr>
              <w:rPr>
                <w:rFonts w:ascii="Calibri" w:hAnsi="Calibri" w:cs="Calibri"/>
                <w:sz w:val="22"/>
                <w:szCs w:val="22"/>
              </w:rPr>
            </w:pPr>
            <w:r w:rsidRPr="000B3A97">
              <w:rPr>
                <w:rFonts w:ascii="Calibri" w:hAnsi="Calibri" w:cs="Calibri"/>
                <w:sz w:val="22"/>
                <w:szCs w:val="22"/>
              </w:rPr>
              <w:t>Frais  généraux de siège</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0B3A97" w:rsidRDefault="00E139C7" w:rsidP="00E139C7">
            <w:pPr>
              <w:rPr>
                <w:rFonts w:ascii="Calibri" w:hAnsi="Calibri" w:cs="Calibri"/>
                <w:sz w:val="22"/>
                <w:szCs w:val="22"/>
              </w:rPr>
            </w:pPr>
            <w:r w:rsidRPr="000B3A97">
              <w:rPr>
                <w:rFonts w:ascii="Calibri" w:hAnsi="Calibri" w:cs="Calibri"/>
                <w:sz w:val="22"/>
                <w:szCs w:val="22"/>
              </w:rPr>
              <w:t> </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0B3A97" w:rsidRDefault="00E139C7" w:rsidP="00E139C7">
            <w:pPr>
              <w:jc w:val="center"/>
              <w:rPr>
                <w:rFonts w:ascii="Calibri" w:hAnsi="Calibri" w:cs="Calibri"/>
                <w:sz w:val="22"/>
                <w:szCs w:val="22"/>
              </w:rPr>
            </w:pPr>
            <w:r w:rsidRPr="000B3A97">
              <w:rPr>
                <w:rFonts w:ascii="Calibri" w:hAnsi="Calibri" w:cs="Calibri"/>
                <w:sz w:val="22"/>
                <w:szCs w:val="22"/>
              </w:rPr>
              <w:t>X,0%</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0B3A97" w:rsidRDefault="00E139C7" w:rsidP="00E139C7">
            <w:pPr>
              <w:rPr>
                <w:rFonts w:ascii="Calibri" w:hAnsi="Calibri" w:cs="Calibri"/>
                <w:sz w:val="22"/>
                <w:szCs w:val="22"/>
              </w:rPr>
            </w:pPr>
            <w:r w:rsidRPr="000B3A97">
              <w:rPr>
                <w:rFonts w:ascii="Calibri" w:hAnsi="Calibri" w:cs="Calibri"/>
                <w:sz w:val="22"/>
                <w:szCs w:val="22"/>
              </w:rPr>
              <w:t>=Dx%</w:t>
            </w: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0B3A97" w:rsidRDefault="00E139C7" w:rsidP="00E139C7">
            <w:pPr>
              <w:jc w:val="right"/>
              <w:rPr>
                <w:rFonts w:ascii="Calibri" w:hAnsi="Calibri" w:cs="Calibri"/>
                <w:sz w:val="22"/>
                <w:szCs w:val="22"/>
              </w:rPr>
            </w:pPr>
          </w:p>
        </w:tc>
      </w:tr>
      <w:tr w:rsidR="00E139C7" w:rsidRPr="000B3A97" w:rsidTr="00BF3C44">
        <w:trPr>
          <w:trHeight w:val="300"/>
          <w:jc w:val="center"/>
        </w:trPr>
        <w:tc>
          <w:tcPr>
            <w:tcW w:w="800" w:type="dxa"/>
            <w:tcBorders>
              <w:top w:val="nil"/>
              <w:left w:val="single" w:sz="8" w:space="0" w:color="auto"/>
              <w:bottom w:val="single" w:sz="4" w:space="0" w:color="auto"/>
              <w:right w:val="single" w:sz="4" w:space="0" w:color="auto"/>
            </w:tcBorders>
            <w:shd w:val="clear" w:color="auto" w:fill="auto"/>
            <w:noWrap/>
            <w:vAlign w:val="center"/>
            <w:hideMark/>
          </w:tcPr>
          <w:p w:rsidR="00E139C7" w:rsidRPr="000B3A97" w:rsidRDefault="00E139C7" w:rsidP="00E139C7">
            <w:pPr>
              <w:jc w:val="center"/>
              <w:rPr>
                <w:rFonts w:ascii="Calibri" w:hAnsi="Calibri" w:cs="Calibri"/>
                <w:sz w:val="22"/>
                <w:szCs w:val="22"/>
              </w:rPr>
            </w:pPr>
            <w:r w:rsidRPr="000B3A97">
              <w:rPr>
                <w:rFonts w:ascii="Calibri" w:hAnsi="Calibri" w:cs="Calibri"/>
                <w:sz w:val="22"/>
                <w:szCs w:val="22"/>
              </w:rPr>
              <w:t>G</w:t>
            </w:r>
          </w:p>
        </w:tc>
        <w:tc>
          <w:tcPr>
            <w:tcW w:w="3460" w:type="dxa"/>
            <w:tcBorders>
              <w:top w:val="nil"/>
              <w:left w:val="nil"/>
              <w:bottom w:val="single" w:sz="4" w:space="0" w:color="auto"/>
              <w:right w:val="single" w:sz="4" w:space="0" w:color="auto"/>
            </w:tcBorders>
            <w:shd w:val="clear" w:color="auto" w:fill="auto"/>
            <w:vAlign w:val="center"/>
            <w:hideMark/>
          </w:tcPr>
          <w:p w:rsidR="00E139C7" w:rsidRPr="000B3A97" w:rsidRDefault="00E139C7" w:rsidP="00E139C7">
            <w:pPr>
              <w:rPr>
                <w:rFonts w:ascii="Calibri" w:hAnsi="Calibri" w:cs="Calibri"/>
                <w:sz w:val="22"/>
                <w:szCs w:val="22"/>
              </w:rPr>
            </w:pPr>
            <w:r w:rsidRPr="000B3A97">
              <w:rPr>
                <w:rFonts w:ascii="Calibri" w:hAnsi="Calibri" w:cs="Calibri"/>
                <w:sz w:val="22"/>
                <w:szCs w:val="22"/>
              </w:rPr>
              <w:t>COUT DE REVIENT</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0B3A97" w:rsidRDefault="00E139C7" w:rsidP="00E139C7">
            <w:pPr>
              <w:rPr>
                <w:rFonts w:ascii="Calibri" w:hAnsi="Calibri" w:cs="Calibri"/>
                <w:sz w:val="22"/>
                <w:szCs w:val="22"/>
              </w:rPr>
            </w:pPr>
            <w:r w:rsidRPr="000B3A97">
              <w:rPr>
                <w:rFonts w:ascii="Calibri" w:hAnsi="Calibri" w:cs="Calibri"/>
                <w:sz w:val="22"/>
                <w:szCs w:val="22"/>
              </w:rPr>
              <w:t> </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0B3A97" w:rsidRDefault="00E139C7" w:rsidP="00E139C7">
            <w:pPr>
              <w:jc w:val="center"/>
              <w:rPr>
                <w:rFonts w:ascii="Calibri" w:hAnsi="Calibri" w:cs="Calibri"/>
                <w:sz w:val="22"/>
                <w:szCs w:val="22"/>
              </w:rPr>
            </w:pPr>
            <w:r w:rsidRPr="000B3A97">
              <w:rPr>
                <w:rFonts w:ascii="Calibri" w:hAnsi="Calibri" w:cs="Calibri"/>
                <w:sz w:val="22"/>
                <w:szCs w:val="22"/>
              </w:rPr>
              <w:t> </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0B3A97" w:rsidRDefault="00E139C7" w:rsidP="00E139C7">
            <w:pPr>
              <w:rPr>
                <w:rFonts w:ascii="Calibri" w:hAnsi="Calibri" w:cs="Calibri"/>
                <w:sz w:val="22"/>
                <w:szCs w:val="22"/>
              </w:rPr>
            </w:pPr>
            <w:r w:rsidRPr="000B3A97">
              <w:rPr>
                <w:rFonts w:ascii="Calibri" w:hAnsi="Calibri" w:cs="Calibri"/>
                <w:sz w:val="22"/>
                <w:szCs w:val="22"/>
              </w:rPr>
              <w:t>=D+E+F</w:t>
            </w: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0B3A97" w:rsidRDefault="00E139C7" w:rsidP="00E139C7">
            <w:pPr>
              <w:jc w:val="right"/>
              <w:rPr>
                <w:rFonts w:ascii="Calibri" w:hAnsi="Calibri" w:cs="Calibri"/>
                <w:sz w:val="22"/>
                <w:szCs w:val="22"/>
              </w:rPr>
            </w:pPr>
          </w:p>
        </w:tc>
      </w:tr>
      <w:tr w:rsidR="00E139C7" w:rsidRPr="000B3A97" w:rsidTr="00BF3C44">
        <w:trPr>
          <w:trHeight w:val="300"/>
          <w:jc w:val="center"/>
        </w:trPr>
        <w:tc>
          <w:tcPr>
            <w:tcW w:w="800" w:type="dxa"/>
            <w:tcBorders>
              <w:top w:val="nil"/>
              <w:left w:val="single" w:sz="8" w:space="0" w:color="auto"/>
              <w:bottom w:val="single" w:sz="4" w:space="0" w:color="auto"/>
              <w:right w:val="single" w:sz="4" w:space="0" w:color="auto"/>
            </w:tcBorders>
            <w:shd w:val="clear" w:color="auto" w:fill="auto"/>
            <w:noWrap/>
            <w:vAlign w:val="center"/>
            <w:hideMark/>
          </w:tcPr>
          <w:p w:rsidR="00E139C7" w:rsidRPr="000B3A97" w:rsidRDefault="00E139C7" w:rsidP="00E139C7">
            <w:pPr>
              <w:jc w:val="center"/>
              <w:rPr>
                <w:rFonts w:ascii="Calibri" w:hAnsi="Calibri" w:cs="Calibri"/>
                <w:sz w:val="22"/>
                <w:szCs w:val="22"/>
              </w:rPr>
            </w:pPr>
            <w:r w:rsidRPr="000B3A97">
              <w:rPr>
                <w:rFonts w:ascii="Calibri" w:hAnsi="Calibri" w:cs="Calibri"/>
                <w:sz w:val="22"/>
                <w:szCs w:val="22"/>
              </w:rPr>
              <w:t>H</w:t>
            </w:r>
          </w:p>
        </w:tc>
        <w:tc>
          <w:tcPr>
            <w:tcW w:w="3460" w:type="dxa"/>
            <w:tcBorders>
              <w:top w:val="nil"/>
              <w:left w:val="nil"/>
              <w:bottom w:val="single" w:sz="4" w:space="0" w:color="auto"/>
              <w:right w:val="single" w:sz="4" w:space="0" w:color="auto"/>
            </w:tcBorders>
            <w:shd w:val="clear" w:color="auto" w:fill="auto"/>
            <w:vAlign w:val="center"/>
            <w:hideMark/>
          </w:tcPr>
          <w:p w:rsidR="00E139C7" w:rsidRPr="000B3A97" w:rsidRDefault="00E139C7" w:rsidP="00E139C7">
            <w:pPr>
              <w:rPr>
                <w:rFonts w:ascii="Calibri" w:hAnsi="Calibri" w:cs="Calibri"/>
                <w:sz w:val="22"/>
                <w:szCs w:val="22"/>
              </w:rPr>
            </w:pPr>
            <w:r w:rsidRPr="000B3A97">
              <w:rPr>
                <w:rFonts w:ascii="Calibri" w:hAnsi="Calibri" w:cs="Calibri"/>
                <w:sz w:val="22"/>
                <w:szCs w:val="22"/>
              </w:rPr>
              <w:t>Risques + Bénéfices</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0B3A97" w:rsidRDefault="00E139C7" w:rsidP="00E139C7">
            <w:pPr>
              <w:rPr>
                <w:rFonts w:ascii="Calibri" w:hAnsi="Calibri" w:cs="Calibri"/>
                <w:sz w:val="22"/>
                <w:szCs w:val="22"/>
              </w:rPr>
            </w:pPr>
            <w:r w:rsidRPr="000B3A97">
              <w:rPr>
                <w:rFonts w:ascii="Calibri" w:hAnsi="Calibri" w:cs="Calibri"/>
                <w:sz w:val="22"/>
                <w:szCs w:val="22"/>
              </w:rPr>
              <w:t> </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0B3A97" w:rsidRDefault="00E139C7" w:rsidP="00E139C7">
            <w:pPr>
              <w:jc w:val="center"/>
              <w:rPr>
                <w:rFonts w:ascii="Calibri" w:hAnsi="Calibri" w:cs="Calibri"/>
                <w:sz w:val="22"/>
                <w:szCs w:val="22"/>
              </w:rPr>
            </w:pPr>
            <w:r w:rsidRPr="000B3A97">
              <w:rPr>
                <w:rFonts w:ascii="Calibri" w:hAnsi="Calibri" w:cs="Calibri"/>
                <w:sz w:val="22"/>
                <w:szCs w:val="22"/>
              </w:rPr>
              <w:t>X,0%</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0B3A97" w:rsidRDefault="00E139C7" w:rsidP="00E139C7">
            <w:pPr>
              <w:rPr>
                <w:rFonts w:ascii="Calibri" w:hAnsi="Calibri" w:cs="Calibri"/>
                <w:sz w:val="22"/>
                <w:szCs w:val="22"/>
              </w:rPr>
            </w:pPr>
            <w:r w:rsidRPr="000B3A97">
              <w:rPr>
                <w:rFonts w:ascii="Calibri" w:hAnsi="Calibri" w:cs="Calibri"/>
                <w:sz w:val="22"/>
                <w:szCs w:val="22"/>
              </w:rPr>
              <w:t>=Gx%</w:t>
            </w: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0B3A97" w:rsidRDefault="00E139C7" w:rsidP="00E139C7">
            <w:pPr>
              <w:jc w:val="right"/>
              <w:rPr>
                <w:rFonts w:ascii="Calibri" w:hAnsi="Calibri" w:cs="Calibri"/>
                <w:sz w:val="22"/>
                <w:szCs w:val="22"/>
              </w:rPr>
            </w:pPr>
          </w:p>
        </w:tc>
      </w:tr>
      <w:tr w:rsidR="00E139C7" w:rsidRPr="000B3A97" w:rsidTr="00BF3C44">
        <w:trPr>
          <w:trHeight w:val="300"/>
          <w:jc w:val="center"/>
        </w:trPr>
        <w:tc>
          <w:tcPr>
            <w:tcW w:w="800" w:type="dxa"/>
            <w:tcBorders>
              <w:top w:val="nil"/>
              <w:left w:val="single" w:sz="8" w:space="0" w:color="auto"/>
              <w:bottom w:val="single" w:sz="4" w:space="0" w:color="auto"/>
              <w:right w:val="single" w:sz="4" w:space="0" w:color="auto"/>
            </w:tcBorders>
            <w:shd w:val="clear" w:color="auto" w:fill="auto"/>
            <w:noWrap/>
            <w:vAlign w:val="center"/>
            <w:hideMark/>
          </w:tcPr>
          <w:p w:rsidR="00E139C7" w:rsidRPr="000B3A97" w:rsidRDefault="00E139C7" w:rsidP="00E139C7">
            <w:pPr>
              <w:jc w:val="center"/>
              <w:rPr>
                <w:rFonts w:ascii="Calibri" w:hAnsi="Calibri" w:cs="Calibri"/>
                <w:sz w:val="22"/>
                <w:szCs w:val="22"/>
              </w:rPr>
            </w:pPr>
            <w:r w:rsidRPr="000B3A97">
              <w:rPr>
                <w:rFonts w:ascii="Calibri" w:hAnsi="Calibri" w:cs="Calibri"/>
                <w:sz w:val="22"/>
                <w:szCs w:val="22"/>
              </w:rPr>
              <w:t>P</w:t>
            </w:r>
          </w:p>
        </w:tc>
        <w:tc>
          <w:tcPr>
            <w:tcW w:w="3460" w:type="dxa"/>
            <w:tcBorders>
              <w:top w:val="nil"/>
              <w:left w:val="nil"/>
              <w:bottom w:val="single" w:sz="4" w:space="0" w:color="auto"/>
              <w:right w:val="single" w:sz="4" w:space="0" w:color="auto"/>
            </w:tcBorders>
            <w:shd w:val="clear" w:color="auto" w:fill="auto"/>
            <w:vAlign w:val="center"/>
            <w:hideMark/>
          </w:tcPr>
          <w:p w:rsidR="00E139C7" w:rsidRPr="000B3A97" w:rsidRDefault="00E139C7" w:rsidP="00E139C7">
            <w:pPr>
              <w:rPr>
                <w:rFonts w:ascii="Calibri" w:hAnsi="Calibri" w:cs="Calibri"/>
                <w:b/>
                <w:bCs/>
                <w:sz w:val="22"/>
                <w:szCs w:val="22"/>
              </w:rPr>
            </w:pPr>
            <w:r w:rsidRPr="000B3A97">
              <w:rPr>
                <w:rFonts w:ascii="Calibri" w:hAnsi="Calibri" w:cs="Calibri"/>
                <w:b/>
                <w:bCs/>
                <w:sz w:val="22"/>
                <w:szCs w:val="22"/>
              </w:rPr>
              <w:t>PRIX DE VENTE TOTAL HORS TAXE</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0B3A97" w:rsidRDefault="00E139C7" w:rsidP="00E139C7">
            <w:pPr>
              <w:jc w:val="center"/>
              <w:rPr>
                <w:rFonts w:ascii="Calibri" w:hAnsi="Calibri" w:cs="Calibri"/>
                <w:sz w:val="22"/>
                <w:szCs w:val="22"/>
              </w:rPr>
            </w:pPr>
            <w:r w:rsidRPr="000B3A97">
              <w:rPr>
                <w:rFonts w:ascii="Calibri" w:hAnsi="Calibri" w:cs="Calibri"/>
                <w:sz w:val="22"/>
                <w:szCs w:val="22"/>
              </w:rPr>
              <w:t> </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0B3A97" w:rsidRDefault="00E139C7" w:rsidP="00E139C7">
            <w:pPr>
              <w:rPr>
                <w:rFonts w:ascii="Calibri" w:hAnsi="Calibri" w:cs="Calibri"/>
                <w:sz w:val="22"/>
                <w:szCs w:val="22"/>
              </w:rPr>
            </w:pPr>
            <w:r w:rsidRPr="000B3A97">
              <w:rPr>
                <w:rFonts w:ascii="Calibri" w:hAnsi="Calibri" w:cs="Calibri"/>
                <w:sz w:val="22"/>
                <w:szCs w:val="22"/>
              </w:rPr>
              <w:t> </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0B3A97" w:rsidRDefault="00E139C7" w:rsidP="00E139C7">
            <w:pPr>
              <w:rPr>
                <w:rFonts w:ascii="Calibri" w:hAnsi="Calibri" w:cs="Calibri"/>
                <w:sz w:val="22"/>
                <w:szCs w:val="22"/>
              </w:rPr>
            </w:pPr>
            <w:r w:rsidRPr="000B3A97">
              <w:rPr>
                <w:rFonts w:ascii="Calibri" w:hAnsi="Calibri" w:cs="Calibri"/>
                <w:sz w:val="22"/>
                <w:szCs w:val="22"/>
              </w:rPr>
              <w:t>=G+H</w:t>
            </w: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0B3A97" w:rsidRDefault="00E139C7" w:rsidP="00E139C7">
            <w:pPr>
              <w:jc w:val="right"/>
              <w:rPr>
                <w:rFonts w:ascii="Calibri" w:hAnsi="Calibri" w:cs="Calibri"/>
                <w:b/>
                <w:bCs/>
                <w:sz w:val="22"/>
                <w:szCs w:val="22"/>
              </w:rPr>
            </w:pPr>
          </w:p>
        </w:tc>
      </w:tr>
      <w:tr w:rsidR="00E139C7" w:rsidRPr="000B3A97" w:rsidTr="00BF3C44">
        <w:trPr>
          <w:trHeight w:val="615"/>
          <w:jc w:val="center"/>
        </w:trPr>
        <w:tc>
          <w:tcPr>
            <w:tcW w:w="800" w:type="dxa"/>
            <w:tcBorders>
              <w:top w:val="nil"/>
              <w:left w:val="single" w:sz="8" w:space="0" w:color="auto"/>
              <w:bottom w:val="single" w:sz="8" w:space="0" w:color="auto"/>
              <w:right w:val="single" w:sz="4" w:space="0" w:color="auto"/>
            </w:tcBorders>
            <w:shd w:val="clear" w:color="auto" w:fill="auto"/>
            <w:noWrap/>
            <w:vAlign w:val="center"/>
            <w:hideMark/>
          </w:tcPr>
          <w:p w:rsidR="00E139C7" w:rsidRPr="000B3A97" w:rsidRDefault="00E139C7" w:rsidP="00E139C7">
            <w:pPr>
              <w:jc w:val="center"/>
              <w:rPr>
                <w:rFonts w:ascii="Calibri" w:hAnsi="Calibri" w:cs="Calibri"/>
                <w:sz w:val="22"/>
                <w:szCs w:val="22"/>
              </w:rPr>
            </w:pPr>
            <w:r w:rsidRPr="000B3A97">
              <w:rPr>
                <w:rFonts w:ascii="Calibri" w:hAnsi="Calibri" w:cs="Calibri"/>
                <w:sz w:val="22"/>
                <w:szCs w:val="22"/>
              </w:rPr>
              <w:t>V</w:t>
            </w:r>
          </w:p>
        </w:tc>
        <w:tc>
          <w:tcPr>
            <w:tcW w:w="3460" w:type="dxa"/>
            <w:tcBorders>
              <w:top w:val="nil"/>
              <w:left w:val="nil"/>
              <w:bottom w:val="single" w:sz="8" w:space="0" w:color="auto"/>
              <w:right w:val="single" w:sz="4" w:space="0" w:color="auto"/>
            </w:tcBorders>
            <w:shd w:val="clear" w:color="auto" w:fill="auto"/>
            <w:vAlign w:val="center"/>
            <w:hideMark/>
          </w:tcPr>
          <w:p w:rsidR="00E139C7" w:rsidRPr="000B3A97" w:rsidRDefault="00E139C7" w:rsidP="00E139C7">
            <w:pPr>
              <w:rPr>
                <w:rFonts w:ascii="Calibri" w:hAnsi="Calibri" w:cs="Calibri"/>
                <w:b/>
                <w:bCs/>
                <w:sz w:val="22"/>
                <w:szCs w:val="22"/>
              </w:rPr>
            </w:pPr>
            <w:r w:rsidRPr="000B3A97">
              <w:rPr>
                <w:rFonts w:ascii="Calibri" w:hAnsi="Calibri" w:cs="Calibri"/>
                <w:b/>
                <w:bCs/>
                <w:sz w:val="22"/>
                <w:szCs w:val="22"/>
              </w:rPr>
              <w:t>PRIX DE VE NTE UNITAIRE  HORS TAXE</w:t>
            </w:r>
          </w:p>
        </w:tc>
        <w:tc>
          <w:tcPr>
            <w:tcW w:w="1220" w:type="dxa"/>
            <w:tcBorders>
              <w:top w:val="nil"/>
              <w:left w:val="nil"/>
              <w:bottom w:val="single" w:sz="8" w:space="0" w:color="auto"/>
              <w:right w:val="single" w:sz="4" w:space="0" w:color="auto"/>
            </w:tcBorders>
            <w:shd w:val="clear" w:color="auto" w:fill="auto"/>
            <w:noWrap/>
            <w:vAlign w:val="center"/>
            <w:hideMark/>
          </w:tcPr>
          <w:p w:rsidR="00E139C7" w:rsidRPr="000B3A97" w:rsidRDefault="00E139C7" w:rsidP="00E139C7">
            <w:pPr>
              <w:jc w:val="center"/>
              <w:rPr>
                <w:rFonts w:ascii="Calibri" w:hAnsi="Calibri" w:cs="Calibri"/>
                <w:sz w:val="22"/>
                <w:szCs w:val="22"/>
              </w:rPr>
            </w:pPr>
            <w:r w:rsidRPr="000B3A97">
              <w:rPr>
                <w:rFonts w:ascii="Calibri" w:hAnsi="Calibri" w:cs="Calibri"/>
                <w:sz w:val="22"/>
                <w:szCs w:val="22"/>
              </w:rPr>
              <w:t> </w:t>
            </w:r>
          </w:p>
        </w:tc>
        <w:tc>
          <w:tcPr>
            <w:tcW w:w="1220" w:type="dxa"/>
            <w:tcBorders>
              <w:top w:val="nil"/>
              <w:left w:val="nil"/>
              <w:bottom w:val="single" w:sz="8" w:space="0" w:color="auto"/>
              <w:right w:val="single" w:sz="4" w:space="0" w:color="auto"/>
            </w:tcBorders>
            <w:shd w:val="clear" w:color="auto" w:fill="auto"/>
            <w:noWrap/>
            <w:vAlign w:val="center"/>
            <w:hideMark/>
          </w:tcPr>
          <w:p w:rsidR="00E139C7" w:rsidRPr="000B3A97" w:rsidRDefault="00E139C7" w:rsidP="00E139C7">
            <w:pPr>
              <w:rPr>
                <w:rFonts w:ascii="Calibri" w:hAnsi="Calibri" w:cs="Calibri"/>
                <w:sz w:val="22"/>
                <w:szCs w:val="22"/>
              </w:rPr>
            </w:pPr>
            <w:r w:rsidRPr="000B3A97">
              <w:rPr>
                <w:rFonts w:ascii="Calibri" w:hAnsi="Calibri" w:cs="Calibri"/>
                <w:sz w:val="22"/>
                <w:szCs w:val="22"/>
              </w:rPr>
              <w:t> </w:t>
            </w:r>
          </w:p>
        </w:tc>
        <w:tc>
          <w:tcPr>
            <w:tcW w:w="1220" w:type="dxa"/>
            <w:tcBorders>
              <w:top w:val="nil"/>
              <w:left w:val="nil"/>
              <w:bottom w:val="single" w:sz="8" w:space="0" w:color="auto"/>
              <w:right w:val="single" w:sz="4" w:space="0" w:color="auto"/>
            </w:tcBorders>
            <w:shd w:val="clear" w:color="auto" w:fill="auto"/>
            <w:noWrap/>
            <w:vAlign w:val="center"/>
            <w:hideMark/>
          </w:tcPr>
          <w:p w:rsidR="00E139C7" w:rsidRPr="000B3A97" w:rsidRDefault="00E139C7" w:rsidP="00E139C7">
            <w:pPr>
              <w:rPr>
                <w:rFonts w:ascii="Calibri" w:hAnsi="Calibri" w:cs="Calibri"/>
                <w:sz w:val="22"/>
                <w:szCs w:val="22"/>
              </w:rPr>
            </w:pPr>
            <w:r w:rsidRPr="000B3A97">
              <w:rPr>
                <w:rFonts w:ascii="Calibri" w:hAnsi="Calibri" w:cs="Calibri"/>
                <w:sz w:val="22"/>
                <w:szCs w:val="22"/>
              </w:rPr>
              <w:t>=P/Qté</w:t>
            </w:r>
          </w:p>
        </w:tc>
        <w:tc>
          <w:tcPr>
            <w:tcW w:w="1260" w:type="dxa"/>
            <w:tcBorders>
              <w:top w:val="nil"/>
              <w:left w:val="nil"/>
              <w:bottom w:val="single" w:sz="8" w:space="0" w:color="auto"/>
              <w:right w:val="single" w:sz="8" w:space="0" w:color="auto"/>
            </w:tcBorders>
            <w:shd w:val="clear" w:color="auto" w:fill="auto"/>
            <w:noWrap/>
            <w:vAlign w:val="center"/>
            <w:hideMark/>
          </w:tcPr>
          <w:p w:rsidR="00E139C7" w:rsidRPr="000B3A97" w:rsidRDefault="00E139C7" w:rsidP="00E139C7">
            <w:pPr>
              <w:jc w:val="right"/>
              <w:rPr>
                <w:rFonts w:ascii="Calibri" w:hAnsi="Calibri" w:cs="Calibri"/>
                <w:b/>
                <w:bCs/>
                <w:sz w:val="22"/>
                <w:szCs w:val="22"/>
              </w:rPr>
            </w:pPr>
          </w:p>
        </w:tc>
      </w:tr>
    </w:tbl>
    <w:p w:rsidR="00EA6D92" w:rsidRPr="000B3A97" w:rsidRDefault="00EA6D92" w:rsidP="00A56B08">
      <w:pPr>
        <w:spacing w:before="120" w:after="120"/>
        <w:jc w:val="center"/>
        <w:rPr>
          <w:rFonts w:eastAsia="Arial Unicode MS"/>
          <w:sz w:val="22"/>
          <w:szCs w:val="22"/>
        </w:rPr>
      </w:pPr>
    </w:p>
    <w:p w:rsidR="004F738E" w:rsidRPr="000B3A97" w:rsidRDefault="004F738E" w:rsidP="00A56B08">
      <w:pPr>
        <w:spacing w:before="120" w:after="120"/>
        <w:jc w:val="center"/>
        <w:rPr>
          <w:rFonts w:eastAsia="Arial Unicode MS"/>
          <w:sz w:val="22"/>
          <w:szCs w:val="22"/>
        </w:rPr>
      </w:pPr>
    </w:p>
    <w:p w:rsidR="004F738E" w:rsidRPr="000B3A97" w:rsidRDefault="004F738E" w:rsidP="00A56B08">
      <w:pPr>
        <w:spacing w:before="120" w:after="120"/>
        <w:jc w:val="center"/>
        <w:rPr>
          <w:rFonts w:eastAsia="Arial Unicode MS"/>
          <w:sz w:val="22"/>
          <w:szCs w:val="22"/>
        </w:rPr>
      </w:pPr>
    </w:p>
    <w:p w:rsidR="00F5352D" w:rsidRPr="000B3A97" w:rsidRDefault="00F5352D" w:rsidP="00A56B08">
      <w:pPr>
        <w:spacing w:before="120" w:after="120"/>
        <w:jc w:val="center"/>
        <w:rPr>
          <w:rFonts w:eastAsia="Arial Unicode MS"/>
          <w:sz w:val="22"/>
          <w:szCs w:val="22"/>
        </w:rPr>
      </w:pPr>
    </w:p>
    <w:p w:rsidR="00F5352D" w:rsidRPr="000B3A97" w:rsidRDefault="00F5352D" w:rsidP="00A56B08">
      <w:pPr>
        <w:spacing w:before="120" w:after="120"/>
        <w:jc w:val="center"/>
        <w:rPr>
          <w:rFonts w:eastAsia="Arial Unicode MS"/>
          <w:sz w:val="22"/>
          <w:szCs w:val="22"/>
        </w:rPr>
      </w:pPr>
    </w:p>
    <w:p w:rsidR="00F5352D" w:rsidRPr="000B3A97" w:rsidRDefault="00F5352D" w:rsidP="00A56B08">
      <w:pPr>
        <w:spacing w:before="120" w:after="120"/>
        <w:jc w:val="center"/>
        <w:rPr>
          <w:rFonts w:eastAsia="Arial Unicode MS"/>
          <w:sz w:val="22"/>
          <w:szCs w:val="22"/>
        </w:rPr>
      </w:pPr>
    </w:p>
    <w:p w:rsidR="00F5352D" w:rsidRPr="000B3A97" w:rsidRDefault="00F5352D" w:rsidP="00A56B08">
      <w:pPr>
        <w:spacing w:before="120" w:after="120"/>
        <w:jc w:val="center"/>
        <w:rPr>
          <w:rFonts w:eastAsia="Arial Unicode MS"/>
          <w:sz w:val="22"/>
          <w:szCs w:val="22"/>
        </w:rPr>
      </w:pPr>
    </w:p>
    <w:p w:rsidR="007F0ED3" w:rsidRPr="000B3A97" w:rsidRDefault="007F0ED3" w:rsidP="00F70624">
      <w:pPr>
        <w:pStyle w:val="Corpsdetexte3"/>
        <w:spacing w:before="120" w:after="120"/>
        <w:jc w:val="both"/>
        <w:rPr>
          <w:rFonts w:eastAsia="Arial Unicode MS"/>
          <w:b w:val="0"/>
          <w:i w:val="0"/>
          <w:sz w:val="22"/>
          <w:szCs w:val="22"/>
        </w:rPr>
      </w:pPr>
    </w:p>
    <w:p w:rsidR="007F0ED3" w:rsidRPr="000B3A97" w:rsidRDefault="007F0ED3" w:rsidP="00F70624">
      <w:pPr>
        <w:pStyle w:val="Corpsdetexte3"/>
        <w:spacing w:before="120" w:after="120"/>
        <w:jc w:val="both"/>
        <w:rPr>
          <w:rFonts w:eastAsia="Arial Unicode MS"/>
          <w:b w:val="0"/>
          <w:i w:val="0"/>
          <w:sz w:val="22"/>
          <w:szCs w:val="22"/>
        </w:rPr>
      </w:pPr>
    </w:p>
    <w:p w:rsidR="007F0ED3" w:rsidRPr="000B3A97" w:rsidRDefault="007F0ED3" w:rsidP="00F70624">
      <w:pPr>
        <w:pStyle w:val="Corpsdetexte3"/>
        <w:spacing w:before="120" w:after="120"/>
        <w:jc w:val="both"/>
        <w:rPr>
          <w:rFonts w:eastAsia="Arial Unicode MS"/>
          <w:b w:val="0"/>
          <w:i w:val="0"/>
          <w:sz w:val="22"/>
          <w:szCs w:val="22"/>
        </w:rPr>
      </w:pPr>
    </w:p>
    <w:p w:rsidR="00BE771A" w:rsidRPr="000B3A97" w:rsidRDefault="00BE771A" w:rsidP="00F70624">
      <w:pPr>
        <w:pStyle w:val="Corpsdetexte3"/>
        <w:spacing w:before="120" w:after="120"/>
        <w:jc w:val="both"/>
        <w:rPr>
          <w:rFonts w:eastAsia="Arial Unicode MS"/>
          <w:b w:val="0"/>
          <w:i w:val="0"/>
          <w:sz w:val="22"/>
          <w:szCs w:val="22"/>
        </w:rPr>
      </w:pPr>
    </w:p>
    <w:p w:rsidR="00BE771A" w:rsidRPr="000B3A97" w:rsidRDefault="00BE771A" w:rsidP="00F70624">
      <w:pPr>
        <w:pStyle w:val="Corpsdetexte3"/>
        <w:spacing w:before="120" w:after="120"/>
        <w:jc w:val="both"/>
        <w:rPr>
          <w:rFonts w:eastAsia="Arial Unicode MS"/>
          <w:b w:val="0"/>
          <w:i w:val="0"/>
          <w:sz w:val="22"/>
          <w:szCs w:val="22"/>
        </w:rPr>
      </w:pPr>
    </w:p>
    <w:p w:rsidR="00BE771A" w:rsidRPr="000B3A97" w:rsidRDefault="00BE771A" w:rsidP="00F70624">
      <w:pPr>
        <w:pStyle w:val="Corpsdetexte3"/>
        <w:spacing w:before="120" w:after="120"/>
        <w:jc w:val="both"/>
        <w:rPr>
          <w:rFonts w:eastAsia="Arial Unicode MS"/>
          <w:b w:val="0"/>
          <w:i w:val="0"/>
          <w:sz w:val="22"/>
          <w:szCs w:val="22"/>
        </w:rPr>
      </w:pPr>
    </w:p>
    <w:p w:rsidR="00BE771A" w:rsidRPr="000B3A97" w:rsidRDefault="00BE771A" w:rsidP="00F70624">
      <w:pPr>
        <w:pStyle w:val="Corpsdetexte3"/>
        <w:spacing w:before="120" w:after="120"/>
        <w:jc w:val="both"/>
        <w:rPr>
          <w:rFonts w:eastAsia="Arial Unicode MS"/>
          <w:b w:val="0"/>
          <w:i w:val="0"/>
          <w:sz w:val="22"/>
          <w:szCs w:val="22"/>
        </w:rPr>
      </w:pPr>
    </w:p>
    <w:p w:rsidR="00084433" w:rsidRPr="000B3A97" w:rsidRDefault="00084433" w:rsidP="00F70624">
      <w:pPr>
        <w:pStyle w:val="Corpsdetexte3"/>
        <w:spacing w:before="120" w:after="120"/>
        <w:jc w:val="both"/>
        <w:rPr>
          <w:rFonts w:eastAsia="Arial Unicode MS"/>
          <w:b w:val="0"/>
          <w:i w:val="0"/>
          <w:sz w:val="22"/>
          <w:szCs w:val="22"/>
        </w:rPr>
      </w:pPr>
    </w:p>
    <w:p w:rsidR="00084433" w:rsidRPr="000B3A97" w:rsidRDefault="00084433" w:rsidP="00F70624">
      <w:pPr>
        <w:pStyle w:val="Corpsdetexte3"/>
        <w:spacing w:before="120" w:after="120"/>
        <w:jc w:val="both"/>
        <w:rPr>
          <w:rFonts w:eastAsia="Arial Unicode MS"/>
          <w:b w:val="0"/>
          <w:i w:val="0"/>
          <w:sz w:val="22"/>
          <w:szCs w:val="22"/>
        </w:rPr>
      </w:pPr>
    </w:p>
    <w:p w:rsidR="00084433" w:rsidRPr="000B3A97" w:rsidRDefault="00084433" w:rsidP="00F70624">
      <w:pPr>
        <w:pStyle w:val="Corpsdetexte3"/>
        <w:spacing w:before="120" w:after="120"/>
        <w:jc w:val="both"/>
        <w:rPr>
          <w:rFonts w:eastAsia="Arial Unicode MS"/>
          <w:b w:val="0"/>
          <w:i w:val="0"/>
          <w:sz w:val="22"/>
          <w:szCs w:val="22"/>
        </w:rPr>
      </w:pPr>
    </w:p>
    <w:p w:rsidR="00084433" w:rsidRPr="000B3A97" w:rsidRDefault="00084433" w:rsidP="00F70624">
      <w:pPr>
        <w:pStyle w:val="Corpsdetexte3"/>
        <w:spacing w:before="120" w:after="120"/>
        <w:jc w:val="both"/>
        <w:rPr>
          <w:rFonts w:eastAsia="Arial Unicode MS"/>
          <w:b w:val="0"/>
          <w:i w:val="0"/>
          <w:sz w:val="22"/>
          <w:szCs w:val="22"/>
        </w:rPr>
      </w:pPr>
    </w:p>
    <w:p w:rsidR="00084433" w:rsidRPr="000B3A97" w:rsidRDefault="00084433" w:rsidP="00F70624">
      <w:pPr>
        <w:pStyle w:val="Corpsdetexte3"/>
        <w:spacing w:before="120" w:after="120"/>
        <w:jc w:val="both"/>
        <w:rPr>
          <w:rFonts w:eastAsia="Arial Unicode MS"/>
          <w:b w:val="0"/>
          <w:i w:val="0"/>
          <w:sz w:val="22"/>
          <w:szCs w:val="22"/>
        </w:rPr>
      </w:pPr>
    </w:p>
    <w:p w:rsidR="00BF78E4" w:rsidRPr="000B3A97" w:rsidRDefault="00130CE2" w:rsidP="00F70624">
      <w:pPr>
        <w:pStyle w:val="Corpsdetexte3"/>
        <w:spacing w:before="120" w:after="120"/>
        <w:jc w:val="both"/>
        <w:rPr>
          <w:rFonts w:eastAsia="Arial Unicode MS"/>
          <w:b w:val="0"/>
          <w:i w:val="0"/>
          <w:sz w:val="22"/>
          <w:szCs w:val="22"/>
        </w:rPr>
      </w:pPr>
      <w:r>
        <w:rPr>
          <w:rFonts w:eastAsia="Arial Unicode MS"/>
          <w:b w:val="0"/>
          <w:i w:val="0"/>
          <w:noProof/>
          <w:sz w:val="22"/>
          <w:szCs w:val="22"/>
        </w:rPr>
        <mc:AlternateContent>
          <mc:Choice Requires="wps">
            <w:drawing>
              <wp:anchor distT="0" distB="0" distL="114300" distR="114300" simplePos="0" relativeHeight="251655680" behindDoc="0" locked="0" layoutInCell="1" allowOverlap="1" wp14:anchorId="43F19AE9" wp14:editId="26D0BDD4">
                <wp:simplePos x="0" y="0"/>
                <wp:positionH relativeFrom="column">
                  <wp:posOffset>570230</wp:posOffset>
                </wp:positionH>
                <wp:positionV relativeFrom="paragraph">
                  <wp:posOffset>185420</wp:posOffset>
                </wp:positionV>
                <wp:extent cx="4895850" cy="1791970"/>
                <wp:effectExtent l="42545" t="50800" r="43180" b="52705"/>
                <wp:wrapNone/>
                <wp:docPr id="12" name="AutoShape 4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95850" cy="1791970"/>
                        </a:xfrm>
                        <a:prstGeom prst="leftRightArrow">
                          <a:avLst>
                            <a:gd name="adj1" fmla="val 50000"/>
                            <a:gd name="adj2" fmla="val 54642"/>
                          </a:avLst>
                        </a:prstGeom>
                        <a:solidFill>
                          <a:srgbClr val="FFFFFF"/>
                        </a:solidFill>
                        <a:ln w="28575">
                          <a:solidFill>
                            <a:srgbClr val="000000"/>
                          </a:solidFill>
                          <a:miter lim="800000"/>
                          <a:headEnd/>
                          <a:tailEnd/>
                        </a:ln>
                      </wps:spPr>
                      <wps:txbx>
                        <w:txbxContent>
                          <w:p w:rsidR="00350097" w:rsidRPr="004F1BD5" w:rsidRDefault="00350097" w:rsidP="00645165">
                            <w:pPr>
                              <w:jc w:val="center"/>
                              <w:rPr>
                                <w:rFonts w:ascii="Albertus Extra Bold" w:hAnsi="Albertus Extra Bold"/>
                                <w:sz w:val="32"/>
                                <w:szCs w:val="32"/>
                              </w:rPr>
                            </w:pPr>
                            <w:r w:rsidRPr="004F1BD5">
                              <w:rPr>
                                <w:rFonts w:ascii="Albertus Extra Bold" w:hAnsi="Albertus Extra Bold"/>
                                <w:sz w:val="32"/>
                                <w:szCs w:val="32"/>
                              </w:rPr>
                              <w:t>PIECE N°</w:t>
                            </w:r>
                            <w:r>
                              <w:rPr>
                                <w:rFonts w:ascii="Albertus Extra Bold" w:hAnsi="Albertus Extra Bold"/>
                                <w:sz w:val="32"/>
                                <w:szCs w:val="32"/>
                              </w:rPr>
                              <w:t>9</w:t>
                            </w:r>
                            <w:r w:rsidRPr="004F1BD5">
                              <w:rPr>
                                <w:rFonts w:ascii="Albertus Extra Bold" w:hAnsi="Albertus Extra Bold"/>
                                <w:sz w:val="32"/>
                                <w:szCs w:val="32"/>
                              </w:rPr>
                              <w:t xml:space="preserve"> :</w:t>
                            </w:r>
                          </w:p>
                          <w:p w:rsidR="00350097" w:rsidRPr="004F1BD5" w:rsidRDefault="00350097" w:rsidP="004F1BD5">
                            <w:pPr>
                              <w:jc w:val="center"/>
                              <w:rPr>
                                <w:rFonts w:ascii="Albertus Extra Bold" w:hAnsi="Albertus Extra Bold"/>
                                <w:sz w:val="32"/>
                                <w:szCs w:val="32"/>
                              </w:rPr>
                            </w:pPr>
                            <w:r>
                              <w:rPr>
                                <w:rFonts w:ascii="Albertus Extra Bold" w:hAnsi="Albertus Extra Bold"/>
                                <w:sz w:val="32"/>
                                <w:szCs w:val="32"/>
                              </w:rPr>
                              <w:t xml:space="preserve">MODELES DE LETTRE COMMANDE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89" o:spid="_x0000_s1042" type="#_x0000_t69" style="position:absolute;left:0;text-align:left;margin-left:44.9pt;margin-top:14.6pt;width:385.5pt;height:141.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" strokeweight="2.25pt">
                <v:textbox>
                  <w:txbxContent>
                    <w:p w:rsidR="0018678D" w:rsidRPr="004F1BD5" w:rsidRDefault="0018678D" w:rsidP="00645165">
                      <w:pPr>
                        <w:jc w:val="center"/>
                        <w:rPr>
                          <w:rFonts w:ascii="Albertus Extra Bold" w:hAnsi="Albertus Extra Bold"/>
                          <w:sz w:val="32"/>
                          <w:szCs w:val="32"/>
                        </w:rPr>
                      </w:pPr>
                      <w:r w:rsidRPr="004F1BD5">
                        <w:rPr>
                          <w:rFonts w:ascii="Albertus Extra Bold" w:hAnsi="Albertus Extra Bold"/>
                          <w:sz w:val="32"/>
                          <w:szCs w:val="32"/>
                        </w:rPr>
                        <w:t>PIECE N°</w:t>
                      </w:r>
                      <w:r>
                        <w:rPr>
                          <w:rFonts w:ascii="Albertus Extra Bold" w:hAnsi="Albertus Extra Bold"/>
                          <w:sz w:val="32"/>
                          <w:szCs w:val="32"/>
                        </w:rPr>
                        <w:t>9</w:t>
                      </w:r>
                      <w:r w:rsidRPr="004F1BD5">
                        <w:rPr>
                          <w:rFonts w:ascii="Albertus Extra Bold" w:hAnsi="Albertus Extra Bold"/>
                          <w:sz w:val="32"/>
                          <w:szCs w:val="32"/>
                        </w:rPr>
                        <w:t xml:space="preserve"> :</w:t>
                      </w:r>
                    </w:p>
                    <w:p w:rsidR="0018678D" w:rsidRPr="004F1BD5" w:rsidRDefault="0018678D" w:rsidP="004F1BD5">
                      <w:pPr>
                        <w:jc w:val="center"/>
                        <w:rPr>
                          <w:rFonts w:ascii="Albertus Extra Bold" w:hAnsi="Albertus Extra Bold"/>
                          <w:sz w:val="32"/>
                          <w:szCs w:val="32"/>
                        </w:rPr>
                      </w:pPr>
                      <w:r>
                        <w:rPr>
                          <w:rFonts w:ascii="Albertus Extra Bold" w:hAnsi="Albertus Extra Bold"/>
                          <w:sz w:val="32"/>
                          <w:szCs w:val="32"/>
                        </w:rPr>
                        <w:t xml:space="preserve">MODELES DE LETTRE COMMANDE </w:t>
                      </w:r>
                    </w:p>
                  </w:txbxContent>
                </v:textbox>
              </v:shape>
            </w:pict>
          </mc:Fallback>
        </mc:AlternateContent>
      </w:r>
    </w:p>
    <w:p w:rsidR="00BF78E4" w:rsidRPr="000B3A97" w:rsidRDefault="00BF78E4" w:rsidP="00BF78E4">
      <w:pPr>
        <w:pStyle w:val="Corpsdetexte3"/>
        <w:spacing w:before="120" w:after="120"/>
        <w:rPr>
          <w:rFonts w:eastAsia="Arial Unicode MS"/>
          <w:b w:val="0"/>
          <w:i w:val="0"/>
          <w:sz w:val="22"/>
          <w:szCs w:val="22"/>
        </w:rPr>
      </w:pPr>
    </w:p>
    <w:p w:rsidR="00BF78E4" w:rsidRPr="000B3A97" w:rsidRDefault="00BF78E4" w:rsidP="00F70624">
      <w:pPr>
        <w:pStyle w:val="Corpsdetexte3"/>
        <w:spacing w:before="120" w:after="120"/>
        <w:jc w:val="both"/>
        <w:rPr>
          <w:rFonts w:eastAsia="Arial Unicode MS"/>
          <w:b w:val="0"/>
          <w:i w:val="0"/>
          <w:sz w:val="22"/>
          <w:szCs w:val="22"/>
        </w:rPr>
      </w:pPr>
    </w:p>
    <w:p w:rsidR="00BF78E4" w:rsidRPr="000B3A97" w:rsidRDefault="00BF78E4" w:rsidP="00F70624">
      <w:pPr>
        <w:pStyle w:val="Corpsdetexte3"/>
        <w:spacing w:before="120" w:after="120"/>
        <w:jc w:val="both"/>
        <w:rPr>
          <w:rFonts w:eastAsia="Arial Unicode MS"/>
          <w:b w:val="0"/>
          <w:i w:val="0"/>
          <w:sz w:val="22"/>
          <w:szCs w:val="22"/>
        </w:rPr>
      </w:pPr>
    </w:p>
    <w:p w:rsidR="00EC096E" w:rsidRPr="000B3A97" w:rsidRDefault="00EC096E" w:rsidP="00F70624">
      <w:pPr>
        <w:pStyle w:val="Corpsdetexte3"/>
        <w:spacing w:before="120" w:after="120"/>
        <w:jc w:val="both"/>
        <w:rPr>
          <w:rFonts w:eastAsia="Arial Unicode MS"/>
          <w:b w:val="0"/>
          <w:i w:val="0"/>
          <w:sz w:val="22"/>
          <w:szCs w:val="22"/>
        </w:rPr>
      </w:pPr>
    </w:p>
    <w:p w:rsidR="00EC096E" w:rsidRPr="000B3A97" w:rsidRDefault="00EC096E" w:rsidP="00F70624">
      <w:pPr>
        <w:pStyle w:val="Corpsdetexte3"/>
        <w:spacing w:before="120" w:after="120"/>
        <w:jc w:val="both"/>
        <w:rPr>
          <w:rFonts w:eastAsia="Arial Unicode MS"/>
          <w:b w:val="0"/>
          <w:i w:val="0"/>
          <w:sz w:val="22"/>
          <w:szCs w:val="22"/>
        </w:rPr>
      </w:pPr>
    </w:p>
    <w:p w:rsidR="00EC096E" w:rsidRPr="000B3A97" w:rsidRDefault="00EC096E" w:rsidP="00F70624">
      <w:pPr>
        <w:pStyle w:val="Corpsdetexte3"/>
        <w:spacing w:before="120" w:after="120"/>
        <w:jc w:val="both"/>
        <w:rPr>
          <w:rFonts w:eastAsia="Arial Unicode MS"/>
          <w:b w:val="0"/>
          <w:i w:val="0"/>
          <w:sz w:val="22"/>
          <w:szCs w:val="22"/>
        </w:rPr>
      </w:pPr>
    </w:p>
    <w:p w:rsidR="00EC096E" w:rsidRPr="000B3A97" w:rsidRDefault="00EC096E" w:rsidP="00F70624">
      <w:pPr>
        <w:pStyle w:val="Corpsdetexte3"/>
        <w:spacing w:before="120" w:after="120"/>
        <w:jc w:val="both"/>
        <w:rPr>
          <w:rFonts w:eastAsia="Arial Unicode MS"/>
          <w:b w:val="0"/>
          <w:i w:val="0"/>
          <w:sz w:val="22"/>
          <w:szCs w:val="22"/>
        </w:rPr>
      </w:pPr>
    </w:p>
    <w:p w:rsidR="00EC096E" w:rsidRPr="000B3A97" w:rsidRDefault="00EC096E" w:rsidP="00F70624">
      <w:pPr>
        <w:pStyle w:val="Corpsdetexte3"/>
        <w:spacing w:before="120" w:after="120"/>
        <w:jc w:val="both"/>
        <w:rPr>
          <w:rFonts w:eastAsia="Arial Unicode MS"/>
          <w:b w:val="0"/>
          <w:i w:val="0"/>
          <w:sz w:val="22"/>
          <w:szCs w:val="22"/>
        </w:rPr>
      </w:pPr>
    </w:p>
    <w:p w:rsidR="00EC096E" w:rsidRPr="000B3A97" w:rsidRDefault="00EC096E" w:rsidP="00F70624">
      <w:pPr>
        <w:pStyle w:val="Corpsdetexte3"/>
        <w:spacing w:before="120" w:after="120"/>
        <w:jc w:val="both"/>
        <w:rPr>
          <w:rFonts w:eastAsia="Arial Unicode MS"/>
          <w:b w:val="0"/>
          <w:i w:val="0"/>
          <w:sz w:val="22"/>
          <w:szCs w:val="22"/>
        </w:rPr>
      </w:pPr>
    </w:p>
    <w:p w:rsidR="00EC096E" w:rsidRPr="000B3A97" w:rsidRDefault="00EC096E" w:rsidP="00F70624">
      <w:pPr>
        <w:pStyle w:val="Corpsdetexte3"/>
        <w:spacing w:before="120" w:after="120"/>
        <w:jc w:val="both"/>
        <w:rPr>
          <w:rFonts w:eastAsia="Arial Unicode MS"/>
          <w:b w:val="0"/>
          <w:i w:val="0"/>
          <w:sz w:val="22"/>
          <w:szCs w:val="22"/>
        </w:rPr>
      </w:pPr>
    </w:p>
    <w:p w:rsidR="00EC096E" w:rsidRPr="000B3A97" w:rsidRDefault="00EC096E" w:rsidP="00F70624">
      <w:pPr>
        <w:pStyle w:val="Corpsdetexte3"/>
        <w:spacing w:before="120" w:after="120"/>
        <w:jc w:val="both"/>
        <w:rPr>
          <w:rFonts w:eastAsia="Arial Unicode MS"/>
          <w:b w:val="0"/>
          <w:i w:val="0"/>
          <w:sz w:val="22"/>
          <w:szCs w:val="22"/>
        </w:rPr>
      </w:pPr>
    </w:p>
    <w:p w:rsidR="00EC096E" w:rsidRPr="000B3A97" w:rsidRDefault="00EC096E" w:rsidP="00F70624">
      <w:pPr>
        <w:pStyle w:val="Corpsdetexte3"/>
        <w:spacing w:before="120" w:after="120"/>
        <w:jc w:val="both"/>
        <w:rPr>
          <w:rFonts w:eastAsia="Arial Unicode MS"/>
          <w:b w:val="0"/>
          <w:i w:val="0"/>
          <w:sz w:val="22"/>
          <w:szCs w:val="22"/>
        </w:rPr>
      </w:pPr>
    </w:p>
    <w:p w:rsidR="00EC096E" w:rsidRPr="000B3A97" w:rsidRDefault="00EC096E" w:rsidP="00F70624">
      <w:pPr>
        <w:pStyle w:val="Corpsdetexte3"/>
        <w:spacing w:before="120" w:after="120"/>
        <w:jc w:val="both"/>
        <w:rPr>
          <w:rFonts w:eastAsia="Arial Unicode MS"/>
          <w:b w:val="0"/>
          <w:i w:val="0"/>
          <w:sz w:val="22"/>
          <w:szCs w:val="22"/>
        </w:rPr>
      </w:pPr>
    </w:p>
    <w:p w:rsidR="00EC096E" w:rsidRPr="000B3A97" w:rsidRDefault="00EC096E" w:rsidP="00F70624">
      <w:pPr>
        <w:pStyle w:val="Corpsdetexte3"/>
        <w:spacing w:before="120" w:after="120"/>
        <w:jc w:val="both"/>
        <w:rPr>
          <w:rFonts w:eastAsia="Arial Unicode MS"/>
          <w:b w:val="0"/>
          <w:i w:val="0"/>
          <w:sz w:val="22"/>
          <w:szCs w:val="22"/>
        </w:rPr>
      </w:pPr>
    </w:p>
    <w:p w:rsidR="00EC096E" w:rsidRPr="000B3A97" w:rsidRDefault="00EC096E" w:rsidP="00F70624">
      <w:pPr>
        <w:pStyle w:val="Corpsdetexte3"/>
        <w:spacing w:before="120" w:after="120"/>
        <w:jc w:val="both"/>
        <w:rPr>
          <w:rFonts w:eastAsia="Arial Unicode MS"/>
          <w:b w:val="0"/>
          <w:i w:val="0"/>
          <w:sz w:val="22"/>
          <w:szCs w:val="22"/>
        </w:rPr>
      </w:pPr>
    </w:p>
    <w:p w:rsidR="00EC096E" w:rsidRPr="000B3A97" w:rsidRDefault="00EC096E" w:rsidP="00F70624">
      <w:pPr>
        <w:pStyle w:val="Corpsdetexte3"/>
        <w:spacing w:before="120" w:after="120"/>
        <w:jc w:val="both"/>
        <w:rPr>
          <w:rFonts w:eastAsia="Arial Unicode MS"/>
          <w:b w:val="0"/>
          <w:i w:val="0"/>
          <w:sz w:val="22"/>
          <w:szCs w:val="22"/>
        </w:rPr>
      </w:pPr>
    </w:p>
    <w:p w:rsidR="00EC096E" w:rsidRPr="000B3A97" w:rsidRDefault="00EC096E" w:rsidP="00F70624">
      <w:pPr>
        <w:pStyle w:val="Corpsdetexte3"/>
        <w:spacing w:before="120" w:after="120"/>
        <w:jc w:val="both"/>
        <w:rPr>
          <w:rFonts w:eastAsia="Arial Unicode MS"/>
          <w:b w:val="0"/>
          <w:i w:val="0"/>
          <w:sz w:val="22"/>
          <w:szCs w:val="22"/>
        </w:rPr>
      </w:pPr>
    </w:p>
    <w:p w:rsidR="00EC096E" w:rsidRPr="000B3A97" w:rsidRDefault="00EC096E" w:rsidP="00F70624">
      <w:pPr>
        <w:pStyle w:val="Corpsdetexte3"/>
        <w:spacing w:before="120" w:after="120"/>
        <w:jc w:val="both"/>
        <w:rPr>
          <w:rFonts w:eastAsia="Arial Unicode MS"/>
          <w:b w:val="0"/>
          <w:i w:val="0"/>
          <w:sz w:val="22"/>
          <w:szCs w:val="22"/>
        </w:rPr>
      </w:pPr>
    </w:p>
    <w:p w:rsidR="00EC096E" w:rsidRDefault="00EC096E" w:rsidP="00F70624">
      <w:pPr>
        <w:pStyle w:val="Corpsdetexte3"/>
        <w:spacing w:before="120" w:after="120"/>
        <w:jc w:val="both"/>
        <w:rPr>
          <w:rFonts w:eastAsia="Arial Unicode MS"/>
          <w:b w:val="0"/>
          <w:i w:val="0"/>
          <w:sz w:val="22"/>
          <w:szCs w:val="22"/>
        </w:rPr>
      </w:pPr>
    </w:p>
    <w:p w:rsidR="00360235" w:rsidRPr="000B3A97" w:rsidRDefault="00360235" w:rsidP="00F70624">
      <w:pPr>
        <w:pStyle w:val="Corpsdetexte3"/>
        <w:spacing w:before="120" w:after="120"/>
        <w:jc w:val="both"/>
        <w:rPr>
          <w:rFonts w:eastAsia="Arial Unicode MS"/>
          <w:b w:val="0"/>
          <w:i w:val="0"/>
          <w:sz w:val="22"/>
          <w:szCs w:val="22"/>
        </w:rPr>
      </w:pPr>
    </w:p>
    <w:p w:rsidR="00EC096E" w:rsidRPr="000B3A97" w:rsidRDefault="00EC096E" w:rsidP="00F70624">
      <w:pPr>
        <w:pStyle w:val="Corpsdetexte3"/>
        <w:spacing w:before="120" w:after="120"/>
        <w:jc w:val="both"/>
        <w:rPr>
          <w:rFonts w:eastAsia="Arial Unicode MS"/>
          <w:b w:val="0"/>
          <w:i w:val="0"/>
          <w:sz w:val="22"/>
          <w:szCs w:val="22"/>
        </w:rPr>
      </w:pPr>
    </w:p>
    <w:p w:rsidR="00EC096E" w:rsidRPr="000B3A97" w:rsidRDefault="00EC096E" w:rsidP="00F70624">
      <w:pPr>
        <w:pStyle w:val="Corpsdetexte3"/>
        <w:spacing w:before="120" w:after="120"/>
        <w:jc w:val="both"/>
        <w:rPr>
          <w:rFonts w:eastAsia="Arial Unicode MS"/>
          <w:b w:val="0"/>
          <w:i w:val="0"/>
          <w:sz w:val="22"/>
          <w:szCs w:val="22"/>
        </w:rPr>
      </w:pPr>
    </w:p>
    <w:p w:rsidR="00EC096E" w:rsidRPr="000B3A97" w:rsidRDefault="00EC096E" w:rsidP="00F70624">
      <w:pPr>
        <w:pStyle w:val="Corpsdetexte3"/>
        <w:spacing w:before="120" w:after="120"/>
        <w:jc w:val="both"/>
        <w:rPr>
          <w:rFonts w:eastAsia="Arial Unicode MS"/>
          <w:b w:val="0"/>
          <w:i w:val="0"/>
          <w:sz w:val="22"/>
          <w:szCs w:val="22"/>
        </w:rPr>
      </w:pPr>
    </w:p>
    <w:tbl>
      <w:tblPr>
        <w:tblpPr w:leftFromText="141" w:rightFromText="141" w:vertAnchor="page" w:horzAnchor="margin" w:tblpXSpec="center" w:tblpY="406"/>
        <w:tblW w:w="10820" w:type="dxa"/>
        <w:tblBorders>
          <w:bottom w:val="single" w:sz="4" w:space="0" w:color="auto"/>
        </w:tblBorders>
        <w:tblLook w:val="04A0" w:firstRow="1" w:lastRow="0" w:firstColumn="1" w:lastColumn="0" w:noHBand="0" w:noVBand="1"/>
      </w:tblPr>
      <w:tblGrid>
        <w:gridCol w:w="4035"/>
        <w:gridCol w:w="2713"/>
        <w:gridCol w:w="4072"/>
      </w:tblGrid>
      <w:tr w:rsidR="00A941FA" w:rsidRPr="00D87328" w:rsidTr="00FC7CCC">
        <w:trPr>
          <w:trHeight w:val="33"/>
        </w:trPr>
        <w:tc>
          <w:tcPr>
            <w:tcW w:w="4035" w:type="dxa"/>
          </w:tcPr>
          <w:p w:rsidR="00A941FA" w:rsidRDefault="00A941FA" w:rsidP="00FC7CCC">
            <w:pPr>
              <w:jc w:val="center"/>
              <w:rPr>
                <w:b/>
              </w:rPr>
            </w:pPr>
          </w:p>
          <w:p w:rsidR="00A941FA" w:rsidRDefault="00A941FA" w:rsidP="00FC7CCC">
            <w:pPr>
              <w:jc w:val="center"/>
              <w:rPr>
                <w:b/>
              </w:rPr>
            </w:pPr>
          </w:p>
          <w:p w:rsidR="00A941FA" w:rsidRDefault="00A941FA" w:rsidP="00FC7CCC">
            <w:pPr>
              <w:jc w:val="center"/>
              <w:rPr>
                <w:b/>
              </w:rPr>
            </w:pPr>
          </w:p>
          <w:p w:rsidR="00A941FA" w:rsidRPr="00F67121" w:rsidRDefault="00A941FA" w:rsidP="00FC7CCC">
            <w:pPr>
              <w:jc w:val="center"/>
              <w:rPr>
                <w:rFonts w:ascii="Arial" w:hAnsi="Arial" w:cs="Arial"/>
                <w:b/>
                <w:sz w:val="18"/>
                <w:szCs w:val="18"/>
              </w:rPr>
            </w:pPr>
            <w:r w:rsidRPr="00F67121">
              <w:rPr>
                <w:rFonts w:ascii="Arial" w:hAnsi="Arial" w:cs="Arial"/>
                <w:b/>
                <w:sz w:val="18"/>
                <w:szCs w:val="18"/>
              </w:rPr>
              <w:t>REPUBLIQUE DU CAMEROUN</w:t>
            </w:r>
          </w:p>
          <w:p w:rsidR="00A941FA" w:rsidRPr="00F67121" w:rsidRDefault="00A941FA" w:rsidP="00FC7CCC">
            <w:pPr>
              <w:jc w:val="center"/>
              <w:rPr>
                <w:rFonts w:ascii="Arial" w:hAnsi="Arial" w:cs="Arial"/>
                <w:b/>
                <w:sz w:val="18"/>
                <w:szCs w:val="18"/>
              </w:rPr>
            </w:pPr>
            <w:r w:rsidRPr="00F67121">
              <w:rPr>
                <w:rFonts w:ascii="Arial" w:hAnsi="Arial" w:cs="Arial"/>
                <w:b/>
                <w:sz w:val="18"/>
                <w:szCs w:val="18"/>
              </w:rPr>
              <w:t>Paix – Travail – Patrie</w:t>
            </w:r>
          </w:p>
          <w:p w:rsidR="00A941FA" w:rsidRPr="00F67121" w:rsidRDefault="00A941FA" w:rsidP="00FC7CCC">
            <w:pPr>
              <w:jc w:val="center"/>
              <w:rPr>
                <w:rFonts w:ascii="Arial" w:hAnsi="Arial" w:cs="Arial"/>
                <w:b/>
                <w:sz w:val="18"/>
                <w:szCs w:val="18"/>
              </w:rPr>
            </w:pPr>
            <w:r w:rsidRPr="00F67121">
              <w:rPr>
                <w:rFonts w:ascii="Arial" w:hAnsi="Arial" w:cs="Arial"/>
                <w:b/>
                <w:sz w:val="18"/>
                <w:szCs w:val="18"/>
              </w:rPr>
              <w:t>************</w:t>
            </w:r>
          </w:p>
          <w:p w:rsidR="00A941FA" w:rsidRPr="00F67121" w:rsidRDefault="00A941FA" w:rsidP="00FC7CCC">
            <w:pPr>
              <w:jc w:val="center"/>
              <w:rPr>
                <w:rFonts w:ascii="Arial" w:hAnsi="Arial" w:cs="Arial"/>
                <w:b/>
                <w:sz w:val="18"/>
                <w:szCs w:val="18"/>
              </w:rPr>
            </w:pPr>
            <w:r w:rsidRPr="00F67121">
              <w:rPr>
                <w:rFonts w:ascii="Arial" w:hAnsi="Arial" w:cs="Arial"/>
                <w:b/>
                <w:sz w:val="18"/>
                <w:szCs w:val="18"/>
              </w:rPr>
              <w:t>REGION  DE  L’EST</w:t>
            </w:r>
          </w:p>
          <w:p w:rsidR="00A941FA" w:rsidRPr="00F67121" w:rsidRDefault="00A941FA" w:rsidP="00FC7CCC">
            <w:pPr>
              <w:jc w:val="center"/>
              <w:rPr>
                <w:rFonts w:ascii="Arial" w:hAnsi="Arial" w:cs="Arial"/>
                <w:b/>
                <w:sz w:val="18"/>
                <w:szCs w:val="18"/>
              </w:rPr>
            </w:pPr>
            <w:r w:rsidRPr="00F67121">
              <w:rPr>
                <w:rFonts w:ascii="Arial" w:hAnsi="Arial" w:cs="Arial"/>
                <w:b/>
                <w:sz w:val="18"/>
                <w:szCs w:val="18"/>
              </w:rPr>
              <w:t>************</w:t>
            </w:r>
          </w:p>
          <w:p w:rsidR="00A941FA" w:rsidRPr="00F67121" w:rsidRDefault="00A941FA" w:rsidP="00FC7CCC">
            <w:pPr>
              <w:jc w:val="center"/>
              <w:rPr>
                <w:rFonts w:ascii="Arial" w:hAnsi="Arial" w:cs="Arial"/>
                <w:b/>
                <w:sz w:val="18"/>
                <w:szCs w:val="18"/>
              </w:rPr>
            </w:pPr>
            <w:r>
              <w:rPr>
                <w:rFonts w:ascii="Arial" w:hAnsi="Arial" w:cs="Arial"/>
                <w:b/>
                <w:sz w:val="18"/>
                <w:szCs w:val="18"/>
              </w:rPr>
              <w:t xml:space="preserve">     </w:t>
            </w:r>
            <w:r w:rsidRPr="00F67121">
              <w:rPr>
                <w:rFonts w:ascii="Arial" w:hAnsi="Arial" w:cs="Arial"/>
                <w:b/>
                <w:sz w:val="18"/>
                <w:szCs w:val="18"/>
              </w:rPr>
              <w:t>D</w:t>
            </w:r>
            <w:r>
              <w:rPr>
                <w:rFonts w:ascii="Arial" w:hAnsi="Arial" w:cs="Arial"/>
                <w:b/>
                <w:sz w:val="18"/>
                <w:szCs w:val="18"/>
              </w:rPr>
              <w:t>EPARTEMENT DU LOM ET DJEREM</w:t>
            </w:r>
          </w:p>
          <w:p w:rsidR="00A941FA" w:rsidRPr="00891650" w:rsidRDefault="00A941FA" w:rsidP="00FC7CCC">
            <w:pPr>
              <w:jc w:val="center"/>
              <w:rPr>
                <w:rFonts w:ascii="Arial" w:hAnsi="Arial" w:cs="Arial"/>
                <w:b/>
                <w:sz w:val="18"/>
                <w:szCs w:val="18"/>
              </w:rPr>
            </w:pPr>
            <w:r w:rsidRPr="00891650">
              <w:rPr>
                <w:rFonts w:ascii="Arial" w:hAnsi="Arial" w:cs="Arial"/>
                <w:b/>
                <w:sz w:val="18"/>
                <w:szCs w:val="18"/>
              </w:rPr>
              <w:t>************</w:t>
            </w:r>
          </w:p>
          <w:p w:rsidR="00A941FA" w:rsidRPr="00891650" w:rsidRDefault="00A941FA" w:rsidP="00FC7CCC">
            <w:pPr>
              <w:jc w:val="center"/>
              <w:rPr>
                <w:rFonts w:ascii="Arial" w:hAnsi="Arial" w:cs="Arial"/>
                <w:b/>
                <w:sz w:val="18"/>
                <w:szCs w:val="18"/>
              </w:rPr>
            </w:pPr>
            <w:r>
              <w:rPr>
                <w:rFonts w:ascii="Arial" w:hAnsi="Arial" w:cs="Arial"/>
                <w:b/>
                <w:sz w:val="18"/>
                <w:szCs w:val="18"/>
              </w:rPr>
              <w:t>COMMUNE  DE  NGOURA</w:t>
            </w:r>
          </w:p>
          <w:p w:rsidR="00A941FA" w:rsidRPr="00891650" w:rsidRDefault="00A941FA" w:rsidP="00FC7CCC">
            <w:pPr>
              <w:jc w:val="center"/>
              <w:rPr>
                <w:rFonts w:ascii="Arial" w:hAnsi="Arial" w:cs="Arial"/>
                <w:b/>
                <w:sz w:val="18"/>
                <w:szCs w:val="18"/>
              </w:rPr>
            </w:pPr>
            <w:r w:rsidRPr="00891650">
              <w:rPr>
                <w:rFonts w:ascii="Arial" w:hAnsi="Arial" w:cs="Arial"/>
                <w:b/>
                <w:sz w:val="18"/>
                <w:szCs w:val="18"/>
              </w:rPr>
              <w:t>************</w:t>
            </w:r>
          </w:p>
          <w:p w:rsidR="00A941FA" w:rsidRPr="00891650" w:rsidRDefault="00A941FA" w:rsidP="00FC7CCC">
            <w:pPr>
              <w:jc w:val="center"/>
              <w:rPr>
                <w:rFonts w:ascii="Arial" w:hAnsi="Arial" w:cs="Arial"/>
                <w:b/>
                <w:sz w:val="18"/>
                <w:szCs w:val="18"/>
              </w:rPr>
            </w:pPr>
            <w:r w:rsidRPr="00891650">
              <w:rPr>
                <w:rFonts w:ascii="Arial" w:hAnsi="Arial" w:cs="Arial"/>
                <w:b/>
                <w:sz w:val="18"/>
                <w:szCs w:val="18"/>
              </w:rPr>
              <w:t>SECRETARIAT GENERAL</w:t>
            </w:r>
          </w:p>
          <w:p w:rsidR="00A941FA" w:rsidRPr="005B60CC" w:rsidRDefault="00A941FA" w:rsidP="00FC7CCC">
            <w:pPr>
              <w:jc w:val="center"/>
              <w:rPr>
                <w:b/>
              </w:rPr>
            </w:pPr>
            <w:r w:rsidRPr="00EA3588">
              <w:rPr>
                <w:rFonts w:ascii="Arial" w:hAnsi="Arial" w:cs="Arial"/>
                <w:b/>
                <w:sz w:val="18"/>
                <w:szCs w:val="18"/>
              </w:rPr>
              <w:t>*******</w:t>
            </w:r>
            <w:r>
              <w:rPr>
                <w:rFonts w:ascii="Arial" w:hAnsi="Arial" w:cs="Arial"/>
                <w:b/>
                <w:sz w:val="18"/>
                <w:szCs w:val="18"/>
              </w:rPr>
              <w:t>******</w:t>
            </w:r>
          </w:p>
        </w:tc>
        <w:tc>
          <w:tcPr>
            <w:tcW w:w="2713" w:type="dxa"/>
          </w:tcPr>
          <w:p w:rsidR="00A941FA" w:rsidRDefault="00A941FA" w:rsidP="00FC7CCC">
            <w:pPr>
              <w:jc w:val="center"/>
              <w:rPr>
                <w:b/>
              </w:rPr>
            </w:pPr>
          </w:p>
          <w:p w:rsidR="00A941FA" w:rsidRDefault="00A941FA" w:rsidP="00FC7CCC">
            <w:pPr>
              <w:jc w:val="center"/>
              <w:rPr>
                <w:b/>
              </w:rPr>
            </w:pPr>
          </w:p>
          <w:p w:rsidR="00A941FA" w:rsidRDefault="00A941FA" w:rsidP="00FC7CCC">
            <w:pPr>
              <w:jc w:val="center"/>
              <w:rPr>
                <w:b/>
              </w:rPr>
            </w:pPr>
          </w:p>
          <w:p w:rsidR="00A941FA" w:rsidRPr="005B60CC" w:rsidRDefault="00A941FA" w:rsidP="00FC7CCC">
            <w:pPr>
              <w:jc w:val="center"/>
              <w:rPr>
                <w:b/>
              </w:rPr>
            </w:pPr>
            <w:r w:rsidRPr="00813DFF">
              <w:rPr>
                <w:rFonts w:ascii="Calibri" w:hAnsi="Calibri"/>
                <w:noProof/>
              </w:rPr>
              <w:drawing>
                <wp:inline distT="0" distB="0" distL="0" distR="0" wp14:anchorId="310F380C" wp14:editId="2FE5E985">
                  <wp:extent cx="1331843" cy="1241638"/>
                  <wp:effectExtent l="0" t="0" r="1905" b="0"/>
                  <wp:docPr id="13" name="Image 13" descr="Description : Description : 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Description : Description : Logo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55064" cy="1263287"/>
                          </a:xfrm>
                          <a:prstGeom prst="rect">
                            <a:avLst/>
                          </a:prstGeom>
                          <a:noFill/>
                          <a:ln>
                            <a:noFill/>
                          </a:ln>
                        </pic:spPr>
                      </pic:pic>
                    </a:graphicData>
                  </a:graphic>
                </wp:inline>
              </w:drawing>
            </w:r>
          </w:p>
        </w:tc>
        <w:tc>
          <w:tcPr>
            <w:tcW w:w="4072" w:type="dxa"/>
          </w:tcPr>
          <w:p w:rsidR="00A941FA" w:rsidRPr="00D87328" w:rsidRDefault="00A941FA" w:rsidP="00FC7CCC">
            <w:pPr>
              <w:jc w:val="center"/>
              <w:rPr>
                <w:b/>
                <w:lang w:val="en-US"/>
              </w:rPr>
            </w:pPr>
          </w:p>
          <w:p w:rsidR="00A941FA" w:rsidRPr="00D87328" w:rsidRDefault="00A941FA" w:rsidP="00FC7CCC">
            <w:pPr>
              <w:jc w:val="center"/>
              <w:rPr>
                <w:b/>
                <w:lang w:val="en-US"/>
              </w:rPr>
            </w:pPr>
          </w:p>
          <w:p w:rsidR="00A941FA" w:rsidRPr="00D87328" w:rsidRDefault="00A941FA" w:rsidP="00FC7CCC">
            <w:pPr>
              <w:jc w:val="center"/>
              <w:rPr>
                <w:rFonts w:ascii="Arial" w:hAnsi="Arial" w:cs="Arial"/>
                <w:b/>
                <w:sz w:val="18"/>
                <w:szCs w:val="18"/>
                <w:lang w:val="en-US"/>
              </w:rPr>
            </w:pPr>
          </w:p>
          <w:p w:rsidR="00A941FA" w:rsidRPr="00D87328" w:rsidRDefault="00A941FA" w:rsidP="00FC7CCC">
            <w:pPr>
              <w:jc w:val="center"/>
              <w:rPr>
                <w:rFonts w:ascii="Arial" w:hAnsi="Arial" w:cs="Arial"/>
                <w:b/>
                <w:sz w:val="18"/>
                <w:szCs w:val="18"/>
                <w:lang w:val="en-US"/>
              </w:rPr>
            </w:pPr>
            <w:r w:rsidRPr="00D87328">
              <w:rPr>
                <w:rFonts w:ascii="Arial" w:hAnsi="Arial" w:cs="Arial"/>
                <w:b/>
                <w:sz w:val="18"/>
                <w:szCs w:val="18"/>
                <w:lang w:val="en-US"/>
              </w:rPr>
              <w:t>REPUBLIC OF CAMEROON</w:t>
            </w:r>
          </w:p>
          <w:p w:rsidR="00A941FA" w:rsidRPr="00D87328" w:rsidRDefault="00A941FA" w:rsidP="00FC7CCC">
            <w:pPr>
              <w:jc w:val="center"/>
              <w:rPr>
                <w:rFonts w:ascii="Arial" w:hAnsi="Arial" w:cs="Arial"/>
                <w:b/>
                <w:sz w:val="18"/>
                <w:szCs w:val="18"/>
                <w:lang w:val="en-US"/>
              </w:rPr>
            </w:pPr>
            <w:r w:rsidRPr="00D87328">
              <w:rPr>
                <w:rFonts w:ascii="Arial" w:hAnsi="Arial" w:cs="Arial"/>
                <w:b/>
                <w:sz w:val="18"/>
                <w:szCs w:val="18"/>
                <w:lang w:val="en-US"/>
              </w:rPr>
              <w:t>Peace – Work – Fatherland</w:t>
            </w:r>
          </w:p>
          <w:p w:rsidR="00A941FA" w:rsidRPr="00D87328" w:rsidRDefault="00A941FA" w:rsidP="00FC7CCC">
            <w:pPr>
              <w:jc w:val="center"/>
              <w:rPr>
                <w:rFonts w:ascii="Arial" w:hAnsi="Arial" w:cs="Arial"/>
                <w:b/>
                <w:sz w:val="18"/>
                <w:szCs w:val="18"/>
                <w:lang w:val="en-US"/>
              </w:rPr>
            </w:pPr>
            <w:r w:rsidRPr="00D87328">
              <w:rPr>
                <w:rFonts w:ascii="Arial" w:hAnsi="Arial" w:cs="Arial"/>
                <w:b/>
                <w:sz w:val="18"/>
                <w:szCs w:val="18"/>
                <w:lang w:val="en-US"/>
              </w:rPr>
              <w:t>************</w:t>
            </w:r>
          </w:p>
          <w:p w:rsidR="00A941FA" w:rsidRPr="00D87328" w:rsidRDefault="00A941FA" w:rsidP="00FC7CCC">
            <w:pPr>
              <w:jc w:val="center"/>
              <w:rPr>
                <w:rFonts w:ascii="Arial" w:hAnsi="Arial" w:cs="Arial"/>
                <w:b/>
                <w:sz w:val="18"/>
                <w:szCs w:val="18"/>
                <w:lang w:val="en-US"/>
              </w:rPr>
            </w:pPr>
            <w:r w:rsidRPr="00D87328">
              <w:rPr>
                <w:rFonts w:ascii="Arial" w:hAnsi="Arial" w:cs="Arial"/>
                <w:b/>
                <w:sz w:val="18"/>
                <w:szCs w:val="18"/>
                <w:lang w:val="en-US"/>
              </w:rPr>
              <w:t>EAST REGION</w:t>
            </w:r>
          </w:p>
          <w:p w:rsidR="00A941FA" w:rsidRPr="00D87328" w:rsidRDefault="00A941FA" w:rsidP="00FC7CCC">
            <w:pPr>
              <w:jc w:val="center"/>
              <w:rPr>
                <w:rFonts w:ascii="Arial" w:hAnsi="Arial" w:cs="Arial"/>
                <w:b/>
                <w:sz w:val="18"/>
                <w:szCs w:val="18"/>
                <w:lang w:val="en-US"/>
              </w:rPr>
            </w:pPr>
            <w:r w:rsidRPr="00D87328">
              <w:rPr>
                <w:rFonts w:ascii="Arial" w:hAnsi="Arial" w:cs="Arial"/>
                <w:b/>
                <w:sz w:val="18"/>
                <w:szCs w:val="18"/>
                <w:lang w:val="en-US"/>
              </w:rPr>
              <w:t>************</w:t>
            </w:r>
          </w:p>
          <w:p w:rsidR="00A941FA" w:rsidRPr="00D87328" w:rsidRDefault="00A941FA" w:rsidP="00FC7CCC">
            <w:pPr>
              <w:jc w:val="center"/>
              <w:rPr>
                <w:rFonts w:ascii="Arial" w:hAnsi="Arial" w:cs="Arial"/>
                <w:b/>
                <w:sz w:val="18"/>
                <w:szCs w:val="18"/>
                <w:lang w:val="en-US"/>
              </w:rPr>
            </w:pPr>
            <w:r>
              <w:rPr>
                <w:rFonts w:ascii="Arial" w:hAnsi="Arial" w:cs="Arial"/>
                <w:b/>
                <w:sz w:val="18"/>
                <w:szCs w:val="18"/>
                <w:lang w:val="en-US"/>
              </w:rPr>
              <w:t xml:space="preserve">LOM </w:t>
            </w:r>
            <w:r w:rsidRPr="00D87328">
              <w:rPr>
                <w:rFonts w:ascii="Arial" w:hAnsi="Arial" w:cs="Arial"/>
                <w:b/>
                <w:sz w:val="18"/>
                <w:szCs w:val="18"/>
                <w:lang w:val="en-US"/>
              </w:rPr>
              <w:t xml:space="preserve">AND </w:t>
            </w:r>
            <w:r>
              <w:rPr>
                <w:rFonts w:ascii="Arial" w:hAnsi="Arial" w:cs="Arial"/>
                <w:b/>
                <w:sz w:val="18"/>
                <w:szCs w:val="18"/>
                <w:lang w:val="en-US"/>
              </w:rPr>
              <w:t>DJEREM</w:t>
            </w:r>
            <w:r w:rsidRPr="00D87328">
              <w:rPr>
                <w:rFonts w:ascii="Arial" w:hAnsi="Arial" w:cs="Arial"/>
                <w:b/>
                <w:sz w:val="18"/>
                <w:szCs w:val="18"/>
                <w:lang w:val="en-US"/>
              </w:rPr>
              <w:t xml:space="preserve"> DIVISION</w:t>
            </w:r>
          </w:p>
          <w:p w:rsidR="00A941FA" w:rsidRPr="00D87328" w:rsidRDefault="00A941FA" w:rsidP="00FC7CCC">
            <w:pPr>
              <w:jc w:val="center"/>
              <w:rPr>
                <w:rFonts w:ascii="Arial" w:hAnsi="Arial" w:cs="Arial"/>
                <w:b/>
                <w:sz w:val="18"/>
                <w:szCs w:val="18"/>
                <w:lang w:val="en-US"/>
              </w:rPr>
            </w:pPr>
            <w:r w:rsidRPr="00D87328">
              <w:rPr>
                <w:rFonts w:ascii="Arial" w:hAnsi="Arial" w:cs="Arial"/>
                <w:b/>
                <w:sz w:val="18"/>
                <w:szCs w:val="18"/>
                <w:lang w:val="en-US"/>
              </w:rPr>
              <w:t>************</w:t>
            </w:r>
          </w:p>
          <w:p w:rsidR="00A941FA" w:rsidRPr="00D87328" w:rsidRDefault="00A941FA" w:rsidP="00FC7CCC">
            <w:pPr>
              <w:jc w:val="center"/>
              <w:rPr>
                <w:rFonts w:ascii="Arial" w:hAnsi="Arial" w:cs="Arial"/>
                <w:b/>
                <w:sz w:val="18"/>
                <w:szCs w:val="18"/>
                <w:lang w:val="en-US"/>
              </w:rPr>
            </w:pPr>
            <w:r>
              <w:rPr>
                <w:rFonts w:ascii="Arial" w:hAnsi="Arial" w:cs="Arial"/>
                <w:b/>
                <w:sz w:val="18"/>
                <w:szCs w:val="18"/>
                <w:lang w:val="en-US"/>
              </w:rPr>
              <w:t>NGOURA</w:t>
            </w:r>
            <w:r w:rsidRPr="00D87328">
              <w:rPr>
                <w:rFonts w:ascii="Arial" w:hAnsi="Arial" w:cs="Arial"/>
                <w:b/>
                <w:sz w:val="18"/>
                <w:szCs w:val="18"/>
                <w:lang w:val="en-US"/>
              </w:rPr>
              <w:t xml:space="preserve"> COUNCIL</w:t>
            </w:r>
          </w:p>
          <w:p w:rsidR="00A941FA" w:rsidRPr="00D87328" w:rsidRDefault="00A941FA" w:rsidP="00FC7CCC">
            <w:pPr>
              <w:jc w:val="center"/>
              <w:rPr>
                <w:rFonts w:ascii="Arial" w:hAnsi="Arial" w:cs="Arial"/>
                <w:b/>
                <w:sz w:val="18"/>
                <w:szCs w:val="18"/>
                <w:lang w:val="en-US"/>
              </w:rPr>
            </w:pPr>
            <w:r w:rsidRPr="00D87328">
              <w:rPr>
                <w:rFonts w:ascii="Arial" w:hAnsi="Arial" w:cs="Arial"/>
                <w:b/>
                <w:sz w:val="18"/>
                <w:szCs w:val="18"/>
                <w:lang w:val="en-US"/>
              </w:rPr>
              <w:t>************</w:t>
            </w:r>
          </w:p>
          <w:p w:rsidR="00A941FA" w:rsidRPr="00D87328" w:rsidRDefault="00A941FA" w:rsidP="00FC7CCC">
            <w:pPr>
              <w:jc w:val="center"/>
              <w:rPr>
                <w:rFonts w:ascii="Arial" w:hAnsi="Arial" w:cs="Arial"/>
                <w:b/>
                <w:sz w:val="18"/>
                <w:szCs w:val="18"/>
                <w:lang w:val="en-US"/>
              </w:rPr>
            </w:pPr>
            <w:r w:rsidRPr="00D87328">
              <w:rPr>
                <w:rFonts w:ascii="Arial" w:hAnsi="Arial" w:cs="Arial"/>
                <w:b/>
                <w:sz w:val="18"/>
                <w:szCs w:val="18"/>
                <w:lang w:val="en-US"/>
              </w:rPr>
              <w:t>GENERAL SECRETARIAT</w:t>
            </w:r>
          </w:p>
          <w:p w:rsidR="00A941FA" w:rsidRPr="00D87328" w:rsidRDefault="00A941FA" w:rsidP="00FC7CCC">
            <w:pPr>
              <w:jc w:val="center"/>
              <w:rPr>
                <w:b/>
                <w:lang w:val="en-US"/>
              </w:rPr>
            </w:pPr>
            <w:r w:rsidRPr="00D87328">
              <w:rPr>
                <w:rFonts w:ascii="Arial" w:hAnsi="Arial" w:cs="Arial"/>
                <w:b/>
                <w:sz w:val="18"/>
                <w:szCs w:val="18"/>
                <w:lang w:val="en-US"/>
              </w:rPr>
              <w:t>************</w:t>
            </w:r>
          </w:p>
        </w:tc>
      </w:tr>
    </w:tbl>
    <w:p w:rsidR="00EC096E" w:rsidRPr="000B3A97" w:rsidRDefault="00EC096E" w:rsidP="00EC096E">
      <w:pPr>
        <w:jc w:val="center"/>
        <w:outlineLvl w:val="0"/>
        <w:rPr>
          <w:b/>
          <w:bCs/>
        </w:rPr>
      </w:pPr>
      <w:r w:rsidRPr="000B3A97">
        <w:rPr>
          <w:b/>
          <w:bCs/>
        </w:rPr>
        <w:t>LETTRE COMM</w:t>
      </w:r>
      <w:r w:rsidR="00704A87">
        <w:rPr>
          <w:b/>
          <w:bCs/>
        </w:rPr>
        <w:t>ANDE N°________/ AONO/</w:t>
      </w:r>
      <w:r w:rsidR="00A941FA">
        <w:rPr>
          <w:b/>
          <w:bCs/>
        </w:rPr>
        <w:t>C.NGRA/</w:t>
      </w:r>
      <w:r w:rsidR="00704A87">
        <w:rPr>
          <w:b/>
          <w:bCs/>
        </w:rPr>
        <w:t>SG/ST/NGRA/CI</w:t>
      </w:r>
      <w:r w:rsidRPr="000B3A97">
        <w:rPr>
          <w:b/>
          <w:bCs/>
        </w:rPr>
        <w:t>PM/20</w:t>
      </w:r>
      <w:r w:rsidR="003924A0">
        <w:rPr>
          <w:b/>
          <w:bCs/>
        </w:rPr>
        <w:t>21</w:t>
      </w:r>
      <w:r w:rsidRPr="000B3A97">
        <w:rPr>
          <w:b/>
          <w:bCs/>
        </w:rPr>
        <w:t xml:space="preserve"> DU </w:t>
      </w:r>
      <w:r w:rsidR="00704A87">
        <w:rPr>
          <w:b/>
          <w:bCs/>
        </w:rPr>
        <w:t>…./…./20</w:t>
      </w:r>
      <w:r w:rsidR="003924A0">
        <w:rPr>
          <w:b/>
          <w:bCs/>
        </w:rPr>
        <w:t>21</w:t>
      </w:r>
    </w:p>
    <w:p w:rsidR="00EC096E" w:rsidRPr="000B3A97" w:rsidRDefault="00EC096E" w:rsidP="00EC096E">
      <w:pPr>
        <w:jc w:val="center"/>
        <w:outlineLvl w:val="0"/>
        <w:rPr>
          <w:b/>
          <w:bCs/>
        </w:rPr>
      </w:pPr>
      <w:r w:rsidRPr="000B3A97">
        <w:rPr>
          <w:b/>
          <w:bCs/>
        </w:rPr>
        <w:t>Passée après Appel d’Offres National Ouvert n°_____/</w:t>
      </w:r>
      <w:r w:rsidRPr="00A941FA">
        <w:rPr>
          <w:b/>
          <w:bCs/>
        </w:rPr>
        <w:t>AONO</w:t>
      </w:r>
      <w:r w:rsidRPr="00A941FA">
        <w:rPr>
          <w:b/>
          <w:bCs/>
          <w:iCs/>
        </w:rPr>
        <w:t>/</w:t>
      </w:r>
      <w:r w:rsidR="00A941FA" w:rsidRPr="00A941FA">
        <w:rPr>
          <w:b/>
          <w:bCs/>
          <w:iCs/>
        </w:rPr>
        <w:t>C.NGRA/</w:t>
      </w:r>
      <w:r w:rsidR="00704A87">
        <w:rPr>
          <w:b/>
          <w:bCs/>
        </w:rPr>
        <w:t>SG/ST/NGRA/CIPM/20</w:t>
      </w:r>
      <w:r w:rsidR="003924A0">
        <w:rPr>
          <w:b/>
          <w:bCs/>
        </w:rPr>
        <w:t>21</w:t>
      </w:r>
    </w:p>
    <w:p w:rsidR="00EC096E" w:rsidRPr="000B3A97" w:rsidRDefault="00EC096E" w:rsidP="00EC096E">
      <w:pPr>
        <w:jc w:val="center"/>
        <w:rPr>
          <w:b/>
          <w:bCs/>
        </w:rPr>
      </w:pPr>
      <w:r w:rsidRPr="000B3A97">
        <w:rPr>
          <w:b/>
          <w:bCs/>
        </w:rPr>
        <w:t>du ….…….</w:t>
      </w:r>
    </w:p>
    <w:p w:rsidR="00EC096E" w:rsidRPr="000B3A97" w:rsidRDefault="00EC096E" w:rsidP="00EC096E">
      <w:pPr>
        <w:jc w:val="both"/>
        <w:outlineLvl w:val="0"/>
        <w:rPr>
          <w:bCs/>
        </w:rPr>
      </w:pPr>
      <w:r w:rsidRPr="000B3A97">
        <w:rPr>
          <w:b/>
          <w:bCs/>
        </w:rPr>
        <w:t>TITULAIRE</w:t>
      </w:r>
      <w:r w:rsidRPr="000B3A97">
        <w:rPr>
          <w:bCs/>
        </w:rPr>
        <w:t> : __________________________</w:t>
      </w:r>
    </w:p>
    <w:p w:rsidR="00EC096E" w:rsidRPr="000B3A97" w:rsidRDefault="00EC096E" w:rsidP="00EC096E">
      <w:pPr>
        <w:jc w:val="both"/>
        <w:outlineLvl w:val="0"/>
        <w:rPr>
          <w:bCs/>
        </w:rPr>
      </w:pPr>
      <w:r w:rsidRPr="000B3A97">
        <w:rPr>
          <w:bCs/>
        </w:rPr>
        <w:t xml:space="preserve">                         B.P: ____ à  ___</w:t>
      </w:r>
      <w:r w:rsidRPr="000B3A97">
        <w:rPr>
          <w:bCs/>
        </w:rPr>
        <w:tab/>
        <w:t xml:space="preserve">Tel___  Fax : ____ </w:t>
      </w:r>
    </w:p>
    <w:p w:rsidR="00EC096E" w:rsidRPr="000B3A97" w:rsidRDefault="00EC096E" w:rsidP="00EC096E">
      <w:pPr>
        <w:jc w:val="both"/>
        <w:rPr>
          <w:bCs/>
        </w:rPr>
      </w:pPr>
      <w:r w:rsidRPr="000B3A97">
        <w:rPr>
          <w:bCs/>
        </w:rPr>
        <w:t xml:space="preserve">                         N° R.C : ____ A à ____</w:t>
      </w:r>
    </w:p>
    <w:p w:rsidR="00EC096E" w:rsidRPr="000B3A97" w:rsidRDefault="00EC096E" w:rsidP="00EC096E">
      <w:pPr>
        <w:jc w:val="both"/>
        <w:rPr>
          <w:bCs/>
        </w:rPr>
      </w:pPr>
      <w:r w:rsidRPr="000B3A97">
        <w:rPr>
          <w:bCs/>
        </w:rPr>
        <w:t xml:space="preserve">                         N° Contribuable : _____</w:t>
      </w:r>
    </w:p>
    <w:p w:rsidR="00EC096E" w:rsidRPr="000B3A97" w:rsidRDefault="00EC096E" w:rsidP="00EC096E">
      <w:pPr>
        <w:jc w:val="both"/>
        <w:rPr>
          <w:bCs/>
        </w:rPr>
      </w:pPr>
      <w:r w:rsidRPr="000B3A97">
        <w:rPr>
          <w:bCs/>
        </w:rPr>
        <w:t xml:space="preserve">                         N° Compte bancaire : ____  chez  ______) Agence de ______</w:t>
      </w:r>
    </w:p>
    <w:p w:rsidR="00EC096E" w:rsidRPr="000B3A97" w:rsidRDefault="00EC096E" w:rsidP="00EC096E">
      <w:pPr>
        <w:jc w:val="both"/>
        <w:rPr>
          <w:bCs/>
        </w:rPr>
      </w:pPr>
    </w:p>
    <w:p w:rsidR="00723D51" w:rsidRPr="000B3A97" w:rsidRDefault="00EC096E" w:rsidP="00723D51">
      <w:pPr>
        <w:jc w:val="both"/>
        <w:rPr>
          <w:b/>
          <w:sz w:val="32"/>
          <w:szCs w:val="22"/>
        </w:rPr>
      </w:pPr>
      <w:r w:rsidRPr="000B3A97">
        <w:rPr>
          <w:b/>
        </w:rPr>
        <w:t xml:space="preserve">OBJET : </w:t>
      </w:r>
      <w:r w:rsidR="00D44631" w:rsidRPr="000B3A97">
        <w:rPr>
          <w:b/>
        </w:rPr>
        <w:t xml:space="preserve">EXECUTION DES </w:t>
      </w:r>
      <w:r w:rsidR="00580900" w:rsidRPr="000B3A97">
        <w:rPr>
          <w:rFonts w:eastAsia="Arial Unicode MS"/>
          <w:b/>
          <w:sz w:val="22"/>
          <w:szCs w:val="22"/>
        </w:rPr>
        <w:t>TRAVAUX DE CONSTRUCTION D</w:t>
      </w:r>
      <w:r w:rsidR="00360235">
        <w:rPr>
          <w:rFonts w:eastAsia="Arial Unicode MS"/>
          <w:b/>
          <w:sz w:val="22"/>
          <w:szCs w:val="22"/>
        </w:rPr>
        <w:t xml:space="preserve">E LA RADIO COMMUNALE DE NGOURA </w:t>
      </w:r>
      <w:r w:rsidR="00580900" w:rsidRPr="000B3A97">
        <w:rPr>
          <w:rFonts w:eastAsia="Arial Unicode MS"/>
          <w:b/>
          <w:sz w:val="22"/>
          <w:szCs w:val="22"/>
        </w:rPr>
        <w:t xml:space="preserve">DANS LA COMMUNE DE </w:t>
      </w:r>
      <w:r w:rsidR="00BF3C44" w:rsidRPr="000B3A97">
        <w:rPr>
          <w:rFonts w:eastAsia="Arial Unicode MS"/>
          <w:b/>
          <w:sz w:val="22"/>
          <w:szCs w:val="22"/>
        </w:rPr>
        <w:t>NGOURA</w:t>
      </w:r>
      <w:r w:rsidR="00580900" w:rsidRPr="000B3A97">
        <w:rPr>
          <w:rFonts w:eastAsia="Arial Unicode MS"/>
          <w:b/>
          <w:sz w:val="22"/>
          <w:szCs w:val="22"/>
        </w:rPr>
        <w:t xml:space="preserve"> DEPARTEMENT DU  LOM ET DJEREM, REGION DE L’EST. </w:t>
      </w:r>
    </w:p>
    <w:p w:rsidR="004575AF" w:rsidRPr="000B3A97" w:rsidRDefault="004575AF" w:rsidP="00723D51">
      <w:pPr>
        <w:jc w:val="both"/>
        <w:rPr>
          <w:rFonts w:ascii="Trebuchet MS" w:hAnsi="Trebuchet MS" w:cs="Tahoma"/>
          <w:b/>
          <w:sz w:val="22"/>
          <w:szCs w:val="22"/>
        </w:rPr>
      </w:pPr>
      <w:r w:rsidRPr="000B3A97">
        <w:tab/>
      </w:r>
    </w:p>
    <w:p w:rsidR="00EC096E" w:rsidRPr="000B3A97" w:rsidRDefault="00EC096E" w:rsidP="004575AF"/>
    <w:p w:rsidR="00EC096E" w:rsidRPr="000B3A97" w:rsidRDefault="00EC096E" w:rsidP="00EC096E">
      <w:pPr>
        <w:jc w:val="both"/>
        <w:outlineLvl w:val="0"/>
        <w:rPr>
          <w:bCs/>
        </w:rPr>
      </w:pPr>
      <w:r w:rsidRPr="000B3A97">
        <w:rPr>
          <w:b/>
          <w:bCs/>
        </w:rPr>
        <w:t>LIEU</w:t>
      </w:r>
      <w:r w:rsidRPr="000B3A97">
        <w:rPr>
          <w:bCs/>
        </w:rPr>
        <w:t> : __________________________________</w:t>
      </w:r>
    </w:p>
    <w:p w:rsidR="00EC096E" w:rsidRPr="000B3A97" w:rsidRDefault="00EC096E" w:rsidP="00EC096E">
      <w:pPr>
        <w:jc w:val="both"/>
        <w:rPr>
          <w:bCs/>
        </w:rPr>
      </w:pPr>
    </w:p>
    <w:p w:rsidR="00EC096E" w:rsidRPr="000B3A97" w:rsidRDefault="00EC096E" w:rsidP="00EC096E">
      <w:pPr>
        <w:ind w:left="2835" w:hanging="2835"/>
        <w:jc w:val="both"/>
        <w:rPr>
          <w:bCs/>
        </w:rPr>
      </w:pPr>
      <w:r w:rsidRPr="000B3A97">
        <w:rPr>
          <w:b/>
          <w:bCs/>
        </w:rPr>
        <w:t>DELAI  D’EXECUTION</w:t>
      </w:r>
      <w:r w:rsidRPr="000B3A97">
        <w:rPr>
          <w:bCs/>
        </w:rPr>
        <w:t> :</w:t>
      </w:r>
      <w:r w:rsidRPr="000B3A97">
        <w:rPr>
          <w:bCs/>
        </w:rPr>
        <w:tab/>
        <w:t>quatre (04) mois calendaires.</w:t>
      </w:r>
    </w:p>
    <w:p w:rsidR="00EC096E" w:rsidRPr="000B3A97" w:rsidRDefault="00EC096E" w:rsidP="00EC096E">
      <w:pPr>
        <w:jc w:val="both"/>
        <w:rPr>
          <w:bCs/>
        </w:rPr>
      </w:pPr>
    </w:p>
    <w:p w:rsidR="00EC096E" w:rsidRPr="000B3A97" w:rsidRDefault="00EC096E" w:rsidP="00EC096E">
      <w:pPr>
        <w:jc w:val="both"/>
        <w:outlineLvl w:val="0"/>
        <w:rPr>
          <w:bCs/>
        </w:rPr>
      </w:pPr>
      <w:r w:rsidRPr="000B3A97">
        <w:rPr>
          <w:b/>
          <w:bCs/>
        </w:rPr>
        <w:t>MONTANTS  EN FCFA</w:t>
      </w:r>
      <w:r w:rsidRPr="000B3A97">
        <w:rPr>
          <w:bCs/>
        </w:rPr>
        <w:t xml:space="preserve">: </w:t>
      </w:r>
    </w:p>
    <w:p w:rsidR="00EC096E" w:rsidRPr="000B3A97" w:rsidRDefault="00EC096E" w:rsidP="00EC096E">
      <w:pPr>
        <w:jc w:val="both"/>
        <w:outlineLvl w:val="0"/>
        <w:rPr>
          <w:bCs/>
        </w:rPr>
      </w:pPr>
    </w:p>
    <w:tbl>
      <w:tblPr>
        <w:tblW w:w="4253" w:type="dxa"/>
        <w:tblInd w:w="2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43"/>
        <w:gridCol w:w="2410"/>
      </w:tblGrid>
      <w:tr w:rsidR="00EC096E" w:rsidRPr="000B3A97" w:rsidTr="00F551C2">
        <w:tc>
          <w:tcPr>
            <w:tcW w:w="1843" w:type="dxa"/>
          </w:tcPr>
          <w:p w:rsidR="00EC096E" w:rsidRPr="000B3A97" w:rsidRDefault="00EC096E" w:rsidP="00F551C2">
            <w:pPr>
              <w:jc w:val="both"/>
              <w:outlineLvl w:val="0"/>
              <w:rPr>
                <w:bCs/>
              </w:rPr>
            </w:pPr>
          </w:p>
        </w:tc>
        <w:tc>
          <w:tcPr>
            <w:tcW w:w="2410" w:type="dxa"/>
          </w:tcPr>
          <w:p w:rsidR="00EC096E" w:rsidRPr="000B3A97" w:rsidRDefault="00EC096E" w:rsidP="00F551C2">
            <w:pPr>
              <w:jc w:val="center"/>
              <w:outlineLvl w:val="0"/>
              <w:rPr>
                <w:bCs/>
              </w:rPr>
            </w:pPr>
          </w:p>
        </w:tc>
      </w:tr>
      <w:tr w:rsidR="00EC096E" w:rsidRPr="000B3A97" w:rsidTr="00F551C2">
        <w:tc>
          <w:tcPr>
            <w:tcW w:w="1843" w:type="dxa"/>
          </w:tcPr>
          <w:p w:rsidR="00EC096E" w:rsidRPr="000B3A97" w:rsidRDefault="00EC096E" w:rsidP="00F551C2">
            <w:pPr>
              <w:jc w:val="both"/>
              <w:outlineLvl w:val="0"/>
              <w:rPr>
                <w:bCs/>
              </w:rPr>
            </w:pPr>
            <w:r w:rsidRPr="000B3A97">
              <w:rPr>
                <w:bCs/>
              </w:rPr>
              <w:t>HTVA</w:t>
            </w:r>
          </w:p>
        </w:tc>
        <w:tc>
          <w:tcPr>
            <w:tcW w:w="2410" w:type="dxa"/>
          </w:tcPr>
          <w:p w:rsidR="00EC096E" w:rsidRPr="000B3A97" w:rsidRDefault="00EC096E" w:rsidP="00F551C2">
            <w:pPr>
              <w:jc w:val="both"/>
              <w:outlineLvl w:val="0"/>
              <w:rPr>
                <w:bCs/>
              </w:rPr>
            </w:pPr>
          </w:p>
        </w:tc>
      </w:tr>
      <w:tr w:rsidR="00EC096E" w:rsidRPr="000B3A97" w:rsidTr="00F551C2">
        <w:tc>
          <w:tcPr>
            <w:tcW w:w="1843" w:type="dxa"/>
          </w:tcPr>
          <w:p w:rsidR="00EC096E" w:rsidRPr="000B3A97" w:rsidRDefault="00EC096E" w:rsidP="00F551C2">
            <w:pPr>
              <w:jc w:val="both"/>
              <w:outlineLvl w:val="0"/>
              <w:rPr>
                <w:bCs/>
              </w:rPr>
            </w:pPr>
            <w:r w:rsidRPr="000B3A97">
              <w:rPr>
                <w:bCs/>
              </w:rPr>
              <w:t>T.V.A (% HTVA)</w:t>
            </w:r>
          </w:p>
        </w:tc>
        <w:tc>
          <w:tcPr>
            <w:tcW w:w="2410" w:type="dxa"/>
          </w:tcPr>
          <w:p w:rsidR="00EC096E" w:rsidRPr="000B3A97" w:rsidRDefault="00EC096E" w:rsidP="00F551C2">
            <w:pPr>
              <w:jc w:val="both"/>
              <w:outlineLvl w:val="0"/>
              <w:rPr>
                <w:bCs/>
              </w:rPr>
            </w:pPr>
          </w:p>
        </w:tc>
      </w:tr>
      <w:tr w:rsidR="00EC096E" w:rsidRPr="000B3A97" w:rsidTr="00F551C2">
        <w:tc>
          <w:tcPr>
            <w:tcW w:w="1843" w:type="dxa"/>
          </w:tcPr>
          <w:p w:rsidR="00EC096E" w:rsidRPr="000B3A97" w:rsidRDefault="00EC096E" w:rsidP="00F551C2">
            <w:pPr>
              <w:jc w:val="both"/>
              <w:outlineLvl w:val="0"/>
              <w:rPr>
                <w:bCs/>
              </w:rPr>
            </w:pPr>
            <w:r w:rsidRPr="000B3A97">
              <w:rPr>
                <w:bCs/>
              </w:rPr>
              <w:t>TTC</w:t>
            </w:r>
          </w:p>
        </w:tc>
        <w:tc>
          <w:tcPr>
            <w:tcW w:w="2410" w:type="dxa"/>
          </w:tcPr>
          <w:p w:rsidR="00EC096E" w:rsidRPr="000B3A97" w:rsidRDefault="00EC096E" w:rsidP="00F551C2">
            <w:pPr>
              <w:jc w:val="both"/>
              <w:outlineLvl w:val="0"/>
              <w:rPr>
                <w:bCs/>
              </w:rPr>
            </w:pPr>
          </w:p>
        </w:tc>
      </w:tr>
      <w:tr w:rsidR="00EC096E" w:rsidRPr="000B3A97" w:rsidTr="00F551C2">
        <w:tc>
          <w:tcPr>
            <w:tcW w:w="1843" w:type="dxa"/>
          </w:tcPr>
          <w:p w:rsidR="00EC096E" w:rsidRPr="000B3A97" w:rsidRDefault="00EC096E" w:rsidP="00F551C2">
            <w:pPr>
              <w:jc w:val="both"/>
              <w:outlineLvl w:val="0"/>
              <w:rPr>
                <w:bCs/>
              </w:rPr>
            </w:pPr>
            <w:r w:rsidRPr="000B3A97">
              <w:rPr>
                <w:bCs/>
              </w:rPr>
              <w:t>IR (% HTVA)</w:t>
            </w:r>
          </w:p>
        </w:tc>
        <w:tc>
          <w:tcPr>
            <w:tcW w:w="2410" w:type="dxa"/>
          </w:tcPr>
          <w:p w:rsidR="00EC096E" w:rsidRPr="000B3A97" w:rsidRDefault="00EC096E" w:rsidP="00F551C2">
            <w:pPr>
              <w:jc w:val="both"/>
              <w:outlineLvl w:val="0"/>
              <w:rPr>
                <w:bCs/>
              </w:rPr>
            </w:pPr>
          </w:p>
        </w:tc>
      </w:tr>
      <w:tr w:rsidR="00EC096E" w:rsidRPr="000B3A97" w:rsidTr="00F551C2">
        <w:tc>
          <w:tcPr>
            <w:tcW w:w="1843" w:type="dxa"/>
          </w:tcPr>
          <w:p w:rsidR="00EC096E" w:rsidRPr="000B3A97" w:rsidRDefault="00EC096E" w:rsidP="00F551C2">
            <w:pPr>
              <w:jc w:val="both"/>
              <w:outlineLvl w:val="0"/>
              <w:rPr>
                <w:bCs/>
              </w:rPr>
            </w:pPr>
            <w:r w:rsidRPr="000B3A97">
              <w:rPr>
                <w:bCs/>
              </w:rPr>
              <w:t>Net à mandater</w:t>
            </w:r>
          </w:p>
        </w:tc>
        <w:tc>
          <w:tcPr>
            <w:tcW w:w="2410" w:type="dxa"/>
          </w:tcPr>
          <w:p w:rsidR="00EC096E" w:rsidRPr="000B3A97" w:rsidRDefault="00EC096E" w:rsidP="00F551C2">
            <w:pPr>
              <w:jc w:val="both"/>
              <w:outlineLvl w:val="0"/>
              <w:rPr>
                <w:bCs/>
              </w:rPr>
            </w:pPr>
          </w:p>
        </w:tc>
      </w:tr>
    </w:tbl>
    <w:p w:rsidR="00EC096E" w:rsidRPr="000B3A97" w:rsidRDefault="00EC096E" w:rsidP="00EC096E">
      <w:pPr>
        <w:jc w:val="both"/>
        <w:rPr>
          <w:bCs/>
        </w:rPr>
      </w:pPr>
    </w:p>
    <w:p w:rsidR="00EC096E" w:rsidRPr="000B3A97" w:rsidRDefault="00EC096E" w:rsidP="00EC096E">
      <w:r w:rsidRPr="000B3A97">
        <w:rPr>
          <w:b/>
          <w:bCs/>
        </w:rPr>
        <w:t>FINANCEMENT</w:t>
      </w:r>
      <w:r w:rsidRPr="000B3A97">
        <w:rPr>
          <w:bCs/>
        </w:rPr>
        <w:t xml:space="preserve">: </w:t>
      </w:r>
      <w:r w:rsidRPr="000B3A97">
        <w:t xml:space="preserve">BIP </w:t>
      </w:r>
      <w:r w:rsidR="003924A0">
        <w:t>2021</w:t>
      </w:r>
    </w:p>
    <w:p w:rsidR="00EC096E" w:rsidRPr="000B3A97" w:rsidRDefault="00EC096E" w:rsidP="00EC096E">
      <w:pPr>
        <w:jc w:val="both"/>
        <w:outlineLvl w:val="0"/>
        <w:rPr>
          <w:bCs/>
        </w:rPr>
      </w:pPr>
    </w:p>
    <w:p w:rsidR="00EC096E" w:rsidRPr="000B3A97" w:rsidRDefault="00EC096E" w:rsidP="00EC096E">
      <w:pPr>
        <w:jc w:val="both"/>
        <w:rPr>
          <w:bCs/>
        </w:rPr>
      </w:pPr>
      <w:r w:rsidRPr="000B3A97">
        <w:rPr>
          <w:bCs/>
        </w:rPr>
        <w:tab/>
      </w:r>
      <w:r w:rsidRPr="000B3A97">
        <w:rPr>
          <w:bCs/>
        </w:rPr>
        <w:tab/>
      </w:r>
      <w:r w:rsidRPr="000B3A97">
        <w:rPr>
          <w:bCs/>
        </w:rPr>
        <w:tab/>
      </w:r>
      <w:r w:rsidRPr="000B3A97">
        <w:rPr>
          <w:bCs/>
        </w:rPr>
        <w:tab/>
        <w:t>SOUSCRITE LE ………………………………………..</w:t>
      </w:r>
    </w:p>
    <w:p w:rsidR="00EC096E" w:rsidRPr="000B3A97" w:rsidRDefault="00EC096E" w:rsidP="00EC096E">
      <w:pPr>
        <w:ind w:firstLine="4140"/>
        <w:jc w:val="both"/>
        <w:rPr>
          <w:bCs/>
        </w:rPr>
      </w:pPr>
    </w:p>
    <w:p w:rsidR="00EC096E" w:rsidRPr="000B3A97" w:rsidRDefault="00EC096E" w:rsidP="00EC096E">
      <w:pPr>
        <w:jc w:val="both"/>
        <w:rPr>
          <w:bCs/>
        </w:rPr>
      </w:pPr>
      <w:r w:rsidRPr="000B3A97">
        <w:rPr>
          <w:bCs/>
        </w:rPr>
        <w:tab/>
      </w:r>
      <w:r w:rsidRPr="000B3A97">
        <w:rPr>
          <w:bCs/>
        </w:rPr>
        <w:tab/>
      </w:r>
      <w:r w:rsidRPr="000B3A97">
        <w:rPr>
          <w:bCs/>
        </w:rPr>
        <w:tab/>
      </w:r>
      <w:r w:rsidRPr="000B3A97">
        <w:rPr>
          <w:bCs/>
        </w:rPr>
        <w:tab/>
        <w:t>SIGNEE LE ………………………………………..</w:t>
      </w:r>
    </w:p>
    <w:p w:rsidR="00EC096E" w:rsidRPr="000B3A97" w:rsidRDefault="00EC096E" w:rsidP="00EC096E">
      <w:pPr>
        <w:jc w:val="both"/>
        <w:rPr>
          <w:bCs/>
        </w:rPr>
      </w:pPr>
    </w:p>
    <w:p w:rsidR="00EC096E" w:rsidRPr="000B3A97" w:rsidRDefault="00EC096E" w:rsidP="00EC096E">
      <w:pPr>
        <w:jc w:val="both"/>
        <w:rPr>
          <w:bCs/>
        </w:rPr>
      </w:pPr>
      <w:r w:rsidRPr="000B3A97">
        <w:rPr>
          <w:bCs/>
        </w:rPr>
        <w:tab/>
      </w:r>
      <w:r w:rsidRPr="000B3A97">
        <w:rPr>
          <w:bCs/>
        </w:rPr>
        <w:tab/>
      </w:r>
      <w:r w:rsidRPr="000B3A97">
        <w:rPr>
          <w:bCs/>
        </w:rPr>
        <w:tab/>
      </w:r>
      <w:r w:rsidRPr="000B3A97">
        <w:rPr>
          <w:bCs/>
        </w:rPr>
        <w:tab/>
        <w:t>NOTIFIEE LE …………………………...……………</w:t>
      </w:r>
    </w:p>
    <w:p w:rsidR="00EC096E" w:rsidRPr="000B3A97" w:rsidRDefault="00EC096E" w:rsidP="00EC096E">
      <w:pPr>
        <w:jc w:val="both"/>
        <w:rPr>
          <w:bCs/>
        </w:rPr>
      </w:pPr>
    </w:p>
    <w:p w:rsidR="00EC096E" w:rsidRPr="000B3A97" w:rsidRDefault="00EC096E" w:rsidP="00EC096E">
      <w:pPr>
        <w:jc w:val="both"/>
        <w:rPr>
          <w:bCs/>
        </w:rPr>
      </w:pPr>
      <w:r w:rsidRPr="000B3A97">
        <w:rPr>
          <w:bCs/>
        </w:rPr>
        <w:tab/>
      </w:r>
      <w:r w:rsidRPr="000B3A97">
        <w:rPr>
          <w:bCs/>
        </w:rPr>
        <w:tab/>
      </w:r>
      <w:r w:rsidRPr="000B3A97">
        <w:rPr>
          <w:bCs/>
        </w:rPr>
        <w:tab/>
      </w:r>
      <w:r w:rsidRPr="000B3A97">
        <w:rPr>
          <w:bCs/>
        </w:rPr>
        <w:tab/>
        <w:t>ENREGISTREE LE…………………………………………</w:t>
      </w:r>
    </w:p>
    <w:p w:rsidR="00A941FA" w:rsidRDefault="00A941FA" w:rsidP="00EC096E">
      <w:pPr>
        <w:jc w:val="both"/>
        <w:rPr>
          <w:bCs/>
        </w:rPr>
      </w:pPr>
    </w:p>
    <w:p w:rsidR="00A941FA" w:rsidRDefault="00A941FA" w:rsidP="00EC096E">
      <w:pPr>
        <w:jc w:val="both"/>
        <w:rPr>
          <w:bCs/>
        </w:rPr>
      </w:pPr>
    </w:p>
    <w:p w:rsidR="00A941FA" w:rsidRDefault="00A941FA" w:rsidP="00EC096E">
      <w:pPr>
        <w:jc w:val="both"/>
        <w:rPr>
          <w:bCs/>
        </w:rPr>
      </w:pPr>
    </w:p>
    <w:p w:rsidR="00A941FA" w:rsidRDefault="00A941FA" w:rsidP="00EC096E">
      <w:pPr>
        <w:jc w:val="both"/>
        <w:rPr>
          <w:bCs/>
        </w:rPr>
      </w:pPr>
    </w:p>
    <w:p w:rsidR="00A941FA" w:rsidRDefault="00A941FA" w:rsidP="00EC096E">
      <w:pPr>
        <w:jc w:val="both"/>
        <w:rPr>
          <w:bCs/>
        </w:rPr>
      </w:pPr>
    </w:p>
    <w:p w:rsidR="00A941FA" w:rsidRDefault="00A941FA" w:rsidP="00EC096E">
      <w:pPr>
        <w:jc w:val="both"/>
        <w:rPr>
          <w:bCs/>
        </w:rPr>
      </w:pPr>
    </w:p>
    <w:p w:rsidR="00A941FA" w:rsidRDefault="00A941FA" w:rsidP="00EC096E">
      <w:pPr>
        <w:jc w:val="both"/>
        <w:rPr>
          <w:bCs/>
        </w:rPr>
      </w:pPr>
    </w:p>
    <w:p w:rsidR="00A941FA" w:rsidRDefault="00A941FA" w:rsidP="00EC096E">
      <w:pPr>
        <w:jc w:val="both"/>
        <w:rPr>
          <w:bCs/>
        </w:rPr>
      </w:pPr>
    </w:p>
    <w:p w:rsidR="00A941FA" w:rsidRDefault="00A941FA" w:rsidP="00EC096E">
      <w:pPr>
        <w:jc w:val="both"/>
        <w:rPr>
          <w:bCs/>
        </w:rPr>
      </w:pPr>
    </w:p>
    <w:p w:rsidR="00A941FA" w:rsidRDefault="00A941FA" w:rsidP="00EC096E">
      <w:pPr>
        <w:jc w:val="both"/>
        <w:rPr>
          <w:bCs/>
        </w:rPr>
      </w:pPr>
    </w:p>
    <w:p w:rsidR="00A941FA" w:rsidRDefault="00A941FA" w:rsidP="00EC096E">
      <w:pPr>
        <w:jc w:val="both"/>
        <w:rPr>
          <w:bCs/>
        </w:rPr>
      </w:pPr>
    </w:p>
    <w:p w:rsidR="00A941FA" w:rsidRDefault="00A941FA" w:rsidP="00EC096E">
      <w:pPr>
        <w:jc w:val="both"/>
        <w:rPr>
          <w:bCs/>
        </w:rPr>
      </w:pPr>
    </w:p>
    <w:p w:rsidR="00A941FA" w:rsidRDefault="00A941FA" w:rsidP="00EC096E">
      <w:pPr>
        <w:jc w:val="both"/>
        <w:rPr>
          <w:bCs/>
        </w:rPr>
      </w:pPr>
    </w:p>
    <w:p w:rsidR="00A941FA" w:rsidRDefault="00A941FA" w:rsidP="00EC096E">
      <w:pPr>
        <w:jc w:val="both"/>
        <w:rPr>
          <w:bCs/>
        </w:rPr>
      </w:pPr>
    </w:p>
    <w:p w:rsidR="00EC096E" w:rsidRPr="000B3A97" w:rsidRDefault="00EC096E" w:rsidP="00EC096E">
      <w:pPr>
        <w:jc w:val="both"/>
        <w:rPr>
          <w:bCs/>
        </w:rPr>
      </w:pPr>
      <w:r w:rsidRPr="000B3A97">
        <w:rPr>
          <w:bCs/>
        </w:rPr>
        <w:t xml:space="preserve">ENTRE: </w:t>
      </w:r>
    </w:p>
    <w:p w:rsidR="00EC096E" w:rsidRPr="000B3A97" w:rsidRDefault="00EC096E" w:rsidP="00EC096E">
      <w:pPr>
        <w:jc w:val="both"/>
        <w:rPr>
          <w:bCs/>
        </w:rPr>
      </w:pPr>
    </w:p>
    <w:p w:rsidR="00EC096E" w:rsidRPr="000B3A97" w:rsidRDefault="00EC096E" w:rsidP="00EC096E">
      <w:pPr>
        <w:pStyle w:val="Titre10"/>
        <w:jc w:val="both"/>
        <w:rPr>
          <w:b w:val="0"/>
          <w:bCs/>
          <w:sz w:val="22"/>
          <w:szCs w:val="22"/>
        </w:rPr>
      </w:pPr>
      <w:r w:rsidRPr="000B3A97">
        <w:rPr>
          <w:b w:val="0"/>
          <w:sz w:val="22"/>
          <w:szCs w:val="22"/>
        </w:rPr>
        <w:t>LA REPUBLIQUE DU CAMEROUN, représ</w:t>
      </w:r>
      <w:r w:rsidR="00704A87">
        <w:rPr>
          <w:b w:val="0"/>
          <w:sz w:val="22"/>
          <w:szCs w:val="22"/>
        </w:rPr>
        <w:t xml:space="preserve">entée par Monsieur le </w:t>
      </w:r>
      <w:r w:rsidR="00704A87" w:rsidRPr="00A941FA">
        <w:rPr>
          <w:sz w:val="22"/>
          <w:szCs w:val="22"/>
        </w:rPr>
        <w:t>Maire de la Commune de Ngoura, dénommé  ci-après «  MAITRE D’OUVRAGE</w:t>
      </w:r>
      <w:r w:rsidRPr="00A941FA">
        <w:rPr>
          <w:sz w:val="22"/>
          <w:szCs w:val="22"/>
        </w:rPr>
        <w:t> »</w:t>
      </w:r>
    </w:p>
    <w:p w:rsidR="00EC096E" w:rsidRPr="000B3A97" w:rsidRDefault="00EC096E" w:rsidP="00EC096E">
      <w:pPr>
        <w:jc w:val="both"/>
        <w:rPr>
          <w:bCs/>
        </w:rPr>
      </w:pPr>
    </w:p>
    <w:p w:rsidR="00EC096E" w:rsidRPr="000B3A97" w:rsidRDefault="00EC096E" w:rsidP="00EC096E">
      <w:pPr>
        <w:jc w:val="both"/>
        <w:rPr>
          <w:bCs/>
        </w:rPr>
      </w:pPr>
      <w:r w:rsidRPr="000B3A97">
        <w:rPr>
          <w:bCs/>
        </w:rPr>
        <w:t>D’UNE PART,</w:t>
      </w:r>
    </w:p>
    <w:p w:rsidR="00EC096E" w:rsidRPr="000B3A97" w:rsidRDefault="00EC096E" w:rsidP="00EC096E">
      <w:pPr>
        <w:jc w:val="both"/>
        <w:rPr>
          <w:bCs/>
        </w:rPr>
      </w:pPr>
    </w:p>
    <w:p w:rsidR="00EC096E" w:rsidRPr="000B3A97" w:rsidRDefault="00EC096E" w:rsidP="00EC096E">
      <w:pPr>
        <w:jc w:val="both"/>
        <w:outlineLvl w:val="0"/>
        <w:rPr>
          <w:bCs/>
        </w:rPr>
      </w:pPr>
      <w:r w:rsidRPr="000B3A97">
        <w:rPr>
          <w:bCs/>
        </w:rPr>
        <w:t>ET :</w:t>
      </w:r>
    </w:p>
    <w:p w:rsidR="00EC096E" w:rsidRPr="000B3A97" w:rsidRDefault="00EC096E" w:rsidP="00EC096E">
      <w:pPr>
        <w:jc w:val="both"/>
        <w:outlineLvl w:val="0"/>
        <w:rPr>
          <w:bCs/>
        </w:rPr>
      </w:pPr>
    </w:p>
    <w:p w:rsidR="00EC096E" w:rsidRPr="000B3A97" w:rsidRDefault="00EC096E" w:rsidP="00EC096E">
      <w:pPr>
        <w:jc w:val="both"/>
        <w:outlineLvl w:val="0"/>
        <w:rPr>
          <w:bCs/>
        </w:rPr>
      </w:pPr>
      <w:r w:rsidRPr="000B3A97">
        <w:rPr>
          <w:bCs/>
        </w:rPr>
        <w:t>L’ENTREPRISE  ________________</w:t>
      </w:r>
    </w:p>
    <w:p w:rsidR="00EC096E" w:rsidRPr="000B3A97" w:rsidRDefault="00EC096E" w:rsidP="00EC096E">
      <w:pPr>
        <w:jc w:val="both"/>
        <w:outlineLvl w:val="0"/>
        <w:rPr>
          <w:bCs/>
        </w:rPr>
      </w:pPr>
    </w:p>
    <w:p w:rsidR="00EC096E" w:rsidRPr="000B3A97" w:rsidRDefault="00EC096E" w:rsidP="00EC096E">
      <w:pPr>
        <w:jc w:val="both"/>
        <w:outlineLvl w:val="0"/>
        <w:rPr>
          <w:bCs/>
        </w:rPr>
      </w:pPr>
      <w:r w:rsidRPr="000B3A97">
        <w:rPr>
          <w:bCs/>
        </w:rPr>
        <w:t>B.P: _____</w:t>
      </w:r>
      <w:r w:rsidRPr="000B3A97">
        <w:rPr>
          <w:bCs/>
        </w:rPr>
        <w:tab/>
        <w:t xml:space="preserve">Tel: ___________________________  Fax : ___ </w:t>
      </w:r>
    </w:p>
    <w:p w:rsidR="00EC096E" w:rsidRPr="000B3A97" w:rsidRDefault="00EC096E" w:rsidP="00EC096E">
      <w:pPr>
        <w:jc w:val="both"/>
        <w:rPr>
          <w:bCs/>
        </w:rPr>
      </w:pPr>
    </w:p>
    <w:p w:rsidR="00EC096E" w:rsidRPr="000B3A97" w:rsidRDefault="00EC096E" w:rsidP="00EC096E">
      <w:pPr>
        <w:jc w:val="both"/>
        <w:rPr>
          <w:bCs/>
        </w:rPr>
      </w:pPr>
      <w:r w:rsidRPr="000B3A97">
        <w:rPr>
          <w:bCs/>
        </w:rPr>
        <w:t>N° R.C ______________  à ______________________</w:t>
      </w:r>
    </w:p>
    <w:p w:rsidR="00EC096E" w:rsidRPr="000B3A97" w:rsidRDefault="00EC096E" w:rsidP="00EC096E">
      <w:pPr>
        <w:jc w:val="both"/>
        <w:rPr>
          <w:bCs/>
        </w:rPr>
      </w:pPr>
    </w:p>
    <w:p w:rsidR="00EC096E" w:rsidRPr="000B3A97" w:rsidRDefault="00EC096E" w:rsidP="00EC096E">
      <w:pPr>
        <w:jc w:val="both"/>
        <w:rPr>
          <w:bCs/>
        </w:rPr>
      </w:pPr>
      <w:r w:rsidRPr="000B3A97">
        <w:rPr>
          <w:bCs/>
        </w:rPr>
        <w:t>N° Contribuable ____________</w:t>
      </w:r>
    </w:p>
    <w:p w:rsidR="00EC096E" w:rsidRPr="000B3A97" w:rsidRDefault="00EC096E" w:rsidP="00EC096E">
      <w:pPr>
        <w:jc w:val="both"/>
        <w:rPr>
          <w:bCs/>
        </w:rPr>
      </w:pPr>
    </w:p>
    <w:p w:rsidR="00EC096E" w:rsidRPr="000B3A97" w:rsidRDefault="00EC096E" w:rsidP="00EC096E">
      <w:pPr>
        <w:jc w:val="both"/>
        <w:rPr>
          <w:bCs/>
        </w:rPr>
      </w:pPr>
      <w:r w:rsidRPr="000B3A97">
        <w:rPr>
          <w:bCs/>
        </w:rPr>
        <w:t>N° Compte bancaire : ___________ à _______________  Agence de _____________</w:t>
      </w:r>
    </w:p>
    <w:p w:rsidR="00EC096E" w:rsidRPr="000B3A97" w:rsidRDefault="00EC096E" w:rsidP="00EC096E">
      <w:pPr>
        <w:ind w:firstLine="1843"/>
        <w:jc w:val="both"/>
        <w:rPr>
          <w:bCs/>
        </w:rPr>
      </w:pPr>
    </w:p>
    <w:p w:rsidR="00EC096E" w:rsidRPr="000B3A97" w:rsidRDefault="00EC096E" w:rsidP="00EC096E">
      <w:pPr>
        <w:jc w:val="both"/>
        <w:rPr>
          <w:bCs/>
        </w:rPr>
      </w:pPr>
      <w:r w:rsidRPr="000B3A97">
        <w:rPr>
          <w:bCs/>
        </w:rPr>
        <w:t xml:space="preserve">Représentée par Monsieur _________________________, son Directeur Général, dénommé ci-après                                 « LE CO-CONTRACTANT » </w:t>
      </w:r>
    </w:p>
    <w:p w:rsidR="00EC096E" w:rsidRPr="000B3A97" w:rsidRDefault="00EC096E" w:rsidP="00EC096E">
      <w:pPr>
        <w:jc w:val="both"/>
        <w:rPr>
          <w:bCs/>
        </w:rPr>
      </w:pPr>
    </w:p>
    <w:p w:rsidR="00EC096E" w:rsidRPr="000B3A97" w:rsidRDefault="00EC096E" w:rsidP="00EC096E">
      <w:pPr>
        <w:jc w:val="both"/>
        <w:rPr>
          <w:bCs/>
        </w:rPr>
      </w:pPr>
      <w:r w:rsidRPr="000B3A97">
        <w:rPr>
          <w:bCs/>
        </w:rPr>
        <w:t>D’AUTRE PART,</w:t>
      </w:r>
    </w:p>
    <w:p w:rsidR="00EC096E" w:rsidRPr="000B3A97" w:rsidRDefault="00EC096E" w:rsidP="00EC096E">
      <w:pPr>
        <w:jc w:val="both"/>
        <w:rPr>
          <w:bCs/>
        </w:rPr>
      </w:pPr>
    </w:p>
    <w:p w:rsidR="00EC096E" w:rsidRPr="000B3A97" w:rsidRDefault="00EC096E" w:rsidP="00EC096E">
      <w:pPr>
        <w:jc w:val="both"/>
        <w:outlineLvl w:val="0"/>
        <w:rPr>
          <w:bCs/>
        </w:rPr>
      </w:pPr>
      <w:r w:rsidRPr="000B3A97">
        <w:rPr>
          <w:bCs/>
        </w:rPr>
        <w:t>IL EST CONVENU ET ARRETE CE QUI SUIT :</w:t>
      </w:r>
    </w:p>
    <w:p w:rsidR="00EC096E" w:rsidRPr="000B3A97" w:rsidRDefault="00EC096E" w:rsidP="00EC096E">
      <w:pPr>
        <w:jc w:val="both"/>
      </w:pPr>
    </w:p>
    <w:p w:rsidR="00EC096E" w:rsidRPr="000B3A97" w:rsidRDefault="00EC096E" w:rsidP="00EC096E">
      <w:pPr>
        <w:jc w:val="both"/>
      </w:pPr>
    </w:p>
    <w:p w:rsidR="00EC096E" w:rsidRPr="000B3A97" w:rsidRDefault="00EC096E" w:rsidP="00EC096E">
      <w:pPr>
        <w:pStyle w:val="Titre10"/>
        <w:jc w:val="both"/>
        <w:rPr>
          <w:b w:val="0"/>
          <w:bCs/>
          <w:sz w:val="22"/>
          <w:szCs w:val="22"/>
        </w:rPr>
      </w:pPr>
      <w:r w:rsidRPr="000B3A97">
        <w:rPr>
          <w:b w:val="0"/>
          <w:sz w:val="22"/>
          <w:szCs w:val="22"/>
        </w:rPr>
        <w:t>DOCUMENTS A INSERER (avant la  page de signature):</w:t>
      </w:r>
    </w:p>
    <w:p w:rsidR="00EC096E" w:rsidRPr="000B3A97" w:rsidRDefault="00EC096E" w:rsidP="00EC096E">
      <w:pPr>
        <w:pStyle w:val="Titre8"/>
        <w:rPr>
          <w:bCs/>
          <w:sz w:val="22"/>
          <w:szCs w:val="22"/>
        </w:rPr>
      </w:pPr>
    </w:p>
    <w:p w:rsidR="00EC096E" w:rsidRPr="000B3A97" w:rsidRDefault="00EC096E" w:rsidP="00EC096E">
      <w:pPr>
        <w:pStyle w:val="Titre8"/>
        <w:jc w:val="center"/>
        <w:rPr>
          <w:bCs/>
          <w:sz w:val="22"/>
          <w:szCs w:val="22"/>
        </w:rPr>
      </w:pPr>
      <w:r w:rsidRPr="000B3A97">
        <w:rPr>
          <w:bCs/>
          <w:sz w:val="22"/>
          <w:szCs w:val="22"/>
        </w:rPr>
        <w:t>CCAP</w:t>
      </w:r>
    </w:p>
    <w:p w:rsidR="00EC096E" w:rsidRPr="000B3A97" w:rsidRDefault="00EC096E" w:rsidP="00EC096E">
      <w:pPr>
        <w:jc w:val="center"/>
      </w:pPr>
    </w:p>
    <w:p w:rsidR="00EC096E" w:rsidRPr="000B3A97" w:rsidRDefault="00EC096E" w:rsidP="00EC096E">
      <w:pPr>
        <w:jc w:val="center"/>
        <w:rPr>
          <w:bCs/>
        </w:rPr>
      </w:pPr>
      <w:r w:rsidRPr="000B3A97">
        <w:rPr>
          <w:bCs/>
        </w:rPr>
        <w:t>CCTP</w:t>
      </w:r>
    </w:p>
    <w:p w:rsidR="00EC096E" w:rsidRPr="000B3A97" w:rsidRDefault="00EC096E" w:rsidP="00EC096E">
      <w:pPr>
        <w:jc w:val="center"/>
        <w:rPr>
          <w:bCs/>
        </w:rPr>
      </w:pPr>
    </w:p>
    <w:p w:rsidR="00EC096E" w:rsidRPr="000B3A97" w:rsidRDefault="00EC096E" w:rsidP="00EC096E">
      <w:pPr>
        <w:jc w:val="center"/>
        <w:rPr>
          <w:bCs/>
        </w:rPr>
      </w:pPr>
      <w:r w:rsidRPr="000B3A97">
        <w:rPr>
          <w:bCs/>
        </w:rPr>
        <w:t>BP</w:t>
      </w:r>
    </w:p>
    <w:p w:rsidR="00EC096E" w:rsidRPr="000B3A97" w:rsidRDefault="00EC096E" w:rsidP="00EC096E">
      <w:pPr>
        <w:jc w:val="center"/>
        <w:rPr>
          <w:bCs/>
        </w:rPr>
      </w:pPr>
    </w:p>
    <w:p w:rsidR="00EC096E" w:rsidRPr="000B3A97" w:rsidRDefault="00EC096E" w:rsidP="00EC096E">
      <w:pPr>
        <w:jc w:val="center"/>
        <w:rPr>
          <w:bCs/>
        </w:rPr>
      </w:pPr>
      <w:r w:rsidRPr="000B3A97">
        <w:rPr>
          <w:bCs/>
        </w:rPr>
        <w:t>DE</w:t>
      </w:r>
    </w:p>
    <w:p w:rsidR="00EC096E" w:rsidRPr="000B3A97" w:rsidRDefault="00EC096E" w:rsidP="00EC096E"/>
    <w:p w:rsidR="00EC096E" w:rsidRPr="000B3A97" w:rsidRDefault="00EC096E" w:rsidP="00EC096E">
      <w:pPr>
        <w:jc w:val="both"/>
        <w:rPr>
          <w:bCs/>
        </w:rPr>
      </w:pPr>
    </w:p>
    <w:p w:rsidR="00EC096E" w:rsidRPr="000B3A97" w:rsidRDefault="00EC096E" w:rsidP="00EC096E">
      <w:pPr>
        <w:jc w:val="both"/>
        <w:rPr>
          <w:b/>
          <w:bCs/>
        </w:rPr>
      </w:pPr>
      <w:r w:rsidRPr="000B3A97">
        <w:rPr>
          <w:b/>
          <w:bCs/>
        </w:rPr>
        <w:t>DETAIL QUANTITATIF ET ESTIMATIF</w:t>
      </w:r>
    </w:p>
    <w:p w:rsidR="00EC096E" w:rsidRPr="000B3A97" w:rsidRDefault="00EC096E" w:rsidP="00EC096E">
      <w:pPr>
        <w:jc w:val="both"/>
        <w:rPr>
          <w:b/>
          <w:bCs/>
        </w:rPr>
      </w:pPr>
    </w:p>
    <w:p w:rsidR="00EC096E" w:rsidRPr="000B3A97" w:rsidRDefault="00EC096E" w:rsidP="00EC096E">
      <w:pPr>
        <w:jc w:val="both"/>
        <w:rPr>
          <w:b/>
          <w:bCs/>
        </w:rPr>
      </w:pPr>
      <w:r w:rsidRPr="000B3A97">
        <w:rPr>
          <w:b/>
          <w:bCs/>
        </w:rPr>
        <w:t>Entreprise : _____</w:t>
      </w:r>
    </w:p>
    <w:p w:rsidR="00EC096E" w:rsidRPr="000B3A97" w:rsidRDefault="00EC096E" w:rsidP="00EC096E">
      <w:pPr>
        <w:jc w:val="both"/>
        <w:rPr>
          <w:bCs/>
        </w:rPr>
      </w:pPr>
    </w:p>
    <w:p w:rsidR="00EC096E" w:rsidRPr="000B3A97" w:rsidRDefault="00EC096E" w:rsidP="00EC096E">
      <w:pPr>
        <w:jc w:val="both"/>
        <w:rPr>
          <w:bCs/>
        </w:rPr>
      </w:pP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1"/>
        <w:gridCol w:w="3051"/>
        <w:gridCol w:w="840"/>
        <w:gridCol w:w="1551"/>
        <w:gridCol w:w="1531"/>
        <w:gridCol w:w="1480"/>
      </w:tblGrid>
      <w:tr w:rsidR="00EC096E" w:rsidRPr="000B3A97" w:rsidTr="003924A0">
        <w:trPr>
          <w:cantSplit/>
          <w:trHeight w:val="613"/>
          <w:jc w:val="center"/>
        </w:trPr>
        <w:tc>
          <w:tcPr>
            <w:tcW w:w="971" w:type="dxa"/>
            <w:vAlign w:val="center"/>
          </w:tcPr>
          <w:p w:rsidR="00EC096E" w:rsidRPr="000B3A97" w:rsidRDefault="00EC096E" w:rsidP="00F551C2">
            <w:pPr>
              <w:jc w:val="center"/>
              <w:rPr>
                <w:b/>
                <w:bCs/>
              </w:rPr>
            </w:pPr>
            <w:r w:rsidRPr="000B3A97">
              <w:rPr>
                <w:b/>
                <w:bCs/>
              </w:rPr>
              <w:t>N° PRIX</w:t>
            </w:r>
          </w:p>
        </w:tc>
        <w:tc>
          <w:tcPr>
            <w:tcW w:w="3051" w:type="dxa"/>
            <w:vAlign w:val="center"/>
          </w:tcPr>
          <w:p w:rsidR="00EC096E" w:rsidRPr="000B3A97" w:rsidRDefault="00EC096E" w:rsidP="00F551C2">
            <w:pPr>
              <w:jc w:val="center"/>
              <w:rPr>
                <w:b/>
                <w:bCs/>
              </w:rPr>
            </w:pPr>
            <w:r w:rsidRPr="000B3A97">
              <w:rPr>
                <w:b/>
                <w:bCs/>
              </w:rPr>
              <w:t>DESIGNATION DES TRAVAUX</w:t>
            </w:r>
          </w:p>
        </w:tc>
        <w:tc>
          <w:tcPr>
            <w:tcW w:w="840" w:type="dxa"/>
            <w:vAlign w:val="center"/>
          </w:tcPr>
          <w:p w:rsidR="00EC096E" w:rsidRPr="000B3A97" w:rsidRDefault="00EC096E" w:rsidP="00F551C2">
            <w:pPr>
              <w:jc w:val="center"/>
              <w:rPr>
                <w:b/>
                <w:bCs/>
              </w:rPr>
            </w:pPr>
            <w:r w:rsidRPr="000B3A97">
              <w:rPr>
                <w:b/>
                <w:bCs/>
              </w:rPr>
              <w:t>UNITE</w:t>
            </w:r>
          </w:p>
        </w:tc>
        <w:tc>
          <w:tcPr>
            <w:tcW w:w="1551" w:type="dxa"/>
            <w:vAlign w:val="center"/>
          </w:tcPr>
          <w:p w:rsidR="00EC096E" w:rsidRPr="000B3A97" w:rsidRDefault="00EC096E" w:rsidP="00F551C2">
            <w:pPr>
              <w:jc w:val="center"/>
              <w:rPr>
                <w:b/>
                <w:bCs/>
              </w:rPr>
            </w:pPr>
            <w:r w:rsidRPr="000B3A97">
              <w:rPr>
                <w:b/>
                <w:bCs/>
              </w:rPr>
              <w:t>QUANTITES</w:t>
            </w:r>
          </w:p>
        </w:tc>
        <w:tc>
          <w:tcPr>
            <w:tcW w:w="1531" w:type="dxa"/>
            <w:vAlign w:val="center"/>
          </w:tcPr>
          <w:p w:rsidR="00EC096E" w:rsidRPr="000B3A97" w:rsidRDefault="00EC096E" w:rsidP="00F551C2">
            <w:pPr>
              <w:jc w:val="center"/>
              <w:rPr>
                <w:b/>
                <w:bCs/>
              </w:rPr>
            </w:pPr>
            <w:r w:rsidRPr="000B3A97">
              <w:rPr>
                <w:b/>
                <w:bCs/>
              </w:rPr>
              <w:t>P U HTVA</w:t>
            </w:r>
          </w:p>
        </w:tc>
        <w:tc>
          <w:tcPr>
            <w:tcW w:w="1480" w:type="dxa"/>
            <w:vAlign w:val="center"/>
          </w:tcPr>
          <w:p w:rsidR="00EC096E" w:rsidRPr="000B3A97" w:rsidRDefault="00EC096E" w:rsidP="00F551C2">
            <w:pPr>
              <w:jc w:val="center"/>
              <w:rPr>
                <w:b/>
                <w:bCs/>
              </w:rPr>
            </w:pPr>
            <w:r w:rsidRPr="000B3A97">
              <w:rPr>
                <w:b/>
                <w:bCs/>
              </w:rPr>
              <w:t>MONTANT FCFA</w:t>
            </w:r>
          </w:p>
        </w:tc>
      </w:tr>
      <w:tr w:rsidR="00EC096E" w:rsidRPr="000B3A97" w:rsidTr="003924A0">
        <w:trPr>
          <w:trHeight w:val="1088"/>
          <w:jc w:val="center"/>
        </w:trPr>
        <w:tc>
          <w:tcPr>
            <w:tcW w:w="971" w:type="dxa"/>
          </w:tcPr>
          <w:p w:rsidR="00EC096E" w:rsidRPr="000B3A97" w:rsidRDefault="00EC096E" w:rsidP="00F551C2">
            <w:pPr>
              <w:jc w:val="both"/>
              <w:rPr>
                <w:bCs/>
              </w:rPr>
            </w:pPr>
          </w:p>
        </w:tc>
        <w:tc>
          <w:tcPr>
            <w:tcW w:w="3051" w:type="dxa"/>
          </w:tcPr>
          <w:p w:rsidR="00EC096E" w:rsidRPr="000B3A97" w:rsidRDefault="00EC096E" w:rsidP="00F551C2">
            <w:pPr>
              <w:jc w:val="both"/>
              <w:rPr>
                <w:bCs/>
              </w:rPr>
            </w:pPr>
          </w:p>
        </w:tc>
        <w:tc>
          <w:tcPr>
            <w:tcW w:w="840" w:type="dxa"/>
          </w:tcPr>
          <w:p w:rsidR="00EC096E" w:rsidRPr="000B3A97" w:rsidRDefault="00EC096E" w:rsidP="00F551C2">
            <w:pPr>
              <w:jc w:val="both"/>
              <w:rPr>
                <w:bCs/>
              </w:rPr>
            </w:pPr>
          </w:p>
        </w:tc>
        <w:tc>
          <w:tcPr>
            <w:tcW w:w="1551" w:type="dxa"/>
          </w:tcPr>
          <w:p w:rsidR="00EC096E" w:rsidRPr="000B3A97" w:rsidRDefault="00EC096E" w:rsidP="00F551C2">
            <w:pPr>
              <w:jc w:val="both"/>
              <w:rPr>
                <w:bCs/>
              </w:rPr>
            </w:pPr>
          </w:p>
        </w:tc>
        <w:tc>
          <w:tcPr>
            <w:tcW w:w="1531" w:type="dxa"/>
          </w:tcPr>
          <w:p w:rsidR="00EC096E" w:rsidRPr="000B3A97" w:rsidRDefault="00EC096E" w:rsidP="00F551C2">
            <w:pPr>
              <w:jc w:val="both"/>
              <w:rPr>
                <w:bCs/>
              </w:rPr>
            </w:pPr>
          </w:p>
        </w:tc>
        <w:tc>
          <w:tcPr>
            <w:tcW w:w="1480" w:type="dxa"/>
          </w:tcPr>
          <w:p w:rsidR="00EC096E" w:rsidRPr="000B3A97" w:rsidRDefault="00EC096E" w:rsidP="00F551C2">
            <w:pPr>
              <w:jc w:val="both"/>
              <w:rPr>
                <w:bCs/>
              </w:rPr>
            </w:pPr>
          </w:p>
        </w:tc>
      </w:tr>
      <w:tr w:rsidR="00EC096E" w:rsidRPr="000B3A97" w:rsidTr="00EC096E">
        <w:trPr>
          <w:cantSplit/>
          <w:jc w:val="center"/>
        </w:trPr>
        <w:tc>
          <w:tcPr>
            <w:tcW w:w="971" w:type="dxa"/>
          </w:tcPr>
          <w:p w:rsidR="00EC096E" w:rsidRPr="000B3A97" w:rsidRDefault="00EC096E" w:rsidP="00F551C2">
            <w:pPr>
              <w:jc w:val="both"/>
              <w:rPr>
                <w:bCs/>
              </w:rPr>
            </w:pPr>
          </w:p>
        </w:tc>
        <w:tc>
          <w:tcPr>
            <w:tcW w:w="6973" w:type="dxa"/>
            <w:gridSpan w:val="4"/>
          </w:tcPr>
          <w:p w:rsidR="00EC096E" w:rsidRPr="000B3A97" w:rsidRDefault="00EC096E" w:rsidP="00F551C2">
            <w:pPr>
              <w:jc w:val="both"/>
              <w:rPr>
                <w:bCs/>
              </w:rPr>
            </w:pPr>
          </w:p>
          <w:p w:rsidR="00EC096E" w:rsidRPr="000B3A97" w:rsidRDefault="00EC096E" w:rsidP="00FD155E">
            <w:pPr>
              <w:pStyle w:val="Paragraphedeliste"/>
              <w:numPr>
                <w:ilvl w:val="0"/>
                <w:numId w:val="106"/>
              </w:numPr>
              <w:jc w:val="both"/>
              <w:rPr>
                <w:bCs/>
                <w:sz w:val="22"/>
                <w:szCs w:val="22"/>
              </w:rPr>
            </w:pPr>
            <w:r w:rsidRPr="000B3A97">
              <w:rPr>
                <w:bCs/>
                <w:sz w:val="22"/>
                <w:szCs w:val="22"/>
              </w:rPr>
              <w:t>MONTANT TOTAL HORS T VA…………...</w:t>
            </w:r>
          </w:p>
          <w:p w:rsidR="00EC096E" w:rsidRPr="000B3A97" w:rsidRDefault="00EC096E" w:rsidP="00FD155E">
            <w:pPr>
              <w:pStyle w:val="Corpsdetexte3"/>
              <w:numPr>
                <w:ilvl w:val="0"/>
                <w:numId w:val="106"/>
              </w:numPr>
              <w:jc w:val="both"/>
              <w:rPr>
                <w:bCs/>
                <w:sz w:val="22"/>
                <w:szCs w:val="22"/>
              </w:rPr>
            </w:pPr>
            <w:r w:rsidRPr="000B3A97">
              <w:rPr>
                <w:sz w:val="22"/>
                <w:szCs w:val="22"/>
              </w:rPr>
              <w:t>T VA (% de A)………………………….</w:t>
            </w:r>
          </w:p>
          <w:p w:rsidR="00EC096E" w:rsidRPr="000B3A97" w:rsidRDefault="00EC096E" w:rsidP="00FD155E">
            <w:pPr>
              <w:pStyle w:val="Paragraphedeliste"/>
              <w:numPr>
                <w:ilvl w:val="0"/>
                <w:numId w:val="106"/>
              </w:numPr>
              <w:jc w:val="both"/>
              <w:rPr>
                <w:bCs/>
                <w:sz w:val="22"/>
                <w:szCs w:val="22"/>
              </w:rPr>
            </w:pPr>
            <w:r w:rsidRPr="000B3A97">
              <w:rPr>
                <w:bCs/>
                <w:sz w:val="22"/>
                <w:szCs w:val="22"/>
              </w:rPr>
              <w:t>MONTANT TTC (A+B)………………………</w:t>
            </w:r>
          </w:p>
          <w:p w:rsidR="00EC096E" w:rsidRPr="000B3A97" w:rsidRDefault="00EC096E" w:rsidP="00FD155E">
            <w:pPr>
              <w:pStyle w:val="Paragraphedeliste"/>
              <w:numPr>
                <w:ilvl w:val="0"/>
                <w:numId w:val="106"/>
              </w:numPr>
              <w:jc w:val="both"/>
              <w:rPr>
                <w:bCs/>
                <w:sz w:val="22"/>
                <w:szCs w:val="22"/>
              </w:rPr>
            </w:pPr>
            <w:r w:rsidRPr="000B3A97">
              <w:rPr>
                <w:bCs/>
                <w:sz w:val="22"/>
                <w:szCs w:val="22"/>
              </w:rPr>
              <w:t>AIR (% de A)………………………………</w:t>
            </w:r>
          </w:p>
          <w:p w:rsidR="00EC096E" w:rsidRPr="000B3A97" w:rsidRDefault="00EC096E" w:rsidP="00FD155E">
            <w:pPr>
              <w:pStyle w:val="Paragraphedeliste"/>
              <w:numPr>
                <w:ilvl w:val="0"/>
                <w:numId w:val="106"/>
              </w:numPr>
              <w:jc w:val="both"/>
              <w:rPr>
                <w:bCs/>
                <w:sz w:val="22"/>
                <w:szCs w:val="22"/>
              </w:rPr>
            </w:pPr>
            <w:r w:rsidRPr="000B3A97">
              <w:rPr>
                <w:bCs/>
                <w:sz w:val="22"/>
                <w:szCs w:val="22"/>
              </w:rPr>
              <w:t xml:space="preserve">Net à mandater (A - B)                                                    </w:t>
            </w:r>
          </w:p>
        </w:tc>
        <w:tc>
          <w:tcPr>
            <w:tcW w:w="1480" w:type="dxa"/>
          </w:tcPr>
          <w:p w:rsidR="00EC096E" w:rsidRPr="000B3A97" w:rsidRDefault="00EC096E" w:rsidP="00F551C2">
            <w:pPr>
              <w:jc w:val="both"/>
              <w:rPr>
                <w:bCs/>
              </w:rPr>
            </w:pPr>
          </w:p>
        </w:tc>
      </w:tr>
    </w:tbl>
    <w:p w:rsidR="00EC096E" w:rsidRPr="000B3A97" w:rsidRDefault="00EC096E" w:rsidP="00EC096E">
      <w:pPr>
        <w:jc w:val="both"/>
        <w:rPr>
          <w:bCs/>
        </w:rPr>
      </w:pPr>
    </w:p>
    <w:p w:rsidR="00EC096E" w:rsidRPr="000B3A97" w:rsidRDefault="00EC096E" w:rsidP="00EC096E">
      <w:pPr>
        <w:jc w:val="both"/>
        <w:rPr>
          <w:bCs/>
        </w:rPr>
      </w:pPr>
      <w:r w:rsidRPr="000B3A97">
        <w:rPr>
          <w:bCs/>
        </w:rPr>
        <w:t>Arrêté le montant du présent détail estimatif à la somme de …..…..…………………………….….. ………………… (Montant en chiffres et en lettres)…………….. FCFA. Toutes Taxes Comprises</w:t>
      </w:r>
    </w:p>
    <w:p w:rsidR="00EC096E" w:rsidRPr="000B3A97" w:rsidRDefault="00EC096E" w:rsidP="00EC096E">
      <w:pPr>
        <w:jc w:val="both"/>
        <w:rPr>
          <w:bCs/>
        </w:rPr>
      </w:pPr>
      <w:r w:rsidRPr="000B3A97">
        <w:rPr>
          <w:bCs/>
        </w:rPr>
        <w:br w:type="page"/>
        <w:t>Page ___ et Dernière</w:t>
      </w:r>
    </w:p>
    <w:p w:rsidR="00EC096E" w:rsidRPr="000B3A97" w:rsidRDefault="00EC096E" w:rsidP="00EC096E">
      <w:pPr>
        <w:tabs>
          <w:tab w:val="left" w:pos="8190"/>
        </w:tabs>
        <w:jc w:val="both"/>
        <w:rPr>
          <w:bCs/>
        </w:rPr>
      </w:pPr>
      <w:r w:rsidRPr="000B3A97">
        <w:rPr>
          <w:bCs/>
        </w:rPr>
        <w:tab/>
      </w:r>
    </w:p>
    <w:p w:rsidR="00EC096E" w:rsidRPr="000B3A97" w:rsidRDefault="00EC096E" w:rsidP="00EC096E">
      <w:pPr>
        <w:jc w:val="center"/>
        <w:outlineLvl w:val="0"/>
        <w:rPr>
          <w:b/>
          <w:bCs/>
        </w:rPr>
      </w:pPr>
      <w:r w:rsidRPr="000B3A97">
        <w:rPr>
          <w:b/>
          <w:bCs/>
        </w:rPr>
        <w:t>LETTRE COMMANDE N° ________/</w:t>
      </w:r>
      <w:r w:rsidRPr="00704A87">
        <w:rPr>
          <w:bCs/>
          <w:iCs/>
        </w:rPr>
        <w:t>LC/</w:t>
      </w:r>
      <w:r w:rsidRPr="000B3A97">
        <w:rPr>
          <w:b/>
          <w:bCs/>
        </w:rPr>
        <w:t xml:space="preserve"> </w:t>
      </w:r>
      <w:r w:rsidR="00704A87">
        <w:rPr>
          <w:bCs/>
          <w:iCs/>
        </w:rPr>
        <w:t>AONO/</w:t>
      </w:r>
      <w:r w:rsidR="00A941FA">
        <w:rPr>
          <w:bCs/>
          <w:iCs/>
        </w:rPr>
        <w:t>C.NGRA/</w:t>
      </w:r>
      <w:r w:rsidR="00704A87">
        <w:rPr>
          <w:bCs/>
          <w:iCs/>
        </w:rPr>
        <w:t>SG/ST/CI</w:t>
      </w:r>
      <w:r w:rsidRPr="000B3A97">
        <w:rPr>
          <w:bCs/>
          <w:iCs/>
        </w:rPr>
        <w:t>PM/</w:t>
      </w:r>
      <w:r w:rsidR="002402BD">
        <w:rPr>
          <w:bCs/>
          <w:iCs/>
        </w:rPr>
        <w:t>NGRA/</w:t>
      </w:r>
      <w:r w:rsidRPr="000B3A97">
        <w:rPr>
          <w:bCs/>
          <w:iCs/>
        </w:rPr>
        <w:t>20</w:t>
      </w:r>
      <w:r w:rsidR="00D3254B">
        <w:rPr>
          <w:bCs/>
          <w:iCs/>
        </w:rPr>
        <w:t>20</w:t>
      </w:r>
      <w:r w:rsidRPr="000B3A97">
        <w:rPr>
          <w:bCs/>
          <w:iCs/>
        </w:rPr>
        <w:t xml:space="preserve"> DU ___________</w:t>
      </w:r>
    </w:p>
    <w:p w:rsidR="00723D51" w:rsidRPr="000B3A97" w:rsidRDefault="00EC096E" w:rsidP="00723D51">
      <w:pPr>
        <w:jc w:val="both"/>
        <w:rPr>
          <w:b/>
          <w:sz w:val="32"/>
          <w:szCs w:val="22"/>
        </w:rPr>
      </w:pPr>
      <w:r w:rsidRPr="000B3A97">
        <w:rPr>
          <w:b/>
        </w:rPr>
        <w:t xml:space="preserve">Passée après Appel d’Offres National </w:t>
      </w:r>
      <w:r w:rsidR="002402BD">
        <w:rPr>
          <w:b/>
        </w:rPr>
        <w:t>Ouvert n°________AONO/</w:t>
      </w:r>
      <w:r w:rsidR="00A941FA">
        <w:rPr>
          <w:b/>
        </w:rPr>
        <w:t>C.NGRA/</w:t>
      </w:r>
      <w:r w:rsidR="002402BD">
        <w:rPr>
          <w:b/>
        </w:rPr>
        <w:t>SG/ST/CI</w:t>
      </w:r>
      <w:r w:rsidRPr="000B3A97">
        <w:rPr>
          <w:b/>
        </w:rPr>
        <w:t>PM/</w:t>
      </w:r>
      <w:r w:rsidR="002402BD">
        <w:rPr>
          <w:b/>
        </w:rPr>
        <w:t>NGRA/</w:t>
      </w:r>
      <w:r w:rsidR="00DE7F16">
        <w:rPr>
          <w:b/>
        </w:rPr>
        <w:t>2021</w:t>
      </w:r>
      <w:r w:rsidRPr="000B3A97">
        <w:rPr>
          <w:b/>
        </w:rPr>
        <w:t xml:space="preserve"> du __________ POUR L’EXECUTION DES TRAVAUX D</w:t>
      </w:r>
      <w:r w:rsidR="00360235">
        <w:rPr>
          <w:b/>
        </w:rPr>
        <w:t xml:space="preserve">E LA RADIO COMMUNALE DE </w:t>
      </w:r>
      <w:r w:rsidR="00DE7F16">
        <w:rPr>
          <w:b/>
        </w:rPr>
        <w:t xml:space="preserve">NGOURA </w:t>
      </w:r>
      <w:r w:rsidR="00580900" w:rsidRPr="00DE7F16">
        <w:rPr>
          <w:b/>
        </w:rPr>
        <w:t xml:space="preserve">DANS LA COMMUNE DE </w:t>
      </w:r>
      <w:r w:rsidR="00BF3C44" w:rsidRPr="00DE7F16">
        <w:rPr>
          <w:b/>
        </w:rPr>
        <w:t>NGOURA</w:t>
      </w:r>
      <w:r w:rsidR="00580900" w:rsidRPr="00DE7F16">
        <w:rPr>
          <w:b/>
        </w:rPr>
        <w:t xml:space="preserve"> DEPARTEMENT DU  LOM ET DJEREM, REGION DE L’EST.</w:t>
      </w:r>
      <w:r w:rsidR="00580900" w:rsidRPr="000B3A97">
        <w:rPr>
          <w:rFonts w:eastAsia="Arial Unicode MS"/>
          <w:b/>
          <w:sz w:val="22"/>
          <w:szCs w:val="22"/>
        </w:rPr>
        <w:t xml:space="preserve"> </w:t>
      </w:r>
    </w:p>
    <w:p w:rsidR="00EC096E" w:rsidRPr="000B3A97" w:rsidRDefault="00EC096E" w:rsidP="00723D51">
      <w:pPr>
        <w:jc w:val="both"/>
        <w:rPr>
          <w:b/>
        </w:rPr>
      </w:pPr>
    </w:p>
    <w:p w:rsidR="00EC096E" w:rsidRPr="000B3A97" w:rsidRDefault="00EC096E" w:rsidP="00EC096E">
      <w:pPr>
        <w:pStyle w:val="Corpsdetexte2"/>
        <w:ind w:left="851" w:hanging="851"/>
        <w:jc w:val="center"/>
        <w:rPr>
          <w:b/>
        </w:rPr>
      </w:pPr>
    </w:p>
    <w:p w:rsidR="00EC096E" w:rsidRPr="000B3A97" w:rsidRDefault="00EC096E" w:rsidP="00EC096E">
      <w:pPr>
        <w:jc w:val="both"/>
        <w:outlineLvl w:val="0"/>
        <w:rPr>
          <w:bCs/>
        </w:rPr>
      </w:pPr>
      <w:r w:rsidRPr="000B3A97">
        <w:rPr>
          <w:b/>
          <w:bCs/>
        </w:rPr>
        <w:t xml:space="preserve">MONTANTS  EN FCFA </w:t>
      </w:r>
      <w:r w:rsidRPr="000B3A97">
        <w:rPr>
          <w:bCs/>
        </w:rPr>
        <w:t xml:space="preserve">: </w:t>
      </w:r>
    </w:p>
    <w:p w:rsidR="00EC096E" w:rsidRPr="000B3A97" w:rsidRDefault="00EC096E" w:rsidP="00EC096E">
      <w:pPr>
        <w:jc w:val="both"/>
        <w:outlineLvl w:val="0"/>
        <w:rPr>
          <w:bCs/>
        </w:rPr>
      </w:pPr>
    </w:p>
    <w:tbl>
      <w:tblPr>
        <w:tblW w:w="4253" w:type="dxa"/>
        <w:tblInd w:w="2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43"/>
        <w:gridCol w:w="2410"/>
      </w:tblGrid>
      <w:tr w:rsidR="00EC096E" w:rsidRPr="000B3A97" w:rsidTr="00F551C2">
        <w:tc>
          <w:tcPr>
            <w:tcW w:w="1843" w:type="dxa"/>
          </w:tcPr>
          <w:p w:rsidR="00EC096E" w:rsidRPr="000B3A97" w:rsidRDefault="00EC096E" w:rsidP="00F551C2">
            <w:pPr>
              <w:jc w:val="both"/>
              <w:outlineLvl w:val="0"/>
              <w:rPr>
                <w:bCs/>
              </w:rPr>
            </w:pPr>
          </w:p>
        </w:tc>
        <w:tc>
          <w:tcPr>
            <w:tcW w:w="2410" w:type="dxa"/>
          </w:tcPr>
          <w:p w:rsidR="00EC096E" w:rsidRPr="000B3A97" w:rsidRDefault="00EC096E" w:rsidP="00F551C2">
            <w:pPr>
              <w:jc w:val="center"/>
              <w:outlineLvl w:val="0"/>
              <w:rPr>
                <w:bCs/>
              </w:rPr>
            </w:pPr>
          </w:p>
        </w:tc>
      </w:tr>
      <w:tr w:rsidR="00EC096E" w:rsidRPr="000B3A97" w:rsidTr="00F551C2">
        <w:tc>
          <w:tcPr>
            <w:tcW w:w="1843" w:type="dxa"/>
          </w:tcPr>
          <w:p w:rsidR="00EC096E" w:rsidRPr="000B3A97" w:rsidRDefault="00EC096E" w:rsidP="00F551C2">
            <w:pPr>
              <w:jc w:val="both"/>
              <w:outlineLvl w:val="0"/>
              <w:rPr>
                <w:bCs/>
              </w:rPr>
            </w:pPr>
            <w:r w:rsidRPr="000B3A97">
              <w:rPr>
                <w:bCs/>
              </w:rPr>
              <w:t>HTVA</w:t>
            </w:r>
          </w:p>
        </w:tc>
        <w:tc>
          <w:tcPr>
            <w:tcW w:w="2410" w:type="dxa"/>
          </w:tcPr>
          <w:p w:rsidR="00EC096E" w:rsidRPr="000B3A97" w:rsidRDefault="00EC096E" w:rsidP="00F551C2">
            <w:pPr>
              <w:jc w:val="both"/>
              <w:outlineLvl w:val="0"/>
              <w:rPr>
                <w:bCs/>
              </w:rPr>
            </w:pPr>
          </w:p>
        </w:tc>
      </w:tr>
      <w:tr w:rsidR="00EC096E" w:rsidRPr="000B3A97" w:rsidTr="00F551C2">
        <w:tc>
          <w:tcPr>
            <w:tcW w:w="1843" w:type="dxa"/>
          </w:tcPr>
          <w:p w:rsidR="00EC096E" w:rsidRPr="000B3A97" w:rsidRDefault="00EC096E" w:rsidP="00F551C2">
            <w:pPr>
              <w:jc w:val="both"/>
              <w:outlineLvl w:val="0"/>
              <w:rPr>
                <w:bCs/>
              </w:rPr>
            </w:pPr>
            <w:r w:rsidRPr="000B3A97">
              <w:rPr>
                <w:bCs/>
              </w:rPr>
              <w:t>T.V.A (% HTVA)</w:t>
            </w:r>
          </w:p>
        </w:tc>
        <w:tc>
          <w:tcPr>
            <w:tcW w:w="2410" w:type="dxa"/>
          </w:tcPr>
          <w:p w:rsidR="00EC096E" w:rsidRPr="000B3A97" w:rsidRDefault="00EC096E" w:rsidP="00F551C2">
            <w:pPr>
              <w:jc w:val="both"/>
              <w:outlineLvl w:val="0"/>
              <w:rPr>
                <w:bCs/>
              </w:rPr>
            </w:pPr>
          </w:p>
        </w:tc>
      </w:tr>
      <w:tr w:rsidR="00EC096E" w:rsidRPr="000B3A97" w:rsidTr="00F551C2">
        <w:tc>
          <w:tcPr>
            <w:tcW w:w="1843" w:type="dxa"/>
          </w:tcPr>
          <w:p w:rsidR="00EC096E" w:rsidRPr="000B3A97" w:rsidRDefault="00EC096E" w:rsidP="00F551C2">
            <w:pPr>
              <w:jc w:val="both"/>
              <w:outlineLvl w:val="0"/>
              <w:rPr>
                <w:bCs/>
              </w:rPr>
            </w:pPr>
            <w:r w:rsidRPr="000B3A97">
              <w:rPr>
                <w:bCs/>
              </w:rPr>
              <w:t>TTC</w:t>
            </w:r>
          </w:p>
        </w:tc>
        <w:tc>
          <w:tcPr>
            <w:tcW w:w="2410" w:type="dxa"/>
          </w:tcPr>
          <w:p w:rsidR="00EC096E" w:rsidRPr="000B3A97" w:rsidRDefault="00EC096E" w:rsidP="00F551C2">
            <w:pPr>
              <w:jc w:val="both"/>
              <w:outlineLvl w:val="0"/>
              <w:rPr>
                <w:bCs/>
              </w:rPr>
            </w:pPr>
          </w:p>
        </w:tc>
      </w:tr>
      <w:tr w:rsidR="00EC096E" w:rsidRPr="000B3A97" w:rsidTr="00F551C2">
        <w:tc>
          <w:tcPr>
            <w:tcW w:w="1843" w:type="dxa"/>
          </w:tcPr>
          <w:p w:rsidR="00EC096E" w:rsidRPr="000B3A97" w:rsidRDefault="00EC096E" w:rsidP="00F551C2">
            <w:pPr>
              <w:jc w:val="both"/>
              <w:outlineLvl w:val="0"/>
              <w:rPr>
                <w:bCs/>
              </w:rPr>
            </w:pPr>
            <w:r w:rsidRPr="000B3A97">
              <w:rPr>
                <w:bCs/>
              </w:rPr>
              <w:t>IR (% HTVA)</w:t>
            </w:r>
          </w:p>
        </w:tc>
        <w:tc>
          <w:tcPr>
            <w:tcW w:w="2410" w:type="dxa"/>
          </w:tcPr>
          <w:p w:rsidR="00EC096E" w:rsidRPr="000B3A97" w:rsidRDefault="00EC096E" w:rsidP="00F551C2">
            <w:pPr>
              <w:jc w:val="both"/>
              <w:outlineLvl w:val="0"/>
              <w:rPr>
                <w:bCs/>
              </w:rPr>
            </w:pPr>
          </w:p>
        </w:tc>
      </w:tr>
      <w:tr w:rsidR="00EC096E" w:rsidRPr="000B3A97" w:rsidTr="00F551C2">
        <w:tc>
          <w:tcPr>
            <w:tcW w:w="1843" w:type="dxa"/>
          </w:tcPr>
          <w:p w:rsidR="00EC096E" w:rsidRPr="000B3A97" w:rsidRDefault="00EC096E" w:rsidP="00F551C2">
            <w:pPr>
              <w:jc w:val="both"/>
              <w:outlineLvl w:val="0"/>
              <w:rPr>
                <w:bCs/>
              </w:rPr>
            </w:pPr>
            <w:r w:rsidRPr="000B3A97">
              <w:rPr>
                <w:bCs/>
              </w:rPr>
              <w:t>Net à mandater</w:t>
            </w:r>
          </w:p>
        </w:tc>
        <w:tc>
          <w:tcPr>
            <w:tcW w:w="2410" w:type="dxa"/>
          </w:tcPr>
          <w:p w:rsidR="00EC096E" w:rsidRPr="000B3A97" w:rsidRDefault="00EC096E" w:rsidP="00F551C2">
            <w:pPr>
              <w:jc w:val="both"/>
              <w:outlineLvl w:val="0"/>
              <w:rPr>
                <w:bCs/>
              </w:rPr>
            </w:pPr>
          </w:p>
        </w:tc>
      </w:tr>
    </w:tbl>
    <w:p w:rsidR="00EC096E" w:rsidRPr="000B3A97" w:rsidRDefault="00EC096E" w:rsidP="00EC096E">
      <w:pPr>
        <w:jc w:val="both"/>
        <w:rPr>
          <w:bCs/>
        </w:rPr>
      </w:pPr>
    </w:p>
    <w:p w:rsidR="00EC096E" w:rsidRPr="000B3A97" w:rsidRDefault="00EC096E" w:rsidP="00EC096E">
      <w:pPr>
        <w:jc w:val="both"/>
        <w:outlineLvl w:val="0"/>
        <w:rPr>
          <w:b/>
          <w:bCs/>
        </w:rPr>
      </w:pPr>
      <w:r w:rsidRPr="000B3A97">
        <w:rPr>
          <w:b/>
          <w:bCs/>
        </w:rPr>
        <w:t>VISAS ET SIGNATURES</w:t>
      </w: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20"/>
        <w:gridCol w:w="4961"/>
      </w:tblGrid>
      <w:tr w:rsidR="00EC096E" w:rsidRPr="000B3A97" w:rsidTr="00F551C2">
        <w:trPr>
          <w:cantSplit/>
          <w:trHeight w:val="2112"/>
        </w:trPr>
        <w:tc>
          <w:tcPr>
            <w:tcW w:w="4820" w:type="dxa"/>
          </w:tcPr>
          <w:p w:rsidR="00EC096E" w:rsidRPr="000B3A97" w:rsidRDefault="00EC096E" w:rsidP="00F551C2">
            <w:pPr>
              <w:jc w:val="center"/>
              <w:rPr>
                <w:bCs/>
              </w:rPr>
            </w:pPr>
            <w:r w:rsidRPr="000B3A97">
              <w:rPr>
                <w:bCs/>
              </w:rPr>
              <w:br w:type="page"/>
              <w:t>Lue et acceptée par le Co-contractant</w:t>
            </w:r>
          </w:p>
          <w:p w:rsidR="00EC096E" w:rsidRPr="000B3A97" w:rsidRDefault="00EC096E" w:rsidP="00F551C2">
            <w:pPr>
              <w:jc w:val="center"/>
              <w:rPr>
                <w:bCs/>
              </w:rPr>
            </w:pPr>
          </w:p>
          <w:p w:rsidR="00EC096E" w:rsidRPr="000B3A97" w:rsidRDefault="00EC096E" w:rsidP="00F551C2">
            <w:pPr>
              <w:jc w:val="center"/>
              <w:rPr>
                <w:bCs/>
              </w:rPr>
            </w:pPr>
          </w:p>
          <w:p w:rsidR="00EC096E" w:rsidRPr="000B3A97" w:rsidRDefault="00EC096E" w:rsidP="00F551C2">
            <w:pPr>
              <w:rPr>
                <w:bCs/>
              </w:rPr>
            </w:pPr>
          </w:p>
          <w:p w:rsidR="00EC096E" w:rsidRPr="000B3A97" w:rsidRDefault="00EC096E" w:rsidP="00F551C2">
            <w:pPr>
              <w:jc w:val="center"/>
              <w:rPr>
                <w:bCs/>
              </w:rPr>
            </w:pPr>
          </w:p>
          <w:p w:rsidR="00EC096E" w:rsidRPr="000B3A97" w:rsidRDefault="00EC096E" w:rsidP="00F551C2">
            <w:pPr>
              <w:jc w:val="center"/>
              <w:rPr>
                <w:bCs/>
              </w:rPr>
            </w:pPr>
          </w:p>
          <w:p w:rsidR="00EC096E" w:rsidRPr="000B3A97" w:rsidRDefault="00EC096E" w:rsidP="00F551C2">
            <w:pPr>
              <w:jc w:val="center"/>
              <w:rPr>
                <w:bCs/>
              </w:rPr>
            </w:pPr>
          </w:p>
          <w:p w:rsidR="00EC096E" w:rsidRPr="000B3A97" w:rsidRDefault="00EC096E" w:rsidP="00F551C2">
            <w:pPr>
              <w:jc w:val="center"/>
              <w:rPr>
                <w:bCs/>
              </w:rPr>
            </w:pPr>
          </w:p>
          <w:p w:rsidR="00EC096E" w:rsidRPr="000B3A97" w:rsidRDefault="00EC096E" w:rsidP="00F551C2">
            <w:pPr>
              <w:jc w:val="center"/>
              <w:rPr>
                <w:bCs/>
              </w:rPr>
            </w:pPr>
          </w:p>
          <w:p w:rsidR="00EC096E" w:rsidRPr="000B3A97" w:rsidRDefault="00EC096E" w:rsidP="00F551C2">
            <w:pPr>
              <w:jc w:val="center"/>
              <w:rPr>
                <w:bCs/>
              </w:rPr>
            </w:pPr>
          </w:p>
          <w:p w:rsidR="00EC096E" w:rsidRPr="000B3A97" w:rsidRDefault="00EC096E" w:rsidP="00F551C2">
            <w:pPr>
              <w:jc w:val="center"/>
              <w:rPr>
                <w:bCs/>
              </w:rPr>
            </w:pPr>
          </w:p>
          <w:p w:rsidR="00EC096E" w:rsidRPr="000B3A97" w:rsidRDefault="00EC096E" w:rsidP="00F551C2">
            <w:pPr>
              <w:jc w:val="center"/>
              <w:rPr>
                <w:bCs/>
              </w:rPr>
            </w:pPr>
          </w:p>
          <w:p w:rsidR="00EC096E" w:rsidRPr="000B3A97" w:rsidRDefault="00EC096E" w:rsidP="00F551C2">
            <w:pPr>
              <w:jc w:val="center"/>
              <w:rPr>
                <w:bCs/>
              </w:rPr>
            </w:pPr>
          </w:p>
          <w:p w:rsidR="00EC096E" w:rsidRPr="000B3A97" w:rsidRDefault="00EC096E" w:rsidP="00F551C2">
            <w:pPr>
              <w:jc w:val="center"/>
              <w:rPr>
                <w:bCs/>
              </w:rPr>
            </w:pPr>
          </w:p>
          <w:p w:rsidR="00EC096E" w:rsidRPr="000B3A97" w:rsidRDefault="00C96C54" w:rsidP="00F551C2">
            <w:pPr>
              <w:spacing w:after="120"/>
              <w:jc w:val="center"/>
              <w:rPr>
                <w:bCs/>
              </w:rPr>
            </w:pPr>
            <w:r w:rsidRPr="000B3A97">
              <w:rPr>
                <w:bCs/>
              </w:rPr>
              <w:t>.</w:t>
            </w:r>
            <w:r w:rsidR="00EC096E" w:rsidRPr="000B3A97">
              <w:rPr>
                <w:bCs/>
              </w:rPr>
              <w:t>, le ……………</w:t>
            </w:r>
          </w:p>
        </w:tc>
        <w:tc>
          <w:tcPr>
            <w:tcW w:w="4961" w:type="dxa"/>
          </w:tcPr>
          <w:p w:rsidR="00EC096E" w:rsidRPr="000B3A97" w:rsidRDefault="00EC096E" w:rsidP="00F551C2">
            <w:pPr>
              <w:jc w:val="center"/>
              <w:rPr>
                <w:bCs/>
              </w:rPr>
            </w:pPr>
            <w:r w:rsidRPr="000B3A97">
              <w:rPr>
                <w:bCs/>
              </w:rPr>
              <w:t>Si</w:t>
            </w:r>
            <w:r w:rsidR="002402BD">
              <w:rPr>
                <w:bCs/>
              </w:rPr>
              <w:t>gnée par le Maître d’Ouvrage</w:t>
            </w:r>
          </w:p>
          <w:p w:rsidR="00EC096E" w:rsidRPr="000B3A97" w:rsidRDefault="00EC096E" w:rsidP="00F551C2">
            <w:pPr>
              <w:jc w:val="center"/>
              <w:rPr>
                <w:bCs/>
              </w:rPr>
            </w:pPr>
          </w:p>
          <w:p w:rsidR="00EC096E" w:rsidRPr="000B3A97" w:rsidRDefault="00EC096E" w:rsidP="00F551C2">
            <w:pPr>
              <w:jc w:val="center"/>
              <w:rPr>
                <w:bCs/>
              </w:rPr>
            </w:pPr>
          </w:p>
          <w:p w:rsidR="00EC096E" w:rsidRPr="000B3A97" w:rsidRDefault="00EC096E" w:rsidP="00F551C2">
            <w:pPr>
              <w:jc w:val="center"/>
              <w:rPr>
                <w:bCs/>
              </w:rPr>
            </w:pPr>
          </w:p>
          <w:p w:rsidR="00EC096E" w:rsidRPr="000B3A97" w:rsidRDefault="00EC096E" w:rsidP="00F551C2">
            <w:pPr>
              <w:jc w:val="center"/>
              <w:rPr>
                <w:bCs/>
              </w:rPr>
            </w:pPr>
          </w:p>
          <w:p w:rsidR="00EC096E" w:rsidRPr="000B3A97" w:rsidRDefault="00EC096E" w:rsidP="00F551C2">
            <w:pPr>
              <w:jc w:val="center"/>
              <w:rPr>
                <w:bCs/>
              </w:rPr>
            </w:pPr>
          </w:p>
          <w:p w:rsidR="00EC096E" w:rsidRPr="000B3A97" w:rsidRDefault="00EC096E" w:rsidP="00F551C2">
            <w:pPr>
              <w:jc w:val="center"/>
              <w:rPr>
                <w:bCs/>
              </w:rPr>
            </w:pPr>
          </w:p>
          <w:p w:rsidR="00EC096E" w:rsidRPr="000B3A97" w:rsidRDefault="00EC096E" w:rsidP="00F551C2">
            <w:pPr>
              <w:jc w:val="center"/>
              <w:rPr>
                <w:bCs/>
              </w:rPr>
            </w:pPr>
          </w:p>
          <w:p w:rsidR="00EC096E" w:rsidRPr="000B3A97" w:rsidRDefault="00EC096E" w:rsidP="00F551C2">
            <w:pPr>
              <w:jc w:val="center"/>
              <w:rPr>
                <w:bCs/>
              </w:rPr>
            </w:pPr>
          </w:p>
          <w:p w:rsidR="00EC096E" w:rsidRPr="000B3A97" w:rsidRDefault="00EC096E" w:rsidP="00F551C2">
            <w:pPr>
              <w:jc w:val="center"/>
              <w:rPr>
                <w:bCs/>
              </w:rPr>
            </w:pPr>
          </w:p>
          <w:p w:rsidR="00EC096E" w:rsidRPr="000B3A97" w:rsidRDefault="00EC096E" w:rsidP="00F551C2">
            <w:pPr>
              <w:jc w:val="center"/>
              <w:rPr>
                <w:bCs/>
              </w:rPr>
            </w:pPr>
          </w:p>
          <w:p w:rsidR="00EC096E" w:rsidRPr="000B3A97" w:rsidRDefault="00EC096E" w:rsidP="00F551C2">
            <w:pPr>
              <w:jc w:val="center"/>
              <w:rPr>
                <w:bCs/>
              </w:rPr>
            </w:pPr>
          </w:p>
          <w:p w:rsidR="00EC096E" w:rsidRPr="000B3A97" w:rsidRDefault="00EC096E" w:rsidP="00F551C2">
            <w:pPr>
              <w:jc w:val="center"/>
              <w:rPr>
                <w:bCs/>
              </w:rPr>
            </w:pPr>
          </w:p>
          <w:p w:rsidR="00EC096E" w:rsidRPr="000B3A97" w:rsidRDefault="00EC096E" w:rsidP="00F551C2">
            <w:pPr>
              <w:jc w:val="center"/>
              <w:rPr>
                <w:bCs/>
              </w:rPr>
            </w:pPr>
          </w:p>
          <w:p w:rsidR="00EC096E" w:rsidRPr="000B3A97" w:rsidRDefault="00EC096E" w:rsidP="00F551C2">
            <w:pPr>
              <w:jc w:val="center"/>
              <w:rPr>
                <w:bCs/>
              </w:rPr>
            </w:pPr>
          </w:p>
          <w:p w:rsidR="00EC096E" w:rsidRPr="000B3A97" w:rsidRDefault="00C96C54" w:rsidP="00F551C2">
            <w:pPr>
              <w:jc w:val="center"/>
              <w:rPr>
                <w:bCs/>
              </w:rPr>
            </w:pPr>
            <w:r w:rsidRPr="000B3A97">
              <w:rPr>
                <w:bCs/>
              </w:rPr>
              <w:t>.</w:t>
            </w:r>
            <w:r w:rsidR="00EC096E" w:rsidRPr="000B3A97">
              <w:rPr>
                <w:bCs/>
              </w:rPr>
              <w:t>, le ……………</w:t>
            </w:r>
          </w:p>
        </w:tc>
      </w:tr>
      <w:tr w:rsidR="00EC096E" w:rsidRPr="000B3A97" w:rsidTr="006B4FCC">
        <w:trPr>
          <w:trHeight w:val="4262"/>
        </w:trPr>
        <w:tc>
          <w:tcPr>
            <w:tcW w:w="9781" w:type="dxa"/>
            <w:gridSpan w:val="2"/>
          </w:tcPr>
          <w:p w:rsidR="00EC096E" w:rsidRPr="000B3A97" w:rsidRDefault="00EC096E" w:rsidP="00F551C2">
            <w:pPr>
              <w:jc w:val="center"/>
              <w:rPr>
                <w:bCs/>
              </w:rPr>
            </w:pPr>
            <w:r w:rsidRPr="000B3A97">
              <w:rPr>
                <w:bCs/>
              </w:rPr>
              <w:t>Enregistrement</w:t>
            </w:r>
          </w:p>
          <w:p w:rsidR="00EC096E" w:rsidRPr="000B3A97" w:rsidRDefault="00EC096E" w:rsidP="00F551C2">
            <w:pPr>
              <w:jc w:val="center"/>
              <w:rPr>
                <w:bCs/>
              </w:rPr>
            </w:pPr>
          </w:p>
          <w:p w:rsidR="00EC096E" w:rsidRPr="000B3A97" w:rsidRDefault="00EC096E" w:rsidP="00F551C2">
            <w:pPr>
              <w:jc w:val="center"/>
              <w:rPr>
                <w:bCs/>
              </w:rPr>
            </w:pPr>
          </w:p>
          <w:p w:rsidR="00EC096E" w:rsidRPr="000B3A97" w:rsidRDefault="00EC096E" w:rsidP="00F551C2">
            <w:pPr>
              <w:jc w:val="center"/>
              <w:rPr>
                <w:bCs/>
              </w:rPr>
            </w:pPr>
          </w:p>
          <w:p w:rsidR="00EC096E" w:rsidRPr="000B3A97" w:rsidRDefault="00EC096E" w:rsidP="00F551C2">
            <w:pPr>
              <w:jc w:val="center"/>
              <w:rPr>
                <w:bCs/>
              </w:rPr>
            </w:pPr>
          </w:p>
          <w:p w:rsidR="00EC096E" w:rsidRPr="000B3A97" w:rsidRDefault="00EC096E" w:rsidP="00F551C2">
            <w:pPr>
              <w:jc w:val="center"/>
              <w:rPr>
                <w:bCs/>
              </w:rPr>
            </w:pPr>
          </w:p>
          <w:p w:rsidR="00EC096E" w:rsidRPr="000B3A97" w:rsidRDefault="00EC096E" w:rsidP="00F551C2">
            <w:pPr>
              <w:jc w:val="center"/>
              <w:rPr>
                <w:bCs/>
              </w:rPr>
            </w:pPr>
          </w:p>
          <w:p w:rsidR="00EC096E" w:rsidRPr="000B3A97" w:rsidRDefault="00EC096E" w:rsidP="00F551C2">
            <w:pPr>
              <w:jc w:val="center"/>
              <w:rPr>
                <w:bCs/>
              </w:rPr>
            </w:pPr>
          </w:p>
          <w:p w:rsidR="00EC096E" w:rsidRPr="000B3A97" w:rsidRDefault="00EC096E" w:rsidP="00F551C2">
            <w:pPr>
              <w:jc w:val="center"/>
              <w:rPr>
                <w:bCs/>
              </w:rPr>
            </w:pPr>
          </w:p>
          <w:p w:rsidR="00EC096E" w:rsidRPr="000B3A97" w:rsidRDefault="00EC096E" w:rsidP="00F551C2">
            <w:pPr>
              <w:jc w:val="center"/>
              <w:rPr>
                <w:bCs/>
              </w:rPr>
            </w:pPr>
          </w:p>
          <w:p w:rsidR="00EC096E" w:rsidRPr="000B3A97" w:rsidRDefault="00EC096E" w:rsidP="00F551C2">
            <w:pPr>
              <w:jc w:val="center"/>
              <w:rPr>
                <w:bCs/>
              </w:rPr>
            </w:pPr>
          </w:p>
          <w:p w:rsidR="00EC096E" w:rsidRPr="000B3A97" w:rsidRDefault="00EC096E" w:rsidP="00F551C2">
            <w:pPr>
              <w:jc w:val="center"/>
              <w:rPr>
                <w:bCs/>
              </w:rPr>
            </w:pPr>
          </w:p>
          <w:p w:rsidR="00EC096E" w:rsidRPr="000B3A97" w:rsidRDefault="00EC096E" w:rsidP="00F551C2">
            <w:pPr>
              <w:jc w:val="center"/>
              <w:rPr>
                <w:bCs/>
              </w:rPr>
            </w:pPr>
          </w:p>
          <w:p w:rsidR="00EC096E" w:rsidRPr="000B3A97" w:rsidRDefault="00EC096E" w:rsidP="00F551C2">
            <w:pPr>
              <w:jc w:val="center"/>
              <w:rPr>
                <w:bCs/>
              </w:rPr>
            </w:pPr>
          </w:p>
          <w:p w:rsidR="00EC096E" w:rsidRPr="000B3A97" w:rsidRDefault="00EC096E" w:rsidP="00F551C2">
            <w:pPr>
              <w:jc w:val="center"/>
              <w:rPr>
                <w:bCs/>
              </w:rPr>
            </w:pPr>
          </w:p>
          <w:p w:rsidR="00EC096E" w:rsidRPr="000B3A97" w:rsidRDefault="00EC096E" w:rsidP="00F551C2">
            <w:pPr>
              <w:jc w:val="center"/>
              <w:rPr>
                <w:bCs/>
              </w:rPr>
            </w:pPr>
          </w:p>
          <w:p w:rsidR="00EC096E" w:rsidRPr="000B3A97" w:rsidRDefault="00EC096E" w:rsidP="00F551C2">
            <w:pPr>
              <w:jc w:val="center"/>
              <w:rPr>
                <w:bCs/>
              </w:rPr>
            </w:pPr>
          </w:p>
          <w:p w:rsidR="00EC096E" w:rsidRPr="000B3A97" w:rsidRDefault="00EC096E" w:rsidP="00F551C2">
            <w:pPr>
              <w:jc w:val="center"/>
              <w:rPr>
                <w:bCs/>
              </w:rPr>
            </w:pPr>
          </w:p>
          <w:p w:rsidR="00EC096E" w:rsidRPr="000B3A97" w:rsidRDefault="00EC096E" w:rsidP="00F551C2">
            <w:pPr>
              <w:jc w:val="center"/>
              <w:rPr>
                <w:bCs/>
              </w:rPr>
            </w:pPr>
          </w:p>
          <w:p w:rsidR="00EC096E" w:rsidRPr="000B3A97" w:rsidRDefault="00EC096E" w:rsidP="00F551C2">
            <w:pPr>
              <w:jc w:val="center"/>
              <w:rPr>
                <w:bCs/>
              </w:rPr>
            </w:pPr>
          </w:p>
          <w:p w:rsidR="00EC096E" w:rsidRPr="000B3A97" w:rsidRDefault="00EC096E" w:rsidP="00F551C2">
            <w:pPr>
              <w:jc w:val="center"/>
              <w:rPr>
                <w:bCs/>
              </w:rPr>
            </w:pPr>
          </w:p>
          <w:p w:rsidR="00EC096E" w:rsidRPr="000B3A97" w:rsidRDefault="00EC096E" w:rsidP="00F551C2">
            <w:pPr>
              <w:jc w:val="center"/>
              <w:rPr>
                <w:bCs/>
              </w:rPr>
            </w:pPr>
          </w:p>
          <w:p w:rsidR="00EC096E" w:rsidRPr="000B3A97" w:rsidRDefault="00EC096E" w:rsidP="00F551C2">
            <w:pPr>
              <w:rPr>
                <w:bCs/>
              </w:rPr>
            </w:pPr>
          </w:p>
        </w:tc>
      </w:tr>
    </w:tbl>
    <w:p w:rsidR="00EC096E" w:rsidRPr="000B3A97" w:rsidRDefault="00EC096E" w:rsidP="00EC096E">
      <w:pPr>
        <w:jc w:val="both"/>
        <w:rPr>
          <w:b/>
        </w:rPr>
      </w:pPr>
    </w:p>
    <w:p w:rsidR="00BF78E4" w:rsidRPr="000B3A97" w:rsidRDefault="00BF78E4" w:rsidP="00F70624">
      <w:pPr>
        <w:pStyle w:val="Corpsdetexte3"/>
        <w:spacing w:before="120" w:after="120"/>
        <w:jc w:val="both"/>
        <w:rPr>
          <w:rFonts w:eastAsia="Arial Unicode MS"/>
          <w:b w:val="0"/>
          <w:i w:val="0"/>
          <w:sz w:val="22"/>
          <w:szCs w:val="22"/>
        </w:rPr>
      </w:pPr>
    </w:p>
    <w:p w:rsidR="00BF78E4" w:rsidRPr="000B3A97" w:rsidRDefault="00BF78E4" w:rsidP="00F70624">
      <w:pPr>
        <w:pStyle w:val="Corpsdetexte3"/>
        <w:spacing w:before="120" w:after="120"/>
        <w:jc w:val="both"/>
        <w:rPr>
          <w:rFonts w:eastAsia="Arial Unicode MS"/>
          <w:b w:val="0"/>
          <w:i w:val="0"/>
          <w:sz w:val="22"/>
          <w:szCs w:val="22"/>
        </w:rPr>
      </w:pPr>
    </w:p>
    <w:p w:rsidR="00EC096E" w:rsidRPr="000B3A97" w:rsidRDefault="00EC096E" w:rsidP="00F70624">
      <w:pPr>
        <w:pStyle w:val="Corpsdetexte3"/>
        <w:spacing w:before="120" w:after="120"/>
        <w:jc w:val="both"/>
        <w:rPr>
          <w:rFonts w:eastAsia="Arial Unicode MS"/>
          <w:b w:val="0"/>
          <w:i w:val="0"/>
          <w:sz w:val="22"/>
          <w:szCs w:val="22"/>
        </w:rPr>
      </w:pPr>
    </w:p>
    <w:p w:rsidR="00EC096E" w:rsidRPr="000B3A97" w:rsidRDefault="00EC096E" w:rsidP="00F70624">
      <w:pPr>
        <w:pStyle w:val="Corpsdetexte3"/>
        <w:spacing w:before="120" w:after="120"/>
        <w:jc w:val="both"/>
        <w:rPr>
          <w:rFonts w:eastAsia="Arial Unicode MS"/>
          <w:b w:val="0"/>
          <w:i w:val="0"/>
          <w:sz w:val="22"/>
          <w:szCs w:val="22"/>
        </w:rPr>
      </w:pPr>
    </w:p>
    <w:p w:rsidR="00EC096E" w:rsidRPr="000B3A97" w:rsidRDefault="00EC096E" w:rsidP="00F70624">
      <w:pPr>
        <w:pStyle w:val="Corpsdetexte3"/>
        <w:spacing w:before="120" w:after="120"/>
        <w:jc w:val="both"/>
        <w:rPr>
          <w:rFonts w:eastAsia="Arial Unicode MS"/>
          <w:b w:val="0"/>
          <w:i w:val="0"/>
          <w:sz w:val="22"/>
          <w:szCs w:val="22"/>
        </w:rPr>
      </w:pPr>
    </w:p>
    <w:p w:rsidR="00EC096E" w:rsidRPr="000B3A97" w:rsidRDefault="00EC096E" w:rsidP="00F70624">
      <w:pPr>
        <w:pStyle w:val="Corpsdetexte3"/>
        <w:spacing w:before="120" w:after="120"/>
        <w:jc w:val="both"/>
        <w:rPr>
          <w:rFonts w:eastAsia="Arial Unicode MS"/>
          <w:b w:val="0"/>
          <w:i w:val="0"/>
          <w:sz w:val="22"/>
          <w:szCs w:val="22"/>
        </w:rPr>
      </w:pPr>
    </w:p>
    <w:p w:rsidR="00EC096E" w:rsidRPr="000B3A97" w:rsidRDefault="00EC096E" w:rsidP="00F70624">
      <w:pPr>
        <w:pStyle w:val="Corpsdetexte3"/>
        <w:spacing w:before="120" w:after="120"/>
        <w:jc w:val="both"/>
        <w:rPr>
          <w:rFonts w:eastAsia="Arial Unicode MS"/>
          <w:b w:val="0"/>
          <w:i w:val="0"/>
          <w:sz w:val="22"/>
          <w:szCs w:val="22"/>
        </w:rPr>
      </w:pPr>
    </w:p>
    <w:p w:rsidR="00EC096E" w:rsidRPr="000B3A97" w:rsidRDefault="00EC096E" w:rsidP="00F70624">
      <w:pPr>
        <w:pStyle w:val="Corpsdetexte3"/>
        <w:spacing w:before="120" w:after="120"/>
        <w:jc w:val="both"/>
        <w:rPr>
          <w:rFonts w:eastAsia="Arial Unicode MS"/>
          <w:b w:val="0"/>
          <w:i w:val="0"/>
          <w:sz w:val="22"/>
          <w:szCs w:val="22"/>
        </w:rPr>
      </w:pPr>
    </w:p>
    <w:p w:rsidR="00EC096E" w:rsidRPr="000B3A97" w:rsidRDefault="00EC096E" w:rsidP="00F70624">
      <w:pPr>
        <w:pStyle w:val="Corpsdetexte3"/>
        <w:spacing w:before="120" w:after="120"/>
        <w:jc w:val="both"/>
        <w:rPr>
          <w:rFonts w:eastAsia="Arial Unicode MS"/>
          <w:b w:val="0"/>
          <w:i w:val="0"/>
          <w:sz w:val="22"/>
          <w:szCs w:val="22"/>
        </w:rPr>
      </w:pPr>
    </w:p>
    <w:p w:rsidR="00EC096E" w:rsidRDefault="00EC096E" w:rsidP="00F70624">
      <w:pPr>
        <w:pStyle w:val="Corpsdetexte3"/>
        <w:spacing w:before="120" w:after="120"/>
        <w:jc w:val="both"/>
        <w:rPr>
          <w:rFonts w:eastAsia="Arial Unicode MS"/>
          <w:b w:val="0"/>
          <w:i w:val="0"/>
          <w:sz w:val="22"/>
          <w:szCs w:val="22"/>
        </w:rPr>
      </w:pPr>
    </w:p>
    <w:p w:rsidR="00DE7F16" w:rsidRDefault="00DE7F16" w:rsidP="00F70624">
      <w:pPr>
        <w:pStyle w:val="Corpsdetexte3"/>
        <w:spacing w:before="120" w:after="120"/>
        <w:jc w:val="both"/>
        <w:rPr>
          <w:rFonts w:eastAsia="Arial Unicode MS"/>
          <w:b w:val="0"/>
          <w:i w:val="0"/>
          <w:sz w:val="22"/>
          <w:szCs w:val="22"/>
        </w:rPr>
      </w:pPr>
    </w:p>
    <w:p w:rsidR="00DE7F16" w:rsidRPr="000B3A97" w:rsidRDefault="00DE7F16" w:rsidP="00F70624">
      <w:pPr>
        <w:pStyle w:val="Corpsdetexte3"/>
        <w:spacing w:before="120" w:after="120"/>
        <w:jc w:val="both"/>
        <w:rPr>
          <w:rFonts w:eastAsia="Arial Unicode MS"/>
          <w:b w:val="0"/>
          <w:i w:val="0"/>
          <w:sz w:val="22"/>
          <w:szCs w:val="22"/>
        </w:rPr>
      </w:pPr>
    </w:p>
    <w:p w:rsidR="00EC096E" w:rsidRPr="000B3A97" w:rsidRDefault="00EC096E" w:rsidP="00F70624">
      <w:pPr>
        <w:pStyle w:val="Corpsdetexte3"/>
        <w:spacing w:before="120" w:after="120"/>
        <w:jc w:val="both"/>
        <w:rPr>
          <w:rFonts w:eastAsia="Arial Unicode MS"/>
          <w:b w:val="0"/>
          <w:i w:val="0"/>
          <w:sz w:val="22"/>
          <w:szCs w:val="22"/>
        </w:rPr>
      </w:pPr>
    </w:p>
    <w:p w:rsidR="00EC096E" w:rsidRPr="000B3A97" w:rsidRDefault="00EC096E" w:rsidP="00F70624">
      <w:pPr>
        <w:pStyle w:val="Corpsdetexte3"/>
        <w:spacing w:before="120" w:after="120"/>
        <w:jc w:val="both"/>
        <w:rPr>
          <w:rFonts w:eastAsia="Arial Unicode MS"/>
          <w:b w:val="0"/>
          <w:i w:val="0"/>
          <w:sz w:val="22"/>
          <w:szCs w:val="22"/>
        </w:rPr>
      </w:pPr>
    </w:p>
    <w:p w:rsidR="00EC096E" w:rsidRPr="000B3A97" w:rsidRDefault="00EC096E" w:rsidP="00F70624">
      <w:pPr>
        <w:pStyle w:val="Corpsdetexte3"/>
        <w:spacing w:before="120" w:after="120"/>
        <w:jc w:val="both"/>
        <w:rPr>
          <w:rFonts w:eastAsia="Arial Unicode MS"/>
          <w:b w:val="0"/>
          <w:i w:val="0"/>
          <w:sz w:val="22"/>
          <w:szCs w:val="22"/>
        </w:rPr>
      </w:pPr>
    </w:p>
    <w:p w:rsidR="007B4D64" w:rsidRPr="000B3A97" w:rsidRDefault="00130CE2" w:rsidP="00F70624">
      <w:pPr>
        <w:pStyle w:val="Corpsdetexte3"/>
        <w:spacing w:before="120" w:after="120"/>
        <w:jc w:val="both"/>
        <w:rPr>
          <w:rFonts w:eastAsia="Arial Unicode MS"/>
          <w:b w:val="0"/>
          <w:i w:val="0"/>
          <w:sz w:val="22"/>
          <w:szCs w:val="22"/>
        </w:rPr>
      </w:pPr>
      <w:r>
        <w:rPr>
          <w:rFonts w:eastAsia="Arial Unicode MS"/>
          <w:b w:val="0"/>
          <w:i w:val="0"/>
          <w:noProof/>
          <w:sz w:val="22"/>
          <w:szCs w:val="22"/>
        </w:rPr>
        <mc:AlternateContent>
          <mc:Choice Requires="wps">
            <w:drawing>
              <wp:anchor distT="0" distB="0" distL="114300" distR="114300" simplePos="0" relativeHeight="251687424" behindDoc="0" locked="0" layoutInCell="1" allowOverlap="1" wp14:anchorId="223C5FE5" wp14:editId="0137A019">
                <wp:simplePos x="0" y="0"/>
                <wp:positionH relativeFrom="column">
                  <wp:posOffset>629920</wp:posOffset>
                </wp:positionH>
                <wp:positionV relativeFrom="paragraph">
                  <wp:posOffset>212090</wp:posOffset>
                </wp:positionV>
                <wp:extent cx="4895850" cy="1791970"/>
                <wp:effectExtent l="35560" t="55880" r="40640" b="47625"/>
                <wp:wrapNone/>
                <wp:docPr id="8" name="AutoShape 5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95850" cy="1791970"/>
                        </a:xfrm>
                        <a:prstGeom prst="leftRightArrow">
                          <a:avLst>
                            <a:gd name="adj1" fmla="val 50000"/>
                            <a:gd name="adj2" fmla="val 54642"/>
                          </a:avLst>
                        </a:prstGeom>
                        <a:solidFill>
                          <a:srgbClr val="FFFFFF"/>
                        </a:solidFill>
                        <a:ln w="28575">
                          <a:solidFill>
                            <a:srgbClr val="000000"/>
                          </a:solidFill>
                          <a:miter lim="800000"/>
                          <a:headEnd/>
                          <a:tailEnd/>
                        </a:ln>
                      </wps:spPr>
                      <wps:txbx>
                        <w:txbxContent>
                          <w:p w:rsidR="00350097" w:rsidRPr="004F1BD5" w:rsidRDefault="00350097" w:rsidP="00E139C7">
                            <w:pPr>
                              <w:jc w:val="center"/>
                              <w:rPr>
                                <w:rFonts w:ascii="Albertus Extra Bold" w:hAnsi="Albertus Extra Bold"/>
                                <w:sz w:val="32"/>
                                <w:szCs w:val="32"/>
                              </w:rPr>
                            </w:pPr>
                            <w:r w:rsidRPr="004F1BD5">
                              <w:rPr>
                                <w:rFonts w:ascii="Albertus Extra Bold" w:hAnsi="Albertus Extra Bold"/>
                                <w:sz w:val="32"/>
                                <w:szCs w:val="32"/>
                              </w:rPr>
                              <w:t>Pièce N°</w:t>
                            </w:r>
                            <w:r>
                              <w:rPr>
                                <w:rFonts w:ascii="Albertus Extra Bold" w:hAnsi="Albertus Extra Bold"/>
                                <w:sz w:val="32"/>
                                <w:szCs w:val="32"/>
                              </w:rPr>
                              <w:t>10</w:t>
                            </w:r>
                            <w:r w:rsidRPr="004F1BD5">
                              <w:rPr>
                                <w:rFonts w:ascii="Albertus Extra Bold" w:hAnsi="Albertus Extra Bold"/>
                                <w:sz w:val="32"/>
                                <w:szCs w:val="32"/>
                              </w:rPr>
                              <w:t xml:space="preserve"> :</w:t>
                            </w:r>
                          </w:p>
                          <w:p w:rsidR="00350097" w:rsidRPr="004F1BD5" w:rsidRDefault="00350097" w:rsidP="00E139C7">
                            <w:pPr>
                              <w:jc w:val="center"/>
                              <w:rPr>
                                <w:rFonts w:ascii="Albertus Extra Bold" w:hAnsi="Albertus Extra Bold"/>
                                <w:sz w:val="32"/>
                                <w:szCs w:val="32"/>
                              </w:rPr>
                            </w:pPr>
                            <w:r>
                              <w:rPr>
                                <w:rFonts w:ascii="Albertus Extra Bold" w:hAnsi="Albertus Extra Bold"/>
                                <w:sz w:val="32"/>
                                <w:szCs w:val="32"/>
                              </w:rPr>
                              <w:t xml:space="preserve">MODELES DE FORMULAIRES A UTILISER PAR LES SOUMISSIONNAIRES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38" o:spid="_x0000_s1043" type="#_x0000_t69" style="position:absolute;left:0;text-align:left;margin-left:49.6pt;margin-top:16.7pt;width:385.5pt;height:141.1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" strokeweight="2.25pt">
                <v:textbox>
                  <w:txbxContent>
                    <w:p w:rsidR="0018678D" w:rsidRPr="004F1BD5" w:rsidRDefault="0018678D" w:rsidP="00E139C7">
                      <w:pPr>
                        <w:jc w:val="center"/>
                        <w:rPr>
                          <w:rFonts w:ascii="Albertus Extra Bold" w:hAnsi="Albertus Extra Bold"/>
                          <w:sz w:val="32"/>
                          <w:szCs w:val="32"/>
                        </w:rPr>
                      </w:pPr>
                      <w:r w:rsidRPr="004F1BD5">
                        <w:rPr>
                          <w:rFonts w:ascii="Albertus Extra Bold" w:hAnsi="Albertus Extra Bold"/>
                          <w:sz w:val="32"/>
                          <w:szCs w:val="32"/>
                        </w:rPr>
                        <w:t>Pièce N°</w:t>
                      </w:r>
                      <w:r>
                        <w:rPr>
                          <w:rFonts w:ascii="Albertus Extra Bold" w:hAnsi="Albertus Extra Bold"/>
                          <w:sz w:val="32"/>
                          <w:szCs w:val="32"/>
                        </w:rPr>
                        <w:t>10</w:t>
                      </w:r>
                      <w:r w:rsidRPr="004F1BD5">
                        <w:rPr>
                          <w:rFonts w:ascii="Albertus Extra Bold" w:hAnsi="Albertus Extra Bold"/>
                          <w:sz w:val="32"/>
                          <w:szCs w:val="32"/>
                        </w:rPr>
                        <w:t xml:space="preserve"> :</w:t>
                      </w:r>
                    </w:p>
                    <w:p w:rsidR="0018678D" w:rsidRPr="004F1BD5" w:rsidRDefault="0018678D" w:rsidP="00E139C7">
                      <w:pPr>
                        <w:jc w:val="center"/>
                        <w:rPr>
                          <w:rFonts w:ascii="Albertus Extra Bold" w:hAnsi="Albertus Extra Bold"/>
                          <w:sz w:val="32"/>
                          <w:szCs w:val="32"/>
                        </w:rPr>
                      </w:pPr>
                      <w:r>
                        <w:rPr>
                          <w:rFonts w:ascii="Albertus Extra Bold" w:hAnsi="Albertus Extra Bold"/>
                          <w:sz w:val="32"/>
                          <w:szCs w:val="32"/>
                        </w:rPr>
                        <w:t xml:space="preserve">MODELES DE FORMULAIRES A UTILISER PAR LES SOUMISSIONNAIRES </w:t>
                      </w:r>
                    </w:p>
                  </w:txbxContent>
                </v:textbox>
              </v:shape>
            </w:pict>
          </mc:Fallback>
        </mc:AlternateContent>
      </w:r>
    </w:p>
    <w:p w:rsidR="007B4D64" w:rsidRPr="000B3A97" w:rsidRDefault="007B4D64" w:rsidP="00F70624">
      <w:pPr>
        <w:pStyle w:val="Corpsdetexte3"/>
        <w:spacing w:before="120" w:after="120"/>
        <w:jc w:val="both"/>
        <w:rPr>
          <w:rFonts w:eastAsia="Arial Unicode MS"/>
          <w:b w:val="0"/>
          <w:i w:val="0"/>
          <w:sz w:val="22"/>
          <w:szCs w:val="22"/>
        </w:rPr>
      </w:pPr>
    </w:p>
    <w:p w:rsidR="005F5022" w:rsidRPr="000B3A97" w:rsidRDefault="005F5022" w:rsidP="00F70624">
      <w:pPr>
        <w:pStyle w:val="Corpsdetexte3"/>
        <w:spacing w:before="120" w:after="120"/>
        <w:jc w:val="both"/>
        <w:rPr>
          <w:rFonts w:eastAsia="Arial Unicode MS"/>
          <w:b w:val="0"/>
          <w:i w:val="0"/>
          <w:sz w:val="22"/>
          <w:szCs w:val="22"/>
        </w:rPr>
      </w:pPr>
    </w:p>
    <w:p w:rsidR="007B4D64" w:rsidRPr="000B3A97" w:rsidRDefault="007B4D64" w:rsidP="00F70624">
      <w:pPr>
        <w:pStyle w:val="Corpsdetexte3"/>
        <w:spacing w:before="120" w:after="120"/>
        <w:jc w:val="both"/>
        <w:rPr>
          <w:rFonts w:eastAsia="Arial Unicode MS"/>
          <w:b w:val="0"/>
          <w:i w:val="0"/>
          <w:sz w:val="22"/>
          <w:szCs w:val="22"/>
        </w:rPr>
      </w:pPr>
    </w:p>
    <w:p w:rsidR="007B4D64" w:rsidRPr="000B3A97" w:rsidRDefault="007B4D64" w:rsidP="00F70624">
      <w:pPr>
        <w:pStyle w:val="Corpsdetexte3"/>
        <w:spacing w:before="120" w:after="120"/>
        <w:jc w:val="both"/>
        <w:rPr>
          <w:rFonts w:eastAsia="Arial Unicode MS"/>
          <w:b w:val="0"/>
          <w:i w:val="0"/>
          <w:sz w:val="22"/>
          <w:szCs w:val="22"/>
        </w:rPr>
      </w:pPr>
    </w:p>
    <w:p w:rsidR="007B4D64" w:rsidRPr="000B3A97" w:rsidRDefault="007B4D64" w:rsidP="00F70624">
      <w:pPr>
        <w:pStyle w:val="Corpsdetexte3"/>
        <w:spacing w:before="120" w:after="120"/>
        <w:jc w:val="both"/>
        <w:rPr>
          <w:rFonts w:eastAsia="Arial Unicode MS"/>
          <w:b w:val="0"/>
          <w:i w:val="0"/>
          <w:sz w:val="22"/>
          <w:szCs w:val="22"/>
        </w:rPr>
      </w:pPr>
    </w:p>
    <w:p w:rsidR="00CF61AE" w:rsidRPr="000B3A97" w:rsidRDefault="00CF61AE" w:rsidP="00F70624">
      <w:pPr>
        <w:pStyle w:val="Corpsdetexte3"/>
        <w:spacing w:before="120" w:after="120"/>
        <w:jc w:val="both"/>
        <w:rPr>
          <w:rFonts w:eastAsia="Arial Unicode MS"/>
          <w:b w:val="0"/>
          <w:i w:val="0"/>
          <w:sz w:val="22"/>
          <w:szCs w:val="22"/>
        </w:rPr>
      </w:pPr>
    </w:p>
    <w:p w:rsidR="007B4D64" w:rsidRPr="000B3A97" w:rsidRDefault="007B4D64" w:rsidP="00F70624">
      <w:pPr>
        <w:pStyle w:val="Corpsdetexte3"/>
        <w:spacing w:before="120" w:after="120"/>
        <w:jc w:val="both"/>
        <w:rPr>
          <w:rFonts w:eastAsia="Arial Unicode MS"/>
          <w:b w:val="0"/>
          <w:i w:val="0"/>
          <w:sz w:val="22"/>
          <w:szCs w:val="22"/>
        </w:rPr>
      </w:pPr>
    </w:p>
    <w:p w:rsidR="007B4D64" w:rsidRPr="000B3A97" w:rsidRDefault="007B4D64" w:rsidP="00F70624">
      <w:pPr>
        <w:pStyle w:val="Corpsdetexte3"/>
        <w:spacing w:before="120" w:after="120"/>
        <w:jc w:val="both"/>
        <w:rPr>
          <w:rFonts w:eastAsia="Arial Unicode MS"/>
          <w:b w:val="0"/>
          <w:i w:val="0"/>
          <w:sz w:val="22"/>
          <w:szCs w:val="22"/>
        </w:rPr>
      </w:pPr>
    </w:p>
    <w:p w:rsidR="007B4D64" w:rsidRPr="000B3A97" w:rsidRDefault="007B4D64" w:rsidP="00F70624">
      <w:pPr>
        <w:pStyle w:val="Corpsdetexte3"/>
        <w:spacing w:before="120" w:after="120"/>
        <w:jc w:val="both"/>
        <w:rPr>
          <w:rFonts w:eastAsia="Arial Unicode MS"/>
          <w:b w:val="0"/>
          <w:i w:val="0"/>
          <w:sz w:val="22"/>
          <w:szCs w:val="22"/>
        </w:rPr>
      </w:pPr>
    </w:p>
    <w:p w:rsidR="007B4D64" w:rsidRPr="000B3A97" w:rsidRDefault="007B4D64" w:rsidP="00F70624">
      <w:pPr>
        <w:pStyle w:val="Corpsdetexte3"/>
        <w:spacing w:before="120" w:after="120"/>
        <w:jc w:val="both"/>
        <w:rPr>
          <w:rFonts w:eastAsia="Arial Unicode MS"/>
          <w:b w:val="0"/>
          <w:i w:val="0"/>
          <w:sz w:val="22"/>
          <w:szCs w:val="22"/>
        </w:rPr>
      </w:pPr>
    </w:p>
    <w:p w:rsidR="007B4D64" w:rsidRPr="000B3A97" w:rsidRDefault="007B4D64" w:rsidP="00F70624">
      <w:pPr>
        <w:pStyle w:val="Corpsdetexte3"/>
        <w:spacing w:before="120" w:after="120"/>
        <w:jc w:val="both"/>
        <w:rPr>
          <w:rFonts w:eastAsia="Arial Unicode MS"/>
          <w:b w:val="0"/>
          <w:i w:val="0"/>
          <w:sz w:val="22"/>
          <w:szCs w:val="22"/>
        </w:rPr>
      </w:pPr>
    </w:p>
    <w:p w:rsidR="007B4D64" w:rsidRPr="000B3A97" w:rsidRDefault="007B4D64" w:rsidP="00F70624">
      <w:pPr>
        <w:pStyle w:val="Corpsdetexte3"/>
        <w:spacing w:before="120" w:after="120"/>
        <w:jc w:val="both"/>
        <w:rPr>
          <w:rFonts w:eastAsia="Arial Unicode MS"/>
          <w:b w:val="0"/>
          <w:i w:val="0"/>
          <w:sz w:val="22"/>
          <w:szCs w:val="22"/>
        </w:rPr>
      </w:pPr>
    </w:p>
    <w:p w:rsidR="006A0D20" w:rsidRPr="000B3A97" w:rsidRDefault="006A0D20" w:rsidP="00F70624">
      <w:pPr>
        <w:pStyle w:val="Corpsdetexte3"/>
        <w:spacing w:before="120" w:after="120"/>
        <w:jc w:val="both"/>
        <w:rPr>
          <w:rFonts w:eastAsia="Arial Unicode MS"/>
          <w:b w:val="0"/>
          <w:i w:val="0"/>
          <w:sz w:val="22"/>
          <w:szCs w:val="22"/>
        </w:rPr>
      </w:pPr>
    </w:p>
    <w:p w:rsidR="007B4D64" w:rsidRPr="000B3A97" w:rsidRDefault="007B4D64" w:rsidP="00F70624">
      <w:pPr>
        <w:pStyle w:val="Corpsdetexte3"/>
        <w:spacing w:before="120" w:after="120"/>
        <w:jc w:val="both"/>
        <w:rPr>
          <w:rFonts w:eastAsia="Arial Unicode MS"/>
          <w:b w:val="0"/>
          <w:i w:val="0"/>
          <w:sz w:val="22"/>
          <w:szCs w:val="22"/>
        </w:rPr>
      </w:pPr>
    </w:p>
    <w:p w:rsidR="006A0D20" w:rsidRPr="000B3A97" w:rsidRDefault="006A0D20" w:rsidP="008D6EDE">
      <w:pPr>
        <w:jc w:val="center"/>
        <w:rPr>
          <w:rFonts w:eastAsia="Arial Unicode MS"/>
          <w:b/>
          <w:sz w:val="22"/>
          <w:szCs w:val="22"/>
        </w:rPr>
      </w:pPr>
    </w:p>
    <w:p w:rsidR="006A0D20" w:rsidRPr="000B3A97" w:rsidRDefault="006A0D20" w:rsidP="008D6EDE">
      <w:pPr>
        <w:jc w:val="center"/>
        <w:rPr>
          <w:rFonts w:eastAsia="Arial Unicode MS"/>
          <w:b/>
          <w:sz w:val="22"/>
          <w:szCs w:val="22"/>
        </w:rPr>
      </w:pPr>
    </w:p>
    <w:p w:rsidR="00BE771A" w:rsidRPr="000B3A97" w:rsidRDefault="00BE771A" w:rsidP="008D6EDE">
      <w:pPr>
        <w:jc w:val="center"/>
        <w:rPr>
          <w:rFonts w:eastAsia="Arial Unicode MS"/>
          <w:b/>
          <w:sz w:val="22"/>
          <w:szCs w:val="22"/>
        </w:rPr>
      </w:pPr>
    </w:p>
    <w:p w:rsidR="00BE771A" w:rsidRPr="000B3A97" w:rsidRDefault="00BE771A" w:rsidP="008D6EDE">
      <w:pPr>
        <w:jc w:val="center"/>
        <w:rPr>
          <w:rFonts w:eastAsia="Arial Unicode MS"/>
          <w:b/>
          <w:sz w:val="22"/>
          <w:szCs w:val="22"/>
        </w:rPr>
      </w:pPr>
    </w:p>
    <w:p w:rsidR="00BE771A" w:rsidRPr="000B3A97" w:rsidRDefault="00BE771A" w:rsidP="008D6EDE">
      <w:pPr>
        <w:jc w:val="center"/>
        <w:rPr>
          <w:rFonts w:eastAsia="Arial Unicode MS"/>
          <w:b/>
          <w:sz w:val="22"/>
          <w:szCs w:val="22"/>
        </w:rPr>
      </w:pPr>
    </w:p>
    <w:p w:rsidR="00BE771A" w:rsidRPr="000B3A97" w:rsidRDefault="00BE771A" w:rsidP="008D6EDE">
      <w:pPr>
        <w:jc w:val="center"/>
        <w:rPr>
          <w:rFonts w:eastAsia="Arial Unicode MS"/>
          <w:b/>
          <w:sz w:val="22"/>
          <w:szCs w:val="22"/>
        </w:rPr>
      </w:pPr>
    </w:p>
    <w:p w:rsidR="00EC096E" w:rsidRPr="000B3A97" w:rsidRDefault="00EC096E" w:rsidP="008D6EDE">
      <w:pPr>
        <w:jc w:val="center"/>
        <w:rPr>
          <w:rFonts w:eastAsia="Arial Unicode MS"/>
          <w:b/>
          <w:sz w:val="22"/>
          <w:szCs w:val="22"/>
        </w:rPr>
      </w:pPr>
    </w:p>
    <w:p w:rsidR="00EC096E" w:rsidRPr="000B3A97" w:rsidRDefault="00EC096E" w:rsidP="008D6EDE">
      <w:pPr>
        <w:jc w:val="center"/>
        <w:rPr>
          <w:rFonts w:eastAsia="Arial Unicode MS"/>
          <w:b/>
          <w:sz w:val="22"/>
          <w:szCs w:val="22"/>
        </w:rPr>
      </w:pPr>
    </w:p>
    <w:p w:rsidR="00EC096E" w:rsidRDefault="00EC096E" w:rsidP="008D6EDE">
      <w:pPr>
        <w:jc w:val="center"/>
        <w:rPr>
          <w:rFonts w:eastAsia="Arial Unicode MS"/>
          <w:b/>
          <w:sz w:val="22"/>
          <w:szCs w:val="22"/>
        </w:rPr>
      </w:pPr>
    </w:p>
    <w:p w:rsidR="006B4FCC" w:rsidRDefault="006B4FCC" w:rsidP="008D6EDE">
      <w:pPr>
        <w:jc w:val="center"/>
        <w:rPr>
          <w:rFonts w:eastAsia="Arial Unicode MS"/>
          <w:b/>
          <w:sz w:val="22"/>
          <w:szCs w:val="22"/>
        </w:rPr>
      </w:pPr>
    </w:p>
    <w:p w:rsidR="006B4FCC" w:rsidRPr="000B3A97" w:rsidRDefault="006B4FCC" w:rsidP="008D6EDE">
      <w:pPr>
        <w:jc w:val="center"/>
        <w:rPr>
          <w:rFonts w:eastAsia="Arial Unicode MS"/>
          <w:b/>
          <w:sz w:val="22"/>
          <w:szCs w:val="22"/>
        </w:rPr>
      </w:pPr>
    </w:p>
    <w:p w:rsidR="00EC096E" w:rsidRPr="000B3A97" w:rsidRDefault="00EC096E" w:rsidP="008D6EDE">
      <w:pPr>
        <w:jc w:val="center"/>
        <w:rPr>
          <w:rFonts w:eastAsia="Arial Unicode MS"/>
          <w:b/>
          <w:sz w:val="22"/>
          <w:szCs w:val="22"/>
        </w:rPr>
      </w:pPr>
    </w:p>
    <w:p w:rsidR="00EC096E" w:rsidRPr="000B3A97" w:rsidRDefault="00EC096E" w:rsidP="008D6EDE">
      <w:pPr>
        <w:jc w:val="center"/>
        <w:rPr>
          <w:rFonts w:eastAsia="Arial Unicode MS"/>
          <w:b/>
          <w:sz w:val="22"/>
          <w:szCs w:val="22"/>
        </w:rPr>
      </w:pPr>
    </w:p>
    <w:p w:rsidR="00EC096E" w:rsidRPr="000B3A97" w:rsidRDefault="00EC096E" w:rsidP="008D6EDE">
      <w:pPr>
        <w:jc w:val="center"/>
        <w:rPr>
          <w:rFonts w:eastAsia="Arial Unicode MS"/>
          <w:b/>
          <w:sz w:val="22"/>
          <w:szCs w:val="22"/>
        </w:rPr>
      </w:pPr>
    </w:p>
    <w:p w:rsidR="00EC096E" w:rsidRPr="000B3A97" w:rsidRDefault="00EC096E" w:rsidP="008D6EDE">
      <w:pPr>
        <w:jc w:val="center"/>
        <w:rPr>
          <w:rFonts w:eastAsia="Arial Unicode MS"/>
          <w:b/>
          <w:sz w:val="22"/>
          <w:szCs w:val="22"/>
        </w:rPr>
      </w:pPr>
    </w:p>
    <w:p w:rsidR="00D44631" w:rsidRPr="000B3A97" w:rsidRDefault="00D44631" w:rsidP="008D6EDE">
      <w:pPr>
        <w:jc w:val="center"/>
        <w:rPr>
          <w:rFonts w:eastAsia="Arial Unicode MS"/>
          <w:b/>
          <w:sz w:val="22"/>
          <w:szCs w:val="22"/>
        </w:rPr>
      </w:pPr>
    </w:p>
    <w:p w:rsidR="005F5022" w:rsidRPr="000B3A97" w:rsidRDefault="008D6EDE" w:rsidP="008D6EDE">
      <w:pPr>
        <w:jc w:val="center"/>
        <w:rPr>
          <w:rFonts w:eastAsia="Arial Unicode MS"/>
          <w:b/>
          <w:sz w:val="22"/>
          <w:szCs w:val="22"/>
        </w:rPr>
      </w:pPr>
      <w:r w:rsidRPr="000B3A97">
        <w:rPr>
          <w:rFonts w:eastAsia="Arial Unicode MS"/>
          <w:b/>
          <w:sz w:val="22"/>
          <w:szCs w:val="22"/>
        </w:rPr>
        <w:t>SOMMAIRE</w:t>
      </w:r>
    </w:p>
    <w:p w:rsidR="005F5022" w:rsidRPr="000B3A97" w:rsidRDefault="005F5022" w:rsidP="005F5022">
      <w:pPr>
        <w:jc w:val="both"/>
        <w:rPr>
          <w:rFonts w:eastAsia="Arial Unicode MS"/>
          <w:sz w:val="22"/>
          <w:szCs w:val="22"/>
        </w:rPr>
      </w:pPr>
    </w:p>
    <w:tbl>
      <w:tblPr>
        <w:tblW w:w="9861"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594"/>
        <w:gridCol w:w="577"/>
        <w:gridCol w:w="6232"/>
        <w:gridCol w:w="1458"/>
      </w:tblGrid>
      <w:tr w:rsidR="00F551C2" w:rsidRPr="000B3A97" w:rsidTr="00F551C2">
        <w:trPr>
          <w:trHeight w:hRule="exact" w:val="662"/>
        </w:trPr>
        <w:tc>
          <w:tcPr>
            <w:tcW w:w="1594" w:type="dxa"/>
            <w:shd w:val="clear" w:color="auto" w:fill="auto"/>
            <w:tcMar>
              <w:top w:w="0" w:type="dxa"/>
              <w:left w:w="0" w:type="dxa"/>
              <w:bottom w:w="0" w:type="dxa"/>
              <w:right w:w="0" w:type="dxa"/>
            </w:tcMar>
            <w:vAlign w:val="center"/>
          </w:tcPr>
          <w:p w:rsidR="00F551C2" w:rsidRPr="000B3A97" w:rsidRDefault="00F551C2" w:rsidP="00F551C2">
            <w:pPr>
              <w:widowControl w:val="0"/>
              <w:autoSpaceDE w:val="0"/>
              <w:rPr>
                <w:rFonts w:cstheme="minorHAnsi"/>
              </w:rPr>
            </w:pPr>
            <w:r w:rsidRPr="000B3A97">
              <w:rPr>
                <w:rFonts w:cstheme="minorHAnsi"/>
              </w:rPr>
              <w:t>Annexe</w:t>
            </w:r>
            <w:r w:rsidRPr="000B3A97">
              <w:rPr>
                <w:rFonts w:cstheme="minorHAnsi"/>
                <w:spacing w:val="7"/>
              </w:rPr>
              <w:t xml:space="preserve"> </w:t>
            </w:r>
            <w:r w:rsidRPr="000B3A97">
              <w:rPr>
                <w:rFonts w:cstheme="minorHAnsi"/>
              </w:rPr>
              <w:t>n°</w:t>
            </w:r>
            <w:r w:rsidRPr="000B3A97">
              <w:rPr>
                <w:rFonts w:cstheme="minorHAnsi"/>
                <w:spacing w:val="7"/>
              </w:rPr>
              <w:t xml:space="preserve"> </w:t>
            </w:r>
            <w:r w:rsidRPr="000B3A97">
              <w:rPr>
                <w:rFonts w:cstheme="minorHAnsi"/>
              </w:rPr>
              <w:t>1</w:t>
            </w:r>
          </w:p>
        </w:tc>
        <w:tc>
          <w:tcPr>
            <w:tcW w:w="577" w:type="dxa"/>
            <w:shd w:val="clear" w:color="auto" w:fill="auto"/>
            <w:tcMar>
              <w:top w:w="0" w:type="dxa"/>
              <w:left w:w="0" w:type="dxa"/>
              <w:bottom w:w="0" w:type="dxa"/>
              <w:right w:w="0" w:type="dxa"/>
            </w:tcMar>
            <w:vAlign w:val="center"/>
          </w:tcPr>
          <w:p w:rsidR="00F551C2" w:rsidRPr="000B3A97" w:rsidRDefault="00F551C2" w:rsidP="00F551C2">
            <w:pPr>
              <w:widowControl w:val="0"/>
              <w:autoSpaceDE w:val="0"/>
              <w:rPr>
                <w:rFonts w:cstheme="minorHAnsi"/>
              </w:rPr>
            </w:pPr>
            <w:r w:rsidRPr="000B3A97">
              <w:rPr>
                <w:rFonts w:cstheme="minorHAnsi"/>
              </w:rPr>
              <w:t>:</w:t>
            </w:r>
          </w:p>
        </w:tc>
        <w:tc>
          <w:tcPr>
            <w:tcW w:w="6232" w:type="dxa"/>
            <w:shd w:val="clear" w:color="auto" w:fill="auto"/>
            <w:tcMar>
              <w:top w:w="0" w:type="dxa"/>
              <w:left w:w="0" w:type="dxa"/>
              <w:bottom w:w="0" w:type="dxa"/>
              <w:right w:w="0" w:type="dxa"/>
            </w:tcMar>
            <w:vAlign w:val="center"/>
          </w:tcPr>
          <w:p w:rsidR="00F551C2" w:rsidRPr="000B3A97" w:rsidRDefault="00F551C2" w:rsidP="00F551C2">
            <w:pPr>
              <w:widowControl w:val="0"/>
              <w:autoSpaceDE w:val="0"/>
              <w:rPr>
                <w:rFonts w:cstheme="minorHAnsi"/>
              </w:rPr>
            </w:pPr>
            <w:r w:rsidRPr="000B3A97">
              <w:rPr>
                <w:rFonts w:cstheme="minorHAnsi"/>
              </w:rPr>
              <w:t>Modèle</w:t>
            </w:r>
            <w:r w:rsidRPr="000B3A97">
              <w:rPr>
                <w:rFonts w:cstheme="minorHAnsi"/>
                <w:spacing w:val="7"/>
              </w:rPr>
              <w:t xml:space="preserve"> </w:t>
            </w:r>
            <w:r w:rsidRPr="000B3A97">
              <w:rPr>
                <w:rFonts w:cstheme="minorHAnsi"/>
              </w:rPr>
              <w:t>de</w:t>
            </w:r>
            <w:r w:rsidRPr="000B3A97">
              <w:rPr>
                <w:rFonts w:cstheme="minorHAnsi"/>
                <w:spacing w:val="7"/>
              </w:rPr>
              <w:t xml:space="preserve"> </w:t>
            </w:r>
            <w:r w:rsidRPr="000B3A97">
              <w:rPr>
                <w:rFonts w:cstheme="minorHAnsi"/>
              </w:rPr>
              <w:t>soumission</w:t>
            </w:r>
            <w:r w:rsidRPr="000B3A97">
              <w:rPr>
                <w:rFonts w:cstheme="minorHAnsi"/>
                <w:spacing w:val="-17"/>
              </w:rPr>
              <w:t xml:space="preserve"> </w:t>
            </w:r>
          </w:p>
        </w:tc>
        <w:tc>
          <w:tcPr>
            <w:tcW w:w="1458" w:type="dxa"/>
            <w:shd w:val="clear" w:color="auto" w:fill="auto"/>
            <w:tcMar>
              <w:top w:w="0" w:type="dxa"/>
              <w:left w:w="0" w:type="dxa"/>
              <w:bottom w:w="0" w:type="dxa"/>
              <w:right w:w="0" w:type="dxa"/>
            </w:tcMar>
            <w:vAlign w:val="center"/>
          </w:tcPr>
          <w:p w:rsidR="00F551C2" w:rsidRPr="000B3A97" w:rsidRDefault="00F551C2" w:rsidP="00F551C2">
            <w:pPr>
              <w:widowControl w:val="0"/>
              <w:autoSpaceDE w:val="0"/>
              <w:rPr>
                <w:rFonts w:cstheme="minorHAnsi"/>
              </w:rPr>
            </w:pPr>
          </w:p>
        </w:tc>
      </w:tr>
      <w:tr w:rsidR="00F551C2" w:rsidRPr="000B3A97" w:rsidTr="00F551C2">
        <w:trPr>
          <w:trHeight w:hRule="exact" w:val="690"/>
        </w:trPr>
        <w:tc>
          <w:tcPr>
            <w:tcW w:w="1594" w:type="dxa"/>
            <w:shd w:val="clear" w:color="auto" w:fill="auto"/>
            <w:tcMar>
              <w:top w:w="0" w:type="dxa"/>
              <w:left w:w="0" w:type="dxa"/>
              <w:bottom w:w="0" w:type="dxa"/>
              <w:right w:w="0" w:type="dxa"/>
            </w:tcMar>
            <w:vAlign w:val="center"/>
          </w:tcPr>
          <w:p w:rsidR="00F551C2" w:rsidRPr="000B3A97" w:rsidRDefault="00F551C2" w:rsidP="00F551C2">
            <w:pPr>
              <w:widowControl w:val="0"/>
              <w:autoSpaceDE w:val="0"/>
              <w:rPr>
                <w:rFonts w:cstheme="minorHAnsi"/>
              </w:rPr>
            </w:pPr>
            <w:r w:rsidRPr="000B3A97">
              <w:rPr>
                <w:rFonts w:cstheme="minorHAnsi"/>
              </w:rPr>
              <w:t>Annexe</w:t>
            </w:r>
            <w:r w:rsidRPr="000B3A97">
              <w:rPr>
                <w:rFonts w:cstheme="minorHAnsi"/>
                <w:spacing w:val="7"/>
              </w:rPr>
              <w:t xml:space="preserve"> </w:t>
            </w:r>
            <w:r w:rsidRPr="000B3A97">
              <w:rPr>
                <w:rFonts w:cstheme="minorHAnsi"/>
              </w:rPr>
              <w:t>n°</w:t>
            </w:r>
            <w:r w:rsidRPr="000B3A97">
              <w:rPr>
                <w:rFonts w:cstheme="minorHAnsi"/>
                <w:spacing w:val="7"/>
              </w:rPr>
              <w:t xml:space="preserve"> </w:t>
            </w:r>
            <w:r w:rsidRPr="000B3A97">
              <w:rPr>
                <w:rFonts w:cstheme="minorHAnsi"/>
              </w:rPr>
              <w:t>2</w:t>
            </w:r>
          </w:p>
        </w:tc>
        <w:tc>
          <w:tcPr>
            <w:tcW w:w="577" w:type="dxa"/>
            <w:shd w:val="clear" w:color="auto" w:fill="auto"/>
            <w:tcMar>
              <w:top w:w="0" w:type="dxa"/>
              <w:left w:w="0" w:type="dxa"/>
              <w:bottom w:w="0" w:type="dxa"/>
              <w:right w:w="0" w:type="dxa"/>
            </w:tcMar>
            <w:vAlign w:val="center"/>
          </w:tcPr>
          <w:p w:rsidR="00F551C2" w:rsidRPr="000B3A97" w:rsidRDefault="00F551C2" w:rsidP="00F551C2">
            <w:pPr>
              <w:widowControl w:val="0"/>
              <w:autoSpaceDE w:val="0"/>
              <w:rPr>
                <w:rFonts w:cstheme="minorHAnsi"/>
              </w:rPr>
            </w:pPr>
            <w:r w:rsidRPr="000B3A97">
              <w:rPr>
                <w:rFonts w:cstheme="minorHAnsi"/>
              </w:rPr>
              <w:t>:</w:t>
            </w:r>
          </w:p>
        </w:tc>
        <w:tc>
          <w:tcPr>
            <w:tcW w:w="6232" w:type="dxa"/>
            <w:shd w:val="clear" w:color="auto" w:fill="auto"/>
            <w:tcMar>
              <w:top w:w="0" w:type="dxa"/>
              <w:left w:w="0" w:type="dxa"/>
              <w:bottom w:w="0" w:type="dxa"/>
              <w:right w:w="0" w:type="dxa"/>
            </w:tcMar>
            <w:vAlign w:val="center"/>
          </w:tcPr>
          <w:p w:rsidR="00F551C2" w:rsidRPr="000B3A97" w:rsidRDefault="00F551C2" w:rsidP="00F551C2">
            <w:pPr>
              <w:widowControl w:val="0"/>
              <w:autoSpaceDE w:val="0"/>
              <w:rPr>
                <w:rFonts w:cstheme="minorHAnsi"/>
              </w:rPr>
            </w:pPr>
            <w:r w:rsidRPr="000B3A97">
              <w:rPr>
                <w:rFonts w:cstheme="minorHAnsi"/>
              </w:rPr>
              <w:t>Modèle</w:t>
            </w:r>
            <w:r w:rsidRPr="000B3A97">
              <w:rPr>
                <w:rFonts w:cstheme="minorHAnsi"/>
                <w:spacing w:val="7"/>
              </w:rPr>
              <w:t xml:space="preserve"> </w:t>
            </w:r>
            <w:r w:rsidRPr="000B3A97">
              <w:rPr>
                <w:rFonts w:cstheme="minorHAnsi"/>
              </w:rPr>
              <w:t>de</w:t>
            </w:r>
            <w:r w:rsidRPr="000B3A97">
              <w:rPr>
                <w:rFonts w:cstheme="minorHAnsi"/>
                <w:spacing w:val="7"/>
              </w:rPr>
              <w:t xml:space="preserve"> </w:t>
            </w:r>
            <w:r w:rsidRPr="000B3A97">
              <w:rPr>
                <w:rFonts w:cstheme="minorHAnsi"/>
              </w:rPr>
              <w:t>caution</w:t>
            </w:r>
            <w:r w:rsidRPr="000B3A97">
              <w:rPr>
                <w:rFonts w:cstheme="minorHAnsi"/>
                <w:spacing w:val="7"/>
              </w:rPr>
              <w:t xml:space="preserve"> </w:t>
            </w:r>
            <w:r w:rsidRPr="000B3A97">
              <w:rPr>
                <w:rFonts w:cstheme="minorHAnsi"/>
              </w:rPr>
              <w:t>de</w:t>
            </w:r>
            <w:r w:rsidRPr="000B3A97">
              <w:rPr>
                <w:rFonts w:cstheme="minorHAnsi"/>
                <w:spacing w:val="7"/>
              </w:rPr>
              <w:t xml:space="preserve"> </w:t>
            </w:r>
            <w:r w:rsidRPr="000B3A97">
              <w:rPr>
                <w:rFonts w:cstheme="minorHAnsi"/>
              </w:rPr>
              <w:t>soumission</w:t>
            </w:r>
            <w:r w:rsidRPr="000B3A97">
              <w:rPr>
                <w:rFonts w:cstheme="minorHAnsi"/>
                <w:spacing w:val="-4"/>
              </w:rPr>
              <w:t xml:space="preserve"> </w:t>
            </w:r>
          </w:p>
        </w:tc>
        <w:tc>
          <w:tcPr>
            <w:tcW w:w="1458" w:type="dxa"/>
            <w:shd w:val="clear" w:color="auto" w:fill="auto"/>
            <w:tcMar>
              <w:top w:w="0" w:type="dxa"/>
              <w:left w:w="0" w:type="dxa"/>
              <w:bottom w:w="0" w:type="dxa"/>
              <w:right w:w="0" w:type="dxa"/>
            </w:tcMar>
            <w:vAlign w:val="center"/>
          </w:tcPr>
          <w:p w:rsidR="00F551C2" w:rsidRPr="000B3A97" w:rsidRDefault="00F551C2" w:rsidP="00F551C2">
            <w:pPr>
              <w:widowControl w:val="0"/>
              <w:autoSpaceDE w:val="0"/>
              <w:rPr>
                <w:rFonts w:cstheme="minorHAnsi"/>
              </w:rPr>
            </w:pPr>
          </w:p>
        </w:tc>
      </w:tr>
      <w:tr w:rsidR="00F551C2" w:rsidRPr="000B3A97" w:rsidTr="00F551C2">
        <w:trPr>
          <w:trHeight w:hRule="exact" w:val="690"/>
        </w:trPr>
        <w:tc>
          <w:tcPr>
            <w:tcW w:w="1594" w:type="dxa"/>
            <w:shd w:val="clear" w:color="auto" w:fill="auto"/>
            <w:tcMar>
              <w:top w:w="0" w:type="dxa"/>
              <w:left w:w="0" w:type="dxa"/>
              <w:bottom w:w="0" w:type="dxa"/>
              <w:right w:w="0" w:type="dxa"/>
            </w:tcMar>
            <w:vAlign w:val="center"/>
          </w:tcPr>
          <w:p w:rsidR="00F551C2" w:rsidRPr="000B3A97" w:rsidRDefault="00F551C2" w:rsidP="00F551C2">
            <w:pPr>
              <w:widowControl w:val="0"/>
              <w:autoSpaceDE w:val="0"/>
              <w:rPr>
                <w:rFonts w:cstheme="minorHAnsi"/>
              </w:rPr>
            </w:pPr>
            <w:r w:rsidRPr="000B3A97">
              <w:rPr>
                <w:rFonts w:cstheme="minorHAnsi"/>
              </w:rPr>
              <w:t>Annexe</w:t>
            </w:r>
            <w:r w:rsidRPr="000B3A97">
              <w:rPr>
                <w:rFonts w:cstheme="minorHAnsi"/>
                <w:spacing w:val="7"/>
              </w:rPr>
              <w:t xml:space="preserve"> </w:t>
            </w:r>
            <w:r w:rsidRPr="000B3A97">
              <w:rPr>
                <w:rFonts w:cstheme="minorHAnsi"/>
              </w:rPr>
              <w:t>n°</w:t>
            </w:r>
            <w:r w:rsidRPr="000B3A97">
              <w:rPr>
                <w:rFonts w:cstheme="minorHAnsi"/>
                <w:spacing w:val="7"/>
              </w:rPr>
              <w:t xml:space="preserve"> </w:t>
            </w:r>
            <w:r w:rsidRPr="000B3A97">
              <w:rPr>
                <w:rFonts w:cstheme="minorHAnsi"/>
              </w:rPr>
              <w:t>3</w:t>
            </w:r>
          </w:p>
        </w:tc>
        <w:tc>
          <w:tcPr>
            <w:tcW w:w="577" w:type="dxa"/>
            <w:shd w:val="clear" w:color="auto" w:fill="auto"/>
            <w:tcMar>
              <w:top w:w="0" w:type="dxa"/>
              <w:left w:w="0" w:type="dxa"/>
              <w:bottom w:w="0" w:type="dxa"/>
              <w:right w:w="0" w:type="dxa"/>
            </w:tcMar>
            <w:vAlign w:val="center"/>
          </w:tcPr>
          <w:p w:rsidR="00F551C2" w:rsidRPr="000B3A97" w:rsidRDefault="00F551C2" w:rsidP="00F551C2">
            <w:pPr>
              <w:widowControl w:val="0"/>
              <w:autoSpaceDE w:val="0"/>
              <w:rPr>
                <w:rFonts w:cstheme="minorHAnsi"/>
              </w:rPr>
            </w:pPr>
            <w:r w:rsidRPr="000B3A97">
              <w:rPr>
                <w:rFonts w:cstheme="minorHAnsi"/>
              </w:rPr>
              <w:t>:</w:t>
            </w:r>
          </w:p>
        </w:tc>
        <w:tc>
          <w:tcPr>
            <w:tcW w:w="6232" w:type="dxa"/>
            <w:shd w:val="clear" w:color="auto" w:fill="auto"/>
            <w:tcMar>
              <w:top w:w="0" w:type="dxa"/>
              <w:left w:w="0" w:type="dxa"/>
              <w:bottom w:w="0" w:type="dxa"/>
              <w:right w:w="0" w:type="dxa"/>
            </w:tcMar>
            <w:vAlign w:val="center"/>
          </w:tcPr>
          <w:p w:rsidR="00F551C2" w:rsidRPr="000B3A97" w:rsidRDefault="00F551C2" w:rsidP="00F551C2">
            <w:pPr>
              <w:widowControl w:val="0"/>
              <w:autoSpaceDE w:val="0"/>
              <w:rPr>
                <w:rFonts w:cstheme="minorHAnsi"/>
              </w:rPr>
            </w:pPr>
            <w:r w:rsidRPr="000B3A97">
              <w:rPr>
                <w:rFonts w:cstheme="minorHAnsi"/>
              </w:rPr>
              <w:t>Modèle</w:t>
            </w:r>
            <w:r w:rsidRPr="000B3A97">
              <w:rPr>
                <w:rFonts w:cstheme="minorHAnsi"/>
                <w:spacing w:val="7"/>
              </w:rPr>
              <w:t xml:space="preserve"> </w:t>
            </w:r>
            <w:r w:rsidRPr="000B3A97">
              <w:rPr>
                <w:rFonts w:cstheme="minorHAnsi"/>
              </w:rPr>
              <w:t>de</w:t>
            </w:r>
            <w:r w:rsidRPr="000B3A97">
              <w:rPr>
                <w:rFonts w:cstheme="minorHAnsi"/>
                <w:spacing w:val="7"/>
              </w:rPr>
              <w:t xml:space="preserve"> </w:t>
            </w:r>
            <w:r w:rsidRPr="000B3A97">
              <w:rPr>
                <w:rFonts w:cstheme="minorHAnsi"/>
              </w:rPr>
              <w:t>cautionnement</w:t>
            </w:r>
            <w:r w:rsidRPr="000B3A97">
              <w:rPr>
                <w:rFonts w:cstheme="minorHAnsi"/>
                <w:spacing w:val="7"/>
              </w:rPr>
              <w:t xml:space="preserve"> </w:t>
            </w:r>
            <w:r w:rsidRPr="000B3A97">
              <w:rPr>
                <w:rFonts w:cstheme="minorHAnsi"/>
              </w:rPr>
              <w:t xml:space="preserve">définitif </w:t>
            </w:r>
          </w:p>
        </w:tc>
        <w:tc>
          <w:tcPr>
            <w:tcW w:w="1458" w:type="dxa"/>
            <w:shd w:val="clear" w:color="auto" w:fill="auto"/>
            <w:tcMar>
              <w:top w:w="0" w:type="dxa"/>
              <w:left w:w="0" w:type="dxa"/>
              <w:bottom w:w="0" w:type="dxa"/>
              <w:right w:w="0" w:type="dxa"/>
            </w:tcMar>
            <w:vAlign w:val="center"/>
          </w:tcPr>
          <w:p w:rsidR="00F551C2" w:rsidRPr="000B3A97" w:rsidRDefault="00F551C2" w:rsidP="00F551C2">
            <w:pPr>
              <w:widowControl w:val="0"/>
              <w:autoSpaceDE w:val="0"/>
              <w:rPr>
                <w:rFonts w:cstheme="minorHAnsi"/>
              </w:rPr>
            </w:pPr>
          </w:p>
        </w:tc>
      </w:tr>
      <w:tr w:rsidR="00F551C2" w:rsidRPr="000B3A97" w:rsidTr="00F551C2">
        <w:trPr>
          <w:trHeight w:hRule="exact" w:val="690"/>
        </w:trPr>
        <w:tc>
          <w:tcPr>
            <w:tcW w:w="1594" w:type="dxa"/>
            <w:shd w:val="clear" w:color="auto" w:fill="auto"/>
            <w:tcMar>
              <w:top w:w="0" w:type="dxa"/>
              <w:left w:w="0" w:type="dxa"/>
              <w:bottom w:w="0" w:type="dxa"/>
              <w:right w:w="0" w:type="dxa"/>
            </w:tcMar>
            <w:vAlign w:val="center"/>
          </w:tcPr>
          <w:p w:rsidR="00F551C2" w:rsidRPr="000B3A97" w:rsidRDefault="00F551C2" w:rsidP="00F551C2">
            <w:pPr>
              <w:widowControl w:val="0"/>
              <w:autoSpaceDE w:val="0"/>
              <w:rPr>
                <w:rFonts w:cstheme="minorHAnsi"/>
              </w:rPr>
            </w:pPr>
            <w:r w:rsidRPr="000B3A97">
              <w:rPr>
                <w:rFonts w:cstheme="minorHAnsi"/>
              </w:rPr>
              <w:t>Annexe</w:t>
            </w:r>
            <w:r w:rsidRPr="000B3A97">
              <w:rPr>
                <w:rFonts w:cstheme="minorHAnsi"/>
                <w:spacing w:val="7"/>
              </w:rPr>
              <w:t xml:space="preserve"> </w:t>
            </w:r>
            <w:r w:rsidRPr="000B3A97">
              <w:rPr>
                <w:rFonts w:cstheme="minorHAnsi"/>
              </w:rPr>
              <w:t>n°</w:t>
            </w:r>
            <w:r w:rsidRPr="000B3A97">
              <w:rPr>
                <w:rFonts w:cstheme="minorHAnsi"/>
                <w:spacing w:val="7"/>
              </w:rPr>
              <w:t xml:space="preserve"> </w:t>
            </w:r>
            <w:r w:rsidRPr="000B3A97">
              <w:rPr>
                <w:rFonts w:cstheme="minorHAnsi"/>
              </w:rPr>
              <w:t>4</w:t>
            </w:r>
          </w:p>
        </w:tc>
        <w:tc>
          <w:tcPr>
            <w:tcW w:w="577" w:type="dxa"/>
            <w:shd w:val="clear" w:color="auto" w:fill="auto"/>
            <w:tcMar>
              <w:top w:w="0" w:type="dxa"/>
              <w:left w:w="0" w:type="dxa"/>
              <w:bottom w:w="0" w:type="dxa"/>
              <w:right w:w="0" w:type="dxa"/>
            </w:tcMar>
            <w:vAlign w:val="center"/>
          </w:tcPr>
          <w:p w:rsidR="00F551C2" w:rsidRPr="000B3A97" w:rsidRDefault="00F551C2" w:rsidP="00F551C2">
            <w:pPr>
              <w:widowControl w:val="0"/>
              <w:autoSpaceDE w:val="0"/>
              <w:rPr>
                <w:rFonts w:cstheme="minorHAnsi"/>
              </w:rPr>
            </w:pPr>
            <w:r w:rsidRPr="000B3A97">
              <w:rPr>
                <w:rFonts w:cstheme="minorHAnsi"/>
              </w:rPr>
              <w:t>:</w:t>
            </w:r>
          </w:p>
        </w:tc>
        <w:tc>
          <w:tcPr>
            <w:tcW w:w="6232" w:type="dxa"/>
            <w:shd w:val="clear" w:color="auto" w:fill="auto"/>
            <w:tcMar>
              <w:top w:w="0" w:type="dxa"/>
              <w:left w:w="0" w:type="dxa"/>
              <w:bottom w:w="0" w:type="dxa"/>
              <w:right w:w="0" w:type="dxa"/>
            </w:tcMar>
            <w:vAlign w:val="center"/>
          </w:tcPr>
          <w:p w:rsidR="00F551C2" w:rsidRPr="000B3A97" w:rsidRDefault="00F551C2" w:rsidP="00F551C2">
            <w:pPr>
              <w:widowControl w:val="0"/>
              <w:autoSpaceDE w:val="0"/>
              <w:rPr>
                <w:rFonts w:cstheme="minorHAnsi"/>
              </w:rPr>
            </w:pPr>
            <w:r w:rsidRPr="000B3A97">
              <w:rPr>
                <w:rFonts w:cstheme="minorHAnsi"/>
              </w:rPr>
              <w:t>Modèle</w:t>
            </w:r>
            <w:r w:rsidRPr="000B3A97">
              <w:rPr>
                <w:rFonts w:cstheme="minorHAnsi"/>
                <w:spacing w:val="7"/>
              </w:rPr>
              <w:t xml:space="preserve"> </w:t>
            </w:r>
            <w:r w:rsidRPr="000B3A97">
              <w:rPr>
                <w:rFonts w:cstheme="minorHAnsi"/>
              </w:rPr>
              <w:t>de</w:t>
            </w:r>
            <w:r w:rsidRPr="000B3A97">
              <w:rPr>
                <w:rFonts w:cstheme="minorHAnsi"/>
                <w:spacing w:val="7"/>
              </w:rPr>
              <w:t xml:space="preserve"> </w:t>
            </w:r>
            <w:r w:rsidRPr="000B3A97">
              <w:rPr>
                <w:rFonts w:cstheme="minorHAnsi"/>
              </w:rPr>
              <w:t>caution</w:t>
            </w:r>
            <w:r w:rsidRPr="000B3A97">
              <w:rPr>
                <w:rFonts w:cstheme="minorHAnsi"/>
                <w:spacing w:val="7"/>
              </w:rPr>
              <w:t xml:space="preserve"> </w:t>
            </w:r>
            <w:r w:rsidRPr="000B3A97">
              <w:rPr>
                <w:rFonts w:cstheme="minorHAnsi"/>
              </w:rPr>
              <w:t>d'avance</w:t>
            </w:r>
            <w:r w:rsidRPr="000B3A97">
              <w:rPr>
                <w:rFonts w:cstheme="minorHAnsi"/>
                <w:spacing w:val="7"/>
              </w:rPr>
              <w:t xml:space="preserve"> </w:t>
            </w:r>
            <w:r w:rsidRPr="000B3A97">
              <w:rPr>
                <w:rFonts w:cstheme="minorHAnsi"/>
              </w:rPr>
              <w:t>de</w:t>
            </w:r>
            <w:r w:rsidRPr="000B3A97">
              <w:rPr>
                <w:rFonts w:cstheme="minorHAnsi"/>
                <w:spacing w:val="7"/>
              </w:rPr>
              <w:t xml:space="preserve"> </w:t>
            </w:r>
            <w:r w:rsidRPr="000B3A97">
              <w:rPr>
                <w:rFonts w:cstheme="minorHAnsi"/>
              </w:rPr>
              <w:t>démarrage</w:t>
            </w:r>
            <w:r w:rsidRPr="000B3A97">
              <w:rPr>
                <w:rFonts w:cstheme="minorHAnsi"/>
                <w:spacing w:val="-13"/>
              </w:rPr>
              <w:t xml:space="preserve"> </w:t>
            </w:r>
          </w:p>
        </w:tc>
        <w:tc>
          <w:tcPr>
            <w:tcW w:w="1458" w:type="dxa"/>
            <w:shd w:val="clear" w:color="auto" w:fill="auto"/>
            <w:tcMar>
              <w:top w:w="0" w:type="dxa"/>
              <w:left w:w="0" w:type="dxa"/>
              <w:bottom w:w="0" w:type="dxa"/>
              <w:right w:w="0" w:type="dxa"/>
            </w:tcMar>
            <w:vAlign w:val="center"/>
          </w:tcPr>
          <w:p w:rsidR="00F551C2" w:rsidRPr="000B3A97" w:rsidRDefault="00F551C2" w:rsidP="00F551C2">
            <w:pPr>
              <w:widowControl w:val="0"/>
              <w:autoSpaceDE w:val="0"/>
              <w:rPr>
                <w:rFonts w:cstheme="minorHAnsi"/>
              </w:rPr>
            </w:pPr>
          </w:p>
        </w:tc>
      </w:tr>
      <w:tr w:rsidR="00F551C2" w:rsidRPr="000B3A97" w:rsidTr="00F551C2">
        <w:trPr>
          <w:trHeight w:hRule="exact" w:val="690"/>
        </w:trPr>
        <w:tc>
          <w:tcPr>
            <w:tcW w:w="1594" w:type="dxa"/>
            <w:shd w:val="clear" w:color="auto" w:fill="auto"/>
            <w:tcMar>
              <w:top w:w="0" w:type="dxa"/>
              <w:left w:w="0" w:type="dxa"/>
              <w:bottom w:w="0" w:type="dxa"/>
              <w:right w:w="0" w:type="dxa"/>
            </w:tcMar>
            <w:vAlign w:val="center"/>
          </w:tcPr>
          <w:p w:rsidR="00F551C2" w:rsidRPr="000B3A97" w:rsidRDefault="00F551C2" w:rsidP="00F551C2">
            <w:pPr>
              <w:widowControl w:val="0"/>
              <w:autoSpaceDE w:val="0"/>
              <w:rPr>
                <w:rFonts w:cstheme="minorHAnsi"/>
              </w:rPr>
            </w:pPr>
            <w:r w:rsidRPr="000B3A97">
              <w:rPr>
                <w:rFonts w:cstheme="minorHAnsi"/>
              </w:rPr>
              <w:t>Annexe</w:t>
            </w:r>
            <w:r w:rsidRPr="000B3A97">
              <w:rPr>
                <w:rFonts w:cstheme="minorHAnsi"/>
                <w:spacing w:val="7"/>
              </w:rPr>
              <w:t xml:space="preserve"> </w:t>
            </w:r>
            <w:r w:rsidRPr="000B3A97">
              <w:rPr>
                <w:rFonts w:cstheme="minorHAnsi"/>
              </w:rPr>
              <w:t>n°</w:t>
            </w:r>
            <w:r w:rsidRPr="000B3A97">
              <w:rPr>
                <w:rFonts w:cstheme="minorHAnsi"/>
                <w:spacing w:val="7"/>
              </w:rPr>
              <w:t xml:space="preserve"> </w:t>
            </w:r>
            <w:r w:rsidRPr="000B3A97">
              <w:rPr>
                <w:rFonts w:cstheme="minorHAnsi"/>
              </w:rPr>
              <w:t>5</w:t>
            </w:r>
          </w:p>
        </w:tc>
        <w:tc>
          <w:tcPr>
            <w:tcW w:w="577" w:type="dxa"/>
            <w:shd w:val="clear" w:color="auto" w:fill="auto"/>
            <w:tcMar>
              <w:top w:w="0" w:type="dxa"/>
              <w:left w:w="0" w:type="dxa"/>
              <w:bottom w:w="0" w:type="dxa"/>
              <w:right w:w="0" w:type="dxa"/>
            </w:tcMar>
            <w:vAlign w:val="center"/>
          </w:tcPr>
          <w:p w:rsidR="00F551C2" w:rsidRPr="000B3A97" w:rsidRDefault="00F551C2" w:rsidP="00F551C2">
            <w:pPr>
              <w:widowControl w:val="0"/>
              <w:autoSpaceDE w:val="0"/>
              <w:rPr>
                <w:rFonts w:cstheme="minorHAnsi"/>
              </w:rPr>
            </w:pPr>
            <w:r w:rsidRPr="000B3A97">
              <w:rPr>
                <w:rFonts w:cstheme="minorHAnsi"/>
              </w:rPr>
              <w:t>:</w:t>
            </w:r>
          </w:p>
        </w:tc>
        <w:tc>
          <w:tcPr>
            <w:tcW w:w="6232" w:type="dxa"/>
            <w:shd w:val="clear" w:color="auto" w:fill="auto"/>
            <w:tcMar>
              <w:top w:w="0" w:type="dxa"/>
              <w:left w:w="0" w:type="dxa"/>
              <w:bottom w:w="0" w:type="dxa"/>
              <w:right w:w="0" w:type="dxa"/>
            </w:tcMar>
            <w:vAlign w:val="center"/>
          </w:tcPr>
          <w:p w:rsidR="00F551C2" w:rsidRPr="000B3A97" w:rsidRDefault="00F551C2" w:rsidP="00F551C2">
            <w:pPr>
              <w:widowControl w:val="0"/>
              <w:autoSpaceDE w:val="0"/>
              <w:rPr>
                <w:rFonts w:cstheme="minorHAnsi"/>
              </w:rPr>
            </w:pPr>
            <w:r w:rsidRPr="000B3A97">
              <w:rPr>
                <w:rFonts w:cstheme="minorHAnsi"/>
              </w:rPr>
              <w:t>Modèle</w:t>
            </w:r>
            <w:r w:rsidRPr="000B3A97">
              <w:rPr>
                <w:rFonts w:cstheme="minorHAnsi"/>
                <w:spacing w:val="7"/>
              </w:rPr>
              <w:t xml:space="preserve"> </w:t>
            </w:r>
            <w:r w:rsidRPr="000B3A97">
              <w:rPr>
                <w:rFonts w:cstheme="minorHAnsi"/>
              </w:rPr>
              <w:t>de</w:t>
            </w:r>
            <w:r w:rsidRPr="000B3A97">
              <w:rPr>
                <w:rFonts w:cstheme="minorHAnsi"/>
                <w:spacing w:val="7"/>
              </w:rPr>
              <w:t xml:space="preserve"> </w:t>
            </w:r>
            <w:r w:rsidRPr="000B3A97">
              <w:rPr>
                <w:rFonts w:cstheme="minorHAnsi"/>
              </w:rPr>
              <w:t>caution</w:t>
            </w:r>
            <w:r w:rsidRPr="000B3A97">
              <w:rPr>
                <w:rFonts w:cstheme="minorHAnsi"/>
                <w:spacing w:val="7"/>
              </w:rPr>
              <w:t xml:space="preserve"> </w:t>
            </w:r>
            <w:r w:rsidRPr="000B3A97">
              <w:rPr>
                <w:rFonts w:cstheme="minorHAnsi"/>
              </w:rPr>
              <w:t>de</w:t>
            </w:r>
            <w:r w:rsidRPr="000B3A97">
              <w:rPr>
                <w:rFonts w:cstheme="minorHAnsi"/>
                <w:spacing w:val="7"/>
              </w:rPr>
              <w:t xml:space="preserve"> </w:t>
            </w:r>
            <w:r w:rsidRPr="000B3A97">
              <w:rPr>
                <w:rFonts w:cstheme="minorHAnsi"/>
              </w:rPr>
              <w:t>retenue</w:t>
            </w:r>
            <w:r w:rsidRPr="000B3A97">
              <w:rPr>
                <w:rFonts w:cstheme="minorHAnsi"/>
                <w:spacing w:val="7"/>
              </w:rPr>
              <w:t xml:space="preserve"> </w:t>
            </w:r>
            <w:r w:rsidRPr="000B3A97">
              <w:rPr>
                <w:rFonts w:cstheme="minorHAnsi"/>
              </w:rPr>
              <w:t>de</w:t>
            </w:r>
            <w:r w:rsidRPr="000B3A97">
              <w:rPr>
                <w:rFonts w:cstheme="minorHAnsi"/>
                <w:spacing w:val="7"/>
              </w:rPr>
              <w:t xml:space="preserve"> </w:t>
            </w:r>
            <w:r w:rsidRPr="000B3A97">
              <w:rPr>
                <w:rFonts w:cstheme="minorHAnsi"/>
              </w:rPr>
              <w:t>garantie</w:t>
            </w:r>
            <w:r w:rsidRPr="000B3A97">
              <w:rPr>
                <w:rFonts w:cstheme="minorHAnsi"/>
                <w:spacing w:val="-10"/>
              </w:rPr>
              <w:t xml:space="preserve"> </w:t>
            </w:r>
          </w:p>
        </w:tc>
        <w:tc>
          <w:tcPr>
            <w:tcW w:w="1458" w:type="dxa"/>
            <w:shd w:val="clear" w:color="auto" w:fill="auto"/>
            <w:tcMar>
              <w:top w:w="0" w:type="dxa"/>
              <w:left w:w="0" w:type="dxa"/>
              <w:bottom w:w="0" w:type="dxa"/>
              <w:right w:w="0" w:type="dxa"/>
            </w:tcMar>
            <w:vAlign w:val="center"/>
          </w:tcPr>
          <w:p w:rsidR="00F551C2" w:rsidRPr="000B3A97" w:rsidRDefault="00F551C2" w:rsidP="00F551C2">
            <w:pPr>
              <w:widowControl w:val="0"/>
              <w:autoSpaceDE w:val="0"/>
              <w:rPr>
                <w:rFonts w:cstheme="minorHAnsi"/>
              </w:rPr>
            </w:pPr>
          </w:p>
        </w:tc>
      </w:tr>
      <w:tr w:rsidR="00F551C2" w:rsidRPr="000B3A97" w:rsidTr="00F551C2">
        <w:trPr>
          <w:trHeight w:hRule="exact" w:val="721"/>
        </w:trPr>
        <w:tc>
          <w:tcPr>
            <w:tcW w:w="1594" w:type="dxa"/>
            <w:shd w:val="clear" w:color="auto" w:fill="auto"/>
            <w:tcMar>
              <w:top w:w="0" w:type="dxa"/>
              <w:left w:w="0" w:type="dxa"/>
              <w:bottom w:w="0" w:type="dxa"/>
              <w:right w:w="0" w:type="dxa"/>
            </w:tcMar>
            <w:vAlign w:val="center"/>
          </w:tcPr>
          <w:p w:rsidR="00F551C2" w:rsidRPr="000B3A97" w:rsidRDefault="00F551C2" w:rsidP="00F551C2">
            <w:pPr>
              <w:widowControl w:val="0"/>
              <w:autoSpaceDE w:val="0"/>
              <w:rPr>
                <w:rFonts w:cstheme="minorHAnsi"/>
              </w:rPr>
            </w:pPr>
            <w:r w:rsidRPr="000B3A97">
              <w:rPr>
                <w:rFonts w:cstheme="minorHAnsi"/>
              </w:rPr>
              <w:t>Annexe</w:t>
            </w:r>
            <w:r w:rsidRPr="000B3A97">
              <w:rPr>
                <w:rFonts w:cstheme="minorHAnsi"/>
                <w:spacing w:val="7"/>
              </w:rPr>
              <w:t xml:space="preserve"> </w:t>
            </w:r>
            <w:r w:rsidRPr="000B3A97">
              <w:rPr>
                <w:rFonts w:cstheme="minorHAnsi"/>
              </w:rPr>
              <w:t>n°</w:t>
            </w:r>
            <w:r w:rsidRPr="000B3A97">
              <w:rPr>
                <w:rFonts w:cstheme="minorHAnsi"/>
                <w:spacing w:val="7"/>
              </w:rPr>
              <w:t xml:space="preserve"> </w:t>
            </w:r>
            <w:r w:rsidRPr="000B3A97">
              <w:rPr>
                <w:rFonts w:cstheme="minorHAnsi"/>
              </w:rPr>
              <w:t>6</w:t>
            </w:r>
          </w:p>
        </w:tc>
        <w:tc>
          <w:tcPr>
            <w:tcW w:w="577" w:type="dxa"/>
            <w:shd w:val="clear" w:color="auto" w:fill="auto"/>
            <w:tcMar>
              <w:top w:w="0" w:type="dxa"/>
              <w:left w:w="0" w:type="dxa"/>
              <w:bottom w:w="0" w:type="dxa"/>
              <w:right w:w="0" w:type="dxa"/>
            </w:tcMar>
            <w:vAlign w:val="center"/>
          </w:tcPr>
          <w:p w:rsidR="00F551C2" w:rsidRPr="000B3A97" w:rsidRDefault="00F551C2" w:rsidP="00F551C2">
            <w:pPr>
              <w:widowControl w:val="0"/>
              <w:autoSpaceDE w:val="0"/>
              <w:rPr>
                <w:rFonts w:cstheme="minorHAnsi"/>
              </w:rPr>
            </w:pPr>
            <w:r w:rsidRPr="000B3A97">
              <w:rPr>
                <w:rFonts w:cstheme="minorHAnsi"/>
              </w:rPr>
              <w:t>:</w:t>
            </w:r>
          </w:p>
        </w:tc>
        <w:tc>
          <w:tcPr>
            <w:tcW w:w="6232" w:type="dxa"/>
            <w:shd w:val="clear" w:color="auto" w:fill="auto"/>
            <w:tcMar>
              <w:top w:w="0" w:type="dxa"/>
              <w:left w:w="0" w:type="dxa"/>
              <w:bottom w:w="0" w:type="dxa"/>
              <w:right w:w="0" w:type="dxa"/>
            </w:tcMar>
            <w:vAlign w:val="center"/>
          </w:tcPr>
          <w:p w:rsidR="00F551C2" w:rsidRPr="000B3A97" w:rsidRDefault="00F551C2" w:rsidP="00F551C2">
            <w:pPr>
              <w:widowControl w:val="0"/>
              <w:autoSpaceDE w:val="0"/>
              <w:rPr>
                <w:rFonts w:cstheme="minorHAnsi"/>
              </w:rPr>
            </w:pPr>
            <w:r w:rsidRPr="000B3A97">
              <w:rPr>
                <w:rFonts w:cstheme="minorHAnsi"/>
              </w:rPr>
              <w:t>Cadre</w:t>
            </w:r>
            <w:r w:rsidRPr="000B3A97">
              <w:rPr>
                <w:rFonts w:cstheme="minorHAnsi"/>
                <w:spacing w:val="7"/>
              </w:rPr>
              <w:t xml:space="preserve"> </w:t>
            </w:r>
            <w:r w:rsidRPr="000B3A97">
              <w:rPr>
                <w:rFonts w:cstheme="minorHAnsi"/>
              </w:rPr>
              <w:t>du</w:t>
            </w:r>
            <w:r w:rsidRPr="000B3A97">
              <w:rPr>
                <w:rFonts w:cstheme="minorHAnsi"/>
                <w:spacing w:val="7"/>
              </w:rPr>
              <w:t xml:space="preserve"> </w:t>
            </w:r>
            <w:r w:rsidRPr="000B3A97">
              <w:rPr>
                <w:rFonts w:cstheme="minorHAnsi"/>
              </w:rPr>
              <w:t>planning</w:t>
            </w:r>
            <w:r w:rsidRPr="000B3A97">
              <w:rPr>
                <w:rFonts w:cstheme="minorHAnsi"/>
                <w:spacing w:val="-35"/>
              </w:rPr>
              <w:t xml:space="preserve"> </w:t>
            </w:r>
          </w:p>
        </w:tc>
        <w:tc>
          <w:tcPr>
            <w:tcW w:w="1458" w:type="dxa"/>
            <w:shd w:val="clear" w:color="auto" w:fill="auto"/>
            <w:tcMar>
              <w:top w:w="0" w:type="dxa"/>
              <w:left w:w="0" w:type="dxa"/>
              <w:bottom w:w="0" w:type="dxa"/>
              <w:right w:w="0" w:type="dxa"/>
            </w:tcMar>
            <w:vAlign w:val="center"/>
          </w:tcPr>
          <w:p w:rsidR="00F551C2" w:rsidRPr="000B3A97" w:rsidRDefault="00F551C2" w:rsidP="00F551C2">
            <w:pPr>
              <w:widowControl w:val="0"/>
              <w:autoSpaceDE w:val="0"/>
              <w:rPr>
                <w:rFonts w:cstheme="minorHAnsi"/>
                <w:i/>
              </w:rPr>
            </w:pPr>
          </w:p>
        </w:tc>
      </w:tr>
      <w:tr w:rsidR="00F551C2" w:rsidRPr="000B3A97" w:rsidTr="00F551C2">
        <w:trPr>
          <w:trHeight w:hRule="exact" w:val="721"/>
        </w:trPr>
        <w:tc>
          <w:tcPr>
            <w:tcW w:w="1594" w:type="dxa"/>
            <w:shd w:val="clear" w:color="auto" w:fill="auto"/>
            <w:tcMar>
              <w:top w:w="0" w:type="dxa"/>
              <w:left w:w="0" w:type="dxa"/>
              <w:bottom w:w="0" w:type="dxa"/>
              <w:right w:w="0" w:type="dxa"/>
            </w:tcMar>
            <w:vAlign w:val="center"/>
          </w:tcPr>
          <w:p w:rsidR="00F551C2" w:rsidRPr="000B3A97" w:rsidRDefault="00F551C2" w:rsidP="00F551C2">
            <w:pPr>
              <w:widowControl w:val="0"/>
              <w:autoSpaceDE w:val="0"/>
              <w:rPr>
                <w:rFonts w:cstheme="minorHAnsi"/>
              </w:rPr>
            </w:pPr>
            <w:r w:rsidRPr="000B3A97">
              <w:rPr>
                <w:rFonts w:cstheme="minorHAnsi"/>
              </w:rPr>
              <w:t>Annexe</w:t>
            </w:r>
            <w:r w:rsidRPr="000B3A97">
              <w:rPr>
                <w:rFonts w:cstheme="minorHAnsi"/>
                <w:spacing w:val="7"/>
              </w:rPr>
              <w:t xml:space="preserve"> </w:t>
            </w:r>
            <w:r w:rsidRPr="000B3A97">
              <w:rPr>
                <w:rFonts w:cstheme="minorHAnsi"/>
              </w:rPr>
              <w:t>n°</w:t>
            </w:r>
            <w:r w:rsidRPr="000B3A97">
              <w:rPr>
                <w:rFonts w:cstheme="minorHAnsi"/>
                <w:spacing w:val="7"/>
              </w:rPr>
              <w:t xml:space="preserve"> </w:t>
            </w:r>
            <w:r w:rsidRPr="000B3A97">
              <w:rPr>
                <w:rFonts w:cstheme="minorHAnsi"/>
              </w:rPr>
              <w:t>7</w:t>
            </w:r>
          </w:p>
        </w:tc>
        <w:tc>
          <w:tcPr>
            <w:tcW w:w="577" w:type="dxa"/>
            <w:shd w:val="clear" w:color="auto" w:fill="auto"/>
            <w:tcMar>
              <w:top w:w="0" w:type="dxa"/>
              <w:left w:w="0" w:type="dxa"/>
              <w:bottom w:w="0" w:type="dxa"/>
              <w:right w:w="0" w:type="dxa"/>
            </w:tcMar>
            <w:vAlign w:val="center"/>
          </w:tcPr>
          <w:p w:rsidR="00F551C2" w:rsidRPr="000B3A97" w:rsidRDefault="00F551C2" w:rsidP="00F551C2">
            <w:pPr>
              <w:widowControl w:val="0"/>
              <w:autoSpaceDE w:val="0"/>
              <w:rPr>
                <w:rFonts w:cstheme="minorHAnsi"/>
              </w:rPr>
            </w:pPr>
            <w:r w:rsidRPr="000B3A97">
              <w:rPr>
                <w:rFonts w:cstheme="minorHAnsi"/>
              </w:rPr>
              <w:t>:</w:t>
            </w:r>
          </w:p>
        </w:tc>
        <w:tc>
          <w:tcPr>
            <w:tcW w:w="6232" w:type="dxa"/>
            <w:shd w:val="clear" w:color="auto" w:fill="auto"/>
            <w:tcMar>
              <w:top w:w="0" w:type="dxa"/>
              <w:left w:w="0" w:type="dxa"/>
              <w:bottom w:w="0" w:type="dxa"/>
              <w:right w:w="0" w:type="dxa"/>
            </w:tcMar>
            <w:vAlign w:val="center"/>
          </w:tcPr>
          <w:p w:rsidR="00F551C2" w:rsidRPr="000B3A97" w:rsidRDefault="00F551C2" w:rsidP="00F551C2">
            <w:pPr>
              <w:rPr>
                <w:rFonts w:cstheme="minorHAnsi"/>
              </w:rPr>
            </w:pPr>
            <w:r w:rsidRPr="000B3A97">
              <w:rPr>
                <w:rFonts w:cstheme="minorHAnsi"/>
                <w:bCs/>
              </w:rPr>
              <w:t>Modèle de Déclaration d’intention de soumissionner</w:t>
            </w:r>
          </w:p>
          <w:p w:rsidR="00F551C2" w:rsidRPr="000B3A97" w:rsidRDefault="00F551C2" w:rsidP="00F551C2">
            <w:pPr>
              <w:widowControl w:val="0"/>
              <w:autoSpaceDE w:val="0"/>
              <w:rPr>
                <w:rFonts w:cstheme="minorHAnsi"/>
                <w:i/>
              </w:rPr>
            </w:pPr>
          </w:p>
        </w:tc>
        <w:tc>
          <w:tcPr>
            <w:tcW w:w="1458" w:type="dxa"/>
            <w:shd w:val="clear" w:color="auto" w:fill="auto"/>
            <w:tcMar>
              <w:top w:w="0" w:type="dxa"/>
              <w:left w:w="0" w:type="dxa"/>
              <w:bottom w:w="0" w:type="dxa"/>
              <w:right w:w="0" w:type="dxa"/>
            </w:tcMar>
            <w:vAlign w:val="center"/>
          </w:tcPr>
          <w:p w:rsidR="00F551C2" w:rsidRPr="000B3A97" w:rsidRDefault="00F551C2" w:rsidP="00F551C2">
            <w:pPr>
              <w:widowControl w:val="0"/>
              <w:autoSpaceDE w:val="0"/>
              <w:rPr>
                <w:rFonts w:cstheme="minorHAnsi"/>
                <w:i/>
              </w:rPr>
            </w:pPr>
          </w:p>
        </w:tc>
      </w:tr>
      <w:tr w:rsidR="00F551C2" w:rsidRPr="000B3A97" w:rsidTr="00F551C2">
        <w:trPr>
          <w:trHeight w:hRule="exact" w:val="721"/>
        </w:trPr>
        <w:tc>
          <w:tcPr>
            <w:tcW w:w="1594" w:type="dxa"/>
            <w:shd w:val="clear" w:color="auto" w:fill="auto"/>
            <w:tcMar>
              <w:top w:w="0" w:type="dxa"/>
              <w:left w:w="0" w:type="dxa"/>
              <w:bottom w:w="0" w:type="dxa"/>
              <w:right w:w="0" w:type="dxa"/>
            </w:tcMar>
            <w:vAlign w:val="center"/>
          </w:tcPr>
          <w:p w:rsidR="00F551C2" w:rsidRPr="000B3A97" w:rsidRDefault="00F551C2" w:rsidP="00F551C2">
            <w:pPr>
              <w:widowControl w:val="0"/>
              <w:autoSpaceDE w:val="0"/>
              <w:rPr>
                <w:rFonts w:cstheme="minorHAnsi"/>
              </w:rPr>
            </w:pPr>
            <w:r w:rsidRPr="000B3A97">
              <w:rPr>
                <w:rFonts w:cstheme="minorHAnsi"/>
              </w:rPr>
              <w:t>Annexe</w:t>
            </w:r>
            <w:r w:rsidRPr="000B3A97">
              <w:rPr>
                <w:rFonts w:cstheme="minorHAnsi"/>
                <w:spacing w:val="7"/>
              </w:rPr>
              <w:t xml:space="preserve"> </w:t>
            </w:r>
            <w:r w:rsidRPr="000B3A97">
              <w:rPr>
                <w:rFonts w:cstheme="minorHAnsi"/>
              </w:rPr>
              <w:t>n°</w:t>
            </w:r>
            <w:r w:rsidRPr="000B3A97">
              <w:rPr>
                <w:rFonts w:cstheme="minorHAnsi"/>
                <w:spacing w:val="7"/>
              </w:rPr>
              <w:t xml:space="preserve"> </w:t>
            </w:r>
            <w:r w:rsidRPr="000B3A97">
              <w:rPr>
                <w:rFonts w:cstheme="minorHAnsi"/>
              </w:rPr>
              <w:t>8</w:t>
            </w:r>
          </w:p>
        </w:tc>
        <w:tc>
          <w:tcPr>
            <w:tcW w:w="577" w:type="dxa"/>
            <w:shd w:val="clear" w:color="auto" w:fill="auto"/>
            <w:tcMar>
              <w:top w:w="0" w:type="dxa"/>
              <w:left w:w="0" w:type="dxa"/>
              <w:bottom w:w="0" w:type="dxa"/>
              <w:right w:w="0" w:type="dxa"/>
            </w:tcMar>
            <w:vAlign w:val="center"/>
          </w:tcPr>
          <w:p w:rsidR="00F551C2" w:rsidRPr="000B3A97" w:rsidRDefault="00F551C2" w:rsidP="00F551C2">
            <w:pPr>
              <w:widowControl w:val="0"/>
              <w:autoSpaceDE w:val="0"/>
              <w:rPr>
                <w:rFonts w:cstheme="minorHAnsi"/>
              </w:rPr>
            </w:pPr>
            <w:r w:rsidRPr="000B3A97">
              <w:rPr>
                <w:rFonts w:cstheme="minorHAnsi"/>
              </w:rPr>
              <w:t>:</w:t>
            </w:r>
          </w:p>
        </w:tc>
        <w:tc>
          <w:tcPr>
            <w:tcW w:w="6232" w:type="dxa"/>
            <w:shd w:val="clear" w:color="auto" w:fill="auto"/>
            <w:tcMar>
              <w:top w:w="0" w:type="dxa"/>
              <w:left w:w="0" w:type="dxa"/>
              <w:bottom w:w="0" w:type="dxa"/>
              <w:right w:w="0" w:type="dxa"/>
            </w:tcMar>
            <w:vAlign w:val="center"/>
          </w:tcPr>
          <w:p w:rsidR="00F551C2" w:rsidRPr="000B3A97" w:rsidRDefault="00F551C2" w:rsidP="00F551C2">
            <w:pPr>
              <w:widowControl w:val="0"/>
              <w:autoSpaceDE w:val="0"/>
              <w:autoSpaceDN w:val="0"/>
              <w:adjustRightInd w:val="0"/>
              <w:ind w:right="-20"/>
              <w:rPr>
                <w:rFonts w:cstheme="minorHAnsi"/>
                <w:bCs/>
              </w:rPr>
            </w:pPr>
            <w:r w:rsidRPr="000B3A97">
              <w:rPr>
                <w:rFonts w:cstheme="minorHAnsi"/>
                <w:bCs/>
              </w:rPr>
              <w:t>Modèle d’Attestation de visite de site</w:t>
            </w:r>
          </w:p>
          <w:p w:rsidR="00F551C2" w:rsidRPr="000B3A97" w:rsidRDefault="00F551C2" w:rsidP="00F551C2">
            <w:pPr>
              <w:widowControl w:val="0"/>
              <w:autoSpaceDE w:val="0"/>
              <w:rPr>
                <w:rFonts w:cstheme="minorHAnsi"/>
                <w:i/>
              </w:rPr>
            </w:pPr>
          </w:p>
        </w:tc>
        <w:tc>
          <w:tcPr>
            <w:tcW w:w="1458" w:type="dxa"/>
            <w:shd w:val="clear" w:color="auto" w:fill="auto"/>
            <w:tcMar>
              <w:top w:w="0" w:type="dxa"/>
              <w:left w:w="0" w:type="dxa"/>
              <w:bottom w:w="0" w:type="dxa"/>
              <w:right w:w="0" w:type="dxa"/>
            </w:tcMar>
            <w:vAlign w:val="center"/>
          </w:tcPr>
          <w:p w:rsidR="00F551C2" w:rsidRPr="000B3A97" w:rsidRDefault="00F551C2" w:rsidP="00F551C2">
            <w:pPr>
              <w:widowControl w:val="0"/>
              <w:autoSpaceDE w:val="0"/>
              <w:rPr>
                <w:rFonts w:cstheme="minorHAnsi"/>
                <w:i/>
              </w:rPr>
            </w:pPr>
          </w:p>
        </w:tc>
      </w:tr>
      <w:tr w:rsidR="00F551C2" w:rsidRPr="000B3A97" w:rsidTr="00F551C2">
        <w:trPr>
          <w:trHeight w:hRule="exact" w:val="721"/>
        </w:trPr>
        <w:tc>
          <w:tcPr>
            <w:tcW w:w="1594" w:type="dxa"/>
            <w:shd w:val="clear" w:color="auto" w:fill="auto"/>
            <w:tcMar>
              <w:top w:w="0" w:type="dxa"/>
              <w:left w:w="0" w:type="dxa"/>
              <w:bottom w:w="0" w:type="dxa"/>
              <w:right w:w="0" w:type="dxa"/>
            </w:tcMar>
            <w:vAlign w:val="center"/>
          </w:tcPr>
          <w:p w:rsidR="00F551C2" w:rsidRPr="000B3A97" w:rsidRDefault="00F551C2" w:rsidP="00F551C2">
            <w:pPr>
              <w:widowControl w:val="0"/>
              <w:autoSpaceDE w:val="0"/>
              <w:rPr>
                <w:rFonts w:cstheme="minorHAnsi"/>
              </w:rPr>
            </w:pPr>
            <w:r w:rsidRPr="000B3A97">
              <w:rPr>
                <w:rFonts w:cstheme="minorHAnsi"/>
              </w:rPr>
              <w:t>Annexe</w:t>
            </w:r>
            <w:r w:rsidRPr="000B3A97">
              <w:rPr>
                <w:rFonts w:cstheme="minorHAnsi"/>
                <w:spacing w:val="7"/>
              </w:rPr>
              <w:t xml:space="preserve"> </w:t>
            </w:r>
            <w:r w:rsidRPr="000B3A97">
              <w:rPr>
                <w:rFonts w:cstheme="minorHAnsi"/>
              </w:rPr>
              <w:t>n°</w:t>
            </w:r>
            <w:r w:rsidRPr="000B3A97">
              <w:rPr>
                <w:rFonts w:cstheme="minorHAnsi"/>
                <w:spacing w:val="7"/>
              </w:rPr>
              <w:t xml:space="preserve"> </w:t>
            </w:r>
            <w:r w:rsidRPr="000B3A97">
              <w:rPr>
                <w:rFonts w:cstheme="minorHAnsi"/>
              </w:rPr>
              <w:t>9</w:t>
            </w:r>
          </w:p>
        </w:tc>
        <w:tc>
          <w:tcPr>
            <w:tcW w:w="577" w:type="dxa"/>
            <w:shd w:val="clear" w:color="auto" w:fill="auto"/>
            <w:tcMar>
              <w:top w:w="0" w:type="dxa"/>
              <w:left w:w="0" w:type="dxa"/>
              <w:bottom w:w="0" w:type="dxa"/>
              <w:right w:w="0" w:type="dxa"/>
            </w:tcMar>
            <w:vAlign w:val="center"/>
          </w:tcPr>
          <w:p w:rsidR="00F551C2" w:rsidRPr="000B3A97" w:rsidRDefault="00F551C2" w:rsidP="00F551C2">
            <w:pPr>
              <w:widowControl w:val="0"/>
              <w:autoSpaceDE w:val="0"/>
              <w:rPr>
                <w:rFonts w:cstheme="minorHAnsi"/>
              </w:rPr>
            </w:pPr>
            <w:r w:rsidRPr="000B3A97">
              <w:rPr>
                <w:rFonts w:cstheme="minorHAnsi"/>
              </w:rPr>
              <w:t>:</w:t>
            </w:r>
          </w:p>
        </w:tc>
        <w:tc>
          <w:tcPr>
            <w:tcW w:w="6232" w:type="dxa"/>
            <w:shd w:val="clear" w:color="auto" w:fill="auto"/>
            <w:tcMar>
              <w:top w:w="0" w:type="dxa"/>
              <w:left w:w="0" w:type="dxa"/>
              <w:bottom w:w="0" w:type="dxa"/>
              <w:right w:w="0" w:type="dxa"/>
            </w:tcMar>
            <w:vAlign w:val="center"/>
          </w:tcPr>
          <w:p w:rsidR="00F551C2" w:rsidRPr="000B3A97" w:rsidRDefault="00F551C2" w:rsidP="00F551C2">
            <w:pPr>
              <w:rPr>
                <w:rFonts w:cstheme="minorHAnsi"/>
              </w:rPr>
            </w:pPr>
            <w:r w:rsidRPr="000B3A97">
              <w:rPr>
                <w:rFonts w:cstheme="minorHAnsi"/>
              </w:rPr>
              <w:t>Modèle de fiche du personnel technique affecté à ce chantier</w:t>
            </w:r>
          </w:p>
          <w:p w:rsidR="00F551C2" w:rsidRPr="000B3A97" w:rsidRDefault="00F551C2" w:rsidP="00F551C2">
            <w:pPr>
              <w:widowControl w:val="0"/>
              <w:autoSpaceDE w:val="0"/>
              <w:rPr>
                <w:rFonts w:cstheme="minorHAnsi"/>
                <w:i/>
              </w:rPr>
            </w:pPr>
          </w:p>
        </w:tc>
        <w:tc>
          <w:tcPr>
            <w:tcW w:w="1458" w:type="dxa"/>
            <w:shd w:val="clear" w:color="auto" w:fill="auto"/>
            <w:tcMar>
              <w:top w:w="0" w:type="dxa"/>
              <w:left w:w="0" w:type="dxa"/>
              <w:bottom w:w="0" w:type="dxa"/>
              <w:right w:w="0" w:type="dxa"/>
            </w:tcMar>
            <w:vAlign w:val="center"/>
          </w:tcPr>
          <w:p w:rsidR="00F551C2" w:rsidRPr="000B3A97" w:rsidRDefault="00F551C2" w:rsidP="00F551C2">
            <w:pPr>
              <w:widowControl w:val="0"/>
              <w:autoSpaceDE w:val="0"/>
              <w:rPr>
                <w:rFonts w:cstheme="minorHAnsi"/>
                <w:i/>
              </w:rPr>
            </w:pPr>
          </w:p>
        </w:tc>
      </w:tr>
      <w:tr w:rsidR="00F551C2" w:rsidRPr="000B3A97" w:rsidTr="00F551C2">
        <w:trPr>
          <w:trHeight w:hRule="exact" w:val="721"/>
        </w:trPr>
        <w:tc>
          <w:tcPr>
            <w:tcW w:w="1594" w:type="dxa"/>
            <w:shd w:val="clear" w:color="auto" w:fill="auto"/>
            <w:tcMar>
              <w:top w:w="0" w:type="dxa"/>
              <w:left w:w="0" w:type="dxa"/>
              <w:bottom w:w="0" w:type="dxa"/>
              <w:right w:w="0" w:type="dxa"/>
            </w:tcMar>
            <w:vAlign w:val="center"/>
          </w:tcPr>
          <w:p w:rsidR="00F551C2" w:rsidRPr="000B3A97" w:rsidRDefault="00F551C2" w:rsidP="00F551C2">
            <w:pPr>
              <w:widowControl w:val="0"/>
              <w:autoSpaceDE w:val="0"/>
              <w:rPr>
                <w:rFonts w:cstheme="minorHAnsi"/>
              </w:rPr>
            </w:pPr>
            <w:r w:rsidRPr="000B3A97">
              <w:rPr>
                <w:rFonts w:cstheme="minorHAnsi"/>
              </w:rPr>
              <w:t>Annexe</w:t>
            </w:r>
            <w:r w:rsidRPr="000B3A97">
              <w:rPr>
                <w:rFonts w:cstheme="minorHAnsi"/>
                <w:spacing w:val="7"/>
              </w:rPr>
              <w:t xml:space="preserve"> </w:t>
            </w:r>
            <w:r w:rsidRPr="000B3A97">
              <w:rPr>
                <w:rFonts w:cstheme="minorHAnsi"/>
              </w:rPr>
              <w:t>n°</w:t>
            </w:r>
            <w:r w:rsidRPr="000B3A97">
              <w:rPr>
                <w:rFonts w:cstheme="minorHAnsi"/>
                <w:spacing w:val="7"/>
              </w:rPr>
              <w:t xml:space="preserve"> </w:t>
            </w:r>
            <w:r w:rsidRPr="000B3A97">
              <w:rPr>
                <w:rFonts w:cstheme="minorHAnsi"/>
              </w:rPr>
              <w:t>10</w:t>
            </w:r>
          </w:p>
        </w:tc>
        <w:tc>
          <w:tcPr>
            <w:tcW w:w="577" w:type="dxa"/>
            <w:shd w:val="clear" w:color="auto" w:fill="auto"/>
            <w:tcMar>
              <w:top w:w="0" w:type="dxa"/>
              <w:left w:w="0" w:type="dxa"/>
              <w:bottom w:w="0" w:type="dxa"/>
              <w:right w:w="0" w:type="dxa"/>
            </w:tcMar>
            <w:vAlign w:val="center"/>
          </w:tcPr>
          <w:p w:rsidR="00F551C2" w:rsidRPr="000B3A97" w:rsidRDefault="00F551C2" w:rsidP="00F551C2">
            <w:pPr>
              <w:widowControl w:val="0"/>
              <w:autoSpaceDE w:val="0"/>
              <w:rPr>
                <w:rFonts w:cstheme="minorHAnsi"/>
              </w:rPr>
            </w:pPr>
            <w:r w:rsidRPr="000B3A97">
              <w:rPr>
                <w:rFonts w:cstheme="minorHAnsi"/>
              </w:rPr>
              <w:t>:</w:t>
            </w:r>
          </w:p>
        </w:tc>
        <w:tc>
          <w:tcPr>
            <w:tcW w:w="6232" w:type="dxa"/>
            <w:shd w:val="clear" w:color="auto" w:fill="auto"/>
            <w:tcMar>
              <w:top w:w="0" w:type="dxa"/>
              <w:left w:w="0" w:type="dxa"/>
              <w:bottom w:w="0" w:type="dxa"/>
              <w:right w:w="0" w:type="dxa"/>
            </w:tcMar>
            <w:vAlign w:val="center"/>
          </w:tcPr>
          <w:p w:rsidR="00F551C2" w:rsidRPr="000B3A97" w:rsidRDefault="00F551C2" w:rsidP="00F551C2">
            <w:pPr>
              <w:rPr>
                <w:rFonts w:cstheme="minorHAnsi"/>
              </w:rPr>
            </w:pPr>
            <w:r w:rsidRPr="000B3A97">
              <w:rPr>
                <w:rFonts w:cstheme="minorHAnsi"/>
              </w:rPr>
              <w:t>Modèle de fiche du matériel affecté à ce chantier</w:t>
            </w:r>
          </w:p>
          <w:p w:rsidR="00F551C2" w:rsidRPr="000B3A97" w:rsidRDefault="00F551C2" w:rsidP="00F551C2">
            <w:pPr>
              <w:widowControl w:val="0"/>
              <w:autoSpaceDE w:val="0"/>
              <w:rPr>
                <w:rFonts w:cstheme="minorHAnsi"/>
                <w:i/>
              </w:rPr>
            </w:pPr>
          </w:p>
        </w:tc>
        <w:tc>
          <w:tcPr>
            <w:tcW w:w="1458" w:type="dxa"/>
            <w:shd w:val="clear" w:color="auto" w:fill="auto"/>
            <w:tcMar>
              <w:top w:w="0" w:type="dxa"/>
              <w:left w:w="0" w:type="dxa"/>
              <w:bottom w:w="0" w:type="dxa"/>
              <w:right w:w="0" w:type="dxa"/>
            </w:tcMar>
            <w:vAlign w:val="center"/>
          </w:tcPr>
          <w:p w:rsidR="00F551C2" w:rsidRPr="000B3A97" w:rsidRDefault="00F551C2" w:rsidP="00F551C2">
            <w:pPr>
              <w:widowControl w:val="0"/>
              <w:autoSpaceDE w:val="0"/>
              <w:rPr>
                <w:rFonts w:cstheme="minorHAnsi"/>
                <w:i/>
              </w:rPr>
            </w:pPr>
          </w:p>
        </w:tc>
      </w:tr>
      <w:tr w:rsidR="00F551C2" w:rsidRPr="000B3A97" w:rsidTr="00F551C2">
        <w:trPr>
          <w:trHeight w:hRule="exact" w:val="721"/>
        </w:trPr>
        <w:tc>
          <w:tcPr>
            <w:tcW w:w="1594" w:type="dxa"/>
            <w:shd w:val="clear" w:color="auto" w:fill="auto"/>
            <w:tcMar>
              <w:top w:w="0" w:type="dxa"/>
              <w:left w:w="0" w:type="dxa"/>
              <w:bottom w:w="0" w:type="dxa"/>
              <w:right w:w="0" w:type="dxa"/>
            </w:tcMar>
            <w:vAlign w:val="center"/>
          </w:tcPr>
          <w:p w:rsidR="00F551C2" w:rsidRPr="000B3A97" w:rsidRDefault="00F551C2" w:rsidP="00F551C2">
            <w:pPr>
              <w:widowControl w:val="0"/>
              <w:autoSpaceDE w:val="0"/>
              <w:rPr>
                <w:rFonts w:cstheme="minorHAnsi"/>
              </w:rPr>
            </w:pPr>
            <w:r w:rsidRPr="000B3A97">
              <w:rPr>
                <w:rFonts w:cstheme="minorHAnsi"/>
              </w:rPr>
              <w:t>Annexe</w:t>
            </w:r>
            <w:r w:rsidRPr="000B3A97">
              <w:rPr>
                <w:rFonts w:cstheme="minorHAnsi"/>
                <w:spacing w:val="7"/>
              </w:rPr>
              <w:t xml:space="preserve"> </w:t>
            </w:r>
            <w:r w:rsidRPr="000B3A97">
              <w:rPr>
                <w:rFonts w:cstheme="minorHAnsi"/>
              </w:rPr>
              <w:t>n°</w:t>
            </w:r>
            <w:r w:rsidRPr="000B3A97">
              <w:rPr>
                <w:rFonts w:cstheme="minorHAnsi"/>
                <w:spacing w:val="7"/>
              </w:rPr>
              <w:t xml:space="preserve"> </w:t>
            </w:r>
            <w:r w:rsidRPr="000B3A97">
              <w:rPr>
                <w:rFonts w:cstheme="minorHAnsi"/>
              </w:rPr>
              <w:t>11</w:t>
            </w:r>
          </w:p>
        </w:tc>
        <w:tc>
          <w:tcPr>
            <w:tcW w:w="577" w:type="dxa"/>
            <w:shd w:val="clear" w:color="auto" w:fill="auto"/>
            <w:tcMar>
              <w:top w:w="0" w:type="dxa"/>
              <w:left w:w="0" w:type="dxa"/>
              <w:bottom w:w="0" w:type="dxa"/>
              <w:right w:w="0" w:type="dxa"/>
            </w:tcMar>
            <w:vAlign w:val="center"/>
          </w:tcPr>
          <w:p w:rsidR="00F551C2" w:rsidRPr="000B3A97" w:rsidRDefault="00F551C2" w:rsidP="00F551C2">
            <w:pPr>
              <w:widowControl w:val="0"/>
              <w:autoSpaceDE w:val="0"/>
              <w:rPr>
                <w:rFonts w:cstheme="minorHAnsi"/>
              </w:rPr>
            </w:pPr>
            <w:r w:rsidRPr="000B3A97">
              <w:rPr>
                <w:rFonts w:cstheme="minorHAnsi"/>
              </w:rPr>
              <w:t>:</w:t>
            </w:r>
          </w:p>
        </w:tc>
        <w:tc>
          <w:tcPr>
            <w:tcW w:w="6232" w:type="dxa"/>
            <w:shd w:val="clear" w:color="auto" w:fill="auto"/>
            <w:tcMar>
              <w:top w:w="0" w:type="dxa"/>
              <w:left w:w="0" w:type="dxa"/>
              <w:bottom w:w="0" w:type="dxa"/>
              <w:right w:w="0" w:type="dxa"/>
            </w:tcMar>
            <w:vAlign w:val="center"/>
          </w:tcPr>
          <w:p w:rsidR="00F551C2" w:rsidRPr="000B3A97" w:rsidRDefault="00F551C2" w:rsidP="00F551C2">
            <w:pPr>
              <w:rPr>
                <w:rFonts w:cstheme="minorHAnsi"/>
              </w:rPr>
            </w:pPr>
            <w:r w:rsidRPr="000B3A97">
              <w:rPr>
                <w:rFonts w:cstheme="minorHAnsi"/>
              </w:rPr>
              <w:t>Modèle de fiche des références de l’entreprise</w:t>
            </w:r>
          </w:p>
          <w:p w:rsidR="00F551C2" w:rsidRPr="000B3A97" w:rsidRDefault="00F551C2" w:rsidP="00F551C2">
            <w:pPr>
              <w:widowControl w:val="0"/>
              <w:autoSpaceDE w:val="0"/>
              <w:rPr>
                <w:rFonts w:cstheme="minorHAnsi"/>
                <w:i/>
              </w:rPr>
            </w:pPr>
          </w:p>
        </w:tc>
        <w:tc>
          <w:tcPr>
            <w:tcW w:w="1458" w:type="dxa"/>
            <w:shd w:val="clear" w:color="auto" w:fill="auto"/>
            <w:tcMar>
              <w:top w:w="0" w:type="dxa"/>
              <w:left w:w="0" w:type="dxa"/>
              <w:bottom w:w="0" w:type="dxa"/>
              <w:right w:w="0" w:type="dxa"/>
            </w:tcMar>
            <w:vAlign w:val="center"/>
          </w:tcPr>
          <w:p w:rsidR="00F551C2" w:rsidRPr="000B3A97" w:rsidRDefault="00F551C2" w:rsidP="00F551C2">
            <w:pPr>
              <w:widowControl w:val="0"/>
              <w:autoSpaceDE w:val="0"/>
              <w:rPr>
                <w:rFonts w:cstheme="minorHAnsi"/>
                <w:i/>
              </w:rPr>
            </w:pPr>
          </w:p>
        </w:tc>
      </w:tr>
      <w:tr w:rsidR="00F551C2" w:rsidRPr="000B3A97" w:rsidTr="00F551C2">
        <w:trPr>
          <w:trHeight w:hRule="exact" w:val="721"/>
        </w:trPr>
        <w:tc>
          <w:tcPr>
            <w:tcW w:w="1594" w:type="dxa"/>
            <w:shd w:val="clear" w:color="auto" w:fill="auto"/>
            <w:tcMar>
              <w:top w:w="0" w:type="dxa"/>
              <w:left w:w="0" w:type="dxa"/>
              <w:bottom w:w="0" w:type="dxa"/>
              <w:right w:w="0" w:type="dxa"/>
            </w:tcMar>
            <w:vAlign w:val="center"/>
          </w:tcPr>
          <w:p w:rsidR="00F551C2" w:rsidRPr="000B3A97" w:rsidRDefault="00F551C2" w:rsidP="00F551C2">
            <w:pPr>
              <w:widowControl w:val="0"/>
              <w:autoSpaceDE w:val="0"/>
              <w:rPr>
                <w:rFonts w:cstheme="minorHAnsi"/>
              </w:rPr>
            </w:pPr>
            <w:r w:rsidRPr="000B3A97">
              <w:rPr>
                <w:rFonts w:cstheme="minorHAnsi"/>
              </w:rPr>
              <w:t>Annexe</w:t>
            </w:r>
            <w:r w:rsidRPr="000B3A97">
              <w:rPr>
                <w:rFonts w:cstheme="minorHAnsi"/>
                <w:spacing w:val="7"/>
              </w:rPr>
              <w:t xml:space="preserve"> </w:t>
            </w:r>
            <w:r w:rsidRPr="000B3A97">
              <w:rPr>
                <w:rFonts w:cstheme="minorHAnsi"/>
              </w:rPr>
              <w:t>n°</w:t>
            </w:r>
            <w:r w:rsidRPr="000B3A97">
              <w:rPr>
                <w:rFonts w:cstheme="minorHAnsi"/>
                <w:spacing w:val="7"/>
              </w:rPr>
              <w:t xml:space="preserve"> </w:t>
            </w:r>
            <w:r w:rsidRPr="000B3A97">
              <w:rPr>
                <w:rFonts w:cstheme="minorHAnsi"/>
              </w:rPr>
              <w:t>12</w:t>
            </w:r>
          </w:p>
        </w:tc>
        <w:tc>
          <w:tcPr>
            <w:tcW w:w="577" w:type="dxa"/>
            <w:shd w:val="clear" w:color="auto" w:fill="auto"/>
            <w:tcMar>
              <w:top w:w="0" w:type="dxa"/>
              <w:left w:w="0" w:type="dxa"/>
              <w:bottom w:w="0" w:type="dxa"/>
              <w:right w:w="0" w:type="dxa"/>
            </w:tcMar>
            <w:vAlign w:val="center"/>
          </w:tcPr>
          <w:p w:rsidR="00F551C2" w:rsidRPr="000B3A97" w:rsidRDefault="00F551C2" w:rsidP="00F551C2">
            <w:pPr>
              <w:widowControl w:val="0"/>
              <w:autoSpaceDE w:val="0"/>
              <w:rPr>
                <w:rFonts w:cstheme="minorHAnsi"/>
              </w:rPr>
            </w:pPr>
            <w:r w:rsidRPr="000B3A97">
              <w:rPr>
                <w:rFonts w:cstheme="minorHAnsi"/>
              </w:rPr>
              <w:t>:</w:t>
            </w:r>
          </w:p>
        </w:tc>
        <w:tc>
          <w:tcPr>
            <w:tcW w:w="6232" w:type="dxa"/>
            <w:shd w:val="clear" w:color="auto" w:fill="auto"/>
            <w:tcMar>
              <w:top w:w="0" w:type="dxa"/>
              <w:left w:w="0" w:type="dxa"/>
              <w:bottom w:w="0" w:type="dxa"/>
              <w:right w:w="0" w:type="dxa"/>
            </w:tcMar>
            <w:vAlign w:val="center"/>
          </w:tcPr>
          <w:p w:rsidR="00F551C2" w:rsidRPr="000B3A97" w:rsidRDefault="00F551C2" w:rsidP="00F551C2">
            <w:pPr>
              <w:rPr>
                <w:rFonts w:cstheme="minorHAnsi"/>
              </w:rPr>
            </w:pPr>
            <w:r w:rsidRPr="000B3A97">
              <w:rPr>
                <w:rFonts w:cstheme="minorHAnsi"/>
                <w:bCs/>
              </w:rPr>
              <w:t>Modèle d’accord de groupement</w:t>
            </w:r>
          </w:p>
          <w:p w:rsidR="00F551C2" w:rsidRPr="000B3A97" w:rsidRDefault="00F551C2" w:rsidP="00F551C2">
            <w:pPr>
              <w:widowControl w:val="0"/>
              <w:autoSpaceDE w:val="0"/>
              <w:rPr>
                <w:rFonts w:cstheme="minorHAnsi"/>
                <w:i/>
              </w:rPr>
            </w:pPr>
          </w:p>
        </w:tc>
        <w:tc>
          <w:tcPr>
            <w:tcW w:w="1458" w:type="dxa"/>
            <w:shd w:val="clear" w:color="auto" w:fill="auto"/>
            <w:tcMar>
              <w:top w:w="0" w:type="dxa"/>
              <w:left w:w="0" w:type="dxa"/>
              <w:bottom w:w="0" w:type="dxa"/>
              <w:right w:w="0" w:type="dxa"/>
            </w:tcMar>
            <w:vAlign w:val="center"/>
          </w:tcPr>
          <w:p w:rsidR="00F551C2" w:rsidRPr="000B3A97" w:rsidRDefault="00F551C2" w:rsidP="00F551C2">
            <w:pPr>
              <w:widowControl w:val="0"/>
              <w:autoSpaceDE w:val="0"/>
              <w:rPr>
                <w:rFonts w:cstheme="minorHAnsi"/>
                <w:i/>
              </w:rPr>
            </w:pPr>
          </w:p>
        </w:tc>
      </w:tr>
      <w:tr w:rsidR="00F551C2" w:rsidRPr="000B3A97" w:rsidTr="00F551C2">
        <w:trPr>
          <w:trHeight w:hRule="exact" w:val="721"/>
        </w:trPr>
        <w:tc>
          <w:tcPr>
            <w:tcW w:w="1594" w:type="dxa"/>
            <w:shd w:val="clear" w:color="auto" w:fill="auto"/>
            <w:tcMar>
              <w:top w:w="0" w:type="dxa"/>
              <w:left w:w="0" w:type="dxa"/>
              <w:bottom w:w="0" w:type="dxa"/>
              <w:right w:w="0" w:type="dxa"/>
            </w:tcMar>
            <w:vAlign w:val="center"/>
          </w:tcPr>
          <w:p w:rsidR="00F551C2" w:rsidRPr="000B3A97" w:rsidRDefault="00F551C2" w:rsidP="00F551C2">
            <w:pPr>
              <w:widowControl w:val="0"/>
              <w:autoSpaceDE w:val="0"/>
              <w:rPr>
                <w:rFonts w:cstheme="minorHAnsi"/>
              </w:rPr>
            </w:pPr>
            <w:r w:rsidRPr="000B3A97">
              <w:rPr>
                <w:rFonts w:cstheme="minorHAnsi"/>
              </w:rPr>
              <w:t>Annexe</w:t>
            </w:r>
            <w:r w:rsidRPr="000B3A97">
              <w:rPr>
                <w:rFonts w:cstheme="minorHAnsi"/>
                <w:spacing w:val="7"/>
              </w:rPr>
              <w:t xml:space="preserve"> </w:t>
            </w:r>
            <w:r w:rsidRPr="000B3A97">
              <w:rPr>
                <w:rFonts w:cstheme="minorHAnsi"/>
              </w:rPr>
              <w:t>n°</w:t>
            </w:r>
            <w:r w:rsidRPr="000B3A97">
              <w:rPr>
                <w:rFonts w:cstheme="minorHAnsi"/>
                <w:spacing w:val="7"/>
              </w:rPr>
              <w:t xml:space="preserve"> </w:t>
            </w:r>
            <w:r w:rsidRPr="000B3A97">
              <w:rPr>
                <w:rFonts w:cstheme="minorHAnsi"/>
              </w:rPr>
              <w:t>13</w:t>
            </w:r>
          </w:p>
        </w:tc>
        <w:tc>
          <w:tcPr>
            <w:tcW w:w="577" w:type="dxa"/>
            <w:shd w:val="clear" w:color="auto" w:fill="auto"/>
            <w:tcMar>
              <w:top w:w="0" w:type="dxa"/>
              <w:left w:w="0" w:type="dxa"/>
              <w:bottom w:w="0" w:type="dxa"/>
              <w:right w:w="0" w:type="dxa"/>
            </w:tcMar>
            <w:vAlign w:val="center"/>
          </w:tcPr>
          <w:p w:rsidR="00F551C2" w:rsidRPr="000B3A97" w:rsidRDefault="00F551C2" w:rsidP="00F551C2">
            <w:pPr>
              <w:widowControl w:val="0"/>
              <w:autoSpaceDE w:val="0"/>
              <w:rPr>
                <w:rFonts w:cstheme="minorHAnsi"/>
              </w:rPr>
            </w:pPr>
            <w:r w:rsidRPr="000B3A97">
              <w:rPr>
                <w:rFonts w:cstheme="minorHAnsi"/>
              </w:rPr>
              <w:t>:</w:t>
            </w:r>
          </w:p>
        </w:tc>
        <w:tc>
          <w:tcPr>
            <w:tcW w:w="6232" w:type="dxa"/>
            <w:shd w:val="clear" w:color="auto" w:fill="auto"/>
            <w:tcMar>
              <w:top w:w="0" w:type="dxa"/>
              <w:left w:w="0" w:type="dxa"/>
              <w:bottom w:w="0" w:type="dxa"/>
              <w:right w:w="0" w:type="dxa"/>
            </w:tcMar>
            <w:vAlign w:val="center"/>
          </w:tcPr>
          <w:p w:rsidR="00F551C2" w:rsidRPr="000B3A97" w:rsidRDefault="00F551C2" w:rsidP="00F551C2">
            <w:pPr>
              <w:widowControl w:val="0"/>
              <w:autoSpaceDE w:val="0"/>
              <w:autoSpaceDN w:val="0"/>
              <w:adjustRightInd w:val="0"/>
              <w:ind w:right="-20"/>
              <w:rPr>
                <w:rFonts w:cstheme="minorHAnsi"/>
                <w:bCs/>
              </w:rPr>
            </w:pPr>
            <w:r w:rsidRPr="000B3A97">
              <w:rPr>
                <w:rFonts w:cstheme="minorHAnsi"/>
                <w:bCs/>
              </w:rPr>
              <w:t>Modèle de pouvoirs au mandataire</w:t>
            </w:r>
          </w:p>
          <w:p w:rsidR="00F551C2" w:rsidRPr="000B3A97" w:rsidRDefault="00F551C2" w:rsidP="00F551C2">
            <w:pPr>
              <w:widowControl w:val="0"/>
              <w:autoSpaceDE w:val="0"/>
              <w:rPr>
                <w:rFonts w:cstheme="minorHAnsi"/>
                <w:i/>
              </w:rPr>
            </w:pPr>
          </w:p>
        </w:tc>
        <w:tc>
          <w:tcPr>
            <w:tcW w:w="1458" w:type="dxa"/>
            <w:shd w:val="clear" w:color="auto" w:fill="auto"/>
            <w:tcMar>
              <w:top w:w="0" w:type="dxa"/>
              <w:left w:w="0" w:type="dxa"/>
              <w:bottom w:w="0" w:type="dxa"/>
              <w:right w:w="0" w:type="dxa"/>
            </w:tcMar>
            <w:vAlign w:val="center"/>
          </w:tcPr>
          <w:p w:rsidR="00F551C2" w:rsidRPr="000B3A97" w:rsidRDefault="00F551C2" w:rsidP="00F551C2">
            <w:pPr>
              <w:widowControl w:val="0"/>
              <w:autoSpaceDE w:val="0"/>
              <w:rPr>
                <w:rFonts w:cstheme="minorHAnsi"/>
                <w:i/>
              </w:rPr>
            </w:pPr>
          </w:p>
        </w:tc>
      </w:tr>
    </w:tbl>
    <w:p w:rsidR="008D6EDE" w:rsidRPr="000B3A97" w:rsidRDefault="005F5022" w:rsidP="00EC096E">
      <w:pPr>
        <w:jc w:val="center"/>
        <w:rPr>
          <w:rFonts w:eastAsia="Arial Unicode MS"/>
          <w:sz w:val="22"/>
          <w:szCs w:val="22"/>
        </w:rPr>
      </w:pPr>
      <w:r w:rsidRPr="000B3A97">
        <w:rPr>
          <w:rFonts w:eastAsia="Arial Unicode MS"/>
          <w:sz w:val="22"/>
          <w:szCs w:val="22"/>
        </w:rPr>
        <w:tab/>
      </w:r>
    </w:p>
    <w:p w:rsidR="006A0D20" w:rsidRPr="000B3A97" w:rsidRDefault="006A0D20" w:rsidP="008D6EDE">
      <w:pPr>
        <w:spacing w:before="120"/>
        <w:ind w:left="709"/>
        <w:jc w:val="both"/>
        <w:rPr>
          <w:rFonts w:eastAsia="Arial Unicode MS"/>
          <w:sz w:val="22"/>
          <w:szCs w:val="22"/>
        </w:rPr>
      </w:pPr>
    </w:p>
    <w:p w:rsidR="004F1BD5" w:rsidRPr="000B3A97" w:rsidRDefault="004F1BD5" w:rsidP="004F1BD5">
      <w:pPr>
        <w:spacing w:before="120" w:after="120" w:line="276" w:lineRule="auto"/>
        <w:ind w:left="709"/>
        <w:jc w:val="both"/>
        <w:rPr>
          <w:rFonts w:eastAsia="Arial Unicode MS"/>
          <w:sz w:val="22"/>
          <w:szCs w:val="22"/>
        </w:rPr>
      </w:pPr>
    </w:p>
    <w:p w:rsidR="004F1BD5" w:rsidRPr="000B3A97" w:rsidRDefault="004F1BD5" w:rsidP="004F1BD5">
      <w:pPr>
        <w:spacing w:before="120" w:after="120" w:line="276" w:lineRule="auto"/>
        <w:ind w:left="709"/>
        <w:jc w:val="both"/>
        <w:rPr>
          <w:rFonts w:eastAsia="Arial Unicode MS"/>
          <w:sz w:val="22"/>
          <w:szCs w:val="22"/>
        </w:rPr>
      </w:pPr>
    </w:p>
    <w:p w:rsidR="005F5022" w:rsidRPr="000B3A97" w:rsidRDefault="005F5022" w:rsidP="004F1BD5">
      <w:pPr>
        <w:spacing w:before="120" w:after="120" w:line="276" w:lineRule="auto"/>
        <w:ind w:left="709"/>
        <w:jc w:val="both"/>
        <w:rPr>
          <w:rFonts w:eastAsia="Arial Unicode MS"/>
          <w:sz w:val="22"/>
          <w:szCs w:val="22"/>
        </w:rPr>
      </w:pPr>
    </w:p>
    <w:p w:rsidR="005F5022" w:rsidRPr="000B3A97" w:rsidRDefault="005F5022" w:rsidP="004F1BD5">
      <w:pPr>
        <w:spacing w:before="120" w:after="120" w:line="276" w:lineRule="auto"/>
        <w:ind w:left="709"/>
        <w:jc w:val="both"/>
        <w:rPr>
          <w:rFonts w:eastAsia="Arial Unicode MS"/>
          <w:sz w:val="22"/>
          <w:szCs w:val="22"/>
        </w:rPr>
      </w:pPr>
    </w:p>
    <w:p w:rsidR="005F5022" w:rsidRPr="000B3A97" w:rsidRDefault="005F5022" w:rsidP="004F1BD5">
      <w:pPr>
        <w:spacing w:before="120" w:after="120" w:line="276" w:lineRule="auto"/>
        <w:ind w:left="709"/>
        <w:jc w:val="both"/>
        <w:rPr>
          <w:rFonts w:eastAsia="Arial Unicode MS"/>
          <w:sz w:val="22"/>
          <w:szCs w:val="22"/>
        </w:rPr>
      </w:pPr>
    </w:p>
    <w:p w:rsidR="005F5022" w:rsidRPr="000B3A97" w:rsidRDefault="005F5022" w:rsidP="004F1BD5">
      <w:pPr>
        <w:spacing w:before="120" w:after="120" w:line="276" w:lineRule="auto"/>
        <w:ind w:left="709"/>
        <w:jc w:val="both"/>
        <w:rPr>
          <w:rFonts w:eastAsia="Arial Unicode MS"/>
          <w:sz w:val="22"/>
          <w:szCs w:val="22"/>
        </w:rPr>
      </w:pPr>
    </w:p>
    <w:p w:rsidR="0021346A" w:rsidRPr="000B3A97" w:rsidRDefault="0021346A" w:rsidP="008D6EDE">
      <w:pPr>
        <w:spacing w:before="120"/>
        <w:ind w:left="709"/>
        <w:jc w:val="both"/>
        <w:rPr>
          <w:rFonts w:eastAsia="Arial Unicode MS"/>
          <w:sz w:val="22"/>
          <w:szCs w:val="22"/>
        </w:rPr>
      </w:pPr>
    </w:p>
    <w:p w:rsidR="00D726F8" w:rsidRPr="000B3A97" w:rsidRDefault="00976485" w:rsidP="00D726F8">
      <w:pPr>
        <w:spacing w:before="120"/>
        <w:ind w:left="709"/>
        <w:jc w:val="both"/>
        <w:rPr>
          <w:rFonts w:eastAsia="Arial Unicode MS"/>
          <w:sz w:val="22"/>
          <w:szCs w:val="22"/>
        </w:rPr>
      </w:pPr>
      <w:r w:rsidRPr="000B3A97">
        <w:rPr>
          <w:rFonts w:eastAsia="Arial Unicode MS"/>
          <w:sz w:val="22"/>
          <w:szCs w:val="22"/>
        </w:rPr>
        <w:tab/>
      </w:r>
    </w:p>
    <w:p w:rsidR="00BE771A" w:rsidRPr="000B3A97" w:rsidRDefault="005F5022" w:rsidP="00056D61">
      <w:pPr>
        <w:spacing w:before="120"/>
        <w:ind w:left="709"/>
        <w:jc w:val="both"/>
        <w:rPr>
          <w:rFonts w:eastAsia="Arial Unicode MS"/>
          <w:b/>
          <w:sz w:val="22"/>
          <w:szCs w:val="22"/>
        </w:rPr>
      </w:pPr>
      <w:r w:rsidRPr="000B3A97">
        <w:rPr>
          <w:rFonts w:eastAsia="Arial Unicode MS"/>
          <w:b/>
          <w:sz w:val="22"/>
          <w:szCs w:val="22"/>
        </w:rPr>
        <w:br w:type="page"/>
      </w:r>
    </w:p>
    <w:p w:rsidR="00F551C2" w:rsidRPr="000B3A97" w:rsidRDefault="00F551C2" w:rsidP="00F551C2">
      <w:pPr>
        <w:pageBreakBefore/>
        <w:widowControl w:val="0"/>
        <w:autoSpaceDE w:val="0"/>
        <w:jc w:val="center"/>
      </w:pPr>
      <w:r w:rsidRPr="000B3A97">
        <w:rPr>
          <w:rFonts w:ascii="Arial" w:hAnsi="Arial" w:cs="Arial"/>
          <w:b/>
          <w:bCs/>
          <w:sz w:val="32"/>
          <w:szCs w:val="32"/>
        </w:rPr>
        <w:t>Annexe</w:t>
      </w:r>
      <w:r w:rsidRPr="000B3A97">
        <w:rPr>
          <w:rFonts w:ascii="Arial" w:hAnsi="Arial" w:cs="Arial"/>
          <w:b/>
          <w:bCs/>
          <w:spacing w:val="10"/>
          <w:sz w:val="32"/>
          <w:szCs w:val="32"/>
        </w:rPr>
        <w:t xml:space="preserve"> </w:t>
      </w:r>
      <w:r w:rsidRPr="000B3A97">
        <w:rPr>
          <w:rFonts w:ascii="Arial" w:hAnsi="Arial" w:cs="Arial"/>
          <w:b/>
          <w:bCs/>
          <w:sz w:val="32"/>
          <w:szCs w:val="32"/>
        </w:rPr>
        <w:t>n° 1</w:t>
      </w:r>
      <w:r w:rsidRPr="000B3A97">
        <w:rPr>
          <w:rFonts w:ascii="Arial" w:hAnsi="Arial" w:cs="Arial"/>
          <w:b/>
          <w:bCs/>
          <w:spacing w:val="10"/>
          <w:sz w:val="32"/>
          <w:szCs w:val="32"/>
        </w:rPr>
        <w:t xml:space="preserve"> </w:t>
      </w:r>
      <w:r w:rsidRPr="000B3A97">
        <w:rPr>
          <w:rFonts w:ascii="Arial" w:hAnsi="Arial" w:cs="Arial"/>
          <w:b/>
          <w:bCs/>
          <w:sz w:val="32"/>
          <w:szCs w:val="32"/>
        </w:rPr>
        <w:t>:</w:t>
      </w:r>
      <w:r w:rsidRPr="000B3A97">
        <w:rPr>
          <w:rFonts w:ascii="Arial" w:hAnsi="Arial" w:cs="Arial"/>
          <w:b/>
          <w:bCs/>
          <w:spacing w:val="10"/>
          <w:sz w:val="32"/>
          <w:szCs w:val="32"/>
        </w:rPr>
        <w:t xml:space="preserve"> </w:t>
      </w:r>
      <w:r w:rsidRPr="000B3A97">
        <w:rPr>
          <w:rFonts w:ascii="Arial" w:hAnsi="Arial" w:cs="Arial"/>
          <w:b/>
          <w:bCs/>
          <w:sz w:val="32"/>
          <w:szCs w:val="32"/>
        </w:rPr>
        <w:t>Modèle</w:t>
      </w:r>
      <w:r w:rsidRPr="000B3A97">
        <w:rPr>
          <w:rFonts w:ascii="Arial" w:hAnsi="Arial" w:cs="Arial"/>
          <w:b/>
          <w:bCs/>
          <w:spacing w:val="10"/>
          <w:sz w:val="32"/>
          <w:szCs w:val="32"/>
        </w:rPr>
        <w:t xml:space="preserve"> </w:t>
      </w:r>
      <w:r w:rsidRPr="000B3A97">
        <w:rPr>
          <w:rFonts w:ascii="Arial" w:hAnsi="Arial" w:cs="Arial"/>
          <w:b/>
          <w:bCs/>
          <w:sz w:val="32"/>
          <w:szCs w:val="32"/>
        </w:rPr>
        <w:t>de</w:t>
      </w:r>
      <w:r w:rsidRPr="000B3A97">
        <w:rPr>
          <w:rFonts w:ascii="Arial" w:hAnsi="Arial" w:cs="Arial"/>
          <w:b/>
          <w:bCs/>
          <w:spacing w:val="10"/>
          <w:sz w:val="32"/>
          <w:szCs w:val="32"/>
        </w:rPr>
        <w:t xml:space="preserve"> </w:t>
      </w:r>
      <w:r w:rsidRPr="000B3A97">
        <w:rPr>
          <w:rFonts w:ascii="Arial" w:hAnsi="Arial" w:cs="Arial"/>
          <w:b/>
          <w:bCs/>
          <w:sz w:val="32"/>
          <w:szCs w:val="32"/>
        </w:rPr>
        <w:t>soumission</w:t>
      </w:r>
    </w:p>
    <w:p w:rsidR="00F551C2" w:rsidRPr="000B3A97" w:rsidRDefault="00F551C2" w:rsidP="00F551C2">
      <w:pPr>
        <w:widowControl w:val="0"/>
        <w:autoSpaceDE w:val="0"/>
        <w:jc w:val="center"/>
        <w:rPr>
          <w:rFonts w:ascii="Arial" w:hAnsi="Arial" w:cs="Arial"/>
        </w:rPr>
      </w:pPr>
    </w:p>
    <w:p w:rsidR="00F551C2" w:rsidRPr="000B3A97" w:rsidRDefault="00F551C2" w:rsidP="00F551C2">
      <w:pPr>
        <w:widowControl w:val="0"/>
        <w:autoSpaceDE w:val="0"/>
        <w:jc w:val="both"/>
      </w:pPr>
      <w:r w:rsidRPr="000B3A97">
        <w:rPr>
          <w:rFonts w:ascii="Arial" w:hAnsi="Arial" w:cs="Arial"/>
        </w:rPr>
        <w:t>Je,</w:t>
      </w:r>
      <w:r w:rsidRPr="000B3A97">
        <w:rPr>
          <w:rFonts w:ascii="Arial" w:hAnsi="Arial" w:cs="Arial"/>
          <w:spacing w:val="7"/>
        </w:rPr>
        <w:t xml:space="preserve"> </w:t>
      </w:r>
      <w:r w:rsidRPr="000B3A97">
        <w:rPr>
          <w:rFonts w:ascii="Arial" w:hAnsi="Arial" w:cs="Arial"/>
        </w:rPr>
        <w:t>soussigné</w:t>
      </w:r>
      <w:r w:rsidRPr="000B3A97">
        <w:rPr>
          <w:rFonts w:ascii="Arial" w:hAnsi="Arial" w:cs="Arial"/>
          <w:spacing w:val="7"/>
        </w:rPr>
        <w:t xml:space="preserve"> </w:t>
      </w:r>
      <w:r w:rsidRPr="000B3A97">
        <w:rPr>
          <w:rFonts w:ascii="Arial" w:hAnsi="Arial" w:cs="Arial"/>
        </w:rPr>
        <w:t>…...............................………</w:t>
      </w:r>
      <w:r w:rsidRPr="000B3A97">
        <w:rPr>
          <w:rFonts w:ascii="Arial" w:hAnsi="Arial" w:cs="Arial"/>
          <w:spacing w:val="-2"/>
        </w:rPr>
        <w:t xml:space="preserve">… </w:t>
      </w:r>
      <w:r w:rsidRPr="000B3A97">
        <w:rPr>
          <w:rFonts w:ascii="Arial" w:hAnsi="Arial" w:cs="Arial"/>
          <w:i/>
          <w:iCs/>
        </w:rPr>
        <w:t>[indiquer</w:t>
      </w:r>
      <w:r w:rsidRPr="000B3A97">
        <w:rPr>
          <w:rFonts w:ascii="Arial" w:hAnsi="Arial" w:cs="Arial"/>
          <w:i/>
          <w:iCs/>
          <w:spacing w:val="6"/>
        </w:rPr>
        <w:t xml:space="preserve"> </w:t>
      </w:r>
      <w:r w:rsidRPr="000B3A97">
        <w:rPr>
          <w:rFonts w:ascii="Arial" w:hAnsi="Arial" w:cs="Arial"/>
          <w:i/>
          <w:iCs/>
        </w:rPr>
        <w:t>le</w:t>
      </w:r>
      <w:r w:rsidRPr="000B3A97">
        <w:rPr>
          <w:rFonts w:ascii="Arial" w:hAnsi="Arial" w:cs="Arial"/>
          <w:i/>
          <w:iCs/>
          <w:spacing w:val="6"/>
        </w:rPr>
        <w:t xml:space="preserve"> </w:t>
      </w:r>
      <w:r w:rsidRPr="000B3A97">
        <w:rPr>
          <w:rFonts w:ascii="Arial" w:hAnsi="Arial" w:cs="Arial"/>
          <w:i/>
          <w:iCs/>
        </w:rPr>
        <w:t>nom</w:t>
      </w:r>
      <w:r w:rsidRPr="000B3A97">
        <w:rPr>
          <w:rFonts w:ascii="Arial" w:hAnsi="Arial" w:cs="Arial"/>
          <w:i/>
          <w:iCs/>
          <w:spacing w:val="6"/>
        </w:rPr>
        <w:t xml:space="preserve"> </w:t>
      </w:r>
      <w:r w:rsidRPr="000B3A97">
        <w:rPr>
          <w:rFonts w:ascii="Arial" w:hAnsi="Arial" w:cs="Arial"/>
          <w:i/>
          <w:iCs/>
        </w:rPr>
        <w:t>et</w:t>
      </w:r>
      <w:r w:rsidRPr="000B3A97">
        <w:rPr>
          <w:rFonts w:ascii="Arial" w:hAnsi="Arial" w:cs="Arial"/>
          <w:i/>
          <w:iCs/>
          <w:spacing w:val="6"/>
        </w:rPr>
        <w:t xml:space="preserve"> </w:t>
      </w:r>
      <w:r w:rsidRPr="000B3A97">
        <w:rPr>
          <w:rFonts w:ascii="Arial" w:hAnsi="Arial" w:cs="Arial"/>
          <w:i/>
          <w:iCs/>
        </w:rPr>
        <w:t>la</w:t>
      </w:r>
      <w:r w:rsidRPr="000B3A97">
        <w:rPr>
          <w:rFonts w:ascii="Arial" w:hAnsi="Arial" w:cs="Arial"/>
          <w:i/>
          <w:iCs/>
          <w:spacing w:val="6"/>
        </w:rPr>
        <w:t xml:space="preserve"> </w:t>
      </w:r>
      <w:r w:rsidRPr="000B3A97">
        <w:rPr>
          <w:rFonts w:ascii="Arial" w:hAnsi="Arial" w:cs="Arial"/>
          <w:i/>
          <w:iCs/>
        </w:rPr>
        <w:t>qualité</w:t>
      </w:r>
      <w:r w:rsidRPr="000B3A97">
        <w:rPr>
          <w:rFonts w:ascii="Arial" w:hAnsi="Arial" w:cs="Arial"/>
          <w:i/>
          <w:iCs/>
          <w:spacing w:val="6"/>
        </w:rPr>
        <w:t xml:space="preserve"> </w:t>
      </w:r>
      <w:r w:rsidRPr="000B3A97">
        <w:rPr>
          <w:rFonts w:ascii="Arial" w:hAnsi="Arial" w:cs="Arial"/>
          <w:i/>
          <w:iCs/>
        </w:rPr>
        <w:t>du</w:t>
      </w:r>
      <w:r w:rsidRPr="000B3A97">
        <w:rPr>
          <w:rFonts w:ascii="Arial" w:hAnsi="Arial" w:cs="Arial"/>
          <w:i/>
          <w:iCs/>
          <w:spacing w:val="6"/>
        </w:rPr>
        <w:t xml:space="preserve"> </w:t>
      </w:r>
      <w:r w:rsidRPr="000B3A97">
        <w:rPr>
          <w:rFonts w:ascii="Arial" w:hAnsi="Arial" w:cs="Arial"/>
          <w:i/>
          <w:iCs/>
        </w:rPr>
        <w:t xml:space="preserve">signataire] </w:t>
      </w:r>
      <w:r w:rsidRPr="000B3A97">
        <w:rPr>
          <w:rFonts w:ascii="Arial" w:hAnsi="Arial" w:cs="Arial"/>
        </w:rPr>
        <w:t>représentant la société, l’entreprise ou le groupemen</w:t>
      </w:r>
      <w:r w:rsidRPr="000B3A97">
        <w:rPr>
          <w:rFonts w:ascii="Arial" w:hAnsi="Arial" w:cs="Arial"/>
          <w:spacing w:val="1"/>
        </w:rPr>
        <w:t xml:space="preserve">t </w:t>
      </w:r>
      <w:r w:rsidRPr="000B3A97">
        <w:rPr>
          <w:rFonts w:ascii="Arial" w:hAnsi="Arial" w:cs="Arial"/>
        </w:rPr>
        <w:t xml:space="preserve">……………………..............…..… </w:t>
      </w:r>
      <w:r w:rsidRPr="000B3A97">
        <w:rPr>
          <w:rFonts w:ascii="Arial" w:hAnsi="Arial" w:cs="Arial"/>
          <w:spacing w:val="7"/>
        </w:rPr>
        <w:t xml:space="preserve"> </w:t>
      </w:r>
      <w:r w:rsidRPr="000B3A97">
        <w:rPr>
          <w:rFonts w:ascii="Arial" w:hAnsi="Arial" w:cs="Arial"/>
        </w:rPr>
        <w:t>dont le siège social est à ……….…..............................…. inscrit</w:t>
      </w:r>
      <w:r w:rsidRPr="000B3A97">
        <w:rPr>
          <w:rFonts w:ascii="Arial" w:hAnsi="Arial" w:cs="Arial"/>
          <w:spacing w:val="-8"/>
        </w:rPr>
        <w:t xml:space="preserve"> </w:t>
      </w:r>
      <w:r w:rsidRPr="000B3A97">
        <w:rPr>
          <w:rFonts w:ascii="Arial" w:hAnsi="Arial" w:cs="Arial"/>
        </w:rPr>
        <w:t>au</w:t>
      </w:r>
      <w:r w:rsidRPr="000B3A97">
        <w:rPr>
          <w:rFonts w:ascii="Arial" w:hAnsi="Arial" w:cs="Arial"/>
          <w:spacing w:val="-8"/>
        </w:rPr>
        <w:t xml:space="preserve"> </w:t>
      </w:r>
      <w:r w:rsidRPr="000B3A97">
        <w:rPr>
          <w:rFonts w:ascii="Arial" w:hAnsi="Arial" w:cs="Arial"/>
        </w:rPr>
        <w:t>registre</w:t>
      </w:r>
      <w:r w:rsidRPr="000B3A97">
        <w:rPr>
          <w:rFonts w:ascii="Arial" w:hAnsi="Arial" w:cs="Arial"/>
          <w:spacing w:val="-8"/>
        </w:rPr>
        <w:t xml:space="preserve"> </w:t>
      </w:r>
      <w:r w:rsidRPr="000B3A97">
        <w:rPr>
          <w:rFonts w:ascii="Arial" w:hAnsi="Arial" w:cs="Arial"/>
        </w:rPr>
        <w:t>du</w:t>
      </w:r>
      <w:r w:rsidRPr="000B3A97">
        <w:rPr>
          <w:rFonts w:ascii="Arial" w:hAnsi="Arial" w:cs="Arial"/>
          <w:spacing w:val="-8"/>
        </w:rPr>
        <w:t xml:space="preserve"> </w:t>
      </w:r>
      <w:r w:rsidRPr="000B3A97">
        <w:rPr>
          <w:rFonts w:ascii="Arial" w:hAnsi="Arial" w:cs="Arial"/>
        </w:rPr>
        <w:t>commerce</w:t>
      </w:r>
      <w:r w:rsidRPr="000B3A97">
        <w:rPr>
          <w:rFonts w:ascii="Arial" w:hAnsi="Arial" w:cs="Arial"/>
          <w:spacing w:val="-8"/>
        </w:rPr>
        <w:t xml:space="preserve"> </w:t>
      </w:r>
      <w:r w:rsidRPr="000B3A97">
        <w:rPr>
          <w:rFonts w:ascii="Arial" w:hAnsi="Arial" w:cs="Arial"/>
        </w:rPr>
        <w:t>de</w:t>
      </w:r>
      <w:r w:rsidRPr="000B3A97">
        <w:rPr>
          <w:rFonts w:ascii="Arial" w:hAnsi="Arial" w:cs="Arial"/>
          <w:spacing w:val="-7"/>
        </w:rPr>
        <w:t xml:space="preserve"> </w:t>
      </w:r>
      <w:r w:rsidRPr="000B3A97">
        <w:rPr>
          <w:rFonts w:ascii="Arial" w:hAnsi="Arial" w:cs="Arial"/>
        </w:rPr>
        <w:t>………...............……………………... sous</w:t>
      </w:r>
      <w:r w:rsidRPr="000B3A97">
        <w:rPr>
          <w:rFonts w:ascii="Arial" w:hAnsi="Arial" w:cs="Arial"/>
          <w:spacing w:val="-8"/>
        </w:rPr>
        <w:t xml:space="preserve"> </w:t>
      </w:r>
      <w:r w:rsidRPr="000B3A97">
        <w:rPr>
          <w:rFonts w:ascii="Arial" w:hAnsi="Arial" w:cs="Arial"/>
        </w:rPr>
        <w:t>le</w:t>
      </w:r>
      <w:r w:rsidRPr="000B3A97">
        <w:rPr>
          <w:rFonts w:ascii="Arial" w:hAnsi="Arial" w:cs="Arial"/>
          <w:spacing w:val="-8"/>
        </w:rPr>
        <w:t xml:space="preserve"> </w:t>
      </w:r>
      <w:r w:rsidRPr="000B3A97">
        <w:rPr>
          <w:rFonts w:ascii="Arial" w:hAnsi="Arial" w:cs="Arial"/>
        </w:rPr>
        <w:t>n°</w:t>
      </w:r>
      <w:r w:rsidRPr="000B3A97">
        <w:rPr>
          <w:rFonts w:ascii="Arial" w:hAnsi="Arial" w:cs="Arial"/>
          <w:spacing w:val="-8"/>
        </w:rPr>
        <w:t xml:space="preserve"> </w:t>
      </w:r>
      <w:r w:rsidRPr="000B3A97">
        <w:rPr>
          <w:rFonts w:ascii="Arial" w:hAnsi="Arial" w:cs="Arial"/>
        </w:rPr>
        <w:t>………………..................................……</w:t>
      </w:r>
    </w:p>
    <w:p w:rsidR="00F551C2" w:rsidRPr="000B3A97" w:rsidRDefault="00F551C2" w:rsidP="00F551C2">
      <w:pPr>
        <w:widowControl w:val="0"/>
        <w:autoSpaceDE w:val="0"/>
        <w:jc w:val="both"/>
        <w:rPr>
          <w:rFonts w:ascii="Arial" w:hAnsi="Arial" w:cs="Arial"/>
        </w:rPr>
      </w:pPr>
    </w:p>
    <w:p w:rsidR="00F551C2" w:rsidRPr="000B3A97" w:rsidRDefault="00F551C2" w:rsidP="00F551C2">
      <w:pPr>
        <w:widowControl w:val="0"/>
        <w:autoSpaceDE w:val="0"/>
        <w:jc w:val="both"/>
      </w:pPr>
      <w:r w:rsidRPr="000B3A97">
        <w:rPr>
          <w:rFonts w:ascii="Arial" w:hAnsi="Arial" w:cs="Arial"/>
        </w:rPr>
        <w:t>Après avoir pris connaissance de toutes les pièces figurant ou mentionnées au Dossier d'Appel d’Offres</w:t>
      </w:r>
      <w:r w:rsidRPr="000B3A97">
        <w:rPr>
          <w:rFonts w:ascii="Arial" w:hAnsi="Arial" w:cs="Arial"/>
          <w:spacing w:val="7"/>
        </w:rPr>
        <w:t xml:space="preserve"> </w:t>
      </w:r>
      <w:r w:rsidRPr="000B3A97">
        <w:rPr>
          <w:rFonts w:ascii="Arial" w:hAnsi="Arial" w:cs="Arial"/>
        </w:rPr>
        <w:t>y</w:t>
      </w:r>
      <w:r w:rsidRPr="000B3A97">
        <w:rPr>
          <w:rFonts w:ascii="Arial" w:hAnsi="Arial" w:cs="Arial"/>
          <w:spacing w:val="7"/>
        </w:rPr>
        <w:t xml:space="preserve"> </w:t>
      </w:r>
      <w:r w:rsidRPr="000B3A97">
        <w:rPr>
          <w:rFonts w:ascii="Arial" w:hAnsi="Arial" w:cs="Arial"/>
        </w:rPr>
        <w:t>compris</w:t>
      </w:r>
      <w:r w:rsidRPr="000B3A97">
        <w:rPr>
          <w:rFonts w:ascii="Arial" w:hAnsi="Arial" w:cs="Arial"/>
          <w:spacing w:val="7"/>
        </w:rPr>
        <w:t xml:space="preserve"> </w:t>
      </w:r>
      <w:r w:rsidRPr="000B3A97">
        <w:rPr>
          <w:rFonts w:ascii="Arial" w:hAnsi="Arial" w:cs="Arial"/>
        </w:rPr>
        <w:t>l’(es)</w:t>
      </w:r>
      <w:r w:rsidRPr="000B3A97">
        <w:rPr>
          <w:rFonts w:ascii="Arial" w:hAnsi="Arial" w:cs="Arial"/>
          <w:spacing w:val="7"/>
        </w:rPr>
        <w:t xml:space="preserve"> </w:t>
      </w:r>
      <w:r w:rsidRPr="000B3A97">
        <w:rPr>
          <w:rFonts w:ascii="Arial" w:hAnsi="Arial" w:cs="Arial"/>
        </w:rPr>
        <w:t>additif(s),</w:t>
      </w:r>
      <w:r w:rsidRPr="000B3A97">
        <w:rPr>
          <w:rFonts w:ascii="Arial" w:hAnsi="Arial" w:cs="Arial"/>
          <w:spacing w:val="7"/>
        </w:rPr>
        <w:t xml:space="preserve"> de l’appel d’offres </w:t>
      </w:r>
      <w:r w:rsidRPr="000B3A97">
        <w:rPr>
          <w:rFonts w:ascii="Arial" w:hAnsi="Arial" w:cs="Arial"/>
          <w:i/>
          <w:iCs/>
        </w:rPr>
        <w:t>[rappeler</w:t>
      </w:r>
      <w:r w:rsidRPr="000B3A97">
        <w:rPr>
          <w:rFonts w:ascii="Arial" w:hAnsi="Arial" w:cs="Arial"/>
          <w:i/>
          <w:iCs/>
          <w:spacing w:val="6"/>
        </w:rPr>
        <w:t xml:space="preserve"> </w:t>
      </w:r>
      <w:r w:rsidRPr="000B3A97">
        <w:rPr>
          <w:rFonts w:ascii="Arial" w:hAnsi="Arial" w:cs="Arial"/>
          <w:i/>
          <w:iCs/>
        </w:rPr>
        <w:t>le</w:t>
      </w:r>
      <w:r w:rsidRPr="000B3A97">
        <w:rPr>
          <w:rFonts w:ascii="Arial" w:hAnsi="Arial" w:cs="Arial"/>
          <w:i/>
          <w:iCs/>
          <w:spacing w:val="6"/>
        </w:rPr>
        <w:t xml:space="preserve"> </w:t>
      </w:r>
      <w:r w:rsidRPr="000B3A97">
        <w:rPr>
          <w:rFonts w:ascii="Arial" w:hAnsi="Arial" w:cs="Arial"/>
          <w:i/>
          <w:iCs/>
        </w:rPr>
        <w:t>numéro</w:t>
      </w:r>
      <w:r w:rsidRPr="000B3A97">
        <w:rPr>
          <w:rFonts w:ascii="Arial" w:hAnsi="Arial" w:cs="Arial"/>
          <w:i/>
          <w:iCs/>
          <w:spacing w:val="6"/>
        </w:rPr>
        <w:t xml:space="preserve"> </w:t>
      </w:r>
      <w:r w:rsidRPr="000B3A97">
        <w:rPr>
          <w:rFonts w:ascii="Arial" w:hAnsi="Arial" w:cs="Arial"/>
          <w:i/>
          <w:iCs/>
        </w:rPr>
        <w:t>et</w:t>
      </w:r>
      <w:r w:rsidRPr="000B3A97">
        <w:rPr>
          <w:rFonts w:ascii="Arial" w:hAnsi="Arial" w:cs="Arial"/>
          <w:i/>
          <w:iCs/>
          <w:spacing w:val="6"/>
        </w:rPr>
        <w:t xml:space="preserve"> </w:t>
      </w:r>
      <w:r w:rsidRPr="000B3A97">
        <w:rPr>
          <w:rFonts w:ascii="Arial" w:hAnsi="Arial" w:cs="Arial"/>
          <w:i/>
          <w:iCs/>
        </w:rPr>
        <w:t>l’objet</w:t>
      </w:r>
      <w:r w:rsidRPr="000B3A97">
        <w:rPr>
          <w:rFonts w:ascii="Arial" w:hAnsi="Arial" w:cs="Arial"/>
          <w:i/>
          <w:iCs/>
          <w:spacing w:val="6"/>
        </w:rPr>
        <w:t xml:space="preserve"> </w:t>
      </w:r>
      <w:r w:rsidRPr="000B3A97">
        <w:rPr>
          <w:rFonts w:ascii="Arial" w:hAnsi="Arial" w:cs="Arial"/>
          <w:i/>
          <w:iCs/>
        </w:rPr>
        <w:t>de</w:t>
      </w:r>
      <w:r w:rsidRPr="000B3A97">
        <w:rPr>
          <w:rFonts w:ascii="Arial" w:hAnsi="Arial" w:cs="Arial"/>
          <w:i/>
          <w:iCs/>
          <w:spacing w:val="6"/>
        </w:rPr>
        <w:t xml:space="preserve"> </w:t>
      </w:r>
      <w:r w:rsidRPr="000B3A97">
        <w:rPr>
          <w:rFonts w:ascii="Arial" w:hAnsi="Arial" w:cs="Arial"/>
          <w:i/>
          <w:iCs/>
        </w:rPr>
        <w:t>l’Appel</w:t>
      </w:r>
      <w:r w:rsidRPr="000B3A97">
        <w:rPr>
          <w:rFonts w:ascii="Arial" w:hAnsi="Arial" w:cs="Arial"/>
          <w:i/>
          <w:iCs/>
          <w:spacing w:val="6"/>
        </w:rPr>
        <w:t xml:space="preserve"> </w:t>
      </w:r>
      <w:r w:rsidRPr="000B3A97">
        <w:rPr>
          <w:rFonts w:ascii="Arial" w:hAnsi="Arial" w:cs="Arial"/>
          <w:i/>
          <w:iCs/>
        </w:rPr>
        <w:t>d’Offres]:</w:t>
      </w:r>
    </w:p>
    <w:p w:rsidR="00F551C2" w:rsidRPr="000B3A97" w:rsidRDefault="00F551C2" w:rsidP="00F551C2">
      <w:pPr>
        <w:widowControl w:val="0"/>
        <w:autoSpaceDE w:val="0"/>
        <w:jc w:val="both"/>
      </w:pPr>
      <w:r w:rsidRPr="000B3A97">
        <w:rPr>
          <w:rFonts w:ascii="Arial" w:hAnsi="Arial" w:cs="Arial"/>
        </w:rPr>
        <w:t>- Après</w:t>
      </w:r>
      <w:r w:rsidRPr="000B3A97">
        <w:rPr>
          <w:rFonts w:ascii="Arial" w:hAnsi="Arial" w:cs="Arial"/>
          <w:spacing w:val="4"/>
        </w:rPr>
        <w:t xml:space="preserve"> </w:t>
      </w:r>
      <w:r w:rsidRPr="000B3A97">
        <w:rPr>
          <w:rFonts w:ascii="Arial" w:hAnsi="Arial" w:cs="Arial"/>
        </w:rPr>
        <w:t>m'être</w:t>
      </w:r>
      <w:r w:rsidRPr="000B3A97">
        <w:rPr>
          <w:rFonts w:ascii="Arial" w:hAnsi="Arial" w:cs="Arial"/>
          <w:spacing w:val="4"/>
        </w:rPr>
        <w:t xml:space="preserve"> </w:t>
      </w:r>
      <w:r w:rsidRPr="000B3A97">
        <w:rPr>
          <w:rFonts w:ascii="Arial" w:hAnsi="Arial" w:cs="Arial"/>
        </w:rPr>
        <w:t>personnellement</w:t>
      </w:r>
      <w:r w:rsidRPr="000B3A97">
        <w:rPr>
          <w:rFonts w:ascii="Arial" w:hAnsi="Arial" w:cs="Arial"/>
          <w:spacing w:val="4"/>
        </w:rPr>
        <w:t xml:space="preserve"> </w:t>
      </w:r>
      <w:r w:rsidRPr="000B3A97">
        <w:rPr>
          <w:rFonts w:ascii="Arial" w:hAnsi="Arial" w:cs="Arial"/>
        </w:rPr>
        <w:t>rendu</w:t>
      </w:r>
      <w:r w:rsidRPr="000B3A97">
        <w:rPr>
          <w:rFonts w:ascii="Arial" w:hAnsi="Arial" w:cs="Arial"/>
          <w:spacing w:val="4"/>
        </w:rPr>
        <w:t xml:space="preserve"> sur le site des travaux et avoir souverainement  apprécié la situation  et constaté la nature et les contraintes des travaux à réaliser</w:t>
      </w:r>
    </w:p>
    <w:p w:rsidR="00F551C2" w:rsidRPr="000B3A97" w:rsidRDefault="00F551C2" w:rsidP="00F551C2">
      <w:pPr>
        <w:widowControl w:val="0"/>
        <w:autoSpaceDE w:val="0"/>
        <w:jc w:val="both"/>
      </w:pPr>
      <w:r w:rsidRPr="000B3A97">
        <w:rPr>
          <w:rFonts w:ascii="Arial" w:hAnsi="Arial" w:cs="Arial"/>
        </w:rPr>
        <w:t>- Remets,</w:t>
      </w:r>
      <w:r w:rsidRPr="000B3A97">
        <w:rPr>
          <w:rFonts w:ascii="Arial" w:hAnsi="Arial" w:cs="Arial"/>
          <w:spacing w:val="-1"/>
        </w:rPr>
        <w:t xml:space="preserve"> </w:t>
      </w:r>
      <w:r w:rsidRPr="000B3A97">
        <w:rPr>
          <w:rFonts w:ascii="Arial" w:hAnsi="Arial" w:cs="Arial"/>
        </w:rPr>
        <w:t>revêtus</w:t>
      </w:r>
      <w:r w:rsidRPr="000B3A97">
        <w:rPr>
          <w:rFonts w:ascii="Arial" w:hAnsi="Arial" w:cs="Arial"/>
          <w:spacing w:val="-1"/>
        </w:rPr>
        <w:t xml:space="preserve"> </w:t>
      </w:r>
      <w:r w:rsidRPr="000B3A97">
        <w:rPr>
          <w:rFonts w:ascii="Arial" w:hAnsi="Arial" w:cs="Arial"/>
        </w:rPr>
        <w:t>de</w:t>
      </w:r>
      <w:r w:rsidRPr="000B3A97">
        <w:rPr>
          <w:rFonts w:ascii="Arial" w:hAnsi="Arial" w:cs="Arial"/>
          <w:spacing w:val="-1"/>
        </w:rPr>
        <w:t xml:space="preserve"> </w:t>
      </w:r>
      <w:r w:rsidRPr="000B3A97">
        <w:rPr>
          <w:rFonts w:ascii="Arial" w:hAnsi="Arial" w:cs="Arial"/>
        </w:rPr>
        <w:t>ma</w:t>
      </w:r>
      <w:r w:rsidRPr="000B3A97">
        <w:rPr>
          <w:rFonts w:ascii="Arial" w:hAnsi="Arial" w:cs="Arial"/>
          <w:spacing w:val="-1"/>
        </w:rPr>
        <w:t xml:space="preserve"> </w:t>
      </w:r>
      <w:r w:rsidRPr="000B3A97">
        <w:rPr>
          <w:rFonts w:ascii="Arial" w:hAnsi="Arial" w:cs="Arial"/>
        </w:rPr>
        <w:t>signature,</w:t>
      </w:r>
      <w:r w:rsidRPr="000B3A97">
        <w:rPr>
          <w:rFonts w:ascii="Arial" w:hAnsi="Arial" w:cs="Arial"/>
          <w:spacing w:val="-1"/>
        </w:rPr>
        <w:t xml:space="preserve"> </w:t>
      </w:r>
      <w:r w:rsidRPr="000B3A97">
        <w:rPr>
          <w:rFonts w:ascii="Arial" w:hAnsi="Arial" w:cs="Arial"/>
        </w:rPr>
        <w:t>le</w:t>
      </w:r>
      <w:r w:rsidRPr="000B3A97">
        <w:rPr>
          <w:rFonts w:ascii="Arial" w:hAnsi="Arial" w:cs="Arial"/>
          <w:spacing w:val="-1"/>
        </w:rPr>
        <w:t xml:space="preserve"> </w:t>
      </w:r>
      <w:r w:rsidRPr="000B3A97">
        <w:rPr>
          <w:rFonts w:ascii="Arial" w:hAnsi="Arial" w:cs="Arial"/>
        </w:rPr>
        <w:t>bordereau</w:t>
      </w:r>
      <w:r w:rsidRPr="000B3A97">
        <w:rPr>
          <w:rFonts w:ascii="Arial" w:hAnsi="Arial" w:cs="Arial"/>
          <w:spacing w:val="-1"/>
        </w:rPr>
        <w:t xml:space="preserve"> </w:t>
      </w:r>
      <w:r w:rsidRPr="000B3A97">
        <w:rPr>
          <w:rFonts w:ascii="Arial" w:hAnsi="Arial" w:cs="Arial"/>
        </w:rPr>
        <w:t>des</w:t>
      </w:r>
      <w:r w:rsidRPr="000B3A97">
        <w:rPr>
          <w:rFonts w:ascii="Arial" w:hAnsi="Arial" w:cs="Arial"/>
          <w:spacing w:val="-1"/>
        </w:rPr>
        <w:t xml:space="preserve"> </w:t>
      </w:r>
      <w:r w:rsidRPr="000B3A97">
        <w:rPr>
          <w:rFonts w:ascii="Arial" w:hAnsi="Arial" w:cs="Arial"/>
        </w:rPr>
        <w:t>prix</w:t>
      </w:r>
      <w:r w:rsidRPr="000B3A97">
        <w:rPr>
          <w:rFonts w:ascii="Arial" w:hAnsi="Arial" w:cs="Arial"/>
          <w:spacing w:val="-1"/>
        </w:rPr>
        <w:t xml:space="preserve"> </w:t>
      </w:r>
      <w:r w:rsidRPr="000B3A97">
        <w:rPr>
          <w:rFonts w:ascii="Arial" w:hAnsi="Arial" w:cs="Arial"/>
        </w:rPr>
        <w:t>unitaires</w:t>
      </w:r>
      <w:r w:rsidRPr="000B3A97">
        <w:rPr>
          <w:rFonts w:ascii="Arial" w:hAnsi="Arial" w:cs="Arial"/>
          <w:spacing w:val="-1"/>
        </w:rPr>
        <w:t xml:space="preserve"> </w:t>
      </w:r>
      <w:r w:rsidRPr="000B3A97">
        <w:rPr>
          <w:rFonts w:ascii="Arial" w:hAnsi="Arial" w:cs="Arial"/>
        </w:rPr>
        <w:t>ainsi</w:t>
      </w:r>
      <w:r w:rsidRPr="000B3A97">
        <w:rPr>
          <w:rFonts w:ascii="Arial" w:hAnsi="Arial" w:cs="Arial"/>
          <w:spacing w:val="-1"/>
        </w:rPr>
        <w:t xml:space="preserve"> </w:t>
      </w:r>
      <w:r w:rsidRPr="000B3A97">
        <w:rPr>
          <w:rFonts w:ascii="Arial" w:hAnsi="Arial" w:cs="Arial"/>
        </w:rPr>
        <w:t>que</w:t>
      </w:r>
      <w:r w:rsidRPr="000B3A97">
        <w:rPr>
          <w:rFonts w:ascii="Arial" w:hAnsi="Arial" w:cs="Arial"/>
          <w:spacing w:val="-1"/>
        </w:rPr>
        <w:t xml:space="preserve"> </w:t>
      </w:r>
      <w:r w:rsidRPr="000B3A97">
        <w:rPr>
          <w:rFonts w:ascii="Arial" w:hAnsi="Arial" w:cs="Arial"/>
        </w:rPr>
        <w:t>le</w:t>
      </w:r>
      <w:r w:rsidRPr="000B3A97">
        <w:rPr>
          <w:rFonts w:ascii="Arial" w:hAnsi="Arial" w:cs="Arial"/>
          <w:spacing w:val="-1"/>
        </w:rPr>
        <w:t xml:space="preserve"> </w:t>
      </w:r>
      <w:r w:rsidRPr="000B3A97">
        <w:rPr>
          <w:rFonts w:ascii="Arial" w:hAnsi="Arial" w:cs="Arial"/>
        </w:rPr>
        <w:t>devis</w:t>
      </w:r>
      <w:r w:rsidRPr="000B3A97">
        <w:rPr>
          <w:rFonts w:ascii="Arial" w:hAnsi="Arial" w:cs="Arial"/>
          <w:spacing w:val="-1"/>
        </w:rPr>
        <w:t xml:space="preserve"> </w:t>
      </w:r>
      <w:r w:rsidRPr="000B3A97">
        <w:rPr>
          <w:rFonts w:ascii="Arial" w:hAnsi="Arial" w:cs="Arial"/>
        </w:rPr>
        <w:t>estimatif</w:t>
      </w:r>
      <w:r w:rsidRPr="000B3A97">
        <w:rPr>
          <w:rFonts w:ascii="Arial" w:hAnsi="Arial" w:cs="Arial"/>
          <w:spacing w:val="-1"/>
        </w:rPr>
        <w:t xml:space="preserve"> </w:t>
      </w:r>
      <w:r w:rsidRPr="000B3A97">
        <w:rPr>
          <w:rFonts w:ascii="Arial" w:hAnsi="Arial" w:cs="Arial"/>
        </w:rPr>
        <w:t>établis conformément</w:t>
      </w:r>
      <w:r w:rsidRPr="000B3A97">
        <w:rPr>
          <w:rFonts w:ascii="Arial" w:hAnsi="Arial" w:cs="Arial"/>
          <w:spacing w:val="7"/>
        </w:rPr>
        <w:t xml:space="preserve"> </w:t>
      </w:r>
      <w:r w:rsidRPr="000B3A97">
        <w:rPr>
          <w:rFonts w:ascii="Arial" w:hAnsi="Arial" w:cs="Arial"/>
        </w:rPr>
        <w:t>aux</w:t>
      </w:r>
      <w:r w:rsidRPr="000B3A97">
        <w:rPr>
          <w:rFonts w:ascii="Arial" w:hAnsi="Arial" w:cs="Arial"/>
          <w:spacing w:val="7"/>
        </w:rPr>
        <w:t xml:space="preserve"> </w:t>
      </w:r>
      <w:r w:rsidRPr="000B3A97">
        <w:rPr>
          <w:rFonts w:ascii="Arial" w:hAnsi="Arial" w:cs="Arial"/>
        </w:rPr>
        <w:t>cadres</w:t>
      </w:r>
      <w:r w:rsidRPr="000B3A97">
        <w:rPr>
          <w:rFonts w:ascii="Arial" w:hAnsi="Arial" w:cs="Arial"/>
          <w:spacing w:val="7"/>
        </w:rPr>
        <w:t xml:space="preserve"> </w:t>
      </w:r>
      <w:r w:rsidRPr="000B3A97">
        <w:rPr>
          <w:rFonts w:ascii="Arial" w:hAnsi="Arial" w:cs="Arial"/>
        </w:rPr>
        <w:t>figurant</w:t>
      </w:r>
      <w:r w:rsidRPr="000B3A97">
        <w:rPr>
          <w:rFonts w:ascii="Arial" w:hAnsi="Arial" w:cs="Arial"/>
          <w:spacing w:val="7"/>
        </w:rPr>
        <w:t xml:space="preserve"> </w:t>
      </w:r>
      <w:r w:rsidRPr="000B3A97">
        <w:rPr>
          <w:rFonts w:ascii="Arial" w:hAnsi="Arial" w:cs="Arial"/>
        </w:rPr>
        <w:t>dans</w:t>
      </w:r>
      <w:r w:rsidRPr="000B3A97">
        <w:rPr>
          <w:rFonts w:ascii="Arial" w:hAnsi="Arial" w:cs="Arial"/>
          <w:spacing w:val="7"/>
        </w:rPr>
        <w:t xml:space="preserve"> </w:t>
      </w:r>
      <w:r w:rsidRPr="000B3A97">
        <w:rPr>
          <w:rFonts w:ascii="Arial" w:hAnsi="Arial" w:cs="Arial"/>
        </w:rPr>
        <w:t>le</w:t>
      </w:r>
      <w:r w:rsidRPr="000B3A97">
        <w:rPr>
          <w:rFonts w:ascii="Arial" w:hAnsi="Arial" w:cs="Arial"/>
          <w:spacing w:val="7"/>
        </w:rPr>
        <w:t xml:space="preserve"> </w:t>
      </w:r>
      <w:r w:rsidRPr="000B3A97">
        <w:rPr>
          <w:rFonts w:ascii="Arial" w:hAnsi="Arial" w:cs="Arial"/>
        </w:rPr>
        <w:t>dossier</w:t>
      </w:r>
      <w:r w:rsidRPr="000B3A97">
        <w:rPr>
          <w:rFonts w:ascii="Arial" w:hAnsi="Arial" w:cs="Arial"/>
          <w:spacing w:val="7"/>
        </w:rPr>
        <w:t xml:space="preserve"> </w:t>
      </w:r>
      <w:r w:rsidRPr="000B3A97">
        <w:rPr>
          <w:rFonts w:ascii="Arial" w:hAnsi="Arial" w:cs="Arial"/>
        </w:rPr>
        <w:t>d'appel</w:t>
      </w:r>
      <w:r w:rsidRPr="000B3A97">
        <w:rPr>
          <w:rFonts w:ascii="Arial" w:hAnsi="Arial" w:cs="Arial"/>
          <w:spacing w:val="7"/>
        </w:rPr>
        <w:t xml:space="preserve"> </w:t>
      </w:r>
      <w:r w:rsidRPr="000B3A97">
        <w:rPr>
          <w:rFonts w:ascii="Arial" w:hAnsi="Arial" w:cs="Arial"/>
        </w:rPr>
        <w:t>d'offres.</w:t>
      </w:r>
    </w:p>
    <w:p w:rsidR="00F551C2" w:rsidRPr="000B3A97" w:rsidRDefault="00F551C2" w:rsidP="00F551C2">
      <w:pPr>
        <w:widowControl w:val="0"/>
        <w:autoSpaceDE w:val="0"/>
        <w:jc w:val="both"/>
      </w:pPr>
      <w:r w:rsidRPr="000B3A97">
        <w:rPr>
          <w:rFonts w:ascii="Arial" w:hAnsi="Arial" w:cs="Arial"/>
        </w:rPr>
        <w:t>- Me</w:t>
      </w:r>
      <w:r w:rsidRPr="000B3A97">
        <w:rPr>
          <w:rFonts w:ascii="Arial" w:hAnsi="Arial" w:cs="Arial"/>
          <w:spacing w:val="-5"/>
        </w:rPr>
        <w:t xml:space="preserve"> </w:t>
      </w:r>
      <w:r w:rsidRPr="000B3A97">
        <w:rPr>
          <w:rFonts w:ascii="Arial" w:hAnsi="Arial" w:cs="Arial"/>
        </w:rPr>
        <w:t>soumets</w:t>
      </w:r>
      <w:r w:rsidRPr="000B3A97">
        <w:rPr>
          <w:rFonts w:ascii="Arial" w:hAnsi="Arial" w:cs="Arial"/>
          <w:spacing w:val="-5"/>
        </w:rPr>
        <w:t xml:space="preserve"> </w:t>
      </w:r>
      <w:r w:rsidRPr="000B3A97">
        <w:rPr>
          <w:rFonts w:ascii="Arial" w:hAnsi="Arial" w:cs="Arial"/>
        </w:rPr>
        <w:t>et</w:t>
      </w:r>
      <w:r w:rsidRPr="000B3A97">
        <w:rPr>
          <w:rFonts w:ascii="Arial" w:hAnsi="Arial" w:cs="Arial"/>
          <w:spacing w:val="-5"/>
        </w:rPr>
        <w:t xml:space="preserve"> </w:t>
      </w:r>
      <w:r w:rsidRPr="000B3A97">
        <w:rPr>
          <w:rFonts w:ascii="Arial" w:hAnsi="Arial" w:cs="Arial"/>
        </w:rPr>
        <w:t>m'engage</w:t>
      </w:r>
      <w:r w:rsidRPr="000B3A97">
        <w:rPr>
          <w:rFonts w:ascii="Arial" w:hAnsi="Arial" w:cs="Arial"/>
          <w:spacing w:val="-5"/>
        </w:rPr>
        <w:t xml:space="preserve"> </w:t>
      </w:r>
      <w:r w:rsidRPr="000B3A97">
        <w:rPr>
          <w:rFonts w:ascii="Arial" w:hAnsi="Arial" w:cs="Arial"/>
        </w:rPr>
        <w:t>à</w:t>
      </w:r>
      <w:r w:rsidRPr="000B3A97">
        <w:rPr>
          <w:rFonts w:ascii="Arial" w:hAnsi="Arial" w:cs="Arial"/>
          <w:spacing w:val="-5"/>
        </w:rPr>
        <w:t xml:space="preserve"> </w:t>
      </w:r>
      <w:r w:rsidRPr="000B3A97">
        <w:rPr>
          <w:rFonts w:ascii="Arial" w:hAnsi="Arial" w:cs="Arial"/>
        </w:rPr>
        <w:t>exécuter</w:t>
      </w:r>
      <w:r w:rsidRPr="000B3A97">
        <w:rPr>
          <w:rFonts w:ascii="Arial" w:hAnsi="Arial" w:cs="Arial"/>
          <w:spacing w:val="-5"/>
        </w:rPr>
        <w:t xml:space="preserve"> </w:t>
      </w:r>
      <w:r w:rsidRPr="000B3A97">
        <w:rPr>
          <w:rFonts w:ascii="Arial" w:hAnsi="Arial" w:cs="Arial"/>
        </w:rPr>
        <w:t>les</w:t>
      </w:r>
      <w:r w:rsidRPr="000B3A97">
        <w:rPr>
          <w:rFonts w:ascii="Arial" w:hAnsi="Arial" w:cs="Arial"/>
          <w:spacing w:val="-5"/>
        </w:rPr>
        <w:t xml:space="preserve"> </w:t>
      </w:r>
      <w:r w:rsidRPr="000B3A97">
        <w:rPr>
          <w:rFonts w:ascii="Arial" w:hAnsi="Arial" w:cs="Arial"/>
        </w:rPr>
        <w:t>travaux</w:t>
      </w:r>
      <w:r w:rsidRPr="000B3A97">
        <w:rPr>
          <w:rFonts w:ascii="Arial" w:hAnsi="Arial" w:cs="Arial"/>
          <w:spacing w:val="-5"/>
        </w:rPr>
        <w:t xml:space="preserve"> </w:t>
      </w:r>
      <w:r w:rsidRPr="000B3A97">
        <w:rPr>
          <w:rFonts w:ascii="Arial" w:hAnsi="Arial" w:cs="Arial"/>
        </w:rPr>
        <w:t>conformément</w:t>
      </w:r>
      <w:r w:rsidRPr="000B3A97">
        <w:rPr>
          <w:rFonts w:ascii="Arial" w:hAnsi="Arial" w:cs="Arial"/>
          <w:spacing w:val="-5"/>
        </w:rPr>
        <w:t xml:space="preserve"> </w:t>
      </w:r>
      <w:r w:rsidRPr="000B3A97">
        <w:rPr>
          <w:rFonts w:ascii="Arial" w:hAnsi="Arial" w:cs="Arial"/>
        </w:rPr>
        <w:t>au</w:t>
      </w:r>
      <w:r w:rsidRPr="000B3A97">
        <w:rPr>
          <w:rFonts w:ascii="Arial" w:hAnsi="Arial" w:cs="Arial"/>
          <w:spacing w:val="-5"/>
        </w:rPr>
        <w:t xml:space="preserve"> </w:t>
      </w:r>
      <w:r w:rsidRPr="000B3A97">
        <w:rPr>
          <w:rFonts w:ascii="Arial" w:hAnsi="Arial" w:cs="Arial"/>
        </w:rPr>
        <w:t>dossier</w:t>
      </w:r>
      <w:r w:rsidRPr="000B3A97">
        <w:rPr>
          <w:rFonts w:ascii="Arial" w:hAnsi="Arial" w:cs="Arial"/>
          <w:spacing w:val="-5"/>
        </w:rPr>
        <w:t xml:space="preserve"> </w:t>
      </w:r>
      <w:r w:rsidRPr="000B3A97">
        <w:rPr>
          <w:rFonts w:ascii="Arial" w:hAnsi="Arial" w:cs="Arial"/>
        </w:rPr>
        <w:t>d'Appel</w:t>
      </w:r>
      <w:r w:rsidRPr="000B3A97">
        <w:rPr>
          <w:rFonts w:ascii="Arial" w:hAnsi="Arial" w:cs="Arial"/>
          <w:spacing w:val="-5"/>
        </w:rPr>
        <w:t xml:space="preserve"> </w:t>
      </w:r>
      <w:r w:rsidRPr="000B3A97">
        <w:rPr>
          <w:rFonts w:ascii="Arial" w:hAnsi="Arial" w:cs="Arial"/>
        </w:rPr>
        <w:t>d'Offres,</w:t>
      </w:r>
      <w:r w:rsidRPr="000B3A97">
        <w:rPr>
          <w:rFonts w:ascii="Arial" w:hAnsi="Arial" w:cs="Arial"/>
          <w:spacing w:val="-5"/>
        </w:rPr>
        <w:t xml:space="preserve"> </w:t>
      </w:r>
      <w:r w:rsidRPr="000B3A97">
        <w:rPr>
          <w:rFonts w:ascii="Arial" w:hAnsi="Arial" w:cs="Arial"/>
        </w:rPr>
        <w:t>moyennant</w:t>
      </w:r>
      <w:r w:rsidRPr="000B3A97">
        <w:rPr>
          <w:rFonts w:ascii="Arial" w:hAnsi="Arial" w:cs="Arial"/>
          <w:spacing w:val="11"/>
        </w:rPr>
        <w:t xml:space="preserve"> </w:t>
      </w:r>
      <w:r w:rsidRPr="000B3A97">
        <w:rPr>
          <w:rFonts w:ascii="Arial" w:hAnsi="Arial" w:cs="Arial"/>
        </w:rPr>
        <w:t>les</w:t>
      </w:r>
      <w:r w:rsidRPr="000B3A97">
        <w:rPr>
          <w:rFonts w:ascii="Arial" w:hAnsi="Arial" w:cs="Arial"/>
          <w:spacing w:val="11"/>
        </w:rPr>
        <w:t xml:space="preserve"> </w:t>
      </w:r>
      <w:r w:rsidRPr="000B3A97">
        <w:rPr>
          <w:rFonts w:ascii="Arial" w:hAnsi="Arial" w:cs="Arial"/>
        </w:rPr>
        <w:t>prix</w:t>
      </w:r>
      <w:r w:rsidRPr="000B3A97">
        <w:rPr>
          <w:rFonts w:ascii="Arial" w:hAnsi="Arial" w:cs="Arial"/>
          <w:spacing w:val="11"/>
        </w:rPr>
        <w:t xml:space="preserve"> </w:t>
      </w:r>
      <w:r w:rsidRPr="000B3A97">
        <w:rPr>
          <w:rFonts w:ascii="Arial" w:hAnsi="Arial" w:cs="Arial"/>
        </w:rPr>
        <w:t>que</w:t>
      </w:r>
      <w:r w:rsidRPr="000B3A97">
        <w:rPr>
          <w:rFonts w:ascii="Arial" w:hAnsi="Arial" w:cs="Arial"/>
          <w:spacing w:val="11"/>
        </w:rPr>
        <w:t xml:space="preserve"> </w:t>
      </w:r>
      <w:r w:rsidRPr="000B3A97">
        <w:rPr>
          <w:rFonts w:ascii="Arial" w:hAnsi="Arial" w:cs="Arial"/>
        </w:rPr>
        <w:t>j'ai</w:t>
      </w:r>
      <w:r w:rsidRPr="000B3A97">
        <w:rPr>
          <w:rFonts w:ascii="Arial" w:hAnsi="Arial" w:cs="Arial"/>
          <w:spacing w:val="11"/>
        </w:rPr>
        <w:t xml:space="preserve"> </w:t>
      </w:r>
      <w:r w:rsidRPr="000B3A97">
        <w:rPr>
          <w:rFonts w:ascii="Arial" w:hAnsi="Arial" w:cs="Arial"/>
        </w:rPr>
        <w:t>établis</w:t>
      </w:r>
      <w:r w:rsidRPr="000B3A97">
        <w:rPr>
          <w:rFonts w:ascii="Arial" w:hAnsi="Arial" w:cs="Arial"/>
          <w:spacing w:val="11"/>
        </w:rPr>
        <w:t xml:space="preserve"> </w:t>
      </w:r>
      <w:r w:rsidRPr="000B3A97">
        <w:rPr>
          <w:rFonts w:ascii="Arial" w:hAnsi="Arial" w:cs="Arial"/>
        </w:rPr>
        <w:t>moi-même</w:t>
      </w:r>
      <w:r w:rsidRPr="000B3A97">
        <w:rPr>
          <w:rFonts w:ascii="Arial" w:hAnsi="Arial" w:cs="Arial"/>
          <w:spacing w:val="11"/>
        </w:rPr>
        <w:t xml:space="preserve"> </w:t>
      </w:r>
      <w:r w:rsidRPr="000B3A97">
        <w:rPr>
          <w:rFonts w:ascii="Arial" w:hAnsi="Arial" w:cs="Arial"/>
        </w:rPr>
        <w:t>pour</w:t>
      </w:r>
      <w:r w:rsidRPr="000B3A97">
        <w:rPr>
          <w:rFonts w:ascii="Arial" w:hAnsi="Arial" w:cs="Arial"/>
          <w:spacing w:val="11"/>
        </w:rPr>
        <w:t xml:space="preserve"> </w:t>
      </w:r>
      <w:r w:rsidRPr="000B3A97">
        <w:rPr>
          <w:rFonts w:ascii="Arial" w:hAnsi="Arial" w:cs="Arial"/>
        </w:rPr>
        <w:t>chaque</w:t>
      </w:r>
      <w:r w:rsidRPr="000B3A97">
        <w:rPr>
          <w:rFonts w:ascii="Arial" w:hAnsi="Arial" w:cs="Arial"/>
          <w:spacing w:val="11"/>
        </w:rPr>
        <w:t xml:space="preserve"> </w:t>
      </w:r>
      <w:r w:rsidRPr="000B3A97">
        <w:rPr>
          <w:rFonts w:ascii="Arial" w:hAnsi="Arial" w:cs="Arial"/>
        </w:rPr>
        <w:t>nature</w:t>
      </w:r>
      <w:r w:rsidRPr="000B3A97">
        <w:rPr>
          <w:rFonts w:ascii="Arial" w:hAnsi="Arial" w:cs="Arial"/>
          <w:spacing w:val="11"/>
        </w:rPr>
        <w:t xml:space="preserve"> </w:t>
      </w:r>
      <w:r w:rsidRPr="000B3A97">
        <w:rPr>
          <w:rFonts w:ascii="Arial" w:hAnsi="Arial" w:cs="Arial"/>
        </w:rPr>
        <w:t>d'ouvrage,</w:t>
      </w:r>
      <w:r w:rsidRPr="000B3A97">
        <w:rPr>
          <w:rFonts w:ascii="Arial" w:hAnsi="Arial" w:cs="Arial"/>
          <w:spacing w:val="11"/>
        </w:rPr>
        <w:t xml:space="preserve"> </w:t>
      </w:r>
      <w:r w:rsidRPr="000B3A97">
        <w:rPr>
          <w:rFonts w:ascii="Arial" w:hAnsi="Arial" w:cs="Arial"/>
        </w:rPr>
        <w:t>lesquels</w:t>
      </w:r>
      <w:r w:rsidRPr="000B3A97">
        <w:rPr>
          <w:rFonts w:ascii="Arial" w:hAnsi="Arial" w:cs="Arial"/>
          <w:spacing w:val="11"/>
        </w:rPr>
        <w:t xml:space="preserve"> </w:t>
      </w:r>
      <w:r w:rsidRPr="000B3A97">
        <w:rPr>
          <w:rFonts w:ascii="Arial" w:hAnsi="Arial" w:cs="Arial"/>
        </w:rPr>
        <w:t>prix</w:t>
      </w:r>
      <w:r w:rsidRPr="000B3A97">
        <w:rPr>
          <w:rFonts w:ascii="Arial" w:hAnsi="Arial" w:cs="Arial"/>
          <w:spacing w:val="11"/>
        </w:rPr>
        <w:t xml:space="preserve"> </w:t>
      </w:r>
      <w:r w:rsidRPr="000B3A97">
        <w:rPr>
          <w:rFonts w:ascii="Arial" w:hAnsi="Arial" w:cs="Arial"/>
        </w:rPr>
        <w:t>font</w:t>
      </w:r>
      <w:r w:rsidRPr="000B3A97">
        <w:rPr>
          <w:rFonts w:ascii="Arial" w:hAnsi="Arial" w:cs="Arial"/>
          <w:spacing w:val="11"/>
        </w:rPr>
        <w:t xml:space="preserve"> </w:t>
      </w:r>
      <w:r w:rsidRPr="000B3A97">
        <w:rPr>
          <w:rFonts w:ascii="Arial" w:hAnsi="Arial" w:cs="Arial"/>
        </w:rPr>
        <w:t>ressortir</w:t>
      </w:r>
      <w:r w:rsidRPr="000B3A97">
        <w:rPr>
          <w:rFonts w:ascii="Arial" w:hAnsi="Arial" w:cs="Arial"/>
          <w:spacing w:val="11"/>
        </w:rPr>
        <w:t xml:space="preserve"> </w:t>
      </w:r>
      <w:r w:rsidRPr="000B3A97">
        <w:rPr>
          <w:rFonts w:ascii="Arial" w:hAnsi="Arial" w:cs="Arial"/>
        </w:rPr>
        <w:t>le montant</w:t>
      </w:r>
      <w:r w:rsidRPr="000B3A97">
        <w:rPr>
          <w:rFonts w:ascii="Arial" w:hAnsi="Arial" w:cs="Arial"/>
          <w:spacing w:val="7"/>
        </w:rPr>
        <w:t xml:space="preserve"> </w:t>
      </w:r>
      <w:r w:rsidRPr="000B3A97">
        <w:rPr>
          <w:rFonts w:ascii="Arial" w:hAnsi="Arial" w:cs="Arial"/>
        </w:rPr>
        <w:t>de</w:t>
      </w:r>
      <w:r w:rsidRPr="000B3A97">
        <w:rPr>
          <w:rFonts w:ascii="Arial" w:hAnsi="Arial" w:cs="Arial"/>
          <w:spacing w:val="7"/>
        </w:rPr>
        <w:t xml:space="preserve"> </w:t>
      </w:r>
      <w:r w:rsidRPr="000B3A97">
        <w:rPr>
          <w:rFonts w:ascii="Arial" w:hAnsi="Arial" w:cs="Arial"/>
        </w:rPr>
        <w:t>l'offre</w:t>
      </w:r>
      <w:r w:rsidRPr="000B3A97">
        <w:rPr>
          <w:rFonts w:ascii="Arial" w:hAnsi="Arial" w:cs="Arial"/>
          <w:spacing w:val="7"/>
        </w:rPr>
        <w:t xml:space="preserve"> </w:t>
      </w:r>
      <w:r w:rsidRPr="000B3A97">
        <w:rPr>
          <w:rFonts w:ascii="Arial" w:hAnsi="Arial" w:cs="Arial"/>
        </w:rPr>
        <w:t>pour</w:t>
      </w:r>
      <w:r w:rsidRPr="000B3A97">
        <w:rPr>
          <w:rFonts w:ascii="Arial" w:hAnsi="Arial" w:cs="Arial"/>
          <w:spacing w:val="7"/>
        </w:rPr>
        <w:t xml:space="preserve"> </w:t>
      </w:r>
      <w:r w:rsidRPr="000B3A97">
        <w:rPr>
          <w:rFonts w:ascii="Arial" w:hAnsi="Arial" w:cs="Arial"/>
        </w:rPr>
        <w:t>le</w:t>
      </w:r>
      <w:r w:rsidRPr="000B3A97">
        <w:rPr>
          <w:rFonts w:ascii="Arial" w:hAnsi="Arial" w:cs="Arial"/>
          <w:spacing w:val="7"/>
        </w:rPr>
        <w:t xml:space="preserve"> </w:t>
      </w:r>
      <w:r w:rsidRPr="000B3A97">
        <w:rPr>
          <w:rFonts w:ascii="Arial" w:hAnsi="Arial" w:cs="Arial"/>
        </w:rPr>
        <w:t>lot</w:t>
      </w:r>
      <w:r w:rsidRPr="000B3A97">
        <w:rPr>
          <w:rFonts w:ascii="Arial" w:hAnsi="Arial" w:cs="Arial"/>
          <w:spacing w:val="7"/>
        </w:rPr>
        <w:t xml:space="preserve"> </w:t>
      </w:r>
      <w:r w:rsidRPr="000B3A97">
        <w:rPr>
          <w:rFonts w:ascii="Arial" w:hAnsi="Arial" w:cs="Arial"/>
        </w:rPr>
        <w:t>n°</w:t>
      </w:r>
      <w:r w:rsidRPr="000B3A97">
        <w:rPr>
          <w:rFonts w:ascii="Arial" w:hAnsi="Arial" w:cs="Arial"/>
          <w:spacing w:val="7"/>
        </w:rPr>
        <w:t xml:space="preserve"> </w:t>
      </w:r>
      <w:r w:rsidRPr="000B3A97">
        <w:rPr>
          <w:rFonts w:ascii="Arial" w:hAnsi="Arial" w:cs="Arial"/>
        </w:rPr>
        <w:t xml:space="preserve">……….............  à </w:t>
      </w:r>
    </w:p>
    <w:p w:rsidR="00F551C2" w:rsidRPr="000B3A97" w:rsidRDefault="00F551C2" w:rsidP="00F551C2">
      <w:pPr>
        <w:widowControl w:val="0"/>
        <w:tabs>
          <w:tab w:val="left" w:pos="380"/>
        </w:tabs>
        <w:autoSpaceDE w:val="0"/>
        <w:jc w:val="both"/>
      </w:pPr>
      <w:r w:rsidRPr="000B3A97">
        <w:rPr>
          <w:rFonts w:ascii="Arial" w:hAnsi="Arial" w:cs="Arial"/>
        </w:rPr>
        <w:t>-</w:t>
      </w:r>
      <w:r w:rsidRPr="000B3A97">
        <w:rPr>
          <w:rFonts w:ascii="Arial" w:hAnsi="Arial" w:cs="Arial"/>
        </w:rPr>
        <w:tab/>
        <w:t>……….............</w:t>
      </w:r>
      <w:r w:rsidRPr="000B3A97">
        <w:rPr>
          <w:rFonts w:ascii="Arial" w:hAnsi="Arial" w:cs="Arial"/>
          <w:spacing w:val="-2"/>
        </w:rPr>
        <w:t>.</w:t>
      </w:r>
      <w:r w:rsidRPr="000B3A97">
        <w:rPr>
          <w:rFonts w:ascii="Arial" w:hAnsi="Arial" w:cs="Arial"/>
        </w:rPr>
        <w:t xml:space="preserve">............................. </w:t>
      </w:r>
      <w:r w:rsidRPr="000B3A97">
        <w:rPr>
          <w:rFonts w:ascii="Arial" w:hAnsi="Arial" w:cs="Arial"/>
          <w:i/>
          <w:iCs/>
        </w:rPr>
        <w:t>[en</w:t>
      </w:r>
      <w:r w:rsidRPr="000B3A97">
        <w:rPr>
          <w:rFonts w:ascii="Arial" w:hAnsi="Arial" w:cs="Arial"/>
          <w:i/>
          <w:iCs/>
          <w:spacing w:val="-2"/>
        </w:rPr>
        <w:t xml:space="preserve"> </w:t>
      </w:r>
      <w:r w:rsidRPr="000B3A97">
        <w:rPr>
          <w:rFonts w:ascii="Arial" w:hAnsi="Arial" w:cs="Arial"/>
          <w:i/>
          <w:iCs/>
        </w:rPr>
        <w:t>chiffres</w:t>
      </w:r>
      <w:r w:rsidRPr="000B3A97">
        <w:rPr>
          <w:rFonts w:ascii="Arial" w:hAnsi="Arial" w:cs="Arial"/>
          <w:i/>
          <w:iCs/>
          <w:spacing w:val="-2"/>
        </w:rPr>
        <w:t xml:space="preserve"> </w:t>
      </w:r>
      <w:r w:rsidRPr="000B3A97">
        <w:rPr>
          <w:rFonts w:ascii="Arial" w:hAnsi="Arial" w:cs="Arial"/>
          <w:i/>
          <w:iCs/>
        </w:rPr>
        <w:t>et</w:t>
      </w:r>
      <w:r w:rsidRPr="000B3A97">
        <w:rPr>
          <w:rFonts w:ascii="Arial" w:hAnsi="Arial" w:cs="Arial"/>
          <w:i/>
          <w:iCs/>
          <w:spacing w:val="-2"/>
        </w:rPr>
        <w:t xml:space="preserve"> </w:t>
      </w:r>
      <w:r w:rsidRPr="000B3A97">
        <w:rPr>
          <w:rFonts w:ascii="Arial" w:hAnsi="Arial" w:cs="Arial"/>
          <w:i/>
          <w:iCs/>
        </w:rPr>
        <w:t>en</w:t>
      </w:r>
      <w:r w:rsidRPr="000B3A97">
        <w:rPr>
          <w:rFonts w:ascii="Arial" w:hAnsi="Arial" w:cs="Arial"/>
          <w:i/>
          <w:iCs/>
          <w:spacing w:val="-2"/>
        </w:rPr>
        <w:t xml:space="preserve"> </w:t>
      </w:r>
      <w:r w:rsidRPr="000B3A97">
        <w:rPr>
          <w:rFonts w:ascii="Arial" w:hAnsi="Arial" w:cs="Arial"/>
          <w:i/>
          <w:iCs/>
        </w:rPr>
        <w:t>lettres]</w:t>
      </w:r>
      <w:r w:rsidRPr="000B3A97">
        <w:rPr>
          <w:rFonts w:ascii="Arial" w:hAnsi="Arial" w:cs="Arial"/>
          <w:i/>
          <w:iCs/>
          <w:spacing w:val="9"/>
        </w:rPr>
        <w:t xml:space="preserve"> </w:t>
      </w:r>
      <w:r w:rsidRPr="000B3A97">
        <w:rPr>
          <w:rFonts w:ascii="Arial" w:hAnsi="Arial" w:cs="Arial"/>
        </w:rPr>
        <w:t>francs</w:t>
      </w:r>
      <w:r w:rsidRPr="000B3A97">
        <w:rPr>
          <w:rFonts w:ascii="Arial" w:hAnsi="Arial" w:cs="Arial"/>
          <w:spacing w:val="-2"/>
        </w:rPr>
        <w:t xml:space="preserve"> </w:t>
      </w:r>
      <w:r w:rsidRPr="000B3A97">
        <w:rPr>
          <w:rFonts w:ascii="Arial" w:hAnsi="Arial" w:cs="Arial"/>
        </w:rPr>
        <w:t>Cfa</w:t>
      </w:r>
      <w:r w:rsidRPr="000B3A97">
        <w:rPr>
          <w:rFonts w:ascii="Arial" w:hAnsi="Arial" w:cs="Arial"/>
          <w:spacing w:val="-2"/>
        </w:rPr>
        <w:t xml:space="preserve"> </w:t>
      </w:r>
      <w:r w:rsidRPr="000B3A97">
        <w:rPr>
          <w:rFonts w:ascii="Arial" w:hAnsi="Arial" w:cs="Arial"/>
        </w:rPr>
        <w:t>Hors</w:t>
      </w:r>
      <w:r w:rsidRPr="000B3A97">
        <w:rPr>
          <w:rFonts w:ascii="Arial" w:hAnsi="Arial" w:cs="Arial"/>
          <w:spacing w:val="-2"/>
        </w:rPr>
        <w:t xml:space="preserve"> </w:t>
      </w:r>
      <w:r w:rsidRPr="000B3A97">
        <w:rPr>
          <w:rFonts w:ascii="Arial" w:hAnsi="Arial" w:cs="Arial"/>
        </w:rPr>
        <w:t>TVA,</w:t>
      </w:r>
      <w:r w:rsidRPr="000B3A97">
        <w:rPr>
          <w:rFonts w:ascii="Arial" w:hAnsi="Arial" w:cs="Arial"/>
          <w:spacing w:val="-2"/>
        </w:rPr>
        <w:t xml:space="preserve"> </w:t>
      </w:r>
      <w:r w:rsidRPr="000B3A97">
        <w:rPr>
          <w:rFonts w:ascii="Arial" w:hAnsi="Arial" w:cs="Arial"/>
        </w:rPr>
        <w:t>et</w:t>
      </w:r>
      <w:r w:rsidRPr="000B3A97">
        <w:rPr>
          <w:rFonts w:ascii="Arial" w:hAnsi="Arial" w:cs="Arial"/>
          <w:spacing w:val="-2"/>
        </w:rPr>
        <w:t xml:space="preserve"> </w:t>
      </w:r>
      <w:r w:rsidRPr="000B3A97">
        <w:rPr>
          <w:rFonts w:ascii="Arial" w:hAnsi="Arial" w:cs="Arial"/>
        </w:rPr>
        <w:t>à</w:t>
      </w:r>
    </w:p>
    <w:p w:rsidR="00F551C2" w:rsidRPr="000B3A97" w:rsidRDefault="00F551C2" w:rsidP="00F551C2">
      <w:pPr>
        <w:widowControl w:val="0"/>
        <w:autoSpaceDE w:val="0"/>
        <w:jc w:val="both"/>
      </w:pPr>
      <w:r w:rsidRPr="000B3A97">
        <w:rPr>
          <w:rFonts w:ascii="Arial" w:hAnsi="Arial" w:cs="Arial"/>
        </w:rPr>
        <w:t>……….............................. francs</w:t>
      </w:r>
      <w:r w:rsidRPr="000B3A97">
        <w:rPr>
          <w:rFonts w:ascii="Arial" w:hAnsi="Arial" w:cs="Arial"/>
          <w:spacing w:val="19"/>
        </w:rPr>
        <w:t xml:space="preserve"> </w:t>
      </w:r>
      <w:r w:rsidRPr="000B3A97">
        <w:rPr>
          <w:rFonts w:ascii="Arial" w:hAnsi="Arial" w:cs="Arial"/>
        </w:rPr>
        <w:t>CFA</w:t>
      </w:r>
      <w:r w:rsidRPr="000B3A97">
        <w:rPr>
          <w:rFonts w:ascii="Arial" w:hAnsi="Arial" w:cs="Arial"/>
          <w:spacing w:val="19"/>
        </w:rPr>
        <w:t xml:space="preserve"> </w:t>
      </w:r>
      <w:r w:rsidRPr="000B3A97">
        <w:rPr>
          <w:rFonts w:ascii="Arial" w:hAnsi="Arial" w:cs="Arial"/>
        </w:rPr>
        <w:t>Toutes</w:t>
      </w:r>
      <w:r w:rsidRPr="000B3A97">
        <w:rPr>
          <w:rFonts w:ascii="Arial" w:hAnsi="Arial" w:cs="Arial"/>
          <w:spacing w:val="19"/>
        </w:rPr>
        <w:t xml:space="preserve"> </w:t>
      </w:r>
      <w:r w:rsidRPr="000B3A97">
        <w:rPr>
          <w:rFonts w:ascii="Arial" w:hAnsi="Arial" w:cs="Arial"/>
        </w:rPr>
        <w:t>Taxes</w:t>
      </w:r>
      <w:r w:rsidRPr="000B3A97">
        <w:rPr>
          <w:rFonts w:ascii="Arial" w:hAnsi="Arial" w:cs="Arial"/>
          <w:spacing w:val="19"/>
        </w:rPr>
        <w:t xml:space="preserve"> </w:t>
      </w:r>
      <w:r w:rsidRPr="000B3A97">
        <w:rPr>
          <w:rFonts w:ascii="Arial" w:hAnsi="Arial" w:cs="Arial"/>
        </w:rPr>
        <w:t>Comprises.</w:t>
      </w:r>
      <w:r w:rsidRPr="000B3A97">
        <w:rPr>
          <w:rFonts w:ascii="Arial" w:hAnsi="Arial" w:cs="Arial"/>
          <w:spacing w:val="19"/>
        </w:rPr>
        <w:t xml:space="preserve"> </w:t>
      </w:r>
      <w:r w:rsidRPr="000B3A97">
        <w:rPr>
          <w:rFonts w:ascii="Arial" w:hAnsi="Arial" w:cs="Arial"/>
          <w:i/>
          <w:iCs/>
        </w:rPr>
        <w:t>[en</w:t>
      </w:r>
      <w:r w:rsidRPr="000B3A97">
        <w:rPr>
          <w:rFonts w:ascii="Arial" w:hAnsi="Arial" w:cs="Arial"/>
          <w:i/>
          <w:iCs/>
          <w:spacing w:val="16"/>
        </w:rPr>
        <w:t xml:space="preserve"> </w:t>
      </w:r>
      <w:r w:rsidRPr="000B3A97">
        <w:rPr>
          <w:rFonts w:ascii="Arial" w:hAnsi="Arial" w:cs="Arial"/>
          <w:i/>
          <w:iCs/>
        </w:rPr>
        <w:t>chiffres</w:t>
      </w:r>
      <w:r w:rsidRPr="000B3A97">
        <w:rPr>
          <w:rFonts w:ascii="Arial" w:hAnsi="Arial" w:cs="Arial"/>
          <w:i/>
          <w:iCs/>
          <w:spacing w:val="16"/>
        </w:rPr>
        <w:t xml:space="preserve"> </w:t>
      </w:r>
      <w:r w:rsidRPr="000B3A97">
        <w:rPr>
          <w:rFonts w:ascii="Arial" w:hAnsi="Arial" w:cs="Arial"/>
          <w:i/>
          <w:iCs/>
        </w:rPr>
        <w:t>et</w:t>
      </w:r>
      <w:r w:rsidRPr="000B3A97">
        <w:rPr>
          <w:rFonts w:ascii="Arial" w:hAnsi="Arial" w:cs="Arial"/>
          <w:i/>
          <w:iCs/>
          <w:spacing w:val="16"/>
        </w:rPr>
        <w:t xml:space="preserve"> </w:t>
      </w:r>
      <w:r w:rsidRPr="000B3A97">
        <w:rPr>
          <w:rFonts w:ascii="Arial" w:hAnsi="Arial" w:cs="Arial"/>
          <w:i/>
          <w:iCs/>
        </w:rPr>
        <w:t>en</w:t>
      </w:r>
      <w:r w:rsidRPr="000B3A97">
        <w:rPr>
          <w:rFonts w:ascii="Arial" w:hAnsi="Arial" w:cs="Arial"/>
          <w:i/>
          <w:iCs/>
          <w:spacing w:val="16"/>
        </w:rPr>
        <w:t xml:space="preserve"> </w:t>
      </w:r>
      <w:r w:rsidRPr="000B3A97">
        <w:rPr>
          <w:rFonts w:ascii="Arial" w:hAnsi="Arial" w:cs="Arial"/>
          <w:i/>
          <w:iCs/>
        </w:rPr>
        <w:t>lettres]</w:t>
      </w:r>
    </w:p>
    <w:p w:rsidR="00F551C2" w:rsidRPr="000B3A97" w:rsidRDefault="00F551C2" w:rsidP="00F551C2">
      <w:pPr>
        <w:widowControl w:val="0"/>
        <w:autoSpaceDE w:val="0"/>
        <w:jc w:val="both"/>
      </w:pPr>
      <w:r w:rsidRPr="000B3A97">
        <w:rPr>
          <w:rFonts w:ascii="Arial" w:hAnsi="Arial" w:cs="Arial"/>
        </w:rPr>
        <w:t>- M'engage</w:t>
      </w:r>
      <w:r w:rsidRPr="000B3A97">
        <w:rPr>
          <w:rFonts w:ascii="Arial" w:hAnsi="Arial" w:cs="Arial"/>
          <w:spacing w:val="7"/>
        </w:rPr>
        <w:t xml:space="preserve"> </w:t>
      </w:r>
      <w:r w:rsidRPr="000B3A97">
        <w:rPr>
          <w:rFonts w:ascii="Arial" w:hAnsi="Arial" w:cs="Arial"/>
        </w:rPr>
        <w:t>à</w:t>
      </w:r>
      <w:r w:rsidRPr="000B3A97">
        <w:rPr>
          <w:rFonts w:ascii="Arial" w:hAnsi="Arial" w:cs="Arial"/>
          <w:spacing w:val="7"/>
        </w:rPr>
        <w:t xml:space="preserve"> </w:t>
      </w:r>
      <w:r w:rsidRPr="000B3A97">
        <w:rPr>
          <w:rFonts w:ascii="Arial" w:hAnsi="Arial" w:cs="Arial"/>
        </w:rPr>
        <w:t>exécuter</w:t>
      </w:r>
      <w:r w:rsidRPr="000B3A97">
        <w:rPr>
          <w:rFonts w:ascii="Arial" w:hAnsi="Arial" w:cs="Arial"/>
          <w:spacing w:val="7"/>
        </w:rPr>
        <w:t xml:space="preserve"> </w:t>
      </w:r>
      <w:r w:rsidRPr="000B3A97">
        <w:rPr>
          <w:rFonts w:ascii="Arial" w:hAnsi="Arial" w:cs="Arial"/>
        </w:rPr>
        <w:t>les</w:t>
      </w:r>
      <w:r w:rsidRPr="000B3A97">
        <w:rPr>
          <w:rFonts w:ascii="Arial" w:hAnsi="Arial" w:cs="Arial"/>
          <w:spacing w:val="7"/>
        </w:rPr>
        <w:t xml:space="preserve"> </w:t>
      </w:r>
      <w:r w:rsidRPr="000B3A97">
        <w:rPr>
          <w:rFonts w:ascii="Arial" w:hAnsi="Arial" w:cs="Arial"/>
        </w:rPr>
        <w:t>travaux</w:t>
      </w:r>
      <w:r w:rsidRPr="000B3A97">
        <w:rPr>
          <w:rFonts w:ascii="Arial" w:hAnsi="Arial" w:cs="Arial"/>
          <w:spacing w:val="7"/>
        </w:rPr>
        <w:t xml:space="preserve"> </w:t>
      </w:r>
      <w:r w:rsidRPr="000B3A97">
        <w:rPr>
          <w:rFonts w:ascii="Arial" w:hAnsi="Arial" w:cs="Arial"/>
        </w:rPr>
        <w:t>dans</w:t>
      </w:r>
      <w:r w:rsidRPr="000B3A97">
        <w:rPr>
          <w:rFonts w:ascii="Arial" w:hAnsi="Arial" w:cs="Arial"/>
          <w:spacing w:val="7"/>
        </w:rPr>
        <w:t xml:space="preserve"> </w:t>
      </w:r>
      <w:r w:rsidRPr="000B3A97">
        <w:rPr>
          <w:rFonts w:ascii="Arial" w:hAnsi="Arial" w:cs="Arial"/>
        </w:rPr>
        <w:t>un</w:t>
      </w:r>
      <w:r w:rsidRPr="000B3A97">
        <w:rPr>
          <w:rFonts w:ascii="Arial" w:hAnsi="Arial" w:cs="Arial"/>
          <w:spacing w:val="7"/>
        </w:rPr>
        <w:t xml:space="preserve"> </w:t>
      </w:r>
      <w:r w:rsidRPr="000B3A97">
        <w:rPr>
          <w:rFonts w:ascii="Arial" w:hAnsi="Arial" w:cs="Arial"/>
        </w:rPr>
        <w:t>délai</w:t>
      </w:r>
      <w:r w:rsidRPr="000B3A97">
        <w:rPr>
          <w:rFonts w:ascii="Arial" w:hAnsi="Arial" w:cs="Arial"/>
          <w:spacing w:val="7"/>
        </w:rPr>
        <w:t xml:space="preserve"> </w:t>
      </w:r>
      <w:r w:rsidRPr="000B3A97">
        <w:rPr>
          <w:rFonts w:ascii="Arial" w:hAnsi="Arial" w:cs="Arial"/>
        </w:rPr>
        <w:t>de</w:t>
      </w:r>
      <w:r w:rsidRPr="000B3A97">
        <w:rPr>
          <w:rFonts w:ascii="Arial" w:hAnsi="Arial" w:cs="Arial"/>
          <w:spacing w:val="7"/>
        </w:rPr>
        <w:t xml:space="preserve"> </w:t>
      </w:r>
      <w:r w:rsidRPr="000B3A97">
        <w:rPr>
          <w:rFonts w:ascii="Arial" w:hAnsi="Arial" w:cs="Arial"/>
        </w:rPr>
        <w:t>………............. mois</w:t>
      </w:r>
    </w:p>
    <w:p w:rsidR="00F551C2" w:rsidRPr="000B3A97" w:rsidRDefault="00F551C2" w:rsidP="00F551C2">
      <w:pPr>
        <w:widowControl w:val="0"/>
        <w:autoSpaceDE w:val="0"/>
        <w:jc w:val="both"/>
      </w:pPr>
      <w:r w:rsidRPr="000B3A97">
        <w:rPr>
          <w:rFonts w:ascii="Arial" w:hAnsi="Arial" w:cs="Arial"/>
        </w:rPr>
        <w:t>- M’engage en outre à maintenir mon offre dans le délai de 90 jours à compter de la date limite de remise des offres.</w:t>
      </w:r>
    </w:p>
    <w:p w:rsidR="00F551C2" w:rsidRPr="000B3A97" w:rsidRDefault="00F551C2" w:rsidP="00F551C2">
      <w:pPr>
        <w:widowControl w:val="0"/>
        <w:autoSpaceDE w:val="0"/>
        <w:jc w:val="both"/>
      </w:pPr>
      <w:r w:rsidRPr="000B3A97">
        <w:rPr>
          <w:rFonts w:ascii="Arial" w:hAnsi="Arial" w:cs="Arial"/>
        </w:rPr>
        <w:t>- Les rabais et les modalités d’application desdits rabais sont les suivants (</w:t>
      </w:r>
      <w:r w:rsidRPr="000B3A97">
        <w:rPr>
          <w:rFonts w:ascii="Arial" w:hAnsi="Arial" w:cs="Arial"/>
          <w:i/>
        </w:rPr>
        <w:t>en cas de possibilité d’attribution</w:t>
      </w:r>
      <w:r w:rsidRPr="000B3A97">
        <w:rPr>
          <w:rFonts w:ascii="Arial" w:hAnsi="Arial" w:cs="Arial"/>
          <w:i/>
          <w:spacing w:val="7"/>
        </w:rPr>
        <w:t xml:space="preserve"> </w:t>
      </w:r>
      <w:r w:rsidRPr="000B3A97">
        <w:rPr>
          <w:rFonts w:ascii="Arial" w:hAnsi="Arial" w:cs="Arial"/>
          <w:i/>
        </w:rPr>
        <w:t>de</w:t>
      </w:r>
      <w:r w:rsidRPr="000B3A97">
        <w:rPr>
          <w:rFonts w:ascii="Arial" w:hAnsi="Arial" w:cs="Arial"/>
          <w:i/>
          <w:spacing w:val="7"/>
        </w:rPr>
        <w:t xml:space="preserve"> </w:t>
      </w:r>
      <w:r w:rsidRPr="000B3A97">
        <w:rPr>
          <w:rFonts w:ascii="Arial" w:hAnsi="Arial" w:cs="Arial"/>
          <w:i/>
        </w:rPr>
        <w:t>plusieurs</w:t>
      </w:r>
      <w:r w:rsidRPr="000B3A97">
        <w:rPr>
          <w:rFonts w:ascii="Arial" w:hAnsi="Arial" w:cs="Arial"/>
          <w:i/>
          <w:spacing w:val="7"/>
        </w:rPr>
        <w:t xml:space="preserve"> </w:t>
      </w:r>
      <w:r w:rsidRPr="000B3A97">
        <w:rPr>
          <w:rFonts w:ascii="Arial" w:hAnsi="Arial" w:cs="Arial"/>
          <w:i/>
        </w:rPr>
        <w:t>lots</w:t>
      </w:r>
      <w:r w:rsidRPr="000B3A97">
        <w:rPr>
          <w:rFonts w:ascii="Arial" w:hAnsi="Arial" w:cs="Arial"/>
        </w:rPr>
        <w:t>) :</w:t>
      </w:r>
      <w:r w:rsidR="009B1E18" w:rsidRPr="000B3A97">
        <w:rPr>
          <w:rFonts w:ascii="Arial" w:hAnsi="Arial" w:cs="Arial"/>
        </w:rPr>
        <w:t xml:space="preserve"> (A préciser)</w:t>
      </w:r>
    </w:p>
    <w:p w:rsidR="00F551C2" w:rsidRPr="000B3A97" w:rsidRDefault="002402BD" w:rsidP="00F551C2">
      <w:pPr>
        <w:widowControl w:val="0"/>
        <w:autoSpaceDE w:val="0"/>
        <w:jc w:val="both"/>
      </w:pPr>
      <w:r>
        <w:rPr>
          <w:rFonts w:ascii="Arial" w:hAnsi="Arial" w:cs="Arial"/>
        </w:rPr>
        <w:t>Le Maître d’ouvrage</w:t>
      </w:r>
      <w:r w:rsidR="00F551C2" w:rsidRPr="000B3A97">
        <w:rPr>
          <w:rFonts w:ascii="Arial" w:hAnsi="Arial" w:cs="Arial"/>
        </w:rPr>
        <w:t xml:space="preserve"> se libérera des sommes dues par lui au titre de la présente Lettre-commande en faisant donner</w:t>
      </w:r>
      <w:r w:rsidR="00F551C2" w:rsidRPr="000B3A97">
        <w:rPr>
          <w:rFonts w:ascii="Arial" w:hAnsi="Arial" w:cs="Arial"/>
          <w:spacing w:val="18"/>
        </w:rPr>
        <w:t xml:space="preserve"> </w:t>
      </w:r>
      <w:r w:rsidR="00F551C2" w:rsidRPr="000B3A97">
        <w:rPr>
          <w:rFonts w:ascii="Arial" w:hAnsi="Arial" w:cs="Arial"/>
        </w:rPr>
        <w:t>crédit</w:t>
      </w:r>
      <w:r w:rsidR="00F551C2" w:rsidRPr="000B3A97">
        <w:rPr>
          <w:rFonts w:ascii="Arial" w:hAnsi="Arial" w:cs="Arial"/>
          <w:spacing w:val="18"/>
        </w:rPr>
        <w:t xml:space="preserve"> </w:t>
      </w:r>
      <w:r w:rsidR="00F551C2" w:rsidRPr="000B3A97">
        <w:rPr>
          <w:rFonts w:ascii="Arial" w:hAnsi="Arial" w:cs="Arial"/>
        </w:rPr>
        <w:t>au</w:t>
      </w:r>
      <w:r w:rsidR="00F551C2" w:rsidRPr="000B3A97">
        <w:rPr>
          <w:rFonts w:ascii="Arial" w:hAnsi="Arial" w:cs="Arial"/>
          <w:spacing w:val="18"/>
        </w:rPr>
        <w:t xml:space="preserve"> </w:t>
      </w:r>
      <w:r w:rsidR="00F551C2" w:rsidRPr="000B3A97">
        <w:rPr>
          <w:rFonts w:ascii="Arial" w:hAnsi="Arial" w:cs="Arial"/>
        </w:rPr>
        <w:t>compte</w:t>
      </w:r>
      <w:r w:rsidR="00F551C2" w:rsidRPr="000B3A97">
        <w:rPr>
          <w:rFonts w:ascii="Arial" w:hAnsi="Arial" w:cs="Arial"/>
          <w:spacing w:val="18"/>
        </w:rPr>
        <w:t xml:space="preserve"> </w:t>
      </w:r>
      <w:r w:rsidR="00F551C2" w:rsidRPr="000B3A97">
        <w:rPr>
          <w:rFonts w:ascii="Arial" w:hAnsi="Arial" w:cs="Arial"/>
        </w:rPr>
        <w:t>n°</w:t>
      </w:r>
      <w:r w:rsidR="00F551C2" w:rsidRPr="000B3A97">
        <w:rPr>
          <w:rFonts w:ascii="Arial" w:hAnsi="Arial" w:cs="Arial"/>
          <w:spacing w:val="18"/>
        </w:rPr>
        <w:t xml:space="preserve"> </w:t>
      </w:r>
      <w:r w:rsidR="00F551C2" w:rsidRPr="000B3A97">
        <w:rPr>
          <w:rFonts w:ascii="Arial" w:hAnsi="Arial" w:cs="Arial"/>
        </w:rPr>
        <w:t xml:space="preserve">………………................. </w:t>
      </w:r>
      <w:r w:rsidR="00F551C2" w:rsidRPr="000B3A97">
        <w:rPr>
          <w:rFonts w:ascii="Arial" w:hAnsi="Arial" w:cs="Arial"/>
          <w:spacing w:val="-16"/>
        </w:rPr>
        <w:t xml:space="preserve"> </w:t>
      </w:r>
      <w:r w:rsidR="00F551C2" w:rsidRPr="000B3A97">
        <w:rPr>
          <w:rFonts w:ascii="Arial" w:hAnsi="Arial" w:cs="Arial"/>
        </w:rPr>
        <w:t>ouvert</w:t>
      </w:r>
      <w:r w:rsidR="00F551C2" w:rsidRPr="000B3A97">
        <w:rPr>
          <w:rFonts w:ascii="Arial" w:hAnsi="Arial" w:cs="Arial"/>
          <w:spacing w:val="18"/>
        </w:rPr>
        <w:t xml:space="preserve"> </w:t>
      </w:r>
      <w:r w:rsidR="00F551C2" w:rsidRPr="000B3A97">
        <w:rPr>
          <w:rFonts w:ascii="Arial" w:hAnsi="Arial" w:cs="Arial"/>
        </w:rPr>
        <w:t>au</w:t>
      </w:r>
      <w:r w:rsidR="00F551C2" w:rsidRPr="000B3A97">
        <w:rPr>
          <w:rFonts w:ascii="Arial" w:hAnsi="Arial" w:cs="Arial"/>
          <w:spacing w:val="18"/>
        </w:rPr>
        <w:t xml:space="preserve"> </w:t>
      </w:r>
      <w:r w:rsidR="00F551C2" w:rsidRPr="000B3A97">
        <w:rPr>
          <w:rFonts w:ascii="Arial" w:hAnsi="Arial" w:cs="Arial"/>
        </w:rPr>
        <w:t>nom</w:t>
      </w:r>
      <w:r w:rsidR="00F551C2" w:rsidRPr="000B3A97">
        <w:rPr>
          <w:rFonts w:ascii="Arial" w:hAnsi="Arial" w:cs="Arial"/>
          <w:spacing w:val="18"/>
        </w:rPr>
        <w:t xml:space="preserve"> </w:t>
      </w:r>
      <w:r w:rsidR="00F551C2" w:rsidRPr="000B3A97">
        <w:rPr>
          <w:rFonts w:ascii="Arial" w:hAnsi="Arial" w:cs="Arial"/>
        </w:rPr>
        <w:t>de</w:t>
      </w:r>
      <w:r w:rsidR="00F551C2" w:rsidRPr="000B3A97">
        <w:rPr>
          <w:rFonts w:ascii="Arial" w:hAnsi="Arial" w:cs="Arial"/>
          <w:spacing w:val="18"/>
        </w:rPr>
        <w:t xml:space="preserve"> </w:t>
      </w:r>
      <w:r w:rsidR="00F551C2" w:rsidRPr="000B3A97">
        <w:rPr>
          <w:rFonts w:ascii="Arial" w:hAnsi="Arial" w:cs="Arial"/>
        </w:rPr>
        <w:t>…................................….</w:t>
      </w:r>
      <w:r w:rsidR="00F551C2" w:rsidRPr="000B3A97">
        <w:rPr>
          <w:rFonts w:ascii="Arial" w:hAnsi="Arial" w:cs="Arial"/>
          <w:spacing w:val="-16"/>
        </w:rPr>
        <w:t xml:space="preserve"> </w:t>
      </w:r>
      <w:r w:rsidR="00F551C2" w:rsidRPr="000B3A97">
        <w:rPr>
          <w:rFonts w:ascii="Arial" w:hAnsi="Arial" w:cs="Arial"/>
        </w:rPr>
        <w:t>auprès</w:t>
      </w:r>
      <w:r w:rsidR="00F551C2" w:rsidRPr="000B3A97">
        <w:rPr>
          <w:rFonts w:ascii="Arial" w:hAnsi="Arial" w:cs="Arial"/>
          <w:spacing w:val="18"/>
        </w:rPr>
        <w:t xml:space="preserve"> </w:t>
      </w:r>
      <w:r w:rsidR="00F551C2" w:rsidRPr="000B3A97">
        <w:rPr>
          <w:rFonts w:ascii="Arial" w:hAnsi="Arial" w:cs="Arial"/>
        </w:rPr>
        <w:t>de</w:t>
      </w:r>
      <w:r w:rsidR="00F551C2" w:rsidRPr="000B3A97">
        <w:rPr>
          <w:rFonts w:ascii="Arial" w:hAnsi="Arial" w:cs="Arial"/>
          <w:spacing w:val="18"/>
        </w:rPr>
        <w:t xml:space="preserve"> </w:t>
      </w:r>
      <w:r w:rsidR="00F551C2" w:rsidRPr="000B3A97">
        <w:rPr>
          <w:rFonts w:ascii="Arial" w:hAnsi="Arial" w:cs="Arial"/>
        </w:rPr>
        <w:t>la</w:t>
      </w:r>
      <w:r w:rsidR="00F551C2" w:rsidRPr="000B3A97">
        <w:rPr>
          <w:rFonts w:ascii="Arial" w:hAnsi="Arial" w:cs="Arial"/>
          <w:spacing w:val="18"/>
        </w:rPr>
        <w:t xml:space="preserve"> </w:t>
      </w:r>
      <w:r w:rsidR="00F551C2" w:rsidRPr="000B3A97">
        <w:rPr>
          <w:rFonts w:ascii="Arial" w:hAnsi="Arial" w:cs="Arial"/>
        </w:rPr>
        <w:t>banque …................................…………… Agence</w:t>
      </w:r>
      <w:r w:rsidR="00F551C2" w:rsidRPr="000B3A97">
        <w:rPr>
          <w:rFonts w:ascii="Arial" w:hAnsi="Arial" w:cs="Arial"/>
          <w:spacing w:val="7"/>
        </w:rPr>
        <w:t xml:space="preserve"> </w:t>
      </w:r>
      <w:r w:rsidR="00F551C2" w:rsidRPr="000B3A97">
        <w:rPr>
          <w:rFonts w:ascii="Arial" w:hAnsi="Arial" w:cs="Arial"/>
        </w:rPr>
        <w:t>de</w:t>
      </w:r>
      <w:r w:rsidR="00F551C2" w:rsidRPr="000B3A97">
        <w:rPr>
          <w:rFonts w:ascii="Arial" w:hAnsi="Arial" w:cs="Arial"/>
          <w:spacing w:val="7"/>
        </w:rPr>
        <w:t xml:space="preserve"> </w:t>
      </w:r>
      <w:r w:rsidR="00F551C2" w:rsidRPr="000B3A97">
        <w:rPr>
          <w:rFonts w:ascii="Arial" w:hAnsi="Arial" w:cs="Arial"/>
        </w:rPr>
        <w:t>…..............................……………………..</w:t>
      </w:r>
    </w:p>
    <w:p w:rsidR="00F551C2" w:rsidRPr="000B3A97" w:rsidRDefault="00F551C2" w:rsidP="00F551C2">
      <w:pPr>
        <w:widowControl w:val="0"/>
        <w:autoSpaceDE w:val="0"/>
        <w:jc w:val="both"/>
        <w:rPr>
          <w:rFonts w:ascii="Arial" w:hAnsi="Arial" w:cs="Arial"/>
        </w:rPr>
      </w:pPr>
      <w:r w:rsidRPr="000B3A97">
        <w:rPr>
          <w:rFonts w:ascii="Arial" w:hAnsi="Arial" w:cs="Arial"/>
        </w:rPr>
        <w:t>Avant signature de la Lettre-commande, la présente soumission acceptée par vous vaudra engagement entre nous.</w:t>
      </w:r>
    </w:p>
    <w:p w:rsidR="00F551C2" w:rsidRPr="000B3A97" w:rsidRDefault="00F551C2" w:rsidP="00F551C2">
      <w:pPr>
        <w:widowControl w:val="0"/>
        <w:autoSpaceDE w:val="0"/>
        <w:jc w:val="both"/>
        <w:rPr>
          <w:rFonts w:ascii="Arial" w:hAnsi="Arial" w:cs="Arial"/>
          <w:i/>
          <w:iCs/>
        </w:rPr>
      </w:pPr>
    </w:p>
    <w:p w:rsidR="00F551C2" w:rsidRPr="000B3A97" w:rsidRDefault="00F551C2" w:rsidP="00F551C2">
      <w:pPr>
        <w:widowControl w:val="0"/>
        <w:autoSpaceDE w:val="0"/>
        <w:jc w:val="both"/>
      </w:pPr>
      <w:r w:rsidRPr="000B3A97">
        <w:rPr>
          <w:rFonts w:ascii="Arial" w:hAnsi="Arial" w:cs="Arial"/>
          <w:i/>
          <w:iCs/>
        </w:rPr>
        <w:t>Fait</w:t>
      </w:r>
      <w:r w:rsidRPr="000B3A97">
        <w:rPr>
          <w:rFonts w:ascii="Arial" w:hAnsi="Arial" w:cs="Arial"/>
          <w:i/>
          <w:iCs/>
          <w:spacing w:val="7"/>
        </w:rPr>
        <w:t xml:space="preserve"> </w:t>
      </w:r>
      <w:r w:rsidRPr="000B3A97">
        <w:rPr>
          <w:rFonts w:ascii="Arial" w:hAnsi="Arial" w:cs="Arial"/>
          <w:i/>
          <w:iCs/>
        </w:rPr>
        <w:t>à</w:t>
      </w:r>
      <w:r w:rsidRPr="000B3A97">
        <w:rPr>
          <w:rFonts w:ascii="Arial" w:hAnsi="Arial" w:cs="Arial"/>
          <w:i/>
          <w:iCs/>
          <w:spacing w:val="7"/>
        </w:rPr>
        <w:t xml:space="preserve"> </w:t>
      </w:r>
      <w:r w:rsidRPr="000B3A97">
        <w:rPr>
          <w:rFonts w:ascii="Arial" w:hAnsi="Arial" w:cs="Arial"/>
          <w:i/>
          <w:iCs/>
        </w:rPr>
        <w:t>………....................……. le</w:t>
      </w:r>
      <w:r w:rsidRPr="000B3A97">
        <w:rPr>
          <w:rFonts w:ascii="Arial" w:hAnsi="Arial" w:cs="Arial"/>
          <w:i/>
          <w:iCs/>
          <w:spacing w:val="7"/>
        </w:rPr>
        <w:t xml:space="preserve"> </w:t>
      </w:r>
      <w:r w:rsidRPr="000B3A97">
        <w:rPr>
          <w:rFonts w:ascii="Arial" w:hAnsi="Arial" w:cs="Arial"/>
          <w:i/>
          <w:iCs/>
        </w:rPr>
        <w:t>………...............................…….</w:t>
      </w:r>
    </w:p>
    <w:p w:rsidR="00F551C2" w:rsidRPr="000B3A97" w:rsidRDefault="00F551C2" w:rsidP="00F551C2">
      <w:pPr>
        <w:widowControl w:val="0"/>
        <w:autoSpaceDE w:val="0"/>
        <w:jc w:val="both"/>
      </w:pPr>
      <w:r w:rsidRPr="000B3A97">
        <w:rPr>
          <w:rFonts w:ascii="Arial" w:hAnsi="Arial" w:cs="Arial"/>
        </w:rPr>
        <w:t>Signature</w:t>
      </w:r>
      <w:r w:rsidRPr="000B3A97">
        <w:rPr>
          <w:rFonts w:ascii="Arial" w:hAnsi="Arial" w:cs="Arial"/>
          <w:spacing w:val="7"/>
        </w:rPr>
        <w:t xml:space="preserve"> </w:t>
      </w:r>
      <w:r w:rsidRPr="000B3A97">
        <w:rPr>
          <w:rFonts w:ascii="Arial" w:hAnsi="Arial" w:cs="Arial"/>
        </w:rPr>
        <w:t>de</w:t>
      </w:r>
      <w:r w:rsidRPr="000B3A97">
        <w:rPr>
          <w:rFonts w:ascii="Arial" w:hAnsi="Arial" w:cs="Arial"/>
          <w:spacing w:val="7"/>
        </w:rPr>
        <w:t xml:space="preserve"> </w:t>
      </w:r>
      <w:r w:rsidRPr="000B3A97">
        <w:rPr>
          <w:rFonts w:ascii="Arial" w:hAnsi="Arial" w:cs="Arial"/>
        </w:rPr>
        <w:t>………...........................................……….</w:t>
      </w:r>
    </w:p>
    <w:p w:rsidR="00F551C2" w:rsidRPr="000B3A97" w:rsidRDefault="00F551C2" w:rsidP="00F551C2">
      <w:pPr>
        <w:widowControl w:val="0"/>
        <w:autoSpaceDE w:val="0"/>
        <w:jc w:val="both"/>
      </w:pPr>
      <w:r w:rsidRPr="000B3A97">
        <w:rPr>
          <w:rFonts w:ascii="Arial" w:hAnsi="Arial" w:cs="Arial"/>
        </w:rPr>
        <w:t>en</w:t>
      </w:r>
      <w:r w:rsidRPr="000B3A97">
        <w:rPr>
          <w:rFonts w:ascii="Arial" w:hAnsi="Arial" w:cs="Arial"/>
          <w:spacing w:val="7"/>
        </w:rPr>
        <w:t xml:space="preserve"> </w:t>
      </w:r>
      <w:r w:rsidRPr="000B3A97">
        <w:rPr>
          <w:rFonts w:ascii="Arial" w:hAnsi="Arial" w:cs="Arial"/>
        </w:rPr>
        <w:t>qualité</w:t>
      </w:r>
      <w:r w:rsidRPr="000B3A97">
        <w:rPr>
          <w:rFonts w:ascii="Arial" w:hAnsi="Arial" w:cs="Arial"/>
          <w:spacing w:val="7"/>
        </w:rPr>
        <w:t xml:space="preserve"> </w:t>
      </w:r>
      <w:r w:rsidRPr="000B3A97">
        <w:rPr>
          <w:rFonts w:ascii="Arial" w:hAnsi="Arial" w:cs="Arial"/>
        </w:rPr>
        <w:t>de</w:t>
      </w:r>
      <w:r w:rsidRPr="000B3A97">
        <w:rPr>
          <w:rFonts w:ascii="Arial" w:hAnsi="Arial" w:cs="Arial"/>
          <w:spacing w:val="7"/>
        </w:rPr>
        <w:t xml:space="preserve"> </w:t>
      </w:r>
      <w:r w:rsidRPr="000B3A97">
        <w:rPr>
          <w:rFonts w:ascii="Arial" w:hAnsi="Arial" w:cs="Arial"/>
        </w:rPr>
        <w:t>………..................................……. dûment</w:t>
      </w:r>
      <w:r w:rsidRPr="000B3A97">
        <w:rPr>
          <w:rFonts w:ascii="Arial" w:hAnsi="Arial" w:cs="Arial"/>
          <w:spacing w:val="7"/>
        </w:rPr>
        <w:t xml:space="preserve"> </w:t>
      </w:r>
      <w:r w:rsidRPr="000B3A97">
        <w:rPr>
          <w:rFonts w:ascii="Arial" w:hAnsi="Arial" w:cs="Arial"/>
        </w:rPr>
        <w:t>autorisé</w:t>
      </w:r>
      <w:r w:rsidRPr="000B3A97">
        <w:rPr>
          <w:rFonts w:ascii="Arial" w:hAnsi="Arial" w:cs="Arial"/>
          <w:spacing w:val="7"/>
        </w:rPr>
        <w:t xml:space="preserve"> </w:t>
      </w:r>
      <w:r w:rsidRPr="000B3A97">
        <w:rPr>
          <w:rFonts w:ascii="Arial" w:hAnsi="Arial" w:cs="Arial"/>
        </w:rPr>
        <w:t>à</w:t>
      </w:r>
      <w:r w:rsidRPr="000B3A97">
        <w:rPr>
          <w:rFonts w:ascii="Arial" w:hAnsi="Arial" w:cs="Arial"/>
          <w:spacing w:val="7"/>
        </w:rPr>
        <w:t xml:space="preserve"> </w:t>
      </w:r>
      <w:r w:rsidRPr="000B3A97">
        <w:rPr>
          <w:rFonts w:ascii="Arial" w:hAnsi="Arial" w:cs="Arial"/>
        </w:rPr>
        <w:t>signer</w:t>
      </w:r>
      <w:r w:rsidRPr="000B3A97">
        <w:rPr>
          <w:rFonts w:ascii="Arial" w:hAnsi="Arial" w:cs="Arial"/>
          <w:spacing w:val="7"/>
        </w:rPr>
        <w:t xml:space="preserve"> </w:t>
      </w:r>
      <w:r w:rsidRPr="000B3A97">
        <w:rPr>
          <w:rFonts w:ascii="Arial" w:hAnsi="Arial" w:cs="Arial"/>
        </w:rPr>
        <w:t>les</w:t>
      </w:r>
      <w:r w:rsidRPr="000B3A97">
        <w:rPr>
          <w:rFonts w:ascii="Arial" w:hAnsi="Arial" w:cs="Arial"/>
          <w:spacing w:val="7"/>
        </w:rPr>
        <w:t xml:space="preserve"> </w:t>
      </w:r>
      <w:r w:rsidRPr="000B3A97">
        <w:rPr>
          <w:rFonts w:ascii="Arial" w:hAnsi="Arial" w:cs="Arial"/>
        </w:rPr>
        <w:t>soumissions pour</w:t>
      </w:r>
      <w:r w:rsidRPr="000B3A97">
        <w:rPr>
          <w:rFonts w:ascii="Arial" w:hAnsi="Arial" w:cs="Arial"/>
          <w:spacing w:val="7"/>
        </w:rPr>
        <w:t xml:space="preserve"> </w:t>
      </w:r>
      <w:r w:rsidRPr="000B3A97">
        <w:rPr>
          <w:rFonts w:ascii="Arial" w:hAnsi="Arial" w:cs="Arial"/>
        </w:rPr>
        <w:t>et</w:t>
      </w:r>
      <w:r w:rsidRPr="000B3A97">
        <w:rPr>
          <w:rFonts w:ascii="Arial" w:hAnsi="Arial" w:cs="Arial"/>
          <w:spacing w:val="7"/>
        </w:rPr>
        <w:t xml:space="preserve"> </w:t>
      </w:r>
      <w:r w:rsidRPr="000B3A97">
        <w:rPr>
          <w:rFonts w:ascii="Arial" w:hAnsi="Arial" w:cs="Arial"/>
        </w:rPr>
        <w:t>au</w:t>
      </w:r>
      <w:r w:rsidRPr="000B3A97">
        <w:rPr>
          <w:rFonts w:ascii="Arial" w:hAnsi="Arial" w:cs="Arial"/>
          <w:spacing w:val="7"/>
        </w:rPr>
        <w:t xml:space="preserve"> </w:t>
      </w:r>
      <w:r w:rsidRPr="000B3A97">
        <w:rPr>
          <w:rFonts w:ascii="Arial" w:hAnsi="Arial" w:cs="Arial"/>
        </w:rPr>
        <w:t>nom</w:t>
      </w:r>
      <w:r w:rsidRPr="000B3A97">
        <w:rPr>
          <w:rFonts w:ascii="Arial" w:hAnsi="Arial" w:cs="Arial"/>
          <w:spacing w:val="7"/>
        </w:rPr>
        <w:t xml:space="preserve"> </w:t>
      </w:r>
      <w:r w:rsidRPr="000B3A97">
        <w:rPr>
          <w:rFonts w:ascii="Arial" w:hAnsi="Arial" w:cs="Arial"/>
        </w:rPr>
        <w:t>de………...........................................……….</w:t>
      </w:r>
    </w:p>
    <w:p w:rsidR="00F551C2" w:rsidRPr="000B3A97" w:rsidRDefault="00F551C2" w:rsidP="00F551C2">
      <w:pPr>
        <w:widowControl w:val="0"/>
        <w:autoSpaceDE w:val="0"/>
        <w:jc w:val="both"/>
        <w:rPr>
          <w:rFonts w:ascii="Arial" w:hAnsi="Arial" w:cs="Arial"/>
        </w:rPr>
      </w:pPr>
    </w:p>
    <w:p w:rsidR="00F551C2" w:rsidRPr="000B3A97" w:rsidRDefault="00F551C2" w:rsidP="00F551C2">
      <w:pPr>
        <w:sectPr w:rsidR="00F551C2" w:rsidRPr="000B3A97" w:rsidSect="00F551C2">
          <w:footerReference w:type="default" r:id="rId12"/>
          <w:type w:val="continuous"/>
          <w:pgSz w:w="11900" w:h="16820"/>
          <w:pgMar w:top="1134" w:right="1134" w:bottom="1134" w:left="1134" w:header="720" w:footer="720" w:gutter="0"/>
          <w:cols w:space="720"/>
        </w:sectPr>
      </w:pPr>
    </w:p>
    <w:p w:rsidR="00F551C2" w:rsidRPr="000B3A97" w:rsidRDefault="00F551C2" w:rsidP="00F551C2">
      <w:pPr>
        <w:widowControl w:val="0"/>
        <w:autoSpaceDE w:val="0"/>
        <w:jc w:val="center"/>
        <w:rPr>
          <w:sz w:val="28"/>
          <w:szCs w:val="28"/>
        </w:rPr>
      </w:pPr>
      <w:r w:rsidRPr="000B3A97">
        <w:rPr>
          <w:rFonts w:ascii="Arial" w:hAnsi="Arial" w:cs="Arial"/>
          <w:b/>
          <w:bCs/>
          <w:sz w:val="28"/>
          <w:szCs w:val="28"/>
        </w:rPr>
        <w:t>Annexe</w:t>
      </w:r>
      <w:r w:rsidRPr="000B3A97">
        <w:rPr>
          <w:rFonts w:ascii="Arial" w:hAnsi="Arial" w:cs="Arial"/>
          <w:b/>
          <w:bCs/>
          <w:spacing w:val="10"/>
          <w:sz w:val="28"/>
          <w:szCs w:val="28"/>
        </w:rPr>
        <w:t xml:space="preserve"> </w:t>
      </w:r>
      <w:r w:rsidRPr="000B3A97">
        <w:rPr>
          <w:rFonts w:ascii="Arial" w:hAnsi="Arial" w:cs="Arial"/>
          <w:b/>
          <w:bCs/>
          <w:sz w:val="28"/>
          <w:szCs w:val="28"/>
        </w:rPr>
        <w:t>n° 2</w:t>
      </w:r>
      <w:r w:rsidRPr="000B3A97">
        <w:rPr>
          <w:rFonts w:ascii="Arial" w:hAnsi="Arial" w:cs="Arial"/>
          <w:b/>
          <w:bCs/>
          <w:spacing w:val="10"/>
          <w:sz w:val="28"/>
          <w:szCs w:val="28"/>
        </w:rPr>
        <w:t xml:space="preserve"> </w:t>
      </w:r>
      <w:r w:rsidRPr="000B3A97">
        <w:rPr>
          <w:rFonts w:ascii="Arial" w:hAnsi="Arial" w:cs="Arial"/>
          <w:b/>
          <w:bCs/>
          <w:sz w:val="28"/>
          <w:szCs w:val="28"/>
        </w:rPr>
        <w:t>:</w:t>
      </w:r>
      <w:r w:rsidRPr="000B3A97">
        <w:rPr>
          <w:rFonts w:ascii="Arial" w:hAnsi="Arial" w:cs="Arial"/>
          <w:b/>
          <w:bCs/>
          <w:spacing w:val="10"/>
          <w:sz w:val="28"/>
          <w:szCs w:val="28"/>
        </w:rPr>
        <w:t xml:space="preserve"> </w:t>
      </w:r>
      <w:r w:rsidRPr="000B3A97">
        <w:rPr>
          <w:rFonts w:ascii="Arial" w:hAnsi="Arial" w:cs="Arial"/>
          <w:b/>
          <w:bCs/>
          <w:sz w:val="28"/>
          <w:szCs w:val="28"/>
        </w:rPr>
        <w:t>Modèle</w:t>
      </w:r>
      <w:r w:rsidRPr="000B3A97">
        <w:rPr>
          <w:rFonts w:ascii="Arial" w:hAnsi="Arial" w:cs="Arial"/>
          <w:b/>
          <w:bCs/>
          <w:spacing w:val="10"/>
          <w:sz w:val="28"/>
          <w:szCs w:val="28"/>
        </w:rPr>
        <w:t xml:space="preserve"> </w:t>
      </w:r>
      <w:r w:rsidRPr="000B3A97">
        <w:rPr>
          <w:rFonts w:ascii="Arial" w:hAnsi="Arial" w:cs="Arial"/>
          <w:b/>
          <w:bCs/>
          <w:sz w:val="28"/>
          <w:szCs w:val="28"/>
        </w:rPr>
        <w:t>de</w:t>
      </w:r>
      <w:r w:rsidRPr="000B3A97">
        <w:rPr>
          <w:rFonts w:ascii="Arial" w:hAnsi="Arial" w:cs="Arial"/>
          <w:b/>
          <w:bCs/>
          <w:spacing w:val="10"/>
          <w:sz w:val="28"/>
          <w:szCs w:val="28"/>
        </w:rPr>
        <w:t xml:space="preserve"> </w:t>
      </w:r>
      <w:r w:rsidRPr="000B3A97">
        <w:rPr>
          <w:rFonts w:ascii="Arial" w:hAnsi="Arial" w:cs="Arial"/>
          <w:b/>
          <w:bCs/>
          <w:sz w:val="28"/>
          <w:szCs w:val="28"/>
        </w:rPr>
        <w:t>caution</w:t>
      </w:r>
      <w:r w:rsidRPr="000B3A97">
        <w:rPr>
          <w:rFonts w:ascii="Arial" w:hAnsi="Arial" w:cs="Arial"/>
          <w:b/>
          <w:bCs/>
          <w:spacing w:val="10"/>
          <w:sz w:val="28"/>
          <w:szCs w:val="28"/>
        </w:rPr>
        <w:t xml:space="preserve"> </w:t>
      </w:r>
      <w:r w:rsidRPr="000B3A97">
        <w:rPr>
          <w:rFonts w:ascii="Arial" w:hAnsi="Arial" w:cs="Arial"/>
          <w:b/>
          <w:bCs/>
          <w:sz w:val="28"/>
          <w:szCs w:val="28"/>
        </w:rPr>
        <w:t>de</w:t>
      </w:r>
      <w:r w:rsidRPr="000B3A97">
        <w:rPr>
          <w:rFonts w:ascii="Arial" w:hAnsi="Arial" w:cs="Arial"/>
          <w:b/>
          <w:bCs/>
          <w:spacing w:val="10"/>
          <w:sz w:val="28"/>
          <w:szCs w:val="28"/>
        </w:rPr>
        <w:t xml:space="preserve"> </w:t>
      </w:r>
      <w:r w:rsidRPr="000B3A97">
        <w:rPr>
          <w:rFonts w:ascii="Arial" w:hAnsi="Arial" w:cs="Arial"/>
          <w:b/>
          <w:bCs/>
          <w:sz w:val="28"/>
          <w:szCs w:val="28"/>
        </w:rPr>
        <w:t>soumission</w:t>
      </w:r>
    </w:p>
    <w:p w:rsidR="00F551C2" w:rsidRPr="000B3A97" w:rsidRDefault="002402BD" w:rsidP="00F551C2">
      <w:pPr>
        <w:widowControl w:val="0"/>
        <w:autoSpaceDE w:val="0"/>
        <w:autoSpaceDN w:val="0"/>
        <w:adjustRightInd w:val="0"/>
        <w:ind w:right="-20"/>
        <w:jc w:val="both"/>
      </w:pPr>
      <w:r>
        <w:t>Adressée au Maire de la Commune de Ngoura</w:t>
      </w:r>
      <w:r w:rsidR="00F551C2" w:rsidRPr="000B3A97">
        <w:t xml:space="preserve">, ci-dessous </w:t>
      </w:r>
      <w:r w:rsidR="00F551C2" w:rsidRPr="000B3A97">
        <w:rPr>
          <w:spacing w:val="7"/>
        </w:rPr>
        <w:t>d</w:t>
      </w:r>
      <w:r>
        <w:rPr>
          <w:spacing w:val="7"/>
        </w:rPr>
        <w:t>ésigné « Maître d’Ouvrage</w:t>
      </w:r>
      <w:r w:rsidR="00F551C2" w:rsidRPr="000B3A97">
        <w:rPr>
          <w:spacing w:val="7"/>
        </w:rPr>
        <w:t> »,</w:t>
      </w:r>
    </w:p>
    <w:p w:rsidR="00F551C2" w:rsidRPr="000B3A97" w:rsidRDefault="00F551C2" w:rsidP="00F551C2">
      <w:pPr>
        <w:spacing w:before="100" w:beforeAutospacing="1"/>
        <w:jc w:val="both"/>
      </w:pPr>
      <w:r w:rsidRPr="000B3A97">
        <w:t xml:space="preserve">Attendu que l’Entreprise……………...................., ci-dessous désignée «le soumissionnaire», a soumis son offre en date du ……………..........................………..   pour l’Appel d’Offres National </w:t>
      </w:r>
      <w:r w:rsidR="002402BD">
        <w:t>Ouvert N°__________ /AONO/SG/ST/CI</w:t>
      </w:r>
      <w:r w:rsidRPr="000B3A97">
        <w:t>PM/</w:t>
      </w:r>
      <w:r w:rsidR="002402BD">
        <w:t>NGRA/</w:t>
      </w:r>
      <w:r w:rsidRPr="000B3A97">
        <w:t>20</w:t>
      </w:r>
      <w:r w:rsidR="006B4FCC">
        <w:t>21</w:t>
      </w:r>
      <w:r w:rsidRPr="000B3A97">
        <w:t xml:space="preserve"> du_________ pour les travaux de ________________________ dans</w:t>
      </w:r>
      <w:r w:rsidR="002402BD">
        <w:t xml:space="preserve"> la Commune de Ngoura,</w:t>
      </w:r>
      <w:r w:rsidRPr="000B3A97">
        <w:t xml:space="preserve"> Département </w:t>
      </w:r>
      <w:r w:rsidR="00D44631" w:rsidRPr="000B3A97">
        <w:t>du Lom et Djérem</w:t>
      </w:r>
      <w:r w:rsidRPr="000B3A97">
        <w:t xml:space="preserve">, Région de l’Est ci-dessous désignée «l’offre», et pour laquelle il doit joindre un cautionnement provisoire équivalant à </w:t>
      </w:r>
      <w:r w:rsidRPr="000B3A97">
        <w:rPr>
          <w:i/>
          <w:iCs/>
        </w:rPr>
        <w:t xml:space="preserve">[indiquer le montant] </w:t>
      </w:r>
      <w:r w:rsidRPr="000B3A97">
        <w:t>francs CFA,</w:t>
      </w:r>
    </w:p>
    <w:p w:rsidR="00F551C2" w:rsidRPr="000B3A97" w:rsidRDefault="00F551C2" w:rsidP="00F551C2">
      <w:pPr>
        <w:widowControl w:val="0"/>
        <w:autoSpaceDE w:val="0"/>
        <w:autoSpaceDN w:val="0"/>
        <w:adjustRightInd w:val="0"/>
        <w:ind w:right="-8"/>
        <w:jc w:val="both"/>
      </w:pPr>
      <w:r w:rsidRPr="000B3A97">
        <w:t xml:space="preserve">Nous…………....................…............ </w:t>
      </w:r>
      <w:r w:rsidRPr="000B3A97">
        <w:rPr>
          <w:i/>
          <w:iCs/>
        </w:rPr>
        <w:t>[Nom et adresse de la banque]</w:t>
      </w:r>
      <w:r w:rsidRPr="000B3A97">
        <w:t xml:space="preserve">, représentée par……………................……….. </w:t>
      </w:r>
      <w:r w:rsidRPr="000B3A97">
        <w:rPr>
          <w:i/>
          <w:iCs/>
        </w:rPr>
        <w:t>[Noms des signataires]</w:t>
      </w:r>
      <w:r w:rsidRPr="000B3A97">
        <w:t xml:space="preserve">, ci-dessous désignée «la banque», déclarons garantir le paiement à l’Autorité Contractante de la somme maximale de </w:t>
      </w:r>
      <w:r w:rsidRPr="000B3A97">
        <w:rPr>
          <w:i/>
          <w:iCs/>
        </w:rPr>
        <w:t xml:space="preserve">[indiquer le montant] </w:t>
      </w:r>
      <w:r w:rsidRPr="000B3A97">
        <w:t>Francs CFA, que la banque s’engage à régler intégralement à l’Autorité Contractante, s’obligeant elle-même, ses successeurs et assignataires.</w:t>
      </w:r>
    </w:p>
    <w:p w:rsidR="00F551C2" w:rsidRPr="000B3A97" w:rsidRDefault="00F551C2" w:rsidP="00F551C2">
      <w:pPr>
        <w:widowControl w:val="0"/>
        <w:autoSpaceDE w:val="0"/>
        <w:autoSpaceDN w:val="0"/>
        <w:adjustRightInd w:val="0"/>
        <w:ind w:right="-20"/>
        <w:jc w:val="both"/>
      </w:pPr>
      <w:r w:rsidRPr="000B3A97">
        <w:t>Les conditions de cette obligation sont les suivantes :</w:t>
      </w:r>
    </w:p>
    <w:p w:rsidR="00F551C2" w:rsidRPr="000B3A97" w:rsidRDefault="00F551C2" w:rsidP="00F551C2">
      <w:pPr>
        <w:widowControl w:val="0"/>
        <w:autoSpaceDE w:val="0"/>
        <w:autoSpaceDN w:val="0"/>
        <w:adjustRightInd w:val="0"/>
        <w:ind w:right="-8"/>
        <w:jc w:val="both"/>
      </w:pPr>
      <w:r w:rsidRPr="000B3A97">
        <w:t>Si le soumissionnaire retire l’offre pendant la période de validité spécifiée par lui sur l’acte de soumission;</w:t>
      </w:r>
    </w:p>
    <w:p w:rsidR="00F551C2" w:rsidRPr="000B3A97" w:rsidRDefault="00F551C2" w:rsidP="00F551C2">
      <w:pPr>
        <w:widowControl w:val="0"/>
        <w:autoSpaceDE w:val="0"/>
        <w:autoSpaceDN w:val="0"/>
        <w:adjustRightInd w:val="0"/>
        <w:ind w:right="-20"/>
        <w:jc w:val="both"/>
      </w:pPr>
      <w:r w:rsidRPr="000B3A97">
        <w:t>Ou</w:t>
      </w:r>
    </w:p>
    <w:p w:rsidR="00F551C2" w:rsidRPr="000B3A97" w:rsidRDefault="00F551C2" w:rsidP="00F551C2">
      <w:pPr>
        <w:widowControl w:val="0"/>
        <w:autoSpaceDE w:val="0"/>
        <w:autoSpaceDN w:val="0"/>
        <w:adjustRightInd w:val="0"/>
        <w:ind w:right="-8"/>
        <w:jc w:val="both"/>
      </w:pPr>
      <w:r w:rsidRPr="000B3A97">
        <w:t>Si le soumissionnaire, s’étant vu notifier l’attribution de la lettre-comm</w:t>
      </w:r>
      <w:r w:rsidR="002402BD">
        <w:t>ande par le Maître d’Ouvrage</w:t>
      </w:r>
      <w:r w:rsidRPr="000B3A97">
        <w:t xml:space="preserve"> pendant la période de validité:</w:t>
      </w:r>
    </w:p>
    <w:p w:rsidR="00F551C2" w:rsidRPr="000B3A97" w:rsidRDefault="00F551C2" w:rsidP="00F551C2">
      <w:pPr>
        <w:widowControl w:val="0"/>
        <w:autoSpaceDE w:val="0"/>
        <w:autoSpaceDN w:val="0"/>
        <w:adjustRightInd w:val="0"/>
        <w:ind w:left="107" w:right="-20"/>
        <w:jc w:val="both"/>
      </w:pPr>
      <w:r w:rsidRPr="000B3A97">
        <w:t>- Manque à signer ou refuse de signer le Marché, alors qu’il est requis de le faire;</w:t>
      </w:r>
    </w:p>
    <w:p w:rsidR="00F551C2" w:rsidRPr="000B3A97" w:rsidRDefault="00F551C2" w:rsidP="00F551C2">
      <w:pPr>
        <w:widowControl w:val="0"/>
        <w:autoSpaceDE w:val="0"/>
        <w:autoSpaceDN w:val="0"/>
        <w:adjustRightInd w:val="0"/>
        <w:ind w:left="334" w:right="-214" w:hanging="227"/>
        <w:jc w:val="both"/>
      </w:pPr>
      <w:r w:rsidRPr="000B3A97">
        <w:t>- Manque à fournir ou refuse de fournir le cautionnement définitif de la lettre-commande (cautionnement définitif), comme prévu dans celui-ci.</w:t>
      </w:r>
    </w:p>
    <w:p w:rsidR="00F551C2" w:rsidRPr="000B3A97" w:rsidRDefault="00F551C2" w:rsidP="00F551C2">
      <w:pPr>
        <w:widowControl w:val="0"/>
        <w:autoSpaceDE w:val="0"/>
        <w:autoSpaceDN w:val="0"/>
        <w:adjustRightInd w:val="0"/>
        <w:ind w:right="82"/>
        <w:jc w:val="both"/>
      </w:pPr>
      <w:r w:rsidRPr="000B3A97">
        <w:t>Nous nous engageons à</w:t>
      </w:r>
      <w:r w:rsidR="002402BD">
        <w:t xml:space="preserve"> payer au Maître d’Ouvrage</w:t>
      </w:r>
      <w:r w:rsidRPr="000B3A97">
        <w:t xml:space="preserve"> un montant allant jusqu’au maximum de la somme stipulée ci-dessus, dès réception de sa première demande écrite, </w:t>
      </w:r>
      <w:r w:rsidR="002402BD">
        <w:t>sans que le Maître d’Ouvrage</w:t>
      </w:r>
      <w:r w:rsidRPr="000B3A97">
        <w:t xml:space="preserve"> soit tenu de justifier sa demande, étant entendu toutefois que dans sa demand</w:t>
      </w:r>
      <w:r w:rsidR="002402BD">
        <w:t>e le Maître d’Ouvrage</w:t>
      </w:r>
      <w:r w:rsidRPr="000B3A97">
        <w:t xml:space="preserve"> notera que le montant qu’il réclame lui est dû parce que l’une ou l’autre des conditions ci-dessus, ou toutes les deux, sont remplies, et qu’il spécifiera quelle(s) condition(s) a (ont) joué.</w:t>
      </w:r>
    </w:p>
    <w:p w:rsidR="00F551C2" w:rsidRPr="000B3A97" w:rsidRDefault="00F551C2" w:rsidP="00F551C2">
      <w:pPr>
        <w:widowControl w:val="0"/>
        <w:autoSpaceDE w:val="0"/>
        <w:autoSpaceDN w:val="0"/>
        <w:adjustRightInd w:val="0"/>
        <w:ind w:right="-8"/>
        <w:jc w:val="both"/>
      </w:pPr>
      <w:r w:rsidRPr="000B3A97">
        <w:t>La présente caution entre en vigueur dès sa signature et dès la date limite f</w:t>
      </w:r>
      <w:r w:rsidR="002402BD">
        <w:t>ixée par le Maître d’Ouvrage</w:t>
      </w:r>
      <w:r w:rsidRPr="000B3A97">
        <w:t xml:space="preserve"> pour la remise des offres. Elle demeurera valable jusqu’au trentième jour inclus suivant la fin du délai de validité des offres. Toute de</w:t>
      </w:r>
      <w:r w:rsidR="002402BD">
        <w:t>mande du Maître d’Ouvrage</w:t>
      </w:r>
      <w:r w:rsidRPr="000B3A97">
        <w:t xml:space="preserve"> tendant à la faire jouer devra parvenir à la banque, par lettre recommandée avec accusé de réception, avant la fin de cette période de validité.</w:t>
      </w:r>
    </w:p>
    <w:p w:rsidR="00F551C2" w:rsidRPr="000B3A97" w:rsidRDefault="00F551C2" w:rsidP="00F551C2">
      <w:pPr>
        <w:widowControl w:val="0"/>
        <w:autoSpaceDE w:val="0"/>
        <w:autoSpaceDN w:val="0"/>
        <w:adjustRightInd w:val="0"/>
        <w:ind w:right="82"/>
        <w:jc w:val="both"/>
      </w:pPr>
      <w:r w:rsidRPr="000B3A97">
        <w:t>La présente caution est soumise pour son interprétation et son exécution au droit camerounais. Les tribunaux du Cameroun seront seuls compétents pour statuer surtout ce qui concerne le présent engagement et ses suites.</w:t>
      </w:r>
    </w:p>
    <w:p w:rsidR="00F551C2" w:rsidRPr="000B3A97" w:rsidRDefault="00F551C2" w:rsidP="00F551C2">
      <w:pPr>
        <w:widowControl w:val="0"/>
        <w:autoSpaceDE w:val="0"/>
        <w:autoSpaceDN w:val="0"/>
        <w:adjustRightInd w:val="0"/>
        <w:ind w:left="2160" w:right="-20" w:firstLine="720"/>
        <w:jc w:val="center"/>
      </w:pPr>
      <w:r w:rsidRPr="000B3A97">
        <w:rPr>
          <w:i/>
          <w:iCs/>
        </w:rPr>
        <w:t>Signé et authentifié par la banque</w:t>
      </w:r>
    </w:p>
    <w:p w:rsidR="00F551C2" w:rsidRPr="000B3A97" w:rsidRDefault="00F551C2" w:rsidP="00F551C2">
      <w:pPr>
        <w:widowControl w:val="0"/>
        <w:autoSpaceDE w:val="0"/>
        <w:autoSpaceDN w:val="0"/>
        <w:adjustRightInd w:val="0"/>
        <w:ind w:left="2160" w:right="-40" w:firstLine="720"/>
        <w:jc w:val="center"/>
        <w:rPr>
          <w:i/>
          <w:iCs/>
        </w:rPr>
      </w:pPr>
      <w:r w:rsidRPr="000B3A97">
        <w:rPr>
          <w:i/>
          <w:iCs/>
        </w:rPr>
        <w:t>à…..........................le……………..........................………..</w:t>
      </w:r>
    </w:p>
    <w:p w:rsidR="00F551C2" w:rsidRPr="000B3A97" w:rsidRDefault="00F551C2" w:rsidP="00F551C2">
      <w:pPr>
        <w:widowControl w:val="0"/>
        <w:autoSpaceDE w:val="0"/>
        <w:autoSpaceDN w:val="0"/>
        <w:adjustRightInd w:val="0"/>
        <w:ind w:left="2160" w:right="-40" w:firstLine="720"/>
        <w:jc w:val="center"/>
      </w:pPr>
    </w:p>
    <w:p w:rsidR="00F551C2" w:rsidRPr="000B3A97" w:rsidRDefault="00F551C2" w:rsidP="00F551C2">
      <w:pPr>
        <w:widowControl w:val="0"/>
        <w:autoSpaceDE w:val="0"/>
        <w:autoSpaceDN w:val="0"/>
        <w:adjustRightInd w:val="0"/>
        <w:ind w:left="2160" w:right="-20" w:firstLine="720"/>
        <w:jc w:val="center"/>
        <w:rPr>
          <w:i/>
          <w:iCs/>
        </w:rPr>
      </w:pPr>
      <w:r w:rsidRPr="000B3A97">
        <w:rPr>
          <w:i/>
          <w:iCs/>
        </w:rPr>
        <w:t>[Signature de la banque]</w:t>
      </w:r>
    </w:p>
    <w:p w:rsidR="00F551C2" w:rsidRPr="000B3A97" w:rsidRDefault="00F551C2" w:rsidP="00F551C2">
      <w:pPr>
        <w:pageBreakBefore/>
        <w:widowControl w:val="0"/>
        <w:autoSpaceDE w:val="0"/>
        <w:jc w:val="center"/>
        <w:rPr>
          <w:sz w:val="28"/>
          <w:szCs w:val="28"/>
        </w:rPr>
      </w:pPr>
      <w:r w:rsidRPr="000B3A97">
        <w:rPr>
          <w:rFonts w:ascii="Arial" w:hAnsi="Arial" w:cs="Arial"/>
          <w:b/>
          <w:bCs/>
          <w:sz w:val="28"/>
          <w:szCs w:val="28"/>
        </w:rPr>
        <w:t>Annexe</w:t>
      </w:r>
      <w:r w:rsidRPr="000B3A97">
        <w:rPr>
          <w:rFonts w:ascii="Arial" w:hAnsi="Arial" w:cs="Arial"/>
          <w:b/>
          <w:bCs/>
          <w:spacing w:val="10"/>
          <w:sz w:val="28"/>
          <w:szCs w:val="28"/>
        </w:rPr>
        <w:t xml:space="preserve"> </w:t>
      </w:r>
      <w:r w:rsidRPr="000B3A97">
        <w:rPr>
          <w:rFonts w:ascii="Arial" w:hAnsi="Arial" w:cs="Arial"/>
          <w:b/>
          <w:bCs/>
          <w:sz w:val="28"/>
          <w:szCs w:val="28"/>
        </w:rPr>
        <w:t>n° 3</w:t>
      </w:r>
      <w:r w:rsidRPr="000B3A97">
        <w:rPr>
          <w:rFonts w:ascii="Arial" w:hAnsi="Arial" w:cs="Arial"/>
          <w:b/>
          <w:bCs/>
          <w:spacing w:val="10"/>
          <w:sz w:val="28"/>
          <w:szCs w:val="28"/>
        </w:rPr>
        <w:t xml:space="preserve"> </w:t>
      </w:r>
      <w:r w:rsidRPr="000B3A97">
        <w:rPr>
          <w:rFonts w:ascii="Arial" w:hAnsi="Arial" w:cs="Arial"/>
          <w:b/>
          <w:bCs/>
          <w:sz w:val="28"/>
          <w:szCs w:val="28"/>
        </w:rPr>
        <w:t>:</w:t>
      </w:r>
      <w:r w:rsidRPr="000B3A97">
        <w:rPr>
          <w:rFonts w:ascii="Arial" w:hAnsi="Arial" w:cs="Arial"/>
          <w:b/>
          <w:bCs/>
          <w:spacing w:val="10"/>
          <w:sz w:val="28"/>
          <w:szCs w:val="28"/>
        </w:rPr>
        <w:t xml:space="preserve"> </w:t>
      </w:r>
      <w:r w:rsidRPr="000B3A97">
        <w:rPr>
          <w:rFonts w:ascii="Arial" w:hAnsi="Arial" w:cs="Arial"/>
          <w:b/>
          <w:bCs/>
          <w:sz w:val="28"/>
          <w:szCs w:val="28"/>
        </w:rPr>
        <w:t>Modèle</w:t>
      </w:r>
      <w:r w:rsidRPr="000B3A97">
        <w:rPr>
          <w:rFonts w:ascii="Arial" w:hAnsi="Arial" w:cs="Arial"/>
          <w:b/>
          <w:bCs/>
          <w:spacing w:val="10"/>
          <w:sz w:val="28"/>
          <w:szCs w:val="28"/>
        </w:rPr>
        <w:t xml:space="preserve"> </w:t>
      </w:r>
      <w:r w:rsidRPr="000B3A97">
        <w:rPr>
          <w:rFonts w:ascii="Arial" w:hAnsi="Arial" w:cs="Arial"/>
          <w:b/>
          <w:bCs/>
          <w:sz w:val="28"/>
          <w:szCs w:val="28"/>
        </w:rPr>
        <w:t>de</w:t>
      </w:r>
      <w:r w:rsidRPr="000B3A97">
        <w:rPr>
          <w:rFonts w:ascii="Arial" w:hAnsi="Arial" w:cs="Arial"/>
          <w:b/>
          <w:bCs/>
          <w:spacing w:val="10"/>
          <w:sz w:val="28"/>
          <w:szCs w:val="28"/>
        </w:rPr>
        <w:t xml:space="preserve"> </w:t>
      </w:r>
      <w:r w:rsidRPr="000B3A97">
        <w:rPr>
          <w:rFonts w:ascii="Arial" w:hAnsi="Arial" w:cs="Arial"/>
          <w:b/>
          <w:bCs/>
          <w:sz w:val="28"/>
          <w:szCs w:val="28"/>
        </w:rPr>
        <w:t>cautionnement</w:t>
      </w:r>
      <w:r w:rsidRPr="000B3A97">
        <w:rPr>
          <w:rFonts w:ascii="Arial" w:hAnsi="Arial" w:cs="Arial"/>
          <w:b/>
          <w:bCs/>
          <w:spacing w:val="10"/>
          <w:sz w:val="28"/>
          <w:szCs w:val="28"/>
        </w:rPr>
        <w:t xml:space="preserve"> </w:t>
      </w:r>
      <w:r w:rsidRPr="000B3A97">
        <w:rPr>
          <w:rFonts w:ascii="Arial" w:hAnsi="Arial" w:cs="Arial"/>
          <w:b/>
          <w:bCs/>
          <w:sz w:val="28"/>
          <w:szCs w:val="28"/>
        </w:rPr>
        <w:t>définitif</w:t>
      </w:r>
    </w:p>
    <w:p w:rsidR="00F551C2" w:rsidRPr="000B3A97" w:rsidRDefault="00F551C2" w:rsidP="00F551C2">
      <w:pPr>
        <w:widowControl w:val="0"/>
        <w:autoSpaceDE w:val="0"/>
        <w:jc w:val="both"/>
      </w:pPr>
      <w:r w:rsidRPr="00360235">
        <w:t>Banque :</w:t>
      </w:r>
    </w:p>
    <w:p w:rsidR="00F551C2" w:rsidRPr="000B3A97" w:rsidRDefault="00F551C2" w:rsidP="00F551C2">
      <w:pPr>
        <w:widowControl w:val="0"/>
        <w:autoSpaceDE w:val="0"/>
        <w:jc w:val="both"/>
      </w:pPr>
      <w:r w:rsidRPr="00360235">
        <w:t>Référence de la Caution : N° ……………..................................………..</w:t>
      </w:r>
    </w:p>
    <w:p w:rsidR="00F551C2" w:rsidRPr="000B3A97" w:rsidRDefault="00F551C2" w:rsidP="00F551C2">
      <w:pPr>
        <w:widowControl w:val="0"/>
        <w:autoSpaceDE w:val="0"/>
        <w:jc w:val="both"/>
      </w:pPr>
      <w:r w:rsidRPr="00360235">
        <w:t xml:space="preserve">A </w:t>
      </w:r>
      <w:r w:rsidR="009565CC" w:rsidRPr="00360235">
        <w:t>Monsieur le Maire de la Commune de Ngoura</w:t>
      </w:r>
      <w:r w:rsidRPr="00360235">
        <w:t xml:space="preserve"> </w:t>
      </w:r>
      <w:r w:rsidR="009B1E18" w:rsidRPr="00360235">
        <w:t>……………………</w:t>
      </w:r>
      <w:r w:rsidRPr="00360235">
        <w:t xml:space="preserve"> ci-dessous désigné le « Maître d’ouvrage »</w:t>
      </w:r>
    </w:p>
    <w:p w:rsidR="00F551C2" w:rsidRPr="000B3A97" w:rsidRDefault="00F551C2" w:rsidP="00F551C2">
      <w:pPr>
        <w:widowControl w:val="0"/>
        <w:autoSpaceDE w:val="0"/>
        <w:jc w:val="both"/>
      </w:pPr>
      <w:r w:rsidRPr="00360235">
        <w:t>Attendu que ; …...................................................……….. [nom et adresse de l’entreprise], ci-dessous désigné « l’entrepreneur », s’est engagé, en exécution du marché désigné « la lettre-commande », à réaliser [indiquer la nature des travaux]</w:t>
      </w:r>
    </w:p>
    <w:p w:rsidR="00F551C2" w:rsidRPr="000B3A97" w:rsidRDefault="00F551C2" w:rsidP="00F551C2">
      <w:pPr>
        <w:widowControl w:val="0"/>
        <w:autoSpaceDE w:val="0"/>
        <w:jc w:val="both"/>
      </w:pPr>
      <w:r w:rsidRPr="00360235">
        <w:t xml:space="preserve">Attendu qu’il est stipulé dans le marché que l’entrepreneur </w:t>
      </w:r>
      <w:r w:rsidR="009565CC" w:rsidRPr="00360235">
        <w:t>remettra au Maître d’ouvrage</w:t>
      </w:r>
      <w:r w:rsidRPr="00360235">
        <w:t xml:space="preserve"> un cautionnement définitif, d’un montant égal à </w:t>
      </w:r>
      <w:r w:rsidR="00D44631" w:rsidRPr="00360235">
        <w:t>2</w:t>
      </w:r>
      <w:r w:rsidRPr="00360235">
        <w:t>% du montant TTC de la Lettre-commande, comme garantie de l’exécution de ses obligations de bonne fin conformément aux conditions de la Lettre-commande,</w:t>
      </w:r>
    </w:p>
    <w:p w:rsidR="00F551C2" w:rsidRPr="000B3A97" w:rsidRDefault="00F551C2" w:rsidP="00F551C2">
      <w:pPr>
        <w:widowControl w:val="0"/>
        <w:autoSpaceDE w:val="0"/>
        <w:jc w:val="both"/>
      </w:pPr>
      <w:r w:rsidRPr="00360235">
        <w:t>Attendu que nous avons convenu de donner à l’entrepreneur ce cautionnement.</w:t>
      </w:r>
    </w:p>
    <w:p w:rsidR="00F551C2" w:rsidRPr="000B3A97" w:rsidRDefault="00F551C2" w:rsidP="00F551C2">
      <w:pPr>
        <w:widowControl w:val="0"/>
        <w:autoSpaceDE w:val="0"/>
        <w:jc w:val="both"/>
      </w:pPr>
      <w:r w:rsidRPr="00360235">
        <w:t xml:space="preserve">Nous,..........................................................................……….. [nom et adresse de banque], représentée ................................................................……….….. [noms des signataires], ci-dessous désignée « la banque », nous engageons à payer </w:t>
      </w:r>
      <w:r w:rsidR="009565CC" w:rsidRPr="00360235">
        <w:t>au Maître d’ouvrage</w:t>
      </w:r>
      <w:r w:rsidRPr="00360235">
        <w:t>, dans un délai maximum de huit (08) semaines, sur simple demande écrite de celui-ci déclarant que l’entrepreneur n’a pas satisfait à ses engagements contractuels au titre du marché, sans pouvoir différer le paiement ni soulever de contestation pour quelque motif que ce soit, toute somme jusqu’à concurrence de .................................................……….. [en chiffres et en lettres].</w:t>
      </w:r>
    </w:p>
    <w:p w:rsidR="00F551C2" w:rsidRPr="000B3A97" w:rsidRDefault="00F551C2" w:rsidP="00F551C2">
      <w:pPr>
        <w:widowControl w:val="0"/>
        <w:autoSpaceDE w:val="0"/>
        <w:jc w:val="both"/>
      </w:pPr>
      <w:r w:rsidRPr="00360235">
        <w:t>Nous convenons qu’aucun changement ou additif ou aucune autre modification au marché ne nous libérera d’une obligation quelconque nous incombant en vertu du présent cautionnement définitif et nous dérogeons par la présente à la notification de toute modification, additif ou changement.</w:t>
      </w:r>
    </w:p>
    <w:p w:rsidR="00F551C2" w:rsidRPr="000B3A97" w:rsidRDefault="00F551C2" w:rsidP="00F551C2">
      <w:pPr>
        <w:widowControl w:val="0"/>
        <w:autoSpaceDE w:val="0"/>
        <w:jc w:val="both"/>
      </w:pPr>
      <w:r w:rsidRPr="00360235">
        <w:t>Le présent cautionnement définitif prend effet à compter de sa signature et dès notification du marché. La caution est libérée dans un délai d’un (01) mois</w:t>
      </w:r>
      <w:r w:rsidRPr="000B3A97">
        <w:t xml:space="preserve"> </w:t>
      </w:r>
      <w:r w:rsidRPr="00360235">
        <w:t>à compter de la date de réception provisoire des travaux.</w:t>
      </w:r>
    </w:p>
    <w:p w:rsidR="00F551C2" w:rsidRPr="00360235" w:rsidRDefault="00F551C2" w:rsidP="00F551C2">
      <w:pPr>
        <w:widowControl w:val="0"/>
        <w:autoSpaceDE w:val="0"/>
        <w:jc w:val="both"/>
      </w:pPr>
      <w:r w:rsidRPr="00360235">
        <w:t>Après le délai susvisé, la caution devient sans objet et doit nous être automatiquement retournée sans aucune forme de procédure.</w:t>
      </w:r>
    </w:p>
    <w:p w:rsidR="00F551C2" w:rsidRPr="000B3A97" w:rsidRDefault="00F551C2" w:rsidP="00F551C2">
      <w:pPr>
        <w:widowControl w:val="0"/>
        <w:autoSpaceDE w:val="0"/>
        <w:jc w:val="both"/>
      </w:pPr>
      <w:r w:rsidRPr="00360235">
        <w:t xml:space="preserve">Toute demande de paiement formulée par </w:t>
      </w:r>
      <w:r w:rsidR="009565CC" w:rsidRPr="00360235">
        <w:t xml:space="preserve">le Maître d’ouvrage </w:t>
      </w:r>
      <w:r w:rsidRPr="00360235">
        <w:t>au titre de la présente garantie doit être faite par lettre recommandée avec accusé de réception, parvenue à la banque pendant la période de validité du présent engagement.</w:t>
      </w:r>
    </w:p>
    <w:p w:rsidR="00F551C2" w:rsidRPr="000B3A97" w:rsidRDefault="00F551C2" w:rsidP="00F551C2">
      <w:pPr>
        <w:widowControl w:val="0"/>
        <w:autoSpaceDE w:val="0"/>
        <w:jc w:val="both"/>
      </w:pPr>
      <w:r w:rsidRPr="00360235">
        <w:t>Le présent cautionnement définitif est soumis pour son interprétation et son exécution au droit camerounais. Les tribunaux camerounais seront seuls compétents pour statuer sur tout ce qui concerne le présent engagement et ses suites.</w:t>
      </w:r>
    </w:p>
    <w:p w:rsidR="00F551C2" w:rsidRPr="000B3A97" w:rsidRDefault="00F551C2" w:rsidP="00F551C2">
      <w:pPr>
        <w:widowControl w:val="0"/>
        <w:autoSpaceDE w:val="0"/>
        <w:jc w:val="both"/>
      </w:pPr>
      <w:r w:rsidRPr="00360235">
        <w:t>Signé et authentifié par la banque</w:t>
      </w:r>
    </w:p>
    <w:p w:rsidR="00F551C2" w:rsidRPr="00360235" w:rsidRDefault="00F551C2" w:rsidP="00F551C2">
      <w:pPr>
        <w:widowControl w:val="0"/>
        <w:autoSpaceDE w:val="0"/>
        <w:jc w:val="both"/>
      </w:pPr>
      <w:r w:rsidRPr="00360235">
        <w:t>à ……………..........................……….., le ……………..........................………..</w:t>
      </w:r>
    </w:p>
    <w:p w:rsidR="00F551C2" w:rsidRPr="000B3A97" w:rsidRDefault="00F551C2" w:rsidP="00F551C2">
      <w:pPr>
        <w:widowControl w:val="0"/>
        <w:autoSpaceDE w:val="0"/>
        <w:jc w:val="both"/>
        <w:rPr>
          <w:rFonts w:ascii="Arial" w:hAnsi="Arial" w:cs="Arial"/>
          <w:i/>
          <w:iCs/>
        </w:rPr>
      </w:pPr>
    </w:p>
    <w:p w:rsidR="00F551C2" w:rsidRPr="000B3A97" w:rsidRDefault="00F551C2" w:rsidP="00F551C2">
      <w:pPr>
        <w:widowControl w:val="0"/>
        <w:autoSpaceDE w:val="0"/>
        <w:jc w:val="both"/>
        <w:rPr>
          <w:rFonts w:ascii="Arial" w:hAnsi="Arial" w:cs="Arial"/>
          <w:i/>
          <w:iCs/>
        </w:rPr>
      </w:pPr>
    </w:p>
    <w:p w:rsidR="00F551C2" w:rsidRPr="000B3A97" w:rsidRDefault="00F551C2" w:rsidP="00F551C2">
      <w:pPr>
        <w:widowControl w:val="0"/>
        <w:autoSpaceDE w:val="0"/>
        <w:jc w:val="both"/>
        <w:rPr>
          <w:rFonts w:ascii="Arial" w:hAnsi="Arial" w:cs="Arial"/>
          <w:i/>
          <w:iCs/>
        </w:rPr>
      </w:pPr>
    </w:p>
    <w:p w:rsidR="00F551C2" w:rsidRPr="000B3A97" w:rsidRDefault="00F551C2" w:rsidP="00F551C2">
      <w:pPr>
        <w:widowControl w:val="0"/>
        <w:autoSpaceDE w:val="0"/>
        <w:jc w:val="both"/>
        <w:rPr>
          <w:rFonts w:ascii="Arial" w:hAnsi="Arial" w:cs="Arial"/>
          <w:i/>
          <w:iCs/>
        </w:rPr>
      </w:pPr>
    </w:p>
    <w:p w:rsidR="00F551C2" w:rsidRPr="000B3A97" w:rsidRDefault="00F551C2" w:rsidP="00F551C2">
      <w:pPr>
        <w:widowControl w:val="0"/>
        <w:autoSpaceDE w:val="0"/>
        <w:jc w:val="both"/>
        <w:rPr>
          <w:rFonts w:ascii="Arial" w:hAnsi="Arial" w:cs="Arial"/>
          <w:i/>
          <w:iCs/>
        </w:rPr>
      </w:pPr>
    </w:p>
    <w:p w:rsidR="00F551C2" w:rsidRPr="000B3A97" w:rsidRDefault="00F551C2" w:rsidP="00F551C2">
      <w:pPr>
        <w:widowControl w:val="0"/>
        <w:autoSpaceDE w:val="0"/>
        <w:jc w:val="both"/>
        <w:rPr>
          <w:rFonts w:ascii="Arial" w:hAnsi="Arial" w:cs="Arial"/>
          <w:i/>
          <w:iCs/>
        </w:rPr>
      </w:pPr>
    </w:p>
    <w:p w:rsidR="00F551C2" w:rsidRPr="000B3A97" w:rsidRDefault="00F551C2" w:rsidP="00F551C2">
      <w:pPr>
        <w:widowControl w:val="0"/>
        <w:autoSpaceDE w:val="0"/>
        <w:jc w:val="both"/>
        <w:rPr>
          <w:rFonts w:ascii="Arial" w:hAnsi="Arial" w:cs="Arial"/>
          <w:i/>
          <w:iCs/>
        </w:rPr>
      </w:pPr>
    </w:p>
    <w:p w:rsidR="00F551C2" w:rsidRPr="000B3A97" w:rsidRDefault="00F551C2" w:rsidP="00F551C2">
      <w:pPr>
        <w:widowControl w:val="0"/>
        <w:autoSpaceDE w:val="0"/>
        <w:jc w:val="both"/>
        <w:rPr>
          <w:rFonts w:ascii="Arial" w:hAnsi="Arial" w:cs="Arial"/>
          <w:i/>
          <w:iCs/>
        </w:rPr>
      </w:pPr>
    </w:p>
    <w:p w:rsidR="00F551C2" w:rsidRPr="000B3A97" w:rsidRDefault="00F551C2" w:rsidP="00F551C2">
      <w:pPr>
        <w:widowControl w:val="0"/>
        <w:autoSpaceDE w:val="0"/>
        <w:jc w:val="both"/>
        <w:rPr>
          <w:rFonts w:ascii="Arial" w:hAnsi="Arial" w:cs="Arial"/>
          <w:i/>
          <w:iCs/>
        </w:rPr>
      </w:pPr>
    </w:p>
    <w:p w:rsidR="00F551C2" w:rsidRPr="000B3A97" w:rsidRDefault="00F551C2" w:rsidP="00F551C2">
      <w:pPr>
        <w:widowControl w:val="0"/>
        <w:autoSpaceDE w:val="0"/>
        <w:jc w:val="both"/>
        <w:rPr>
          <w:rFonts w:ascii="Arial" w:hAnsi="Arial" w:cs="Arial"/>
          <w:i/>
          <w:iCs/>
        </w:rPr>
      </w:pPr>
    </w:p>
    <w:p w:rsidR="00F551C2" w:rsidRPr="000B3A97" w:rsidRDefault="00F551C2" w:rsidP="00F551C2">
      <w:pPr>
        <w:widowControl w:val="0"/>
        <w:autoSpaceDE w:val="0"/>
        <w:jc w:val="both"/>
        <w:rPr>
          <w:rFonts w:ascii="Arial" w:hAnsi="Arial" w:cs="Arial"/>
          <w:i/>
          <w:iCs/>
        </w:rPr>
      </w:pPr>
    </w:p>
    <w:p w:rsidR="00F551C2" w:rsidRPr="000B3A97" w:rsidRDefault="00F551C2" w:rsidP="00F551C2">
      <w:pPr>
        <w:widowControl w:val="0"/>
        <w:autoSpaceDE w:val="0"/>
        <w:jc w:val="both"/>
        <w:rPr>
          <w:rFonts w:ascii="Arial" w:hAnsi="Arial" w:cs="Arial"/>
          <w:i/>
          <w:iCs/>
        </w:rPr>
      </w:pPr>
    </w:p>
    <w:p w:rsidR="00F551C2" w:rsidRPr="000B3A97" w:rsidRDefault="00F551C2" w:rsidP="00F551C2">
      <w:pPr>
        <w:widowControl w:val="0"/>
        <w:autoSpaceDE w:val="0"/>
        <w:jc w:val="both"/>
        <w:rPr>
          <w:rFonts w:ascii="Arial" w:hAnsi="Arial" w:cs="Arial"/>
          <w:i/>
          <w:iCs/>
        </w:rPr>
      </w:pPr>
    </w:p>
    <w:p w:rsidR="00F551C2" w:rsidRPr="000B3A97" w:rsidRDefault="00F551C2" w:rsidP="00F551C2">
      <w:pPr>
        <w:widowControl w:val="0"/>
        <w:autoSpaceDE w:val="0"/>
        <w:jc w:val="both"/>
        <w:rPr>
          <w:rFonts w:ascii="Arial" w:hAnsi="Arial" w:cs="Arial"/>
          <w:i/>
          <w:iCs/>
        </w:rPr>
      </w:pPr>
    </w:p>
    <w:p w:rsidR="00F551C2" w:rsidRPr="000B3A97" w:rsidRDefault="00F551C2" w:rsidP="00F551C2">
      <w:pPr>
        <w:widowControl w:val="0"/>
        <w:autoSpaceDE w:val="0"/>
        <w:jc w:val="both"/>
        <w:rPr>
          <w:rFonts w:ascii="Arial" w:hAnsi="Arial" w:cs="Arial"/>
          <w:i/>
          <w:iCs/>
        </w:rPr>
      </w:pPr>
    </w:p>
    <w:p w:rsidR="00F551C2" w:rsidRPr="000B3A97" w:rsidRDefault="00F551C2" w:rsidP="00F551C2">
      <w:pPr>
        <w:widowControl w:val="0"/>
        <w:autoSpaceDE w:val="0"/>
        <w:jc w:val="both"/>
        <w:rPr>
          <w:rFonts w:ascii="Arial" w:hAnsi="Arial" w:cs="Arial"/>
          <w:i/>
          <w:iCs/>
        </w:rPr>
      </w:pPr>
    </w:p>
    <w:p w:rsidR="00F551C2" w:rsidRPr="000B3A97" w:rsidRDefault="00F551C2" w:rsidP="00F551C2">
      <w:pPr>
        <w:widowControl w:val="0"/>
        <w:autoSpaceDE w:val="0"/>
        <w:jc w:val="both"/>
        <w:rPr>
          <w:rFonts w:ascii="Arial" w:hAnsi="Arial" w:cs="Arial"/>
          <w:i/>
          <w:iCs/>
        </w:rPr>
      </w:pPr>
    </w:p>
    <w:p w:rsidR="00F551C2" w:rsidRPr="000B3A97" w:rsidRDefault="00F551C2" w:rsidP="00F551C2">
      <w:pPr>
        <w:widowControl w:val="0"/>
        <w:autoSpaceDE w:val="0"/>
        <w:jc w:val="both"/>
        <w:rPr>
          <w:rFonts w:ascii="Arial" w:hAnsi="Arial" w:cs="Arial"/>
          <w:i/>
          <w:iCs/>
        </w:rPr>
      </w:pPr>
    </w:p>
    <w:p w:rsidR="00F551C2" w:rsidRPr="000B3A97" w:rsidRDefault="00F551C2" w:rsidP="00F551C2">
      <w:pPr>
        <w:widowControl w:val="0"/>
        <w:autoSpaceDE w:val="0"/>
        <w:jc w:val="both"/>
        <w:rPr>
          <w:rFonts w:ascii="Arial" w:hAnsi="Arial" w:cs="Arial"/>
          <w:i/>
          <w:iCs/>
        </w:rPr>
      </w:pPr>
    </w:p>
    <w:p w:rsidR="00F551C2" w:rsidRPr="000B3A97" w:rsidRDefault="00F551C2" w:rsidP="00F551C2">
      <w:pPr>
        <w:widowControl w:val="0"/>
        <w:autoSpaceDE w:val="0"/>
        <w:jc w:val="both"/>
        <w:rPr>
          <w:rFonts w:ascii="Arial" w:hAnsi="Arial" w:cs="Arial"/>
          <w:i/>
          <w:iCs/>
        </w:rPr>
      </w:pPr>
    </w:p>
    <w:p w:rsidR="00F551C2" w:rsidRPr="000B3A97" w:rsidRDefault="00F551C2" w:rsidP="00F551C2">
      <w:pPr>
        <w:widowControl w:val="0"/>
        <w:autoSpaceDE w:val="0"/>
        <w:jc w:val="both"/>
        <w:rPr>
          <w:rFonts w:ascii="Arial" w:hAnsi="Arial" w:cs="Arial"/>
          <w:i/>
          <w:iCs/>
        </w:rPr>
      </w:pPr>
    </w:p>
    <w:p w:rsidR="00F551C2" w:rsidRPr="000B3A97" w:rsidRDefault="00F551C2" w:rsidP="00F551C2">
      <w:pPr>
        <w:widowControl w:val="0"/>
        <w:autoSpaceDE w:val="0"/>
        <w:jc w:val="both"/>
        <w:rPr>
          <w:rFonts w:ascii="Arial" w:hAnsi="Arial" w:cs="Arial"/>
          <w:i/>
          <w:iCs/>
        </w:rPr>
      </w:pPr>
    </w:p>
    <w:p w:rsidR="009B74CC" w:rsidRPr="000B3A97" w:rsidRDefault="009B74CC" w:rsidP="00F551C2">
      <w:pPr>
        <w:widowControl w:val="0"/>
        <w:autoSpaceDE w:val="0"/>
        <w:jc w:val="both"/>
        <w:rPr>
          <w:rFonts w:ascii="Arial" w:hAnsi="Arial" w:cs="Arial"/>
          <w:i/>
          <w:iCs/>
        </w:rPr>
      </w:pPr>
    </w:p>
    <w:p w:rsidR="00F551C2" w:rsidRDefault="00F551C2" w:rsidP="00F551C2">
      <w:pPr>
        <w:widowControl w:val="0"/>
        <w:autoSpaceDE w:val="0"/>
        <w:jc w:val="both"/>
        <w:rPr>
          <w:rFonts w:ascii="Arial" w:hAnsi="Arial" w:cs="Arial"/>
          <w:i/>
          <w:iCs/>
        </w:rPr>
      </w:pPr>
    </w:p>
    <w:p w:rsidR="00360235" w:rsidRDefault="00360235" w:rsidP="00F551C2">
      <w:pPr>
        <w:widowControl w:val="0"/>
        <w:autoSpaceDE w:val="0"/>
        <w:jc w:val="both"/>
        <w:rPr>
          <w:rFonts w:ascii="Arial" w:hAnsi="Arial" w:cs="Arial"/>
          <w:i/>
          <w:iCs/>
        </w:rPr>
      </w:pPr>
    </w:p>
    <w:p w:rsidR="00360235" w:rsidRDefault="00360235" w:rsidP="00F551C2">
      <w:pPr>
        <w:widowControl w:val="0"/>
        <w:autoSpaceDE w:val="0"/>
        <w:jc w:val="both"/>
        <w:rPr>
          <w:rFonts w:ascii="Arial" w:hAnsi="Arial" w:cs="Arial"/>
          <w:i/>
          <w:iCs/>
        </w:rPr>
      </w:pPr>
    </w:p>
    <w:p w:rsidR="00360235" w:rsidRDefault="00360235" w:rsidP="00F551C2">
      <w:pPr>
        <w:widowControl w:val="0"/>
        <w:autoSpaceDE w:val="0"/>
        <w:jc w:val="both"/>
        <w:rPr>
          <w:rFonts w:ascii="Arial" w:hAnsi="Arial" w:cs="Arial"/>
          <w:i/>
          <w:iCs/>
        </w:rPr>
      </w:pPr>
    </w:p>
    <w:p w:rsidR="00360235" w:rsidRPr="000B3A97" w:rsidRDefault="00360235" w:rsidP="00F551C2">
      <w:pPr>
        <w:widowControl w:val="0"/>
        <w:autoSpaceDE w:val="0"/>
        <w:jc w:val="both"/>
        <w:rPr>
          <w:rFonts w:ascii="Arial" w:hAnsi="Arial" w:cs="Arial"/>
          <w:i/>
          <w:iCs/>
        </w:rPr>
      </w:pPr>
    </w:p>
    <w:p w:rsidR="00F551C2" w:rsidRPr="000B3A97" w:rsidRDefault="00F551C2" w:rsidP="00F551C2">
      <w:pPr>
        <w:widowControl w:val="0"/>
        <w:autoSpaceDE w:val="0"/>
        <w:jc w:val="both"/>
        <w:rPr>
          <w:rFonts w:ascii="Arial" w:hAnsi="Arial" w:cs="Arial"/>
          <w:i/>
          <w:iCs/>
        </w:rPr>
      </w:pPr>
    </w:p>
    <w:p w:rsidR="00F551C2" w:rsidRPr="000B3A97" w:rsidRDefault="00F551C2" w:rsidP="00F551C2">
      <w:pPr>
        <w:widowControl w:val="0"/>
        <w:autoSpaceDE w:val="0"/>
        <w:jc w:val="both"/>
        <w:rPr>
          <w:rFonts w:ascii="Arial" w:hAnsi="Arial" w:cs="Arial"/>
          <w:i/>
          <w:iCs/>
        </w:rPr>
      </w:pPr>
    </w:p>
    <w:p w:rsidR="00F551C2" w:rsidRPr="000B3A97" w:rsidRDefault="00F551C2" w:rsidP="00F551C2">
      <w:pPr>
        <w:widowControl w:val="0"/>
        <w:autoSpaceDE w:val="0"/>
        <w:jc w:val="both"/>
        <w:rPr>
          <w:rFonts w:ascii="Arial" w:hAnsi="Arial" w:cs="Arial"/>
          <w:i/>
          <w:iCs/>
        </w:rPr>
      </w:pPr>
    </w:p>
    <w:p w:rsidR="00F551C2" w:rsidRPr="000B3A97" w:rsidRDefault="00F551C2" w:rsidP="00F551C2">
      <w:pPr>
        <w:widowControl w:val="0"/>
        <w:autoSpaceDE w:val="0"/>
        <w:jc w:val="both"/>
      </w:pPr>
    </w:p>
    <w:p w:rsidR="00F551C2" w:rsidRPr="000B3A97" w:rsidRDefault="00F551C2" w:rsidP="00F551C2">
      <w:pPr>
        <w:widowControl w:val="0"/>
        <w:autoSpaceDE w:val="0"/>
        <w:jc w:val="center"/>
        <w:rPr>
          <w:sz w:val="28"/>
          <w:szCs w:val="28"/>
        </w:rPr>
      </w:pPr>
      <w:r w:rsidRPr="000B3A97">
        <w:rPr>
          <w:rFonts w:ascii="Arial" w:hAnsi="Arial" w:cs="Arial"/>
          <w:b/>
          <w:bCs/>
          <w:sz w:val="28"/>
          <w:szCs w:val="28"/>
        </w:rPr>
        <w:t>Annexe</w:t>
      </w:r>
      <w:r w:rsidRPr="000B3A97">
        <w:rPr>
          <w:rFonts w:ascii="Arial" w:hAnsi="Arial" w:cs="Arial"/>
          <w:b/>
          <w:bCs/>
          <w:spacing w:val="10"/>
          <w:sz w:val="28"/>
          <w:szCs w:val="28"/>
        </w:rPr>
        <w:t xml:space="preserve"> </w:t>
      </w:r>
      <w:r w:rsidRPr="000B3A97">
        <w:rPr>
          <w:rFonts w:ascii="Arial" w:hAnsi="Arial" w:cs="Arial"/>
          <w:b/>
          <w:bCs/>
          <w:sz w:val="28"/>
          <w:szCs w:val="28"/>
        </w:rPr>
        <w:t>n° 4</w:t>
      </w:r>
      <w:r w:rsidRPr="000B3A97">
        <w:rPr>
          <w:rFonts w:ascii="Arial" w:hAnsi="Arial" w:cs="Arial"/>
          <w:b/>
          <w:bCs/>
          <w:spacing w:val="10"/>
          <w:sz w:val="28"/>
          <w:szCs w:val="28"/>
        </w:rPr>
        <w:t xml:space="preserve"> </w:t>
      </w:r>
      <w:r w:rsidRPr="000B3A97">
        <w:rPr>
          <w:rFonts w:ascii="Arial" w:hAnsi="Arial" w:cs="Arial"/>
          <w:b/>
          <w:bCs/>
          <w:sz w:val="28"/>
          <w:szCs w:val="28"/>
        </w:rPr>
        <w:t>:</w:t>
      </w:r>
      <w:r w:rsidRPr="000B3A97">
        <w:rPr>
          <w:rFonts w:ascii="Arial" w:hAnsi="Arial" w:cs="Arial"/>
          <w:b/>
          <w:bCs/>
          <w:spacing w:val="10"/>
          <w:sz w:val="28"/>
          <w:szCs w:val="28"/>
        </w:rPr>
        <w:t xml:space="preserve"> </w:t>
      </w:r>
      <w:r w:rsidRPr="000B3A97">
        <w:rPr>
          <w:rFonts w:ascii="Arial" w:hAnsi="Arial" w:cs="Arial"/>
          <w:b/>
          <w:bCs/>
          <w:sz w:val="28"/>
          <w:szCs w:val="28"/>
        </w:rPr>
        <w:t>Modèle</w:t>
      </w:r>
      <w:r w:rsidRPr="000B3A97">
        <w:rPr>
          <w:rFonts w:ascii="Arial" w:hAnsi="Arial" w:cs="Arial"/>
          <w:b/>
          <w:bCs/>
          <w:spacing w:val="10"/>
          <w:sz w:val="28"/>
          <w:szCs w:val="28"/>
        </w:rPr>
        <w:t xml:space="preserve"> </w:t>
      </w:r>
      <w:r w:rsidRPr="000B3A97">
        <w:rPr>
          <w:rFonts w:ascii="Arial" w:hAnsi="Arial" w:cs="Arial"/>
          <w:b/>
          <w:bCs/>
          <w:sz w:val="28"/>
          <w:szCs w:val="28"/>
        </w:rPr>
        <w:t>de</w:t>
      </w:r>
      <w:r w:rsidRPr="000B3A97">
        <w:rPr>
          <w:rFonts w:ascii="Arial" w:hAnsi="Arial" w:cs="Arial"/>
          <w:b/>
          <w:bCs/>
          <w:spacing w:val="10"/>
          <w:sz w:val="28"/>
          <w:szCs w:val="28"/>
        </w:rPr>
        <w:t xml:space="preserve"> </w:t>
      </w:r>
      <w:r w:rsidRPr="000B3A97">
        <w:rPr>
          <w:rFonts w:ascii="Arial" w:hAnsi="Arial" w:cs="Arial"/>
          <w:b/>
          <w:bCs/>
          <w:sz w:val="28"/>
          <w:szCs w:val="28"/>
        </w:rPr>
        <w:t>caution</w:t>
      </w:r>
      <w:r w:rsidRPr="000B3A97">
        <w:rPr>
          <w:rFonts w:ascii="Arial" w:hAnsi="Arial" w:cs="Arial"/>
          <w:b/>
          <w:bCs/>
          <w:spacing w:val="10"/>
          <w:sz w:val="28"/>
          <w:szCs w:val="28"/>
        </w:rPr>
        <w:t xml:space="preserve"> </w:t>
      </w:r>
      <w:r w:rsidRPr="000B3A97">
        <w:rPr>
          <w:rFonts w:ascii="Arial" w:hAnsi="Arial" w:cs="Arial"/>
          <w:b/>
          <w:bCs/>
          <w:sz w:val="28"/>
          <w:szCs w:val="28"/>
        </w:rPr>
        <w:t>d'avance</w:t>
      </w:r>
      <w:r w:rsidRPr="000B3A97">
        <w:rPr>
          <w:rFonts w:ascii="Arial" w:hAnsi="Arial" w:cs="Arial"/>
          <w:b/>
          <w:bCs/>
          <w:spacing w:val="10"/>
          <w:sz w:val="28"/>
          <w:szCs w:val="28"/>
        </w:rPr>
        <w:t xml:space="preserve"> </w:t>
      </w:r>
      <w:r w:rsidRPr="000B3A97">
        <w:rPr>
          <w:rFonts w:ascii="Arial" w:hAnsi="Arial" w:cs="Arial"/>
          <w:b/>
          <w:bCs/>
          <w:sz w:val="28"/>
          <w:szCs w:val="28"/>
        </w:rPr>
        <w:t>de</w:t>
      </w:r>
      <w:r w:rsidRPr="000B3A97">
        <w:rPr>
          <w:rFonts w:ascii="Arial" w:hAnsi="Arial" w:cs="Arial"/>
          <w:b/>
          <w:bCs/>
          <w:spacing w:val="10"/>
          <w:sz w:val="28"/>
          <w:szCs w:val="28"/>
        </w:rPr>
        <w:t xml:space="preserve"> </w:t>
      </w:r>
      <w:r w:rsidRPr="000B3A97">
        <w:rPr>
          <w:rFonts w:ascii="Arial" w:hAnsi="Arial" w:cs="Arial"/>
          <w:b/>
          <w:bCs/>
          <w:sz w:val="28"/>
          <w:szCs w:val="28"/>
        </w:rPr>
        <w:t>démarrage</w:t>
      </w:r>
    </w:p>
    <w:p w:rsidR="00F551C2" w:rsidRPr="000B3A97" w:rsidRDefault="00F551C2" w:rsidP="00F551C2">
      <w:pPr>
        <w:widowControl w:val="0"/>
        <w:autoSpaceDE w:val="0"/>
        <w:jc w:val="both"/>
      </w:pPr>
      <w:r w:rsidRPr="000B3A97">
        <w:rPr>
          <w:rFonts w:ascii="Arial" w:hAnsi="Arial" w:cs="Arial"/>
        </w:rPr>
        <w:t>Banque</w:t>
      </w:r>
      <w:r w:rsidRPr="000B3A97">
        <w:rPr>
          <w:rFonts w:ascii="Arial" w:hAnsi="Arial" w:cs="Arial"/>
          <w:spacing w:val="7"/>
        </w:rPr>
        <w:t xml:space="preserve"> </w:t>
      </w:r>
      <w:r w:rsidRPr="000B3A97">
        <w:rPr>
          <w:rFonts w:ascii="Arial" w:hAnsi="Arial" w:cs="Arial"/>
        </w:rPr>
        <w:t>:</w:t>
      </w:r>
      <w:r w:rsidRPr="000B3A97">
        <w:rPr>
          <w:rFonts w:ascii="Arial" w:hAnsi="Arial" w:cs="Arial"/>
          <w:spacing w:val="7"/>
        </w:rPr>
        <w:t xml:space="preserve"> </w:t>
      </w:r>
      <w:r w:rsidRPr="000B3A97">
        <w:rPr>
          <w:rFonts w:ascii="Arial" w:hAnsi="Arial" w:cs="Arial"/>
        </w:rPr>
        <w:t>référence,</w:t>
      </w:r>
      <w:r w:rsidRPr="000B3A97">
        <w:rPr>
          <w:rFonts w:ascii="Arial" w:hAnsi="Arial" w:cs="Arial"/>
          <w:spacing w:val="7"/>
        </w:rPr>
        <w:t xml:space="preserve"> </w:t>
      </w:r>
      <w:r w:rsidRPr="000B3A97">
        <w:rPr>
          <w:rFonts w:ascii="Arial" w:hAnsi="Arial" w:cs="Arial"/>
        </w:rPr>
        <w:t>adresse</w:t>
      </w:r>
      <w:r w:rsidRPr="000B3A97">
        <w:rPr>
          <w:rFonts w:ascii="Arial" w:hAnsi="Arial" w:cs="Arial"/>
          <w:spacing w:val="7"/>
        </w:rPr>
        <w:t xml:space="preserve"> </w:t>
      </w:r>
      <w:r w:rsidRPr="000B3A97">
        <w:rPr>
          <w:rFonts w:ascii="Arial" w:hAnsi="Arial" w:cs="Arial"/>
          <w:i/>
          <w:iCs/>
        </w:rPr>
        <w:t>……………..............................................................................</w:t>
      </w:r>
    </w:p>
    <w:p w:rsidR="00F551C2" w:rsidRPr="000B3A97" w:rsidRDefault="00F551C2" w:rsidP="00F551C2">
      <w:pPr>
        <w:widowControl w:val="0"/>
        <w:autoSpaceDE w:val="0"/>
        <w:jc w:val="both"/>
      </w:pPr>
      <w:r w:rsidRPr="000B3A97">
        <w:rPr>
          <w:rFonts w:ascii="Arial" w:hAnsi="Arial" w:cs="Arial"/>
        </w:rPr>
        <w:t xml:space="preserve">Nous soussignés (banque, adresse), déclarons par la présente garantir, pour le compte de : </w:t>
      </w:r>
      <w:r w:rsidRPr="000B3A97">
        <w:rPr>
          <w:rFonts w:ascii="Arial" w:hAnsi="Arial" w:cs="Arial"/>
          <w:i/>
          <w:iCs/>
        </w:rPr>
        <w:t>……………....................................................................................</w:t>
      </w:r>
      <w:r w:rsidRPr="000B3A97">
        <w:rPr>
          <w:rFonts w:ascii="Arial" w:hAnsi="Arial" w:cs="Arial"/>
          <w:i/>
          <w:iCs/>
          <w:spacing w:val="2"/>
        </w:rPr>
        <w:t xml:space="preserve"> </w:t>
      </w:r>
      <w:r w:rsidRPr="000B3A97">
        <w:rPr>
          <w:rFonts w:ascii="Arial" w:hAnsi="Arial" w:cs="Arial"/>
          <w:i/>
          <w:iCs/>
        </w:rPr>
        <w:t>[le</w:t>
      </w:r>
      <w:r w:rsidRPr="000B3A97">
        <w:rPr>
          <w:rFonts w:ascii="Arial" w:hAnsi="Arial" w:cs="Arial"/>
          <w:i/>
          <w:iCs/>
          <w:spacing w:val="6"/>
        </w:rPr>
        <w:t xml:space="preserve"> </w:t>
      </w:r>
      <w:r w:rsidRPr="000B3A97">
        <w:rPr>
          <w:rFonts w:ascii="Arial" w:hAnsi="Arial" w:cs="Arial"/>
          <w:i/>
          <w:iCs/>
        </w:rPr>
        <w:t>titulaire]</w:t>
      </w:r>
      <w:r w:rsidRPr="000B3A97">
        <w:rPr>
          <w:rFonts w:ascii="Arial" w:hAnsi="Arial" w:cs="Arial"/>
        </w:rPr>
        <w:t>,</w:t>
      </w:r>
      <w:r w:rsidRPr="000B3A97">
        <w:rPr>
          <w:rFonts w:ascii="Arial" w:hAnsi="Arial" w:cs="Arial"/>
          <w:spacing w:val="7"/>
        </w:rPr>
        <w:t xml:space="preserve"> </w:t>
      </w:r>
      <w:r w:rsidRPr="000B3A97">
        <w:rPr>
          <w:rFonts w:ascii="Arial" w:hAnsi="Arial" w:cs="Arial"/>
        </w:rPr>
        <w:t>au</w:t>
      </w:r>
      <w:r w:rsidRPr="000B3A97">
        <w:rPr>
          <w:rFonts w:ascii="Arial" w:hAnsi="Arial" w:cs="Arial"/>
          <w:spacing w:val="7"/>
        </w:rPr>
        <w:t xml:space="preserve"> </w:t>
      </w:r>
      <w:r w:rsidRPr="000B3A97">
        <w:rPr>
          <w:rFonts w:ascii="Arial" w:hAnsi="Arial" w:cs="Arial"/>
        </w:rPr>
        <w:t>profit</w:t>
      </w:r>
      <w:r w:rsidRPr="000B3A97">
        <w:rPr>
          <w:rFonts w:ascii="Arial" w:hAnsi="Arial" w:cs="Arial"/>
          <w:spacing w:val="7"/>
        </w:rPr>
        <w:t xml:space="preserve"> </w:t>
      </w:r>
      <w:r w:rsidRPr="000B3A97">
        <w:rPr>
          <w:rFonts w:ascii="Arial" w:hAnsi="Arial" w:cs="Arial"/>
        </w:rPr>
        <w:t>du Maître d’ouvrage</w:t>
      </w:r>
      <w:r w:rsidRPr="000B3A97">
        <w:rPr>
          <w:rFonts w:ascii="Arial" w:hAnsi="Arial" w:cs="Arial"/>
          <w:i/>
          <w:iCs/>
        </w:rPr>
        <w:t xml:space="preserve">, </w:t>
      </w:r>
      <w:r w:rsidR="009565CC">
        <w:rPr>
          <w:rFonts w:ascii="Arial" w:hAnsi="Arial" w:cs="Arial"/>
          <w:i/>
          <w:iCs/>
        </w:rPr>
        <w:t>Monsieur le Maire de la Commune de Ngoura</w:t>
      </w:r>
      <w:r w:rsidR="00D44631" w:rsidRPr="000B3A97">
        <w:rPr>
          <w:rFonts w:ascii="Arial" w:hAnsi="Arial" w:cs="Arial"/>
          <w:i/>
          <w:iCs/>
        </w:rPr>
        <w:t xml:space="preserve"> </w:t>
      </w:r>
      <w:r w:rsidR="009B1E18" w:rsidRPr="000B3A97">
        <w:rPr>
          <w:rFonts w:ascii="Arial" w:hAnsi="Arial" w:cs="Arial"/>
          <w:i/>
          <w:iCs/>
        </w:rPr>
        <w:t>………………………….</w:t>
      </w:r>
      <w:r w:rsidRPr="000B3A97">
        <w:rPr>
          <w:rFonts w:ascii="Arial" w:hAnsi="Arial" w:cs="Arial"/>
          <w:i/>
          <w:iCs/>
        </w:rPr>
        <w:t>, «</w:t>
      </w:r>
      <w:r w:rsidRPr="000B3A97">
        <w:rPr>
          <w:rFonts w:ascii="Arial" w:hAnsi="Arial" w:cs="Arial"/>
          <w:i/>
          <w:iCs/>
          <w:spacing w:val="7"/>
        </w:rPr>
        <w:t xml:space="preserve"> </w:t>
      </w:r>
      <w:r w:rsidR="009565CC">
        <w:rPr>
          <w:rFonts w:ascii="Arial" w:hAnsi="Arial" w:cs="Arial"/>
          <w:i/>
          <w:iCs/>
        </w:rPr>
        <w:t>Maitre d’Ouvrage</w:t>
      </w:r>
      <w:r w:rsidRPr="000B3A97">
        <w:rPr>
          <w:rFonts w:ascii="Arial" w:hAnsi="Arial" w:cs="Arial"/>
          <w:i/>
          <w:iCs/>
          <w:spacing w:val="7"/>
        </w:rPr>
        <w:t xml:space="preserve"> </w:t>
      </w:r>
      <w:r w:rsidRPr="000B3A97">
        <w:rPr>
          <w:rFonts w:ascii="Arial" w:hAnsi="Arial" w:cs="Arial"/>
          <w:i/>
          <w:iCs/>
        </w:rPr>
        <w:t>»</w:t>
      </w:r>
    </w:p>
    <w:p w:rsidR="00F551C2" w:rsidRPr="000B3A97" w:rsidRDefault="00F551C2" w:rsidP="00F551C2">
      <w:pPr>
        <w:widowControl w:val="0"/>
        <w:autoSpaceDE w:val="0"/>
        <w:jc w:val="both"/>
      </w:pPr>
      <w:r w:rsidRPr="000B3A97">
        <w:rPr>
          <w:rFonts w:ascii="Arial" w:hAnsi="Arial" w:cs="Arial"/>
        </w:rPr>
        <w:t xml:space="preserve">Le paiement, sans contestation et dès réception de la première demande écrite du bénéficiaire, déclarant que ………….................……..  </w:t>
      </w:r>
      <w:r w:rsidRPr="000B3A97">
        <w:rPr>
          <w:rFonts w:ascii="Arial" w:hAnsi="Arial" w:cs="Arial"/>
          <w:spacing w:val="-5"/>
        </w:rPr>
        <w:t xml:space="preserve"> </w:t>
      </w:r>
      <w:r w:rsidRPr="000B3A97">
        <w:rPr>
          <w:rFonts w:ascii="Arial" w:hAnsi="Arial" w:cs="Arial"/>
          <w:i/>
          <w:iCs/>
        </w:rPr>
        <w:t xml:space="preserve">[le titulaire] </w:t>
      </w:r>
      <w:r w:rsidRPr="000B3A97">
        <w:rPr>
          <w:rFonts w:ascii="Arial" w:hAnsi="Arial" w:cs="Arial"/>
          <w:i/>
          <w:iCs/>
          <w:spacing w:val="-4"/>
        </w:rPr>
        <w:t xml:space="preserve"> </w:t>
      </w:r>
      <w:r w:rsidRPr="000B3A97">
        <w:rPr>
          <w:rFonts w:ascii="Arial" w:hAnsi="Arial" w:cs="Arial"/>
        </w:rPr>
        <w:t xml:space="preserve">ne s’est pas acquitté de ses obligations, relatives au remboursement de l’avance de démarrage selon les conditions de la Lettre-commande n° </w:t>
      </w:r>
      <w:r w:rsidRPr="000B3A97">
        <w:rPr>
          <w:rFonts w:ascii="Arial" w:hAnsi="Arial" w:cs="Arial"/>
          <w:spacing w:val="-32"/>
        </w:rPr>
        <w:t xml:space="preserve"> </w:t>
      </w:r>
      <w:r w:rsidRPr="000B3A97">
        <w:rPr>
          <w:rFonts w:ascii="Arial" w:hAnsi="Arial" w:cs="Arial"/>
        </w:rPr>
        <w:t>………….................……..   du..............................…….. relatif</w:t>
      </w:r>
      <w:r w:rsidRPr="000B3A97">
        <w:rPr>
          <w:rFonts w:ascii="Arial" w:hAnsi="Arial" w:cs="Arial"/>
          <w:spacing w:val="-1"/>
        </w:rPr>
        <w:t xml:space="preserve"> </w:t>
      </w:r>
      <w:r w:rsidRPr="000B3A97">
        <w:rPr>
          <w:rFonts w:ascii="Arial" w:hAnsi="Arial" w:cs="Arial"/>
        </w:rPr>
        <w:t>aux</w:t>
      </w:r>
      <w:r w:rsidRPr="000B3A97">
        <w:rPr>
          <w:rFonts w:ascii="Arial" w:hAnsi="Arial" w:cs="Arial"/>
          <w:spacing w:val="-1"/>
        </w:rPr>
        <w:t xml:space="preserve"> </w:t>
      </w:r>
      <w:r w:rsidRPr="000B3A97">
        <w:rPr>
          <w:rFonts w:ascii="Arial" w:hAnsi="Arial" w:cs="Arial"/>
        </w:rPr>
        <w:t>travaux</w:t>
      </w:r>
      <w:r w:rsidRPr="000B3A97">
        <w:rPr>
          <w:rFonts w:ascii="Arial" w:hAnsi="Arial" w:cs="Arial"/>
          <w:spacing w:val="-1"/>
        </w:rPr>
        <w:t xml:space="preserve"> </w:t>
      </w:r>
      <w:r w:rsidRPr="000B3A97">
        <w:rPr>
          <w:rFonts w:ascii="Arial" w:hAnsi="Arial" w:cs="Arial"/>
          <w:i/>
          <w:iCs/>
        </w:rPr>
        <w:t>[indiquer</w:t>
      </w:r>
      <w:r w:rsidRPr="000B3A97">
        <w:rPr>
          <w:rFonts w:ascii="Arial" w:hAnsi="Arial" w:cs="Arial"/>
          <w:i/>
          <w:iCs/>
          <w:spacing w:val="-1"/>
        </w:rPr>
        <w:t xml:space="preserve"> </w:t>
      </w:r>
      <w:r w:rsidRPr="000B3A97">
        <w:rPr>
          <w:rFonts w:ascii="Arial" w:hAnsi="Arial" w:cs="Arial"/>
          <w:i/>
          <w:iCs/>
        </w:rPr>
        <w:t>l’objet</w:t>
      </w:r>
      <w:r w:rsidRPr="000B3A97">
        <w:rPr>
          <w:rFonts w:ascii="Arial" w:hAnsi="Arial" w:cs="Arial"/>
          <w:i/>
          <w:iCs/>
          <w:spacing w:val="-1"/>
        </w:rPr>
        <w:t xml:space="preserve"> </w:t>
      </w:r>
      <w:r w:rsidRPr="000B3A97">
        <w:rPr>
          <w:rFonts w:ascii="Arial" w:hAnsi="Arial" w:cs="Arial"/>
          <w:i/>
          <w:iCs/>
        </w:rPr>
        <w:t>des</w:t>
      </w:r>
      <w:r w:rsidRPr="000B3A97">
        <w:rPr>
          <w:rFonts w:ascii="Arial" w:hAnsi="Arial" w:cs="Arial"/>
          <w:i/>
          <w:iCs/>
          <w:spacing w:val="-1"/>
        </w:rPr>
        <w:t xml:space="preserve"> </w:t>
      </w:r>
      <w:r w:rsidRPr="000B3A97">
        <w:rPr>
          <w:rFonts w:ascii="Arial" w:hAnsi="Arial" w:cs="Arial"/>
          <w:i/>
          <w:iCs/>
        </w:rPr>
        <w:t>travaux,</w:t>
      </w:r>
      <w:r w:rsidRPr="000B3A97">
        <w:rPr>
          <w:rFonts w:ascii="Arial" w:hAnsi="Arial" w:cs="Arial"/>
          <w:i/>
          <w:iCs/>
          <w:spacing w:val="-1"/>
        </w:rPr>
        <w:t xml:space="preserve"> </w:t>
      </w:r>
      <w:r w:rsidRPr="000B3A97">
        <w:rPr>
          <w:rFonts w:ascii="Arial" w:hAnsi="Arial" w:cs="Arial"/>
          <w:i/>
          <w:iCs/>
        </w:rPr>
        <w:t>les</w:t>
      </w:r>
      <w:r w:rsidRPr="000B3A97">
        <w:rPr>
          <w:rFonts w:ascii="Arial" w:hAnsi="Arial" w:cs="Arial"/>
          <w:i/>
          <w:iCs/>
          <w:spacing w:val="-1"/>
        </w:rPr>
        <w:t xml:space="preserve"> </w:t>
      </w:r>
      <w:r w:rsidRPr="000B3A97">
        <w:rPr>
          <w:rFonts w:ascii="Arial" w:hAnsi="Arial" w:cs="Arial"/>
          <w:i/>
          <w:iCs/>
        </w:rPr>
        <w:t>références</w:t>
      </w:r>
      <w:r w:rsidRPr="000B3A97">
        <w:rPr>
          <w:rFonts w:ascii="Arial" w:hAnsi="Arial" w:cs="Arial"/>
          <w:i/>
          <w:iCs/>
          <w:spacing w:val="-1"/>
        </w:rPr>
        <w:t xml:space="preserve"> </w:t>
      </w:r>
      <w:r w:rsidRPr="000B3A97">
        <w:rPr>
          <w:rFonts w:ascii="Arial" w:hAnsi="Arial" w:cs="Arial"/>
          <w:i/>
          <w:iCs/>
        </w:rPr>
        <w:t>de</w:t>
      </w:r>
      <w:r w:rsidRPr="000B3A97">
        <w:rPr>
          <w:rFonts w:ascii="Arial" w:hAnsi="Arial" w:cs="Arial"/>
          <w:i/>
          <w:iCs/>
          <w:spacing w:val="-1"/>
        </w:rPr>
        <w:t xml:space="preserve"> </w:t>
      </w:r>
      <w:r w:rsidRPr="000B3A97">
        <w:rPr>
          <w:rFonts w:ascii="Arial" w:hAnsi="Arial" w:cs="Arial"/>
          <w:i/>
          <w:iCs/>
        </w:rPr>
        <w:t>l’Appel</w:t>
      </w:r>
      <w:r w:rsidRPr="000B3A97">
        <w:rPr>
          <w:rFonts w:ascii="Arial" w:hAnsi="Arial" w:cs="Arial"/>
          <w:i/>
          <w:iCs/>
          <w:spacing w:val="-1"/>
        </w:rPr>
        <w:t xml:space="preserve"> </w:t>
      </w:r>
      <w:r w:rsidRPr="000B3A97">
        <w:rPr>
          <w:rFonts w:ascii="Arial" w:hAnsi="Arial" w:cs="Arial"/>
          <w:i/>
          <w:iCs/>
        </w:rPr>
        <w:t>d’Offres</w:t>
      </w:r>
      <w:r w:rsidRPr="000B3A97">
        <w:rPr>
          <w:rFonts w:ascii="Arial" w:hAnsi="Arial" w:cs="Arial"/>
          <w:i/>
          <w:iCs/>
          <w:spacing w:val="-1"/>
        </w:rPr>
        <w:t xml:space="preserve"> </w:t>
      </w:r>
      <w:r w:rsidRPr="000B3A97">
        <w:rPr>
          <w:rFonts w:ascii="Arial" w:hAnsi="Arial" w:cs="Arial"/>
          <w:i/>
          <w:iCs/>
        </w:rPr>
        <w:t>et</w:t>
      </w:r>
      <w:r w:rsidRPr="000B3A97">
        <w:rPr>
          <w:rFonts w:ascii="Arial" w:hAnsi="Arial" w:cs="Arial"/>
          <w:i/>
          <w:iCs/>
          <w:spacing w:val="-1"/>
        </w:rPr>
        <w:t xml:space="preserve"> </w:t>
      </w:r>
      <w:r w:rsidRPr="000B3A97">
        <w:rPr>
          <w:rFonts w:ascii="Arial" w:hAnsi="Arial" w:cs="Arial"/>
          <w:i/>
          <w:iCs/>
        </w:rPr>
        <w:t>le</w:t>
      </w:r>
      <w:r w:rsidRPr="000B3A97">
        <w:rPr>
          <w:rFonts w:ascii="Arial" w:hAnsi="Arial" w:cs="Arial"/>
          <w:i/>
          <w:iCs/>
          <w:spacing w:val="-1"/>
        </w:rPr>
        <w:t xml:space="preserve"> </w:t>
      </w:r>
      <w:r w:rsidRPr="000B3A97">
        <w:rPr>
          <w:rFonts w:ascii="Arial" w:hAnsi="Arial" w:cs="Arial"/>
          <w:i/>
          <w:iCs/>
        </w:rPr>
        <w:t>lot,</w:t>
      </w:r>
      <w:r w:rsidRPr="000B3A97">
        <w:rPr>
          <w:rFonts w:ascii="Arial" w:hAnsi="Arial" w:cs="Arial"/>
          <w:i/>
          <w:iCs/>
          <w:spacing w:val="-1"/>
        </w:rPr>
        <w:t xml:space="preserve"> </w:t>
      </w:r>
      <w:r w:rsidRPr="000B3A97">
        <w:rPr>
          <w:rFonts w:ascii="Arial" w:hAnsi="Arial" w:cs="Arial"/>
          <w:i/>
          <w:iCs/>
        </w:rPr>
        <w:t>éventuellement]</w:t>
      </w:r>
      <w:r w:rsidRPr="000B3A97">
        <w:rPr>
          <w:rFonts w:ascii="Arial" w:hAnsi="Arial" w:cs="Arial"/>
        </w:rPr>
        <w:t>,</w:t>
      </w:r>
      <w:r w:rsidRPr="000B3A97">
        <w:rPr>
          <w:rFonts w:ascii="Arial" w:hAnsi="Arial" w:cs="Arial"/>
          <w:spacing w:val="6"/>
        </w:rPr>
        <w:t xml:space="preserve"> </w:t>
      </w:r>
      <w:r w:rsidRPr="000B3A97">
        <w:rPr>
          <w:rFonts w:ascii="Arial" w:hAnsi="Arial" w:cs="Arial"/>
        </w:rPr>
        <w:t>de</w:t>
      </w:r>
      <w:r w:rsidRPr="000B3A97">
        <w:rPr>
          <w:rFonts w:ascii="Arial" w:hAnsi="Arial" w:cs="Arial"/>
          <w:spacing w:val="6"/>
        </w:rPr>
        <w:t xml:space="preserve"> </w:t>
      </w:r>
      <w:r w:rsidRPr="000B3A97">
        <w:rPr>
          <w:rFonts w:ascii="Arial" w:hAnsi="Arial" w:cs="Arial"/>
        </w:rPr>
        <w:t>la</w:t>
      </w:r>
      <w:r w:rsidRPr="000B3A97">
        <w:rPr>
          <w:rFonts w:ascii="Arial" w:hAnsi="Arial" w:cs="Arial"/>
          <w:spacing w:val="6"/>
        </w:rPr>
        <w:t xml:space="preserve"> </w:t>
      </w:r>
      <w:r w:rsidRPr="000B3A97">
        <w:rPr>
          <w:rFonts w:ascii="Arial" w:hAnsi="Arial" w:cs="Arial"/>
        </w:rPr>
        <w:t>somme</w:t>
      </w:r>
      <w:r w:rsidRPr="000B3A97">
        <w:rPr>
          <w:rFonts w:ascii="Arial" w:hAnsi="Arial" w:cs="Arial"/>
          <w:spacing w:val="6"/>
        </w:rPr>
        <w:t xml:space="preserve"> </w:t>
      </w:r>
      <w:r w:rsidRPr="000B3A97">
        <w:rPr>
          <w:rFonts w:ascii="Arial" w:hAnsi="Arial" w:cs="Arial"/>
        </w:rPr>
        <w:t>totale</w:t>
      </w:r>
      <w:r w:rsidRPr="000B3A97">
        <w:rPr>
          <w:rFonts w:ascii="Arial" w:hAnsi="Arial" w:cs="Arial"/>
          <w:spacing w:val="6"/>
        </w:rPr>
        <w:t xml:space="preserve"> </w:t>
      </w:r>
      <w:r w:rsidRPr="000B3A97">
        <w:rPr>
          <w:rFonts w:ascii="Arial" w:hAnsi="Arial" w:cs="Arial"/>
        </w:rPr>
        <w:t>maximum</w:t>
      </w:r>
      <w:r w:rsidRPr="000B3A97">
        <w:rPr>
          <w:rFonts w:ascii="Arial" w:hAnsi="Arial" w:cs="Arial"/>
          <w:spacing w:val="6"/>
        </w:rPr>
        <w:t xml:space="preserve"> </w:t>
      </w:r>
      <w:r w:rsidRPr="000B3A97">
        <w:rPr>
          <w:rFonts w:ascii="Arial" w:hAnsi="Arial" w:cs="Arial"/>
        </w:rPr>
        <w:t>correspondant</w:t>
      </w:r>
      <w:r w:rsidRPr="000B3A97">
        <w:rPr>
          <w:rFonts w:ascii="Arial" w:hAnsi="Arial" w:cs="Arial"/>
          <w:spacing w:val="6"/>
        </w:rPr>
        <w:t xml:space="preserve"> </w:t>
      </w:r>
      <w:r w:rsidRPr="000B3A97">
        <w:rPr>
          <w:rFonts w:ascii="Arial" w:hAnsi="Arial" w:cs="Arial"/>
        </w:rPr>
        <w:t>à</w:t>
      </w:r>
      <w:r w:rsidRPr="000B3A97">
        <w:rPr>
          <w:rFonts w:ascii="Arial" w:hAnsi="Arial" w:cs="Arial"/>
          <w:spacing w:val="6"/>
        </w:rPr>
        <w:t xml:space="preserve"> </w:t>
      </w:r>
      <w:r w:rsidRPr="000B3A97">
        <w:rPr>
          <w:rFonts w:ascii="Arial" w:hAnsi="Arial" w:cs="Arial"/>
        </w:rPr>
        <w:t>l’avance</w:t>
      </w:r>
      <w:r w:rsidRPr="000B3A97">
        <w:rPr>
          <w:rFonts w:ascii="Arial" w:hAnsi="Arial" w:cs="Arial"/>
          <w:spacing w:val="6"/>
        </w:rPr>
        <w:t xml:space="preserve"> </w:t>
      </w:r>
      <w:r w:rsidRPr="000B3A97">
        <w:rPr>
          <w:rFonts w:ascii="Arial" w:hAnsi="Arial" w:cs="Arial"/>
        </w:rPr>
        <w:t>de</w:t>
      </w:r>
      <w:r w:rsidRPr="000B3A97">
        <w:rPr>
          <w:rFonts w:ascii="Arial" w:hAnsi="Arial" w:cs="Arial"/>
          <w:spacing w:val="7"/>
        </w:rPr>
        <w:t xml:space="preserve"> </w:t>
      </w:r>
      <w:r w:rsidRPr="000B3A97">
        <w:rPr>
          <w:rFonts w:ascii="Arial" w:hAnsi="Arial" w:cs="Arial"/>
          <w:i/>
          <w:iCs/>
        </w:rPr>
        <w:t>[vingt</w:t>
      </w:r>
      <w:r w:rsidRPr="000B3A97">
        <w:rPr>
          <w:rFonts w:ascii="Arial" w:hAnsi="Arial" w:cs="Arial"/>
          <w:i/>
          <w:iCs/>
          <w:spacing w:val="5"/>
        </w:rPr>
        <w:t xml:space="preserve"> </w:t>
      </w:r>
      <w:r w:rsidRPr="000B3A97">
        <w:rPr>
          <w:rFonts w:ascii="Arial" w:hAnsi="Arial" w:cs="Arial"/>
          <w:i/>
          <w:iCs/>
        </w:rPr>
        <w:t>(20)</w:t>
      </w:r>
      <w:r w:rsidRPr="000B3A97">
        <w:rPr>
          <w:rFonts w:ascii="Arial" w:hAnsi="Arial" w:cs="Arial"/>
          <w:i/>
          <w:iCs/>
          <w:spacing w:val="5"/>
        </w:rPr>
        <w:t xml:space="preserve"> </w:t>
      </w:r>
      <w:r w:rsidRPr="000B3A97">
        <w:rPr>
          <w:rFonts w:ascii="Arial" w:hAnsi="Arial" w:cs="Arial"/>
          <w:i/>
          <w:iCs/>
        </w:rPr>
        <w:t>%]</w:t>
      </w:r>
      <w:r w:rsidRPr="000B3A97">
        <w:rPr>
          <w:rFonts w:ascii="Arial" w:hAnsi="Arial" w:cs="Arial"/>
          <w:i/>
          <w:iCs/>
          <w:spacing w:val="17"/>
        </w:rPr>
        <w:t xml:space="preserve"> </w:t>
      </w:r>
      <w:r w:rsidRPr="000B3A97">
        <w:rPr>
          <w:rFonts w:ascii="Arial" w:hAnsi="Arial" w:cs="Arial"/>
        </w:rPr>
        <w:t>du</w:t>
      </w:r>
      <w:r w:rsidRPr="000B3A97">
        <w:rPr>
          <w:rFonts w:ascii="Arial" w:hAnsi="Arial" w:cs="Arial"/>
          <w:spacing w:val="6"/>
        </w:rPr>
        <w:t xml:space="preserve"> </w:t>
      </w:r>
      <w:r w:rsidRPr="000B3A97">
        <w:rPr>
          <w:rFonts w:ascii="Arial" w:hAnsi="Arial" w:cs="Arial"/>
        </w:rPr>
        <w:t>montant</w:t>
      </w:r>
      <w:r w:rsidRPr="000B3A97">
        <w:rPr>
          <w:rFonts w:ascii="Arial" w:hAnsi="Arial" w:cs="Arial"/>
          <w:spacing w:val="6"/>
        </w:rPr>
        <w:t xml:space="preserve"> </w:t>
      </w:r>
      <w:r w:rsidRPr="000B3A97">
        <w:rPr>
          <w:rFonts w:ascii="Arial" w:hAnsi="Arial" w:cs="Arial"/>
        </w:rPr>
        <w:t>Toutes Taxes</w:t>
      </w:r>
      <w:r w:rsidRPr="000B3A97">
        <w:rPr>
          <w:rFonts w:ascii="Arial" w:hAnsi="Arial" w:cs="Arial"/>
          <w:spacing w:val="26"/>
        </w:rPr>
        <w:t xml:space="preserve"> </w:t>
      </w:r>
      <w:r w:rsidRPr="000B3A97">
        <w:rPr>
          <w:rFonts w:ascii="Arial" w:hAnsi="Arial" w:cs="Arial"/>
        </w:rPr>
        <w:t>Comprises</w:t>
      </w:r>
      <w:r w:rsidRPr="000B3A97">
        <w:rPr>
          <w:rFonts w:ascii="Arial" w:hAnsi="Arial" w:cs="Arial"/>
          <w:spacing w:val="26"/>
        </w:rPr>
        <w:t xml:space="preserve"> </w:t>
      </w:r>
      <w:r w:rsidRPr="000B3A97">
        <w:rPr>
          <w:rFonts w:ascii="Arial" w:hAnsi="Arial" w:cs="Arial"/>
        </w:rPr>
        <w:t>de la Lettre-commande n°</w:t>
      </w:r>
      <w:r w:rsidRPr="000B3A97">
        <w:rPr>
          <w:rFonts w:ascii="Arial" w:hAnsi="Arial" w:cs="Arial"/>
          <w:spacing w:val="26"/>
        </w:rPr>
        <w:t xml:space="preserve"> </w:t>
      </w:r>
      <w:r w:rsidRPr="000B3A97">
        <w:rPr>
          <w:rFonts w:ascii="Arial" w:hAnsi="Arial" w:cs="Arial"/>
        </w:rPr>
        <w:t>…………...........................................</w:t>
      </w:r>
      <w:r w:rsidRPr="000B3A97">
        <w:rPr>
          <w:rFonts w:ascii="Arial" w:hAnsi="Arial" w:cs="Arial"/>
          <w:spacing w:val="12"/>
        </w:rPr>
        <w:t xml:space="preserve"> </w:t>
      </w:r>
      <w:r w:rsidRPr="000B3A97">
        <w:rPr>
          <w:rFonts w:ascii="Arial" w:hAnsi="Arial" w:cs="Arial"/>
        </w:rPr>
        <w:t>,</w:t>
      </w:r>
      <w:r w:rsidRPr="000B3A97">
        <w:rPr>
          <w:rFonts w:ascii="Arial" w:hAnsi="Arial" w:cs="Arial"/>
          <w:spacing w:val="26"/>
        </w:rPr>
        <w:t xml:space="preserve"> </w:t>
      </w:r>
      <w:r w:rsidRPr="000B3A97">
        <w:rPr>
          <w:rFonts w:ascii="Arial" w:hAnsi="Arial" w:cs="Arial"/>
        </w:rPr>
        <w:t>payable</w:t>
      </w:r>
      <w:r w:rsidRPr="000B3A97">
        <w:rPr>
          <w:rFonts w:ascii="Arial" w:hAnsi="Arial" w:cs="Arial"/>
          <w:spacing w:val="26"/>
        </w:rPr>
        <w:t xml:space="preserve"> </w:t>
      </w:r>
      <w:r w:rsidRPr="000B3A97">
        <w:rPr>
          <w:rFonts w:ascii="Arial" w:hAnsi="Arial" w:cs="Arial"/>
        </w:rPr>
        <w:t>dès</w:t>
      </w:r>
      <w:r w:rsidRPr="000B3A97">
        <w:rPr>
          <w:rFonts w:ascii="Arial" w:hAnsi="Arial" w:cs="Arial"/>
          <w:spacing w:val="26"/>
        </w:rPr>
        <w:t xml:space="preserve"> </w:t>
      </w:r>
      <w:r w:rsidRPr="000B3A97">
        <w:rPr>
          <w:rFonts w:ascii="Arial" w:hAnsi="Arial" w:cs="Arial"/>
        </w:rPr>
        <w:t>la</w:t>
      </w:r>
      <w:r w:rsidRPr="000B3A97">
        <w:rPr>
          <w:rFonts w:ascii="Arial" w:hAnsi="Arial" w:cs="Arial"/>
          <w:spacing w:val="26"/>
        </w:rPr>
        <w:t xml:space="preserve"> </w:t>
      </w:r>
      <w:r w:rsidRPr="000B3A97">
        <w:rPr>
          <w:rFonts w:ascii="Arial" w:hAnsi="Arial" w:cs="Arial"/>
        </w:rPr>
        <w:t>notification</w:t>
      </w:r>
      <w:r w:rsidRPr="000B3A97">
        <w:rPr>
          <w:rFonts w:ascii="Arial" w:hAnsi="Arial" w:cs="Arial"/>
          <w:spacing w:val="26"/>
        </w:rPr>
        <w:t xml:space="preserve"> </w:t>
      </w:r>
      <w:r w:rsidRPr="000B3A97">
        <w:rPr>
          <w:rFonts w:ascii="Arial" w:hAnsi="Arial" w:cs="Arial"/>
        </w:rPr>
        <w:t>de</w:t>
      </w:r>
      <w:r w:rsidRPr="000B3A97">
        <w:rPr>
          <w:rFonts w:ascii="Arial" w:hAnsi="Arial" w:cs="Arial"/>
          <w:spacing w:val="26"/>
        </w:rPr>
        <w:t xml:space="preserve"> </w:t>
      </w:r>
      <w:r w:rsidRPr="000B3A97">
        <w:rPr>
          <w:rFonts w:ascii="Arial" w:hAnsi="Arial" w:cs="Arial"/>
        </w:rPr>
        <w:t>l’ordre</w:t>
      </w:r>
      <w:r w:rsidRPr="000B3A97">
        <w:rPr>
          <w:rFonts w:ascii="Arial" w:hAnsi="Arial" w:cs="Arial"/>
          <w:spacing w:val="26"/>
        </w:rPr>
        <w:t xml:space="preserve"> </w:t>
      </w:r>
      <w:r w:rsidRPr="000B3A97">
        <w:rPr>
          <w:rFonts w:ascii="Arial" w:hAnsi="Arial" w:cs="Arial"/>
        </w:rPr>
        <w:t>de service</w:t>
      </w:r>
      <w:r w:rsidRPr="000B3A97">
        <w:rPr>
          <w:rFonts w:ascii="Arial" w:hAnsi="Arial" w:cs="Arial"/>
          <w:spacing w:val="7"/>
        </w:rPr>
        <w:t xml:space="preserve"> </w:t>
      </w:r>
      <w:r w:rsidRPr="000B3A97">
        <w:rPr>
          <w:rFonts w:ascii="Arial" w:hAnsi="Arial" w:cs="Arial"/>
        </w:rPr>
        <w:t>correspondant,</w:t>
      </w:r>
      <w:r w:rsidRPr="000B3A97">
        <w:rPr>
          <w:rFonts w:ascii="Arial" w:hAnsi="Arial" w:cs="Arial"/>
          <w:spacing w:val="7"/>
        </w:rPr>
        <w:t xml:space="preserve"> </w:t>
      </w:r>
      <w:r w:rsidRPr="000B3A97">
        <w:rPr>
          <w:rFonts w:ascii="Arial" w:hAnsi="Arial" w:cs="Arial"/>
        </w:rPr>
        <w:t>soit</w:t>
      </w:r>
      <w:r w:rsidRPr="000B3A97">
        <w:rPr>
          <w:rFonts w:ascii="Arial" w:hAnsi="Arial" w:cs="Arial"/>
          <w:spacing w:val="7"/>
        </w:rPr>
        <w:t xml:space="preserve"> </w:t>
      </w:r>
      <w:r w:rsidRPr="000B3A97">
        <w:rPr>
          <w:rFonts w:ascii="Arial" w:hAnsi="Arial" w:cs="Arial"/>
        </w:rPr>
        <w:t>:…………..........................................…….. francs</w:t>
      </w:r>
      <w:r w:rsidRPr="000B3A97">
        <w:rPr>
          <w:rFonts w:ascii="Arial" w:hAnsi="Arial" w:cs="Arial"/>
          <w:spacing w:val="7"/>
        </w:rPr>
        <w:t xml:space="preserve"> </w:t>
      </w:r>
      <w:r w:rsidRPr="000B3A97">
        <w:rPr>
          <w:rFonts w:ascii="Arial" w:hAnsi="Arial" w:cs="Arial"/>
        </w:rPr>
        <w:t>CFA</w:t>
      </w:r>
    </w:p>
    <w:p w:rsidR="00F551C2" w:rsidRPr="000B3A97" w:rsidRDefault="00F551C2" w:rsidP="00F551C2">
      <w:pPr>
        <w:widowControl w:val="0"/>
        <w:tabs>
          <w:tab w:val="left" w:pos="6420"/>
        </w:tabs>
        <w:autoSpaceDE w:val="0"/>
        <w:jc w:val="both"/>
      </w:pPr>
      <w:r w:rsidRPr="000B3A97">
        <w:rPr>
          <w:rFonts w:ascii="Arial" w:hAnsi="Arial" w:cs="Arial"/>
        </w:rPr>
        <w:t>La</w:t>
      </w:r>
      <w:r w:rsidRPr="000B3A97">
        <w:rPr>
          <w:rFonts w:ascii="Arial" w:hAnsi="Arial" w:cs="Arial"/>
          <w:spacing w:val="4"/>
        </w:rPr>
        <w:t xml:space="preserve"> </w:t>
      </w:r>
      <w:r w:rsidRPr="000B3A97">
        <w:rPr>
          <w:rFonts w:ascii="Arial" w:hAnsi="Arial" w:cs="Arial"/>
        </w:rPr>
        <w:t>présente</w:t>
      </w:r>
      <w:r w:rsidRPr="000B3A97">
        <w:rPr>
          <w:rFonts w:ascii="Arial" w:hAnsi="Arial" w:cs="Arial"/>
          <w:spacing w:val="4"/>
        </w:rPr>
        <w:t xml:space="preserve"> </w:t>
      </w:r>
      <w:r w:rsidRPr="000B3A97">
        <w:rPr>
          <w:rFonts w:ascii="Arial" w:hAnsi="Arial" w:cs="Arial"/>
        </w:rPr>
        <w:t>garantie</w:t>
      </w:r>
      <w:r w:rsidRPr="000B3A97">
        <w:rPr>
          <w:rFonts w:ascii="Arial" w:hAnsi="Arial" w:cs="Arial"/>
          <w:spacing w:val="4"/>
        </w:rPr>
        <w:t xml:space="preserve"> </w:t>
      </w:r>
      <w:r w:rsidRPr="000B3A97">
        <w:rPr>
          <w:rFonts w:ascii="Arial" w:hAnsi="Arial" w:cs="Arial"/>
        </w:rPr>
        <w:t>entrera</w:t>
      </w:r>
      <w:r w:rsidRPr="000B3A97">
        <w:rPr>
          <w:rFonts w:ascii="Arial" w:hAnsi="Arial" w:cs="Arial"/>
          <w:spacing w:val="4"/>
        </w:rPr>
        <w:t xml:space="preserve"> </w:t>
      </w:r>
      <w:r w:rsidRPr="000B3A97">
        <w:rPr>
          <w:rFonts w:ascii="Arial" w:hAnsi="Arial" w:cs="Arial"/>
        </w:rPr>
        <w:t>en</w:t>
      </w:r>
      <w:r w:rsidRPr="000B3A97">
        <w:rPr>
          <w:rFonts w:ascii="Arial" w:hAnsi="Arial" w:cs="Arial"/>
          <w:spacing w:val="4"/>
        </w:rPr>
        <w:t xml:space="preserve"> </w:t>
      </w:r>
      <w:r w:rsidRPr="000B3A97">
        <w:rPr>
          <w:rFonts w:ascii="Arial" w:hAnsi="Arial" w:cs="Arial"/>
        </w:rPr>
        <w:t>vigueur</w:t>
      </w:r>
      <w:r w:rsidRPr="000B3A97">
        <w:rPr>
          <w:rFonts w:ascii="Arial" w:hAnsi="Arial" w:cs="Arial"/>
          <w:spacing w:val="4"/>
        </w:rPr>
        <w:t xml:space="preserve"> </w:t>
      </w:r>
      <w:r w:rsidRPr="000B3A97">
        <w:rPr>
          <w:rFonts w:ascii="Arial" w:hAnsi="Arial" w:cs="Arial"/>
        </w:rPr>
        <w:t>et</w:t>
      </w:r>
      <w:r w:rsidRPr="000B3A97">
        <w:rPr>
          <w:rFonts w:ascii="Arial" w:hAnsi="Arial" w:cs="Arial"/>
          <w:spacing w:val="4"/>
        </w:rPr>
        <w:t xml:space="preserve"> </w:t>
      </w:r>
      <w:r w:rsidRPr="000B3A97">
        <w:rPr>
          <w:rFonts w:ascii="Arial" w:hAnsi="Arial" w:cs="Arial"/>
        </w:rPr>
        <w:t>prendra</w:t>
      </w:r>
      <w:r w:rsidRPr="000B3A97">
        <w:rPr>
          <w:rFonts w:ascii="Arial" w:hAnsi="Arial" w:cs="Arial"/>
          <w:spacing w:val="4"/>
        </w:rPr>
        <w:t xml:space="preserve"> </w:t>
      </w:r>
      <w:r w:rsidRPr="000B3A97">
        <w:rPr>
          <w:rFonts w:ascii="Arial" w:hAnsi="Arial" w:cs="Arial"/>
        </w:rPr>
        <w:t>effet</w:t>
      </w:r>
      <w:r w:rsidRPr="000B3A97">
        <w:rPr>
          <w:rFonts w:ascii="Arial" w:hAnsi="Arial" w:cs="Arial"/>
          <w:spacing w:val="4"/>
        </w:rPr>
        <w:t xml:space="preserve"> </w:t>
      </w:r>
      <w:r w:rsidRPr="000B3A97">
        <w:rPr>
          <w:rFonts w:ascii="Arial" w:hAnsi="Arial" w:cs="Arial"/>
        </w:rPr>
        <w:t>dès</w:t>
      </w:r>
      <w:r w:rsidRPr="000B3A97">
        <w:rPr>
          <w:rFonts w:ascii="Arial" w:hAnsi="Arial" w:cs="Arial"/>
          <w:spacing w:val="4"/>
        </w:rPr>
        <w:t xml:space="preserve"> virement </w:t>
      </w:r>
      <w:r w:rsidRPr="000B3A97">
        <w:rPr>
          <w:rFonts w:ascii="Arial" w:hAnsi="Arial" w:cs="Arial"/>
        </w:rPr>
        <w:t>des</w:t>
      </w:r>
      <w:r w:rsidRPr="000B3A97">
        <w:rPr>
          <w:rFonts w:ascii="Arial" w:hAnsi="Arial" w:cs="Arial"/>
          <w:spacing w:val="4"/>
        </w:rPr>
        <w:t xml:space="preserve"> </w:t>
      </w:r>
      <w:r w:rsidRPr="000B3A97">
        <w:rPr>
          <w:rFonts w:ascii="Arial" w:hAnsi="Arial" w:cs="Arial"/>
        </w:rPr>
        <w:t>parts</w:t>
      </w:r>
      <w:r w:rsidRPr="000B3A97">
        <w:rPr>
          <w:rFonts w:ascii="Arial" w:hAnsi="Arial" w:cs="Arial"/>
          <w:spacing w:val="4"/>
        </w:rPr>
        <w:t xml:space="preserve"> </w:t>
      </w:r>
      <w:r w:rsidRPr="000B3A97">
        <w:rPr>
          <w:rFonts w:ascii="Arial" w:hAnsi="Arial" w:cs="Arial"/>
        </w:rPr>
        <w:t>respectives</w:t>
      </w:r>
      <w:r w:rsidRPr="000B3A97">
        <w:rPr>
          <w:rFonts w:ascii="Arial" w:hAnsi="Arial" w:cs="Arial"/>
          <w:spacing w:val="4"/>
        </w:rPr>
        <w:t xml:space="preserve"> </w:t>
      </w:r>
      <w:r w:rsidRPr="000B3A97">
        <w:rPr>
          <w:rFonts w:ascii="Arial" w:hAnsi="Arial" w:cs="Arial"/>
        </w:rPr>
        <w:t>de</w:t>
      </w:r>
      <w:r w:rsidRPr="000B3A97">
        <w:rPr>
          <w:rFonts w:ascii="Arial" w:hAnsi="Arial" w:cs="Arial"/>
          <w:spacing w:val="4"/>
        </w:rPr>
        <w:t xml:space="preserve"> </w:t>
      </w:r>
      <w:r w:rsidRPr="000B3A97">
        <w:rPr>
          <w:rFonts w:ascii="Arial" w:hAnsi="Arial" w:cs="Arial"/>
        </w:rPr>
        <w:t xml:space="preserve">cette avance sur les comptes de …………..............................................….. </w:t>
      </w:r>
      <w:r w:rsidRPr="000B3A97">
        <w:rPr>
          <w:rFonts w:ascii="Arial" w:hAnsi="Arial" w:cs="Arial"/>
          <w:i/>
          <w:iCs/>
        </w:rPr>
        <w:t xml:space="preserve">[le titulaire] </w:t>
      </w:r>
      <w:r w:rsidRPr="000B3A97">
        <w:rPr>
          <w:rFonts w:ascii="Arial" w:hAnsi="Arial" w:cs="Arial"/>
        </w:rPr>
        <w:t>ouverts auprès de la banque …….................……..………….................…….. sous</w:t>
      </w:r>
      <w:r w:rsidRPr="000B3A97">
        <w:rPr>
          <w:rFonts w:ascii="Arial" w:hAnsi="Arial" w:cs="Arial"/>
          <w:spacing w:val="7"/>
        </w:rPr>
        <w:t xml:space="preserve"> </w:t>
      </w:r>
      <w:r w:rsidRPr="000B3A97">
        <w:rPr>
          <w:rFonts w:ascii="Arial" w:hAnsi="Arial" w:cs="Arial"/>
        </w:rPr>
        <w:t>le</w:t>
      </w:r>
      <w:r w:rsidRPr="000B3A97">
        <w:rPr>
          <w:rFonts w:ascii="Arial" w:hAnsi="Arial" w:cs="Arial"/>
          <w:spacing w:val="7"/>
        </w:rPr>
        <w:t xml:space="preserve"> </w:t>
      </w:r>
      <w:r w:rsidRPr="000B3A97">
        <w:rPr>
          <w:rFonts w:ascii="Arial" w:hAnsi="Arial" w:cs="Arial"/>
        </w:rPr>
        <w:t>n°</w:t>
      </w:r>
      <w:r w:rsidRPr="000B3A97">
        <w:rPr>
          <w:rFonts w:ascii="Arial" w:hAnsi="Arial" w:cs="Arial"/>
          <w:spacing w:val="7"/>
        </w:rPr>
        <w:t xml:space="preserve"> </w:t>
      </w:r>
      <w:r w:rsidRPr="000B3A97">
        <w:rPr>
          <w:rFonts w:ascii="Arial" w:hAnsi="Arial" w:cs="Arial"/>
        </w:rPr>
        <w:t>………….................……..………….................……..</w:t>
      </w:r>
    </w:p>
    <w:p w:rsidR="00F551C2" w:rsidRPr="000B3A97" w:rsidRDefault="00F551C2" w:rsidP="00F551C2">
      <w:pPr>
        <w:widowControl w:val="0"/>
        <w:autoSpaceDE w:val="0"/>
        <w:jc w:val="both"/>
      </w:pPr>
      <w:r w:rsidRPr="000B3A97">
        <w:rPr>
          <w:rFonts w:ascii="Arial" w:hAnsi="Arial" w:cs="Arial"/>
        </w:rPr>
        <w:t>Elle</w:t>
      </w:r>
      <w:r w:rsidRPr="000B3A97">
        <w:rPr>
          <w:rFonts w:ascii="Arial" w:hAnsi="Arial" w:cs="Arial"/>
          <w:spacing w:val="12"/>
        </w:rPr>
        <w:t xml:space="preserve"> </w:t>
      </w:r>
      <w:r w:rsidRPr="000B3A97">
        <w:rPr>
          <w:rFonts w:ascii="Arial" w:hAnsi="Arial" w:cs="Arial"/>
        </w:rPr>
        <w:t>restera</w:t>
      </w:r>
      <w:r w:rsidRPr="000B3A97">
        <w:rPr>
          <w:rFonts w:ascii="Arial" w:hAnsi="Arial" w:cs="Arial"/>
          <w:spacing w:val="12"/>
        </w:rPr>
        <w:t xml:space="preserve"> </w:t>
      </w:r>
      <w:r w:rsidRPr="000B3A97">
        <w:rPr>
          <w:rFonts w:ascii="Arial" w:hAnsi="Arial" w:cs="Arial"/>
        </w:rPr>
        <w:t>en</w:t>
      </w:r>
      <w:r w:rsidRPr="000B3A97">
        <w:rPr>
          <w:rFonts w:ascii="Arial" w:hAnsi="Arial" w:cs="Arial"/>
          <w:spacing w:val="12"/>
        </w:rPr>
        <w:t xml:space="preserve"> </w:t>
      </w:r>
      <w:r w:rsidRPr="000B3A97">
        <w:rPr>
          <w:rFonts w:ascii="Arial" w:hAnsi="Arial" w:cs="Arial"/>
        </w:rPr>
        <w:t>vigueur</w:t>
      </w:r>
      <w:r w:rsidRPr="000B3A97">
        <w:rPr>
          <w:rFonts w:ascii="Arial" w:hAnsi="Arial" w:cs="Arial"/>
          <w:spacing w:val="12"/>
        </w:rPr>
        <w:t xml:space="preserve"> </w:t>
      </w:r>
      <w:r w:rsidRPr="000B3A97">
        <w:rPr>
          <w:rFonts w:ascii="Arial" w:hAnsi="Arial" w:cs="Arial"/>
        </w:rPr>
        <w:t>jusqu’au</w:t>
      </w:r>
      <w:r w:rsidRPr="000B3A97">
        <w:rPr>
          <w:rFonts w:ascii="Arial" w:hAnsi="Arial" w:cs="Arial"/>
          <w:spacing w:val="12"/>
        </w:rPr>
        <w:t xml:space="preserve"> </w:t>
      </w:r>
      <w:r w:rsidRPr="000B3A97">
        <w:rPr>
          <w:rFonts w:ascii="Arial" w:hAnsi="Arial" w:cs="Arial"/>
        </w:rPr>
        <w:t>remboursement</w:t>
      </w:r>
      <w:r w:rsidRPr="000B3A97">
        <w:rPr>
          <w:rFonts w:ascii="Arial" w:hAnsi="Arial" w:cs="Arial"/>
          <w:spacing w:val="12"/>
        </w:rPr>
        <w:t xml:space="preserve"> </w:t>
      </w:r>
      <w:r w:rsidRPr="000B3A97">
        <w:rPr>
          <w:rFonts w:ascii="Arial" w:hAnsi="Arial" w:cs="Arial"/>
        </w:rPr>
        <w:t>de</w:t>
      </w:r>
      <w:r w:rsidRPr="000B3A97">
        <w:rPr>
          <w:rFonts w:ascii="Arial" w:hAnsi="Arial" w:cs="Arial"/>
          <w:spacing w:val="12"/>
        </w:rPr>
        <w:t xml:space="preserve"> </w:t>
      </w:r>
      <w:r w:rsidRPr="000B3A97">
        <w:rPr>
          <w:rFonts w:ascii="Arial" w:hAnsi="Arial" w:cs="Arial"/>
        </w:rPr>
        <w:t>l’avance</w:t>
      </w:r>
      <w:r w:rsidRPr="000B3A97">
        <w:rPr>
          <w:rFonts w:ascii="Arial" w:hAnsi="Arial" w:cs="Arial"/>
          <w:spacing w:val="12"/>
        </w:rPr>
        <w:t xml:space="preserve"> </w:t>
      </w:r>
      <w:r w:rsidRPr="000B3A97">
        <w:rPr>
          <w:rFonts w:ascii="Arial" w:hAnsi="Arial" w:cs="Arial"/>
        </w:rPr>
        <w:t>conformément</w:t>
      </w:r>
      <w:r w:rsidRPr="000B3A97">
        <w:rPr>
          <w:rFonts w:ascii="Arial" w:hAnsi="Arial" w:cs="Arial"/>
          <w:spacing w:val="12"/>
        </w:rPr>
        <w:t xml:space="preserve"> </w:t>
      </w:r>
      <w:r w:rsidRPr="000B3A97">
        <w:rPr>
          <w:rFonts w:ascii="Arial" w:hAnsi="Arial" w:cs="Arial"/>
        </w:rPr>
        <w:t>à</w:t>
      </w:r>
      <w:r w:rsidRPr="000B3A97">
        <w:rPr>
          <w:rFonts w:ascii="Arial" w:hAnsi="Arial" w:cs="Arial"/>
          <w:spacing w:val="12"/>
        </w:rPr>
        <w:t xml:space="preserve"> </w:t>
      </w:r>
      <w:r w:rsidRPr="000B3A97">
        <w:rPr>
          <w:rFonts w:ascii="Arial" w:hAnsi="Arial" w:cs="Arial"/>
        </w:rPr>
        <w:t>la</w:t>
      </w:r>
      <w:r w:rsidRPr="000B3A97">
        <w:rPr>
          <w:rFonts w:ascii="Arial" w:hAnsi="Arial" w:cs="Arial"/>
          <w:spacing w:val="12"/>
        </w:rPr>
        <w:t xml:space="preserve"> </w:t>
      </w:r>
      <w:r w:rsidRPr="000B3A97">
        <w:rPr>
          <w:rFonts w:ascii="Arial" w:hAnsi="Arial" w:cs="Arial"/>
        </w:rPr>
        <w:t>procédure</w:t>
      </w:r>
      <w:r w:rsidRPr="000B3A97">
        <w:rPr>
          <w:rFonts w:ascii="Arial" w:hAnsi="Arial" w:cs="Arial"/>
          <w:spacing w:val="12"/>
        </w:rPr>
        <w:t xml:space="preserve"> </w:t>
      </w:r>
      <w:r w:rsidRPr="000B3A97">
        <w:rPr>
          <w:rFonts w:ascii="Arial" w:hAnsi="Arial" w:cs="Arial"/>
        </w:rPr>
        <w:t>fixée</w:t>
      </w:r>
      <w:r w:rsidRPr="000B3A97">
        <w:rPr>
          <w:rFonts w:ascii="Arial" w:hAnsi="Arial" w:cs="Arial"/>
          <w:spacing w:val="12"/>
        </w:rPr>
        <w:t xml:space="preserve"> </w:t>
      </w:r>
      <w:r w:rsidRPr="000B3A97">
        <w:rPr>
          <w:rFonts w:ascii="Arial" w:hAnsi="Arial" w:cs="Arial"/>
        </w:rPr>
        <w:t>par le</w:t>
      </w:r>
      <w:r w:rsidRPr="000B3A97">
        <w:rPr>
          <w:rFonts w:ascii="Arial" w:hAnsi="Arial" w:cs="Arial"/>
          <w:spacing w:val="16"/>
        </w:rPr>
        <w:t xml:space="preserve"> </w:t>
      </w:r>
      <w:r w:rsidRPr="000B3A97">
        <w:rPr>
          <w:rFonts w:ascii="Arial" w:hAnsi="Arial" w:cs="Arial"/>
        </w:rPr>
        <w:t>CCAP.</w:t>
      </w:r>
      <w:r w:rsidRPr="000B3A97">
        <w:rPr>
          <w:rFonts w:ascii="Arial" w:hAnsi="Arial" w:cs="Arial"/>
          <w:spacing w:val="16"/>
        </w:rPr>
        <w:t xml:space="preserve"> </w:t>
      </w:r>
      <w:r w:rsidRPr="000B3A97">
        <w:rPr>
          <w:rFonts w:ascii="Arial" w:hAnsi="Arial" w:cs="Arial"/>
        </w:rPr>
        <w:t>Toutefois,</w:t>
      </w:r>
      <w:r w:rsidRPr="000B3A97">
        <w:rPr>
          <w:rFonts w:ascii="Arial" w:hAnsi="Arial" w:cs="Arial"/>
          <w:spacing w:val="16"/>
        </w:rPr>
        <w:t xml:space="preserve"> </w:t>
      </w:r>
      <w:r w:rsidRPr="000B3A97">
        <w:rPr>
          <w:rFonts w:ascii="Arial" w:hAnsi="Arial" w:cs="Arial"/>
        </w:rPr>
        <w:t>le</w:t>
      </w:r>
      <w:r w:rsidRPr="000B3A97">
        <w:rPr>
          <w:rFonts w:ascii="Arial" w:hAnsi="Arial" w:cs="Arial"/>
          <w:spacing w:val="16"/>
        </w:rPr>
        <w:t xml:space="preserve"> </w:t>
      </w:r>
      <w:r w:rsidRPr="000B3A97">
        <w:rPr>
          <w:rFonts w:ascii="Arial" w:hAnsi="Arial" w:cs="Arial"/>
        </w:rPr>
        <w:t>montant</w:t>
      </w:r>
      <w:r w:rsidRPr="000B3A97">
        <w:rPr>
          <w:rFonts w:ascii="Arial" w:hAnsi="Arial" w:cs="Arial"/>
          <w:spacing w:val="16"/>
        </w:rPr>
        <w:t xml:space="preserve"> </w:t>
      </w:r>
      <w:r w:rsidRPr="000B3A97">
        <w:rPr>
          <w:rFonts w:ascii="Arial" w:hAnsi="Arial" w:cs="Arial"/>
        </w:rPr>
        <w:t>de</w:t>
      </w:r>
      <w:r w:rsidRPr="000B3A97">
        <w:rPr>
          <w:rFonts w:ascii="Arial" w:hAnsi="Arial" w:cs="Arial"/>
          <w:spacing w:val="16"/>
        </w:rPr>
        <w:t xml:space="preserve"> </w:t>
      </w:r>
      <w:r w:rsidRPr="000B3A97">
        <w:rPr>
          <w:rFonts w:ascii="Arial" w:hAnsi="Arial" w:cs="Arial"/>
        </w:rPr>
        <w:t>la</w:t>
      </w:r>
      <w:r w:rsidRPr="000B3A97">
        <w:rPr>
          <w:rFonts w:ascii="Arial" w:hAnsi="Arial" w:cs="Arial"/>
          <w:spacing w:val="16"/>
        </w:rPr>
        <w:t xml:space="preserve"> </w:t>
      </w:r>
      <w:r w:rsidRPr="000B3A97">
        <w:rPr>
          <w:rFonts w:ascii="Arial" w:hAnsi="Arial" w:cs="Arial"/>
        </w:rPr>
        <w:t>caution</w:t>
      </w:r>
      <w:r w:rsidRPr="000B3A97">
        <w:rPr>
          <w:rFonts w:ascii="Arial" w:hAnsi="Arial" w:cs="Arial"/>
          <w:spacing w:val="16"/>
        </w:rPr>
        <w:t xml:space="preserve"> </w:t>
      </w:r>
      <w:r w:rsidRPr="000B3A97">
        <w:rPr>
          <w:rFonts w:ascii="Arial" w:hAnsi="Arial" w:cs="Arial"/>
        </w:rPr>
        <w:t>sera</w:t>
      </w:r>
      <w:r w:rsidRPr="000B3A97">
        <w:rPr>
          <w:rFonts w:ascii="Arial" w:hAnsi="Arial" w:cs="Arial"/>
          <w:spacing w:val="16"/>
        </w:rPr>
        <w:t xml:space="preserve"> </w:t>
      </w:r>
      <w:r w:rsidRPr="000B3A97">
        <w:rPr>
          <w:rFonts w:ascii="Arial" w:hAnsi="Arial" w:cs="Arial"/>
        </w:rPr>
        <w:t>réduit</w:t>
      </w:r>
      <w:r w:rsidRPr="000B3A97">
        <w:rPr>
          <w:rFonts w:ascii="Arial" w:hAnsi="Arial" w:cs="Arial"/>
          <w:spacing w:val="16"/>
        </w:rPr>
        <w:t xml:space="preserve"> </w:t>
      </w:r>
      <w:r w:rsidRPr="000B3A97">
        <w:rPr>
          <w:rFonts w:ascii="Arial" w:hAnsi="Arial" w:cs="Arial"/>
        </w:rPr>
        <w:t>proportionnellement</w:t>
      </w:r>
      <w:r w:rsidRPr="000B3A97">
        <w:rPr>
          <w:rFonts w:ascii="Arial" w:hAnsi="Arial" w:cs="Arial"/>
          <w:spacing w:val="16"/>
        </w:rPr>
        <w:t xml:space="preserve"> </w:t>
      </w:r>
      <w:r w:rsidRPr="000B3A97">
        <w:rPr>
          <w:rFonts w:ascii="Arial" w:hAnsi="Arial" w:cs="Arial"/>
        </w:rPr>
        <w:t>au</w:t>
      </w:r>
      <w:r w:rsidRPr="000B3A97">
        <w:rPr>
          <w:rFonts w:ascii="Arial" w:hAnsi="Arial" w:cs="Arial"/>
          <w:spacing w:val="16"/>
        </w:rPr>
        <w:t xml:space="preserve"> </w:t>
      </w:r>
      <w:r w:rsidRPr="000B3A97">
        <w:rPr>
          <w:rFonts w:ascii="Arial" w:hAnsi="Arial" w:cs="Arial"/>
        </w:rPr>
        <w:t>remboursement</w:t>
      </w:r>
      <w:r w:rsidRPr="000B3A97">
        <w:rPr>
          <w:rFonts w:ascii="Arial" w:hAnsi="Arial" w:cs="Arial"/>
          <w:spacing w:val="16"/>
        </w:rPr>
        <w:t xml:space="preserve"> </w:t>
      </w:r>
      <w:r w:rsidRPr="000B3A97">
        <w:rPr>
          <w:rFonts w:ascii="Arial" w:hAnsi="Arial" w:cs="Arial"/>
        </w:rPr>
        <w:t>de l’avance</w:t>
      </w:r>
      <w:r w:rsidRPr="000B3A97">
        <w:rPr>
          <w:rFonts w:ascii="Arial" w:hAnsi="Arial" w:cs="Arial"/>
          <w:spacing w:val="7"/>
        </w:rPr>
        <w:t xml:space="preserve"> </w:t>
      </w:r>
      <w:r w:rsidRPr="000B3A97">
        <w:rPr>
          <w:rFonts w:ascii="Arial" w:hAnsi="Arial" w:cs="Arial"/>
        </w:rPr>
        <w:t>au</w:t>
      </w:r>
      <w:r w:rsidRPr="000B3A97">
        <w:rPr>
          <w:rFonts w:ascii="Arial" w:hAnsi="Arial" w:cs="Arial"/>
          <w:spacing w:val="7"/>
        </w:rPr>
        <w:t xml:space="preserve"> </w:t>
      </w:r>
      <w:r w:rsidRPr="000B3A97">
        <w:rPr>
          <w:rFonts w:ascii="Arial" w:hAnsi="Arial" w:cs="Arial"/>
        </w:rPr>
        <w:t>fur</w:t>
      </w:r>
      <w:r w:rsidRPr="000B3A97">
        <w:rPr>
          <w:rFonts w:ascii="Arial" w:hAnsi="Arial" w:cs="Arial"/>
          <w:spacing w:val="7"/>
        </w:rPr>
        <w:t xml:space="preserve"> </w:t>
      </w:r>
      <w:r w:rsidRPr="000B3A97">
        <w:rPr>
          <w:rFonts w:ascii="Arial" w:hAnsi="Arial" w:cs="Arial"/>
        </w:rPr>
        <w:t>et</w:t>
      </w:r>
      <w:r w:rsidRPr="000B3A97">
        <w:rPr>
          <w:rFonts w:ascii="Arial" w:hAnsi="Arial" w:cs="Arial"/>
          <w:spacing w:val="7"/>
        </w:rPr>
        <w:t xml:space="preserve"> </w:t>
      </w:r>
      <w:r w:rsidRPr="000B3A97">
        <w:rPr>
          <w:rFonts w:ascii="Arial" w:hAnsi="Arial" w:cs="Arial"/>
        </w:rPr>
        <w:t>à</w:t>
      </w:r>
      <w:r w:rsidRPr="000B3A97">
        <w:rPr>
          <w:rFonts w:ascii="Arial" w:hAnsi="Arial" w:cs="Arial"/>
          <w:spacing w:val="7"/>
        </w:rPr>
        <w:t xml:space="preserve"> </w:t>
      </w:r>
      <w:r w:rsidRPr="000B3A97">
        <w:rPr>
          <w:rFonts w:ascii="Arial" w:hAnsi="Arial" w:cs="Arial"/>
        </w:rPr>
        <w:t>mesure</w:t>
      </w:r>
      <w:r w:rsidRPr="000B3A97">
        <w:rPr>
          <w:rFonts w:ascii="Arial" w:hAnsi="Arial" w:cs="Arial"/>
          <w:spacing w:val="7"/>
        </w:rPr>
        <w:t xml:space="preserve"> </w:t>
      </w:r>
      <w:r w:rsidRPr="000B3A97">
        <w:rPr>
          <w:rFonts w:ascii="Arial" w:hAnsi="Arial" w:cs="Arial"/>
        </w:rPr>
        <w:t>de</w:t>
      </w:r>
      <w:r w:rsidRPr="000B3A97">
        <w:rPr>
          <w:rFonts w:ascii="Arial" w:hAnsi="Arial" w:cs="Arial"/>
          <w:spacing w:val="7"/>
        </w:rPr>
        <w:t xml:space="preserve"> </w:t>
      </w:r>
      <w:r w:rsidRPr="000B3A97">
        <w:rPr>
          <w:rFonts w:ascii="Arial" w:hAnsi="Arial" w:cs="Arial"/>
        </w:rPr>
        <w:t>son</w:t>
      </w:r>
      <w:r w:rsidRPr="000B3A97">
        <w:rPr>
          <w:rFonts w:ascii="Arial" w:hAnsi="Arial" w:cs="Arial"/>
          <w:spacing w:val="7"/>
        </w:rPr>
        <w:t xml:space="preserve"> </w:t>
      </w:r>
      <w:r w:rsidRPr="000B3A97">
        <w:rPr>
          <w:rFonts w:ascii="Arial" w:hAnsi="Arial" w:cs="Arial"/>
        </w:rPr>
        <w:t>remboursement.</w:t>
      </w:r>
    </w:p>
    <w:p w:rsidR="00F551C2" w:rsidRPr="000B3A97" w:rsidRDefault="00F551C2" w:rsidP="00F551C2">
      <w:pPr>
        <w:widowControl w:val="0"/>
        <w:autoSpaceDE w:val="0"/>
        <w:jc w:val="both"/>
      </w:pPr>
      <w:r w:rsidRPr="000B3A97">
        <w:rPr>
          <w:rFonts w:ascii="Arial" w:hAnsi="Arial" w:cs="Arial"/>
        </w:rPr>
        <w:t>La</w:t>
      </w:r>
      <w:r w:rsidRPr="000B3A97">
        <w:rPr>
          <w:rFonts w:ascii="Arial" w:hAnsi="Arial" w:cs="Arial"/>
          <w:spacing w:val="7"/>
        </w:rPr>
        <w:t xml:space="preserve"> </w:t>
      </w:r>
      <w:r w:rsidRPr="000B3A97">
        <w:rPr>
          <w:rFonts w:ascii="Arial" w:hAnsi="Arial" w:cs="Arial"/>
        </w:rPr>
        <w:t>loi</w:t>
      </w:r>
      <w:r w:rsidRPr="000B3A97">
        <w:rPr>
          <w:rFonts w:ascii="Arial" w:hAnsi="Arial" w:cs="Arial"/>
          <w:spacing w:val="7"/>
        </w:rPr>
        <w:t xml:space="preserve"> </w:t>
      </w:r>
      <w:r w:rsidRPr="000B3A97">
        <w:rPr>
          <w:rFonts w:ascii="Arial" w:hAnsi="Arial" w:cs="Arial"/>
        </w:rPr>
        <w:t>et</w:t>
      </w:r>
      <w:r w:rsidRPr="000B3A97">
        <w:rPr>
          <w:rFonts w:ascii="Arial" w:hAnsi="Arial" w:cs="Arial"/>
          <w:spacing w:val="7"/>
        </w:rPr>
        <w:t xml:space="preserve"> </w:t>
      </w:r>
      <w:r w:rsidRPr="000B3A97">
        <w:rPr>
          <w:rFonts w:ascii="Arial" w:hAnsi="Arial" w:cs="Arial"/>
        </w:rPr>
        <w:t>la</w:t>
      </w:r>
      <w:r w:rsidRPr="000B3A97">
        <w:rPr>
          <w:rFonts w:ascii="Arial" w:hAnsi="Arial" w:cs="Arial"/>
          <w:spacing w:val="7"/>
        </w:rPr>
        <w:t xml:space="preserve"> </w:t>
      </w:r>
      <w:r w:rsidRPr="000B3A97">
        <w:rPr>
          <w:rFonts w:ascii="Arial" w:hAnsi="Arial" w:cs="Arial"/>
        </w:rPr>
        <w:t>juridiction</w:t>
      </w:r>
      <w:r w:rsidRPr="000B3A97">
        <w:rPr>
          <w:rFonts w:ascii="Arial" w:hAnsi="Arial" w:cs="Arial"/>
          <w:spacing w:val="7"/>
        </w:rPr>
        <w:t xml:space="preserve"> </w:t>
      </w:r>
      <w:r w:rsidRPr="000B3A97">
        <w:rPr>
          <w:rFonts w:ascii="Arial" w:hAnsi="Arial" w:cs="Arial"/>
        </w:rPr>
        <w:t>applicables</w:t>
      </w:r>
      <w:r w:rsidRPr="000B3A97">
        <w:rPr>
          <w:rFonts w:ascii="Arial" w:hAnsi="Arial" w:cs="Arial"/>
          <w:spacing w:val="7"/>
        </w:rPr>
        <w:t xml:space="preserve"> </w:t>
      </w:r>
      <w:r w:rsidRPr="000B3A97">
        <w:rPr>
          <w:rFonts w:ascii="Arial" w:hAnsi="Arial" w:cs="Arial"/>
        </w:rPr>
        <w:t>à</w:t>
      </w:r>
      <w:r w:rsidRPr="000B3A97">
        <w:rPr>
          <w:rFonts w:ascii="Arial" w:hAnsi="Arial" w:cs="Arial"/>
          <w:spacing w:val="7"/>
        </w:rPr>
        <w:t xml:space="preserve"> </w:t>
      </w:r>
      <w:r w:rsidRPr="000B3A97">
        <w:rPr>
          <w:rFonts w:ascii="Arial" w:hAnsi="Arial" w:cs="Arial"/>
        </w:rPr>
        <w:t>la</w:t>
      </w:r>
      <w:r w:rsidRPr="000B3A97">
        <w:rPr>
          <w:rFonts w:ascii="Arial" w:hAnsi="Arial" w:cs="Arial"/>
          <w:spacing w:val="7"/>
        </w:rPr>
        <w:t xml:space="preserve"> </w:t>
      </w:r>
      <w:r w:rsidRPr="000B3A97">
        <w:rPr>
          <w:rFonts w:ascii="Arial" w:hAnsi="Arial" w:cs="Arial"/>
        </w:rPr>
        <w:t>garantie</w:t>
      </w:r>
      <w:r w:rsidRPr="000B3A97">
        <w:rPr>
          <w:rFonts w:ascii="Arial" w:hAnsi="Arial" w:cs="Arial"/>
          <w:spacing w:val="7"/>
        </w:rPr>
        <w:t xml:space="preserve"> </w:t>
      </w:r>
      <w:r w:rsidRPr="000B3A97">
        <w:rPr>
          <w:rFonts w:ascii="Arial" w:hAnsi="Arial" w:cs="Arial"/>
        </w:rPr>
        <w:t>sont</w:t>
      </w:r>
      <w:r w:rsidRPr="000B3A97">
        <w:rPr>
          <w:rFonts w:ascii="Arial" w:hAnsi="Arial" w:cs="Arial"/>
          <w:spacing w:val="7"/>
        </w:rPr>
        <w:t xml:space="preserve"> </w:t>
      </w:r>
      <w:r w:rsidRPr="000B3A97">
        <w:rPr>
          <w:rFonts w:ascii="Arial" w:hAnsi="Arial" w:cs="Arial"/>
        </w:rPr>
        <w:t>celles</w:t>
      </w:r>
      <w:r w:rsidRPr="000B3A97">
        <w:rPr>
          <w:rFonts w:ascii="Arial" w:hAnsi="Arial" w:cs="Arial"/>
          <w:spacing w:val="7"/>
        </w:rPr>
        <w:t xml:space="preserve"> </w:t>
      </w:r>
      <w:r w:rsidRPr="000B3A97">
        <w:rPr>
          <w:rFonts w:ascii="Arial" w:hAnsi="Arial" w:cs="Arial"/>
        </w:rPr>
        <w:t>de</w:t>
      </w:r>
      <w:r w:rsidRPr="000B3A97">
        <w:rPr>
          <w:rFonts w:ascii="Arial" w:hAnsi="Arial" w:cs="Arial"/>
          <w:spacing w:val="7"/>
        </w:rPr>
        <w:t xml:space="preserve"> </w:t>
      </w:r>
      <w:r w:rsidRPr="000B3A97">
        <w:rPr>
          <w:rFonts w:ascii="Arial" w:hAnsi="Arial" w:cs="Arial"/>
        </w:rPr>
        <w:t>la</w:t>
      </w:r>
      <w:r w:rsidRPr="000B3A97">
        <w:rPr>
          <w:rFonts w:ascii="Arial" w:hAnsi="Arial" w:cs="Arial"/>
          <w:spacing w:val="7"/>
        </w:rPr>
        <w:t xml:space="preserve"> </w:t>
      </w:r>
      <w:r w:rsidRPr="000B3A97">
        <w:rPr>
          <w:rFonts w:ascii="Arial" w:hAnsi="Arial" w:cs="Arial"/>
        </w:rPr>
        <w:t>République</w:t>
      </w:r>
      <w:r w:rsidRPr="000B3A97">
        <w:rPr>
          <w:rFonts w:ascii="Arial" w:hAnsi="Arial" w:cs="Arial"/>
          <w:spacing w:val="7"/>
        </w:rPr>
        <w:t xml:space="preserve"> </w:t>
      </w:r>
      <w:r w:rsidRPr="000B3A97">
        <w:rPr>
          <w:rFonts w:ascii="Arial" w:hAnsi="Arial" w:cs="Arial"/>
        </w:rPr>
        <w:t>du</w:t>
      </w:r>
      <w:r w:rsidRPr="000B3A97">
        <w:rPr>
          <w:rFonts w:ascii="Arial" w:hAnsi="Arial" w:cs="Arial"/>
          <w:spacing w:val="7"/>
        </w:rPr>
        <w:t xml:space="preserve"> </w:t>
      </w:r>
      <w:r w:rsidRPr="000B3A97">
        <w:rPr>
          <w:rFonts w:ascii="Arial" w:hAnsi="Arial" w:cs="Arial"/>
        </w:rPr>
        <w:t>Cameroun.</w:t>
      </w:r>
    </w:p>
    <w:p w:rsidR="00F551C2" w:rsidRPr="000B3A97" w:rsidRDefault="00F551C2" w:rsidP="00F551C2">
      <w:pPr>
        <w:widowControl w:val="0"/>
        <w:autoSpaceDE w:val="0"/>
        <w:jc w:val="both"/>
      </w:pPr>
      <w:r w:rsidRPr="000B3A97">
        <w:rPr>
          <w:rFonts w:ascii="Arial" w:hAnsi="Arial" w:cs="Arial"/>
          <w:i/>
          <w:iCs/>
        </w:rPr>
        <w:t>Signé</w:t>
      </w:r>
      <w:r w:rsidRPr="000B3A97">
        <w:rPr>
          <w:rFonts w:ascii="Arial" w:hAnsi="Arial" w:cs="Arial"/>
          <w:i/>
          <w:iCs/>
          <w:spacing w:val="7"/>
        </w:rPr>
        <w:t xml:space="preserve"> </w:t>
      </w:r>
      <w:r w:rsidRPr="000B3A97">
        <w:rPr>
          <w:rFonts w:ascii="Arial" w:hAnsi="Arial" w:cs="Arial"/>
          <w:i/>
          <w:iCs/>
        </w:rPr>
        <w:t>et</w:t>
      </w:r>
      <w:r w:rsidRPr="000B3A97">
        <w:rPr>
          <w:rFonts w:ascii="Arial" w:hAnsi="Arial" w:cs="Arial"/>
          <w:i/>
          <w:iCs/>
          <w:spacing w:val="7"/>
        </w:rPr>
        <w:t xml:space="preserve"> </w:t>
      </w:r>
      <w:r w:rsidRPr="000B3A97">
        <w:rPr>
          <w:rFonts w:ascii="Arial" w:hAnsi="Arial" w:cs="Arial"/>
          <w:i/>
          <w:iCs/>
        </w:rPr>
        <w:t>authentifié</w:t>
      </w:r>
      <w:r w:rsidRPr="000B3A97">
        <w:rPr>
          <w:rFonts w:ascii="Arial" w:hAnsi="Arial" w:cs="Arial"/>
          <w:i/>
          <w:iCs/>
          <w:spacing w:val="7"/>
        </w:rPr>
        <w:t xml:space="preserve"> </w:t>
      </w:r>
      <w:r w:rsidRPr="000B3A97">
        <w:rPr>
          <w:rFonts w:ascii="Arial" w:hAnsi="Arial" w:cs="Arial"/>
          <w:i/>
          <w:iCs/>
        </w:rPr>
        <w:t>par</w:t>
      </w:r>
      <w:r w:rsidRPr="000B3A97">
        <w:rPr>
          <w:rFonts w:ascii="Arial" w:hAnsi="Arial" w:cs="Arial"/>
          <w:i/>
          <w:iCs/>
          <w:spacing w:val="7"/>
        </w:rPr>
        <w:t xml:space="preserve"> </w:t>
      </w:r>
      <w:r w:rsidRPr="000B3A97">
        <w:rPr>
          <w:rFonts w:ascii="Arial" w:hAnsi="Arial" w:cs="Arial"/>
          <w:i/>
          <w:iCs/>
        </w:rPr>
        <w:t>la</w:t>
      </w:r>
      <w:r w:rsidRPr="000B3A97">
        <w:rPr>
          <w:rFonts w:ascii="Arial" w:hAnsi="Arial" w:cs="Arial"/>
          <w:i/>
          <w:iCs/>
          <w:spacing w:val="7"/>
        </w:rPr>
        <w:t xml:space="preserve"> </w:t>
      </w:r>
      <w:r w:rsidRPr="000B3A97">
        <w:rPr>
          <w:rFonts w:ascii="Arial" w:hAnsi="Arial" w:cs="Arial"/>
          <w:i/>
          <w:iCs/>
        </w:rPr>
        <w:t>banque</w:t>
      </w:r>
    </w:p>
    <w:p w:rsidR="00F551C2" w:rsidRPr="000B3A97" w:rsidRDefault="00F551C2" w:rsidP="00F551C2">
      <w:pPr>
        <w:widowControl w:val="0"/>
        <w:autoSpaceDE w:val="0"/>
        <w:jc w:val="both"/>
      </w:pPr>
      <w:r w:rsidRPr="000B3A97">
        <w:rPr>
          <w:rFonts w:ascii="Arial" w:hAnsi="Arial" w:cs="Arial"/>
          <w:i/>
          <w:iCs/>
        </w:rPr>
        <w:t>à</w:t>
      </w:r>
      <w:r w:rsidRPr="000B3A97">
        <w:rPr>
          <w:rFonts w:ascii="Arial" w:hAnsi="Arial" w:cs="Arial"/>
          <w:i/>
          <w:iCs/>
          <w:spacing w:val="7"/>
        </w:rPr>
        <w:t xml:space="preserve"> </w:t>
      </w:r>
      <w:r w:rsidRPr="000B3A97">
        <w:rPr>
          <w:rFonts w:ascii="Arial" w:hAnsi="Arial" w:cs="Arial"/>
          <w:i/>
          <w:iCs/>
        </w:rPr>
        <w:t>……………..........................……….</w:t>
      </w:r>
      <w:r w:rsidRPr="000B3A97">
        <w:rPr>
          <w:rFonts w:ascii="Arial" w:hAnsi="Arial" w:cs="Arial"/>
          <w:i/>
          <w:iCs/>
          <w:spacing w:val="-1"/>
        </w:rPr>
        <w:t>.</w:t>
      </w:r>
      <w:r w:rsidRPr="000B3A97">
        <w:rPr>
          <w:rFonts w:ascii="Arial" w:hAnsi="Arial" w:cs="Arial"/>
          <w:i/>
          <w:iCs/>
        </w:rPr>
        <w:t>,</w:t>
      </w:r>
      <w:r w:rsidRPr="000B3A97">
        <w:rPr>
          <w:rFonts w:ascii="Arial" w:hAnsi="Arial" w:cs="Arial"/>
          <w:i/>
          <w:iCs/>
          <w:spacing w:val="7"/>
        </w:rPr>
        <w:t xml:space="preserve"> </w:t>
      </w:r>
      <w:r w:rsidRPr="000B3A97">
        <w:rPr>
          <w:rFonts w:ascii="Arial" w:hAnsi="Arial" w:cs="Arial"/>
          <w:i/>
          <w:iCs/>
        </w:rPr>
        <w:t>le</w:t>
      </w:r>
      <w:r w:rsidRPr="000B3A97">
        <w:rPr>
          <w:rFonts w:ascii="Arial" w:hAnsi="Arial" w:cs="Arial"/>
          <w:i/>
          <w:iCs/>
          <w:spacing w:val="7"/>
        </w:rPr>
        <w:t xml:space="preserve"> </w:t>
      </w:r>
      <w:r w:rsidRPr="000B3A97">
        <w:rPr>
          <w:rFonts w:ascii="Arial" w:hAnsi="Arial" w:cs="Arial"/>
          <w:i/>
          <w:iCs/>
        </w:rPr>
        <w:t>……………..........................………..</w:t>
      </w:r>
    </w:p>
    <w:p w:rsidR="00F551C2" w:rsidRPr="000B3A97" w:rsidRDefault="00F551C2" w:rsidP="00F551C2">
      <w:pPr>
        <w:widowControl w:val="0"/>
        <w:autoSpaceDE w:val="0"/>
        <w:jc w:val="both"/>
      </w:pPr>
      <w:r w:rsidRPr="000B3A97">
        <w:rPr>
          <w:rFonts w:ascii="Arial" w:hAnsi="Arial" w:cs="Arial"/>
          <w:i/>
          <w:iCs/>
        </w:rPr>
        <w:t>[signature</w:t>
      </w:r>
      <w:r w:rsidRPr="000B3A97">
        <w:rPr>
          <w:rFonts w:ascii="Arial" w:hAnsi="Arial" w:cs="Arial"/>
          <w:i/>
          <w:iCs/>
          <w:spacing w:val="6"/>
        </w:rPr>
        <w:t xml:space="preserve"> </w:t>
      </w:r>
      <w:r w:rsidRPr="000B3A97">
        <w:rPr>
          <w:rFonts w:ascii="Arial" w:hAnsi="Arial" w:cs="Arial"/>
          <w:i/>
          <w:iCs/>
        </w:rPr>
        <w:t>de</w:t>
      </w:r>
      <w:r w:rsidRPr="000B3A97">
        <w:rPr>
          <w:rFonts w:ascii="Arial" w:hAnsi="Arial" w:cs="Arial"/>
          <w:i/>
          <w:iCs/>
          <w:spacing w:val="6"/>
        </w:rPr>
        <w:t xml:space="preserve"> </w:t>
      </w:r>
      <w:r w:rsidRPr="000B3A97">
        <w:rPr>
          <w:rFonts w:ascii="Arial" w:hAnsi="Arial" w:cs="Arial"/>
          <w:i/>
          <w:iCs/>
        </w:rPr>
        <w:t>la</w:t>
      </w:r>
      <w:r w:rsidRPr="000B3A97">
        <w:rPr>
          <w:rFonts w:ascii="Arial" w:hAnsi="Arial" w:cs="Arial"/>
          <w:i/>
          <w:iCs/>
          <w:spacing w:val="6"/>
        </w:rPr>
        <w:t xml:space="preserve"> </w:t>
      </w:r>
      <w:r w:rsidRPr="000B3A97">
        <w:rPr>
          <w:rFonts w:ascii="Arial" w:hAnsi="Arial" w:cs="Arial"/>
          <w:i/>
          <w:iCs/>
        </w:rPr>
        <w:t>banque]</w:t>
      </w:r>
    </w:p>
    <w:p w:rsidR="00F551C2" w:rsidRPr="000B3A97" w:rsidRDefault="00F551C2" w:rsidP="00F551C2">
      <w:pPr>
        <w:pageBreakBefore/>
        <w:widowControl w:val="0"/>
        <w:autoSpaceDE w:val="0"/>
        <w:jc w:val="center"/>
        <w:rPr>
          <w:sz w:val="28"/>
          <w:szCs w:val="28"/>
        </w:rPr>
      </w:pPr>
      <w:r w:rsidRPr="000B3A97">
        <w:rPr>
          <w:rFonts w:ascii="Arial" w:hAnsi="Arial" w:cs="Arial"/>
          <w:b/>
          <w:bCs/>
          <w:sz w:val="28"/>
          <w:szCs w:val="28"/>
        </w:rPr>
        <w:t>Annexe</w:t>
      </w:r>
      <w:r w:rsidRPr="000B3A97">
        <w:rPr>
          <w:rFonts w:ascii="Arial" w:hAnsi="Arial" w:cs="Arial"/>
          <w:b/>
          <w:bCs/>
          <w:spacing w:val="10"/>
          <w:sz w:val="28"/>
          <w:szCs w:val="28"/>
        </w:rPr>
        <w:t xml:space="preserve"> </w:t>
      </w:r>
      <w:r w:rsidRPr="000B3A97">
        <w:rPr>
          <w:rFonts w:ascii="Arial" w:hAnsi="Arial" w:cs="Arial"/>
          <w:b/>
          <w:bCs/>
          <w:sz w:val="28"/>
          <w:szCs w:val="28"/>
        </w:rPr>
        <w:t>n°5 : Modèle de caution de retenue de garantie</w:t>
      </w:r>
    </w:p>
    <w:p w:rsidR="00F551C2" w:rsidRPr="000B3A97" w:rsidRDefault="00F551C2" w:rsidP="00F551C2">
      <w:pPr>
        <w:widowControl w:val="0"/>
        <w:autoSpaceDE w:val="0"/>
        <w:jc w:val="both"/>
      </w:pPr>
      <w:r w:rsidRPr="000B3A97">
        <w:rPr>
          <w:rFonts w:ascii="Arial" w:hAnsi="Arial" w:cs="Arial"/>
        </w:rPr>
        <w:t>Banque</w:t>
      </w:r>
      <w:r w:rsidRPr="000B3A97">
        <w:rPr>
          <w:rFonts w:ascii="Arial" w:hAnsi="Arial" w:cs="Arial"/>
          <w:spacing w:val="7"/>
        </w:rPr>
        <w:t xml:space="preserve"> </w:t>
      </w:r>
      <w:r w:rsidRPr="000B3A97">
        <w:rPr>
          <w:rFonts w:ascii="Arial" w:hAnsi="Arial" w:cs="Arial"/>
        </w:rPr>
        <w:t>:</w:t>
      </w:r>
      <w:r w:rsidRPr="000B3A97">
        <w:rPr>
          <w:rFonts w:ascii="Arial" w:hAnsi="Arial" w:cs="Arial"/>
          <w:spacing w:val="7"/>
        </w:rPr>
        <w:t xml:space="preserve"> </w:t>
      </w:r>
      <w:r w:rsidRPr="000B3A97">
        <w:rPr>
          <w:rFonts w:ascii="Arial" w:hAnsi="Arial" w:cs="Arial"/>
        </w:rPr>
        <w:t>…………...........................……………………</w:t>
      </w:r>
    </w:p>
    <w:p w:rsidR="00F551C2" w:rsidRPr="000B3A97" w:rsidRDefault="00F551C2" w:rsidP="00F551C2">
      <w:pPr>
        <w:widowControl w:val="0"/>
        <w:autoSpaceDE w:val="0"/>
        <w:jc w:val="both"/>
      </w:pPr>
      <w:r w:rsidRPr="000B3A97">
        <w:rPr>
          <w:rFonts w:ascii="Arial" w:hAnsi="Arial" w:cs="Arial"/>
        </w:rPr>
        <w:t>Référence</w:t>
      </w:r>
      <w:r w:rsidRPr="000B3A97">
        <w:rPr>
          <w:rFonts w:ascii="Arial" w:hAnsi="Arial" w:cs="Arial"/>
          <w:spacing w:val="7"/>
        </w:rPr>
        <w:t xml:space="preserve"> </w:t>
      </w:r>
      <w:r w:rsidRPr="000B3A97">
        <w:rPr>
          <w:rFonts w:ascii="Arial" w:hAnsi="Arial" w:cs="Arial"/>
        </w:rPr>
        <w:t>de</w:t>
      </w:r>
      <w:r w:rsidRPr="000B3A97">
        <w:rPr>
          <w:rFonts w:ascii="Arial" w:hAnsi="Arial" w:cs="Arial"/>
          <w:spacing w:val="7"/>
        </w:rPr>
        <w:t xml:space="preserve"> </w:t>
      </w:r>
      <w:r w:rsidRPr="000B3A97">
        <w:rPr>
          <w:rFonts w:ascii="Arial" w:hAnsi="Arial" w:cs="Arial"/>
        </w:rPr>
        <w:t>la</w:t>
      </w:r>
      <w:r w:rsidRPr="000B3A97">
        <w:rPr>
          <w:rFonts w:ascii="Arial" w:hAnsi="Arial" w:cs="Arial"/>
          <w:spacing w:val="7"/>
        </w:rPr>
        <w:t xml:space="preserve"> </w:t>
      </w:r>
      <w:r w:rsidRPr="000B3A97">
        <w:rPr>
          <w:rFonts w:ascii="Arial" w:hAnsi="Arial" w:cs="Arial"/>
        </w:rPr>
        <w:t>Caution</w:t>
      </w:r>
      <w:r w:rsidRPr="000B3A97">
        <w:rPr>
          <w:rFonts w:ascii="Arial" w:hAnsi="Arial" w:cs="Arial"/>
          <w:spacing w:val="7"/>
        </w:rPr>
        <w:t xml:space="preserve"> </w:t>
      </w:r>
      <w:r w:rsidRPr="000B3A97">
        <w:rPr>
          <w:rFonts w:ascii="Arial" w:hAnsi="Arial" w:cs="Arial"/>
        </w:rPr>
        <w:t>:</w:t>
      </w:r>
      <w:r w:rsidRPr="000B3A97">
        <w:rPr>
          <w:rFonts w:ascii="Arial" w:hAnsi="Arial" w:cs="Arial"/>
          <w:spacing w:val="7"/>
        </w:rPr>
        <w:t xml:space="preserve"> </w:t>
      </w:r>
      <w:r w:rsidRPr="000B3A97">
        <w:rPr>
          <w:rFonts w:ascii="Arial" w:hAnsi="Arial" w:cs="Arial"/>
        </w:rPr>
        <w:t>N°</w:t>
      </w:r>
      <w:r w:rsidRPr="000B3A97">
        <w:rPr>
          <w:rFonts w:ascii="Arial" w:hAnsi="Arial" w:cs="Arial"/>
          <w:spacing w:val="7"/>
        </w:rPr>
        <w:t xml:space="preserve"> </w:t>
      </w:r>
      <w:r w:rsidRPr="000B3A97">
        <w:rPr>
          <w:rFonts w:ascii="Arial" w:hAnsi="Arial" w:cs="Arial"/>
        </w:rPr>
        <w:t>…………...........................……………………</w:t>
      </w:r>
    </w:p>
    <w:p w:rsidR="00F551C2" w:rsidRPr="000B3A97" w:rsidRDefault="00F551C2" w:rsidP="00F551C2">
      <w:pPr>
        <w:widowControl w:val="0"/>
        <w:autoSpaceDE w:val="0"/>
        <w:jc w:val="both"/>
      </w:pPr>
      <w:r w:rsidRPr="000B3A97">
        <w:rPr>
          <w:rFonts w:ascii="Arial" w:hAnsi="Arial" w:cs="Arial"/>
        </w:rPr>
        <w:t>A</w:t>
      </w:r>
      <w:r w:rsidRPr="000B3A97">
        <w:rPr>
          <w:rFonts w:ascii="Arial" w:hAnsi="Arial" w:cs="Arial"/>
          <w:spacing w:val="7"/>
        </w:rPr>
        <w:t xml:space="preserve"> </w:t>
      </w:r>
      <w:r w:rsidR="009565CC">
        <w:rPr>
          <w:rFonts w:ascii="Arial" w:hAnsi="Arial" w:cs="Arial"/>
          <w:i/>
          <w:iCs/>
        </w:rPr>
        <w:t>Monsieur le Maire de la Commune de Ngoura</w:t>
      </w:r>
      <w:r w:rsidR="009B1E18" w:rsidRPr="000B3A97">
        <w:rPr>
          <w:rFonts w:ascii="Arial" w:hAnsi="Arial" w:cs="Arial"/>
          <w:i/>
          <w:iCs/>
        </w:rPr>
        <w:t>………..</w:t>
      </w:r>
      <w:r w:rsidRPr="000B3A97">
        <w:rPr>
          <w:rFonts w:ascii="Arial" w:hAnsi="Arial" w:cs="Arial"/>
          <w:i/>
          <w:iCs/>
        </w:rPr>
        <w:t xml:space="preserve">…………………………………, </w:t>
      </w:r>
      <w:r w:rsidRPr="000B3A97">
        <w:rPr>
          <w:rFonts w:ascii="Arial" w:hAnsi="Arial" w:cs="Arial"/>
        </w:rPr>
        <w:t>ci-dessous</w:t>
      </w:r>
      <w:r w:rsidRPr="000B3A97">
        <w:rPr>
          <w:rFonts w:ascii="Arial" w:hAnsi="Arial" w:cs="Arial"/>
          <w:spacing w:val="7"/>
        </w:rPr>
        <w:t xml:space="preserve"> </w:t>
      </w:r>
      <w:r w:rsidRPr="000B3A97">
        <w:rPr>
          <w:rFonts w:ascii="Arial" w:hAnsi="Arial" w:cs="Arial"/>
        </w:rPr>
        <w:t>désigné</w:t>
      </w:r>
      <w:r w:rsidRPr="000B3A97">
        <w:rPr>
          <w:rFonts w:ascii="Arial" w:hAnsi="Arial" w:cs="Arial"/>
          <w:spacing w:val="7"/>
        </w:rPr>
        <w:t xml:space="preserve"> </w:t>
      </w:r>
      <w:r w:rsidRPr="000B3A97">
        <w:rPr>
          <w:rFonts w:ascii="Arial" w:hAnsi="Arial" w:cs="Arial"/>
        </w:rPr>
        <w:t>«</w:t>
      </w:r>
      <w:r w:rsidR="009565CC">
        <w:rPr>
          <w:rFonts w:ascii="Arial" w:hAnsi="Arial" w:cs="Arial"/>
          <w:i/>
          <w:iCs/>
        </w:rPr>
        <w:t xml:space="preserve"> Maître d’Ouvrage </w:t>
      </w:r>
      <w:r w:rsidRPr="000B3A97">
        <w:rPr>
          <w:rFonts w:ascii="Arial" w:hAnsi="Arial" w:cs="Arial"/>
        </w:rPr>
        <w:t>»</w:t>
      </w:r>
    </w:p>
    <w:p w:rsidR="00F551C2" w:rsidRPr="000B3A97" w:rsidRDefault="00F551C2" w:rsidP="00F551C2">
      <w:pPr>
        <w:widowControl w:val="0"/>
        <w:autoSpaceDE w:val="0"/>
        <w:jc w:val="both"/>
      </w:pPr>
      <w:r w:rsidRPr="000B3A97">
        <w:rPr>
          <w:rFonts w:ascii="Arial" w:hAnsi="Arial" w:cs="Arial"/>
        </w:rPr>
        <w:t xml:space="preserve">attendu que  …………...........……............……………… </w:t>
      </w:r>
      <w:r w:rsidRPr="000B3A97">
        <w:rPr>
          <w:rFonts w:ascii="Arial" w:hAnsi="Arial" w:cs="Arial"/>
          <w:i/>
          <w:iCs/>
        </w:rPr>
        <w:t>[nom et adresse de l’entreprise]</w:t>
      </w:r>
      <w:r w:rsidRPr="000B3A97">
        <w:rPr>
          <w:rFonts w:ascii="Arial" w:hAnsi="Arial" w:cs="Arial"/>
        </w:rPr>
        <w:t>, ci-dessous</w:t>
      </w:r>
      <w:r w:rsidRPr="000B3A97">
        <w:rPr>
          <w:rFonts w:ascii="Arial" w:hAnsi="Arial" w:cs="Arial"/>
          <w:spacing w:val="14"/>
        </w:rPr>
        <w:t xml:space="preserve"> </w:t>
      </w:r>
      <w:r w:rsidRPr="000B3A97">
        <w:rPr>
          <w:rFonts w:ascii="Arial" w:hAnsi="Arial" w:cs="Arial"/>
        </w:rPr>
        <w:t>désigné</w:t>
      </w:r>
      <w:r w:rsidRPr="000B3A97">
        <w:rPr>
          <w:rFonts w:ascii="Arial" w:hAnsi="Arial" w:cs="Arial"/>
          <w:spacing w:val="14"/>
        </w:rPr>
        <w:t xml:space="preserve"> </w:t>
      </w:r>
      <w:r w:rsidRPr="000B3A97">
        <w:rPr>
          <w:rFonts w:ascii="Arial" w:hAnsi="Arial" w:cs="Arial"/>
        </w:rPr>
        <w:t>«</w:t>
      </w:r>
      <w:r w:rsidRPr="000B3A97">
        <w:rPr>
          <w:rFonts w:ascii="Arial" w:hAnsi="Arial" w:cs="Arial"/>
          <w:spacing w:val="14"/>
        </w:rPr>
        <w:t xml:space="preserve"> </w:t>
      </w:r>
      <w:r w:rsidRPr="000B3A97">
        <w:rPr>
          <w:rFonts w:ascii="Arial" w:hAnsi="Arial" w:cs="Arial"/>
        </w:rPr>
        <w:t>l’entrepreneur</w:t>
      </w:r>
      <w:r w:rsidRPr="000B3A97">
        <w:rPr>
          <w:rFonts w:ascii="Arial" w:hAnsi="Arial" w:cs="Arial"/>
          <w:spacing w:val="14"/>
        </w:rPr>
        <w:t xml:space="preserve"> </w:t>
      </w:r>
      <w:r w:rsidRPr="000B3A97">
        <w:rPr>
          <w:rFonts w:ascii="Arial" w:hAnsi="Arial" w:cs="Arial"/>
        </w:rPr>
        <w:t>»,</w:t>
      </w:r>
      <w:r w:rsidRPr="000B3A97">
        <w:rPr>
          <w:rFonts w:ascii="Arial" w:hAnsi="Arial" w:cs="Arial"/>
          <w:spacing w:val="14"/>
        </w:rPr>
        <w:t xml:space="preserve"> </w:t>
      </w:r>
      <w:r w:rsidRPr="000B3A97">
        <w:rPr>
          <w:rFonts w:ascii="Arial" w:hAnsi="Arial" w:cs="Arial"/>
        </w:rPr>
        <w:t>s’est</w:t>
      </w:r>
      <w:r w:rsidRPr="000B3A97">
        <w:rPr>
          <w:rFonts w:ascii="Arial" w:hAnsi="Arial" w:cs="Arial"/>
          <w:spacing w:val="14"/>
        </w:rPr>
        <w:t xml:space="preserve"> </w:t>
      </w:r>
      <w:r w:rsidRPr="000B3A97">
        <w:rPr>
          <w:rFonts w:ascii="Arial" w:hAnsi="Arial" w:cs="Arial"/>
        </w:rPr>
        <w:t>engagé,</w:t>
      </w:r>
      <w:r w:rsidRPr="000B3A97">
        <w:rPr>
          <w:rFonts w:ascii="Arial" w:hAnsi="Arial" w:cs="Arial"/>
          <w:spacing w:val="14"/>
        </w:rPr>
        <w:t xml:space="preserve"> </w:t>
      </w:r>
      <w:r w:rsidRPr="000B3A97">
        <w:rPr>
          <w:rFonts w:ascii="Arial" w:hAnsi="Arial" w:cs="Arial"/>
        </w:rPr>
        <w:t>en</w:t>
      </w:r>
      <w:r w:rsidRPr="000B3A97">
        <w:rPr>
          <w:rFonts w:ascii="Arial" w:hAnsi="Arial" w:cs="Arial"/>
          <w:spacing w:val="14"/>
        </w:rPr>
        <w:t xml:space="preserve"> </w:t>
      </w:r>
      <w:r w:rsidRPr="000B3A97">
        <w:rPr>
          <w:rFonts w:ascii="Arial" w:hAnsi="Arial" w:cs="Arial"/>
        </w:rPr>
        <w:t>exécution</w:t>
      </w:r>
      <w:r w:rsidRPr="000B3A97">
        <w:rPr>
          <w:rFonts w:ascii="Arial" w:hAnsi="Arial" w:cs="Arial"/>
          <w:spacing w:val="14"/>
        </w:rPr>
        <w:t xml:space="preserve"> </w:t>
      </w:r>
      <w:r w:rsidRPr="000B3A97">
        <w:rPr>
          <w:rFonts w:ascii="Arial" w:hAnsi="Arial" w:cs="Arial"/>
        </w:rPr>
        <w:t>du</w:t>
      </w:r>
      <w:r w:rsidRPr="000B3A97">
        <w:rPr>
          <w:rFonts w:ascii="Arial" w:hAnsi="Arial" w:cs="Arial"/>
          <w:spacing w:val="14"/>
        </w:rPr>
        <w:t xml:space="preserve"> </w:t>
      </w:r>
      <w:r w:rsidRPr="000B3A97">
        <w:rPr>
          <w:rFonts w:ascii="Arial" w:hAnsi="Arial" w:cs="Arial"/>
        </w:rPr>
        <w:t>marché,</w:t>
      </w:r>
      <w:r w:rsidRPr="000B3A97">
        <w:rPr>
          <w:rFonts w:ascii="Arial" w:hAnsi="Arial" w:cs="Arial"/>
          <w:spacing w:val="14"/>
        </w:rPr>
        <w:t xml:space="preserve"> </w:t>
      </w:r>
      <w:r w:rsidRPr="000B3A97">
        <w:rPr>
          <w:rFonts w:ascii="Arial" w:hAnsi="Arial" w:cs="Arial"/>
        </w:rPr>
        <w:t>à</w:t>
      </w:r>
      <w:r w:rsidRPr="000B3A97">
        <w:rPr>
          <w:rFonts w:ascii="Arial" w:hAnsi="Arial" w:cs="Arial"/>
          <w:spacing w:val="14"/>
        </w:rPr>
        <w:t xml:space="preserve"> </w:t>
      </w:r>
      <w:r w:rsidRPr="000B3A97">
        <w:rPr>
          <w:rFonts w:ascii="Arial" w:hAnsi="Arial" w:cs="Arial"/>
        </w:rPr>
        <w:t>réaliser</w:t>
      </w:r>
      <w:r w:rsidRPr="000B3A97">
        <w:rPr>
          <w:rFonts w:ascii="Arial" w:hAnsi="Arial" w:cs="Arial"/>
          <w:spacing w:val="14"/>
        </w:rPr>
        <w:t xml:space="preserve"> </w:t>
      </w:r>
      <w:r w:rsidRPr="000B3A97">
        <w:rPr>
          <w:rFonts w:ascii="Arial" w:hAnsi="Arial" w:cs="Arial"/>
        </w:rPr>
        <w:t>les</w:t>
      </w:r>
      <w:r w:rsidRPr="000B3A97">
        <w:rPr>
          <w:rFonts w:ascii="Arial" w:hAnsi="Arial" w:cs="Arial"/>
          <w:spacing w:val="14"/>
        </w:rPr>
        <w:t xml:space="preserve"> </w:t>
      </w:r>
      <w:r w:rsidRPr="000B3A97">
        <w:rPr>
          <w:rFonts w:ascii="Arial" w:hAnsi="Arial" w:cs="Arial"/>
        </w:rPr>
        <w:t>travaux de</w:t>
      </w:r>
      <w:r w:rsidRPr="000B3A97">
        <w:rPr>
          <w:rFonts w:ascii="Arial" w:hAnsi="Arial" w:cs="Arial"/>
          <w:spacing w:val="7"/>
        </w:rPr>
        <w:t xml:space="preserve"> </w:t>
      </w:r>
      <w:r w:rsidRPr="000B3A97">
        <w:rPr>
          <w:rFonts w:ascii="Arial" w:hAnsi="Arial" w:cs="Arial"/>
          <w:i/>
          <w:iCs/>
        </w:rPr>
        <w:t>[indiquer</w:t>
      </w:r>
      <w:r w:rsidRPr="000B3A97">
        <w:rPr>
          <w:rFonts w:ascii="Arial" w:hAnsi="Arial" w:cs="Arial"/>
          <w:i/>
          <w:iCs/>
          <w:spacing w:val="6"/>
        </w:rPr>
        <w:t xml:space="preserve"> </w:t>
      </w:r>
      <w:r w:rsidRPr="000B3A97">
        <w:rPr>
          <w:rFonts w:ascii="Arial" w:hAnsi="Arial" w:cs="Arial"/>
          <w:i/>
          <w:iCs/>
        </w:rPr>
        <w:t>l’objet</w:t>
      </w:r>
      <w:r w:rsidRPr="000B3A97">
        <w:rPr>
          <w:rFonts w:ascii="Arial" w:hAnsi="Arial" w:cs="Arial"/>
          <w:i/>
          <w:iCs/>
          <w:spacing w:val="6"/>
        </w:rPr>
        <w:t xml:space="preserve"> </w:t>
      </w:r>
      <w:r w:rsidRPr="000B3A97">
        <w:rPr>
          <w:rFonts w:ascii="Arial" w:hAnsi="Arial" w:cs="Arial"/>
          <w:i/>
          <w:iCs/>
        </w:rPr>
        <w:t>des</w:t>
      </w:r>
      <w:r w:rsidRPr="000B3A97">
        <w:rPr>
          <w:rFonts w:ascii="Arial" w:hAnsi="Arial" w:cs="Arial"/>
          <w:i/>
          <w:iCs/>
          <w:spacing w:val="6"/>
        </w:rPr>
        <w:t xml:space="preserve"> </w:t>
      </w:r>
      <w:r w:rsidRPr="000B3A97">
        <w:rPr>
          <w:rFonts w:ascii="Arial" w:hAnsi="Arial" w:cs="Arial"/>
          <w:i/>
          <w:iCs/>
        </w:rPr>
        <w:t>travaux]</w:t>
      </w:r>
    </w:p>
    <w:p w:rsidR="00F551C2" w:rsidRPr="000B3A97" w:rsidRDefault="00F551C2" w:rsidP="00F551C2">
      <w:pPr>
        <w:widowControl w:val="0"/>
        <w:autoSpaceDE w:val="0"/>
        <w:jc w:val="both"/>
        <w:rPr>
          <w:rFonts w:ascii="Arial" w:hAnsi="Arial" w:cs="Arial"/>
          <w:sz w:val="8"/>
          <w:szCs w:val="8"/>
        </w:rPr>
      </w:pPr>
    </w:p>
    <w:p w:rsidR="00F551C2" w:rsidRPr="000B3A97" w:rsidRDefault="00F551C2" w:rsidP="00F551C2">
      <w:pPr>
        <w:widowControl w:val="0"/>
        <w:autoSpaceDE w:val="0"/>
        <w:jc w:val="both"/>
      </w:pPr>
      <w:r w:rsidRPr="000B3A97">
        <w:rPr>
          <w:rFonts w:ascii="Arial" w:hAnsi="Arial" w:cs="Arial"/>
        </w:rPr>
        <w:t>attendu</w:t>
      </w:r>
      <w:r w:rsidRPr="000B3A97">
        <w:rPr>
          <w:rFonts w:ascii="Arial" w:hAnsi="Arial" w:cs="Arial"/>
          <w:spacing w:val="7"/>
        </w:rPr>
        <w:t xml:space="preserve"> </w:t>
      </w:r>
      <w:r w:rsidRPr="000B3A97">
        <w:rPr>
          <w:rFonts w:ascii="Arial" w:hAnsi="Arial" w:cs="Arial"/>
        </w:rPr>
        <w:t>qu’il</w:t>
      </w:r>
      <w:r w:rsidRPr="000B3A97">
        <w:rPr>
          <w:rFonts w:ascii="Arial" w:hAnsi="Arial" w:cs="Arial"/>
          <w:spacing w:val="7"/>
        </w:rPr>
        <w:t> </w:t>
      </w:r>
      <w:r w:rsidRPr="000B3A97">
        <w:rPr>
          <w:rFonts w:ascii="Arial" w:hAnsi="Arial" w:cs="Arial"/>
        </w:rPr>
        <w:t>est</w:t>
      </w:r>
      <w:r w:rsidRPr="000B3A97">
        <w:rPr>
          <w:rFonts w:ascii="Arial" w:hAnsi="Arial" w:cs="Arial"/>
          <w:spacing w:val="7"/>
        </w:rPr>
        <w:t xml:space="preserve"> </w:t>
      </w:r>
      <w:r w:rsidRPr="000B3A97">
        <w:rPr>
          <w:rFonts w:ascii="Arial" w:hAnsi="Arial" w:cs="Arial"/>
        </w:rPr>
        <w:t>stipulé</w:t>
      </w:r>
      <w:r w:rsidRPr="000B3A97">
        <w:rPr>
          <w:rFonts w:ascii="Arial" w:hAnsi="Arial" w:cs="Arial"/>
          <w:spacing w:val="7"/>
        </w:rPr>
        <w:t xml:space="preserve"> </w:t>
      </w:r>
      <w:r w:rsidRPr="000B3A97">
        <w:rPr>
          <w:rFonts w:ascii="Arial" w:hAnsi="Arial" w:cs="Arial"/>
        </w:rPr>
        <w:t>dans</w:t>
      </w:r>
      <w:r w:rsidRPr="000B3A97">
        <w:rPr>
          <w:rFonts w:ascii="Arial" w:hAnsi="Arial" w:cs="Arial"/>
          <w:spacing w:val="7"/>
        </w:rPr>
        <w:t xml:space="preserve"> </w:t>
      </w:r>
      <w:r w:rsidRPr="000B3A97">
        <w:rPr>
          <w:rFonts w:ascii="Arial" w:hAnsi="Arial" w:cs="Arial"/>
        </w:rPr>
        <w:t>le</w:t>
      </w:r>
      <w:r w:rsidRPr="000B3A97">
        <w:rPr>
          <w:rFonts w:ascii="Arial" w:hAnsi="Arial" w:cs="Arial"/>
          <w:spacing w:val="7"/>
        </w:rPr>
        <w:t xml:space="preserve"> </w:t>
      </w:r>
      <w:r w:rsidRPr="000B3A97">
        <w:rPr>
          <w:rFonts w:ascii="Arial" w:hAnsi="Arial" w:cs="Arial"/>
        </w:rPr>
        <w:t>marché</w:t>
      </w:r>
      <w:r w:rsidRPr="000B3A97">
        <w:rPr>
          <w:rFonts w:ascii="Arial" w:hAnsi="Arial" w:cs="Arial"/>
          <w:spacing w:val="7"/>
        </w:rPr>
        <w:t xml:space="preserve"> </w:t>
      </w:r>
      <w:r w:rsidRPr="000B3A97">
        <w:rPr>
          <w:rFonts w:ascii="Arial" w:hAnsi="Arial" w:cs="Arial"/>
        </w:rPr>
        <w:t>que</w:t>
      </w:r>
      <w:r w:rsidRPr="000B3A97">
        <w:rPr>
          <w:rFonts w:ascii="Arial" w:hAnsi="Arial" w:cs="Arial"/>
          <w:spacing w:val="7"/>
        </w:rPr>
        <w:t xml:space="preserve"> </w:t>
      </w:r>
      <w:r w:rsidRPr="000B3A97">
        <w:rPr>
          <w:rFonts w:ascii="Arial" w:hAnsi="Arial" w:cs="Arial"/>
        </w:rPr>
        <w:t>la</w:t>
      </w:r>
      <w:r w:rsidRPr="000B3A97">
        <w:rPr>
          <w:rFonts w:ascii="Arial" w:hAnsi="Arial" w:cs="Arial"/>
          <w:spacing w:val="7"/>
        </w:rPr>
        <w:t xml:space="preserve"> </w:t>
      </w:r>
      <w:r w:rsidRPr="000B3A97">
        <w:rPr>
          <w:rFonts w:ascii="Arial" w:hAnsi="Arial" w:cs="Arial"/>
        </w:rPr>
        <w:t>retenue</w:t>
      </w:r>
      <w:r w:rsidRPr="000B3A97">
        <w:rPr>
          <w:rFonts w:ascii="Arial" w:hAnsi="Arial" w:cs="Arial"/>
          <w:spacing w:val="7"/>
        </w:rPr>
        <w:t xml:space="preserve"> </w:t>
      </w:r>
      <w:r w:rsidRPr="000B3A97">
        <w:rPr>
          <w:rFonts w:ascii="Arial" w:hAnsi="Arial" w:cs="Arial"/>
        </w:rPr>
        <w:t>de</w:t>
      </w:r>
      <w:r w:rsidRPr="000B3A97">
        <w:rPr>
          <w:rFonts w:ascii="Arial" w:hAnsi="Arial" w:cs="Arial"/>
          <w:spacing w:val="7"/>
        </w:rPr>
        <w:t xml:space="preserve"> </w:t>
      </w:r>
      <w:r w:rsidRPr="000B3A97">
        <w:rPr>
          <w:rFonts w:ascii="Arial" w:hAnsi="Arial" w:cs="Arial"/>
        </w:rPr>
        <w:t>garantie</w:t>
      </w:r>
      <w:r w:rsidRPr="000B3A97">
        <w:rPr>
          <w:rFonts w:ascii="Arial" w:hAnsi="Arial" w:cs="Arial"/>
          <w:spacing w:val="7"/>
        </w:rPr>
        <w:t xml:space="preserve"> </w:t>
      </w:r>
      <w:r w:rsidRPr="000B3A97">
        <w:rPr>
          <w:rFonts w:ascii="Arial" w:hAnsi="Arial" w:cs="Arial"/>
        </w:rPr>
        <w:t>fixée</w:t>
      </w:r>
      <w:r w:rsidRPr="000B3A97">
        <w:rPr>
          <w:rFonts w:ascii="Arial" w:hAnsi="Arial" w:cs="Arial"/>
          <w:spacing w:val="7"/>
        </w:rPr>
        <w:t xml:space="preserve"> </w:t>
      </w:r>
      <w:r w:rsidRPr="000B3A97">
        <w:rPr>
          <w:rFonts w:ascii="Arial" w:hAnsi="Arial" w:cs="Arial"/>
        </w:rPr>
        <w:t>à</w:t>
      </w:r>
      <w:r w:rsidRPr="000B3A97">
        <w:rPr>
          <w:rFonts w:ascii="Arial" w:hAnsi="Arial" w:cs="Arial"/>
          <w:spacing w:val="7"/>
        </w:rPr>
        <w:t xml:space="preserve"> 8</w:t>
      </w:r>
      <w:r w:rsidRPr="000B3A97">
        <w:rPr>
          <w:rFonts w:ascii="Arial" w:hAnsi="Arial" w:cs="Arial"/>
          <w:i/>
          <w:iCs/>
        </w:rPr>
        <w:t>%</w:t>
      </w:r>
      <w:r w:rsidRPr="000B3A97">
        <w:rPr>
          <w:rFonts w:ascii="Arial" w:hAnsi="Arial" w:cs="Arial"/>
          <w:i/>
          <w:iCs/>
          <w:spacing w:val="6"/>
        </w:rPr>
        <w:t xml:space="preserve"> </w:t>
      </w:r>
      <w:r w:rsidRPr="000B3A97">
        <w:rPr>
          <w:rFonts w:ascii="Arial" w:hAnsi="Arial" w:cs="Arial"/>
        </w:rPr>
        <w:t>du</w:t>
      </w:r>
      <w:r w:rsidRPr="000B3A97">
        <w:rPr>
          <w:rFonts w:ascii="Arial" w:hAnsi="Arial" w:cs="Arial"/>
          <w:spacing w:val="7"/>
        </w:rPr>
        <w:t xml:space="preserve"> </w:t>
      </w:r>
      <w:r w:rsidRPr="000B3A97">
        <w:rPr>
          <w:rFonts w:ascii="Arial" w:hAnsi="Arial" w:cs="Arial"/>
        </w:rPr>
        <w:t>montant</w:t>
      </w:r>
      <w:r w:rsidRPr="000B3A97">
        <w:rPr>
          <w:rFonts w:ascii="Arial" w:hAnsi="Arial" w:cs="Arial"/>
          <w:spacing w:val="7"/>
        </w:rPr>
        <w:t xml:space="preserve"> TTC </w:t>
      </w:r>
      <w:r w:rsidRPr="000B3A97">
        <w:rPr>
          <w:rFonts w:ascii="Arial" w:hAnsi="Arial" w:cs="Arial"/>
        </w:rPr>
        <w:t>du</w:t>
      </w:r>
      <w:r w:rsidRPr="000B3A97">
        <w:rPr>
          <w:rFonts w:ascii="Arial" w:hAnsi="Arial" w:cs="Arial"/>
          <w:spacing w:val="7"/>
        </w:rPr>
        <w:t xml:space="preserve"> </w:t>
      </w:r>
      <w:r w:rsidRPr="000B3A97">
        <w:rPr>
          <w:rFonts w:ascii="Arial" w:hAnsi="Arial" w:cs="Arial"/>
        </w:rPr>
        <w:t>marché</w:t>
      </w:r>
      <w:r w:rsidRPr="000B3A97">
        <w:rPr>
          <w:rFonts w:ascii="Arial" w:hAnsi="Arial" w:cs="Arial"/>
          <w:spacing w:val="7"/>
        </w:rPr>
        <w:t xml:space="preserve"> </w:t>
      </w:r>
      <w:r w:rsidRPr="000B3A97">
        <w:rPr>
          <w:rFonts w:ascii="Arial" w:hAnsi="Arial" w:cs="Arial"/>
        </w:rPr>
        <w:t>peut</w:t>
      </w:r>
      <w:r w:rsidRPr="000B3A97">
        <w:rPr>
          <w:rFonts w:ascii="Arial" w:hAnsi="Arial" w:cs="Arial"/>
          <w:spacing w:val="7"/>
        </w:rPr>
        <w:t xml:space="preserve"> </w:t>
      </w:r>
      <w:r w:rsidRPr="000B3A97">
        <w:rPr>
          <w:rFonts w:ascii="Arial" w:hAnsi="Arial" w:cs="Arial"/>
        </w:rPr>
        <w:t>être</w:t>
      </w:r>
      <w:r w:rsidRPr="000B3A97">
        <w:rPr>
          <w:rFonts w:ascii="Arial" w:hAnsi="Arial" w:cs="Arial"/>
          <w:spacing w:val="7"/>
        </w:rPr>
        <w:t xml:space="preserve"> </w:t>
      </w:r>
      <w:r w:rsidRPr="000B3A97">
        <w:rPr>
          <w:rFonts w:ascii="Arial" w:hAnsi="Arial" w:cs="Arial"/>
        </w:rPr>
        <w:t>remplacée</w:t>
      </w:r>
      <w:r w:rsidRPr="000B3A97">
        <w:rPr>
          <w:rFonts w:ascii="Arial" w:hAnsi="Arial" w:cs="Arial"/>
          <w:spacing w:val="7"/>
        </w:rPr>
        <w:t xml:space="preserve"> </w:t>
      </w:r>
      <w:r w:rsidRPr="000B3A97">
        <w:rPr>
          <w:rFonts w:ascii="Arial" w:hAnsi="Arial" w:cs="Arial"/>
        </w:rPr>
        <w:t>par</w:t>
      </w:r>
      <w:r w:rsidRPr="000B3A97">
        <w:rPr>
          <w:rFonts w:ascii="Arial" w:hAnsi="Arial" w:cs="Arial"/>
          <w:spacing w:val="7"/>
        </w:rPr>
        <w:t xml:space="preserve"> </w:t>
      </w:r>
      <w:r w:rsidRPr="000B3A97">
        <w:rPr>
          <w:rFonts w:ascii="Arial" w:hAnsi="Arial" w:cs="Arial"/>
        </w:rPr>
        <w:t>une</w:t>
      </w:r>
      <w:r w:rsidRPr="000B3A97">
        <w:rPr>
          <w:rFonts w:ascii="Arial" w:hAnsi="Arial" w:cs="Arial"/>
          <w:spacing w:val="7"/>
        </w:rPr>
        <w:t xml:space="preserve"> </w:t>
      </w:r>
      <w:r w:rsidRPr="000B3A97">
        <w:rPr>
          <w:rFonts w:ascii="Arial" w:hAnsi="Arial" w:cs="Arial"/>
        </w:rPr>
        <w:t>caution</w:t>
      </w:r>
      <w:r w:rsidRPr="000B3A97">
        <w:rPr>
          <w:rFonts w:ascii="Arial" w:hAnsi="Arial" w:cs="Arial"/>
          <w:spacing w:val="7"/>
        </w:rPr>
        <w:t xml:space="preserve"> </w:t>
      </w:r>
      <w:r w:rsidRPr="000B3A97">
        <w:rPr>
          <w:rFonts w:ascii="Arial" w:hAnsi="Arial" w:cs="Arial"/>
        </w:rPr>
        <w:t>solidaire,</w:t>
      </w:r>
    </w:p>
    <w:p w:rsidR="00F551C2" w:rsidRPr="000B3A97" w:rsidRDefault="00F551C2" w:rsidP="00F551C2">
      <w:pPr>
        <w:widowControl w:val="0"/>
        <w:autoSpaceDE w:val="0"/>
        <w:jc w:val="both"/>
      </w:pPr>
      <w:r w:rsidRPr="000B3A97">
        <w:rPr>
          <w:rFonts w:ascii="Arial" w:hAnsi="Arial" w:cs="Arial"/>
        </w:rPr>
        <w:t>attendu</w:t>
      </w:r>
      <w:r w:rsidRPr="000B3A97">
        <w:rPr>
          <w:rFonts w:ascii="Arial" w:hAnsi="Arial" w:cs="Arial"/>
          <w:spacing w:val="7"/>
        </w:rPr>
        <w:t xml:space="preserve"> </w:t>
      </w:r>
      <w:r w:rsidRPr="000B3A97">
        <w:rPr>
          <w:rFonts w:ascii="Arial" w:hAnsi="Arial" w:cs="Arial"/>
        </w:rPr>
        <w:t>que</w:t>
      </w:r>
      <w:r w:rsidRPr="000B3A97">
        <w:rPr>
          <w:rFonts w:ascii="Arial" w:hAnsi="Arial" w:cs="Arial"/>
          <w:spacing w:val="7"/>
        </w:rPr>
        <w:t> </w:t>
      </w:r>
      <w:r w:rsidRPr="000B3A97">
        <w:rPr>
          <w:rFonts w:ascii="Arial" w:hAnsi="Arial" w:cs="Arial"/>
        </w:rPr>
        <w:t>nous</w:t>
      </w:r>
      <w:r w:rsidRPr="000B3A97">
        <w:rPr>
          <w:rFonts w:ascii="Arial" w:hAnsi="Arial" w:cs="Arial"/>
          <w:spacing w:val="7"/>
        </w:rPr>
        <w:t xml:space="preserve"> </w:t>
      </w:r>
      <w:r w:rsidRPr="000B3A97">
        <w:rPr>
          <w:rFonts w:ascii="Arial" w:hAnsi="Arial" w:cs="Arial"/>
        </w:rPr>
        <w:t>avons</w:t>
      </w:r>
      <w:r w:rsidRPr="000B3A97">
        <w:rPr>
          <w:rFonts w:ascii="Arial" w:hAnsi="Arial" w:cs="Arial"/>
          <w:spacing w:val="7"/>
        </w:rPr>
        <w:t xml:space="preserve"> </w:t>
      </w:r>
      <w:r w:rsidRPr="000B3A97">
        <w:rPr>
          <w:rFonts w:ascii="Arial" w:hAnsi="Arial" w:cs="Arial"/>
        </w:rPr>
        <w:t>convenu</w:t>
      </w:r>
      <w:r w:rsidRPr="000B3A97">
        <w:rPr>
          <w:rFonts w:ascii="Arial" w:hAnsi="Arial" w:cs="Arial"/>
          <w:spacing w:val="7"/>
        </w:rPr>
        <w:t xml:space="preserve"> </w:t>
      </w:r>
      <w:r w:rsidRPr="000B3A97">
        <w:rPr>
          <w:rFonts w:ascii="Arial" w:hAnsi="Arial" w:cs="Arial"/>
        </w:rPr>
        <w:t>de</w:t>
      </w:r>
      <w:r w:rsidRPr="000B3A97">
        <w:rPr>
          <w:rFonts w:ascii="Arial" w:hAnsi="Arial" w:cs="Arial"/>
          <w:spacing w:val="7"/>
        </w:rPr>
        <w:t xml:space="preserve"> </w:t>
      </w:r>
      <w:r w:rsidRPr="000B3A97">
        <w:rPr>
          <w:rFonts w:ascii="Arial" w:hAnsi="Arial" w:cs="Arial"/>
        </w:rPr>
        <w:t>donner</w:t>
      </w:r>
      <w:r w:rsidRPr="000B3A97">
        <w:rPr>
          <w:rFonts w:ascii="Arial" w:hAnsi="Arial" w:cs="Arial"/>
          <w:spacing w:val="7"/>
        </w:rPr>
        <w:t xml:space="preserve"> </w:t>
      </w:r>
      <w:r w:rsidRPr="000B3A97">
        <w:rPr>
          <w:rFonts w:ascii="Arial" w:hAnsi="Arial" w:cs="Arial"/>
        </w:rPr>
        <w:t>à</w:t>
      </w:r>
      <w:r w:rsidRPr="000B3A97">
        <w:rPr>
          <w:rFonts w:ascii="Arial" w:hAnsi="Arial" w:cs="Arial"/>
          <w:spacing w:val="7"/>
        </w:rPr>
        <w:t xml:space="preserve"> </w:t>
      </w:r>
      <w:r w:rsidRPr="000B3A97">
        <w:rPr>
          <w:rFonts w:ascii="Arial" w:hAnsi="Arial" w:cs="Arial"/>
        </w:rPr>
        <w:t>l’entrepreneur</w:t>
      </w:r>
      <w:r w:rsidRPr="000B3A97">
        <w:rPr>
          <w:rFonts w:ascii="Arial" w:hAnsi="Arial" w:cs="Arial"/>
          <w:spacing w:val="7"/>
        </w:rPr>
        <w:t xml:space="preserve"> </w:t>
      </w:r>
      <w:r w:rsidRPr="000B3A97">
        <w:rPr>
          <w:rFonts w:ascii="Arial" w:hAnsi="Arial" w:cs="Arial"/>
        </w:rPr>
        <w:t>cette</w:t>
      </w:r>
      <w:r w:rsidRPr="000B3A97">
        <w:rPr>
          <w:rFonts w:ascii="Arial" w:hAnsi="Arial" w:cs="Arial"/>
          <w:spacing w:val="7"/>
        </w:rPr>
        <w:t xml:space="preserve"> </w:t>
      </w:r>
      <w:r w:rsidRPr="000B3A97">
        <w:rPr>
          <w:rFonts w:ascii="Arial" w:hAnsi="Arial" w:cs="Arial"/>
        </w:rPr>
        <w:t>caution, Nous,</w:t>
      </w:r>
      <w:r w:rsidRPr="000B3A97">
        <w:rPr>
          <w:rFonts w:ascii="Arial" w:hAnsi="Arial" w:cs="Arial"/>
          <w:spacing w:val="7"/>
        </w:rPr>
        <w:t xml:space="preserve"> </w:t>
      </w:r>
      <w:r w:rsidRPr="000B3A97">
        <w:rPr>
          <w:rFonts w:ascii="Arial" w:hAnsi="Arial" w:cs="Arial"/>
        </w:rPr>
        <w:t>…………...........................…………...............…………</w:t>
      </w:r>
      <w:r w:rsidRPr="000B3A97">
        <w:rPr>
          <w:rFonts w:ascii="Arial" w:hAnsi="Arial" w:cs="Arial"/>
          <w:spacing w:val="-2"/>
        </w:rPr>
        <w:t>…</w:t>
      </w:r>
      <w:r w:rsidRPr="000B3A97">
        <w:rPr>
          <w:rFonts w:ascii="Arial" w:hAnsi="Arial" w:cs="Arial"/>
        </w:rPr>
        <w:t xml:space="preserve">…… </w:t>
      </w:r>
      <w:r w:rsidRPr="000B3A97">
        <w:rPr>
          <w:rFonts w:ascii="Arial" w:hAnsi="Arial" w:cs="Arial"/>
          <w:i/>
          <w:iCs/>
        </w:rPr>
        <w:t>[nom</w:t>
      </w:r>
      <w:r w:rsidRPr="000B3A97">
        <w:rPr>
          <w:rFonts w:ascii="Arial" w:hAnsi="Arial" w:cs="Arial"/>
          <w:i/>
          <w:iCs/>
          <w:spacing w:val="6"/>
        </w:rPr>
        <w:t xml:space="preserve"> </w:t>
      </w:r>
      <w:r w:rsidRPr="000B3A97">
        <w:rPr>
          <w:rFonts w:ascii="Arial" w:hAnsi="Arial" w:cs="Arial"/>
          <w:i/>
          <w:iCs/>
        </w:rPr>
        <w:t>et</w:t>
      </w:r>
      <w:r w:rsidRPr="000B3A97">
        <w:rPr>
          <w:rFonts w:ascii="Arial" w:hAnsi="Arial" w:cs="Arial"/>
          <w:i/>
          <w:iCs/>
          <w:spacing w:val="6"/>
        </w:rPr>
        <w:t xml:space="preserve"> </w:t>
      </w:r>
      <w:r w:rsidRPr="000B3A97">
        <w:rPr>
          <w:rFonts w:ascii="Arial" w:hAnsi="Arial" w:cs="Arial"/>
          <w:i/>
          <w:iCs/>
        </w:rPr>
        <w:t>adresse</w:t>
      </w:r>
      <w:r w:rsidRPr="000B3A97">
        <w:rPr>
          <w:rFonts w:ascii="Arial" w:hAnsi="Arial" w:cs="Arial"/>
          <w:i/>
          <w:iCs/>
          <w:spacing w:val="6"/>
        </w:rPr>
        <w:t xml:space="preserve"> </w:t>
      </w:r>
      <w:r w:rsidRPr="000B3A97">
        <w:rPr>
          <w:rFonts w:ascii="Arial" w:hAnsi="Arial" w:cs="Arial"/>
          <w:i/>
          <w:iCs/>
        </w:rPr>
        <w:t>de</w:t>
      </w:r>
      <w:r w:rsidRPr="000B3A97">
        <w:rPr>
          <w:rFonts w:ascii="Arial" w:hAnsi="Arial" w:cs="Arial"/>
          <w:i/>
          <w:iCs/>
          <w:spacing w:val="6"/>
        </w:rPr>
        <w:t xml:space="preserve"> </w:t>
      </w:r>
      <w:r w:rsidRPr="000B3A97">
        <w:rPr>
          <w:rFonts w:ascii="Arial" w:hAnsi="Arial" w:cs="Arial"/>
          <w:i/>
          <w:iCs/>
        </w:rPr>
        <w:t>banque]</w:t>
      </w:r>
      <w:r w:rsidRPr="000B3A97">
        <w:rPr>
          <w:rFonts w:ascii="Arial" w:hAnsi="Arial" w:cs="Arial"/>
        </w:rPr>
        <w:t>, représentée par ...........................……………………………….....</w:t>
      </w:r>
      <w:r w:rsidRPr="000B3A97">
        <w:rPr>
          <w:rFonts w:ascii="Arial" w:hAnsi="Arial" w:cs="Arial"/>
          <w:spacing w:val="-2"/>
        </w:rPr>
        <w:t>.</w:t>
      </w:r>
      <w:r w:rsidRPr="000B3A97">
        <w:rPr>
          <w:rFonts w:ascii="Arial" w:hAnsi="Arial" w:cs="Arial"/>
        </w:rPr>
        <w:t xml:space="preserve">..........................………… </w:t>
      </w:r>
      <w:r w:rsidRPr="000B3A97">
        <w:rPr>
          <w:rFonts w:ascii="Arial" w:hAnsi="Arial" w:cs="Arial"/>
          <w:i/>
          <w:iCs/>
        </w:rPr>
        <w:t>[noms</w:t>
      </w:r>
      <w:r w:rsidRPr="000B3A97">
        <w:rPr>
          <w:rFonts w:ascii="Arial" w:hAnsi="Arial" w:cs="Arial"/>
          <w:i/>
          <w:iCs/>
          <w:spacing w:val="6"/>
        </w:rPr>
        <w:t xml:space="preserve"> </w:t>
      </w:r>
      <w:r w:rsidRPr="000B3A97">
        <w:rPr>
          <w:rFonts w:ascii="Arial" w:hAnsi="Arial" w:cs="Arial"/>
          <w:i/>
          <w:iCs/>
        </w:rPr>
        <w:t>des</w:t>
      </w:r>
      <w:r w:rsidRPr="000B3A97">
        <w:rPr>
          <w:rFonts w:ascii="Arial" w:hAnsi="Arial" w:cs="Arial"/>
          <w:i/>
          <w:iCs/>
          <w:spacing w:val="6"/>
        </w:rPr>
        <w:t xml:space="preserve"> </w:t>
      </w:r>
      <w:r w:rsidRPr="000B3A97">
        <w:rPr>
          <w:rFonts w:ascii="Arial" w:hAnsi="Arial" w:cs="Arial"/>
          <w:i/>
          <w:iCs/>
        </w:rPr>
        <w:t>signataires]</w:t>
      </w:r>
      <w:r w:rsidRPr="000B3A97">
        <w:rPr>
          <w:rFonts w:ascii="Arial" w:hAnsi="Arial" w:cs="Arial"/>
        </w:rPr>
        <w:t>,</w:t>
      </w:r>
      <w:r w:rsidRPr="000B3A97">
        <w:rPr>
          <w:rFonts w:ascii="Arial" w:hAnsi="Arial" w:cs="Arial"/>
          <w:spacing w:val="7"/>
        </w:rPr>
        <w:t xml:space="preserve"> </w:t>
      </w:r>
      <w:r w:rsidRPr="000B3A97">
        <w:rPr>
          <w:rFonts w:ascii="Arial" w:hAnsi="Arial" w:cs="Arial"/>
        </w:rPr>
        <w:t>et</w:t>
      </w:r>
      <w:r w:rsidRPr="000B3A97">
        <w:rPr>
          <w:rFonts w:ascii="Arial" w:hAnsi="Arial" w:cs="Arial"/>
          <w:spacing w:val="7"/>
        </w:rPr>
        <w:t xml:space="preserve"> </w:t>
      </w:r>
      <w:r w:rsidRPr="000B3A97">
        <w:rPr>
          <w:rFonts w:ascii="Arial" w:hAnsi="Arial" w:cs="Arial"/>
        </w:rPr>
        <w:t>ci-dessous</w:t>
      </w:r>
      <w:r w:rsidRPr="000B3A97">
        <w:rPr>
          <w:rFonts w:ascii="Arial" w:hAnsi="Arial" w:cs="Arial"/>
          <w:spacing w:val="7"/>
        </w:rPr>
        <w:t xml:space="preserve"> </w:t>
      </w:r>
      <w:r w:rsidRPr="000B3A97">
        <w:rPr>
          <w:rFonts w:ascii="Arial" w:hAnsi="Arial" w:cs="Arial"/>
        </w:rPr>
        <w:t>désignée</w:t>
      </w:r>
      <w:r w:rsidRPr="000B3A97">
        <w:rPr>
          <w:rFonts w:ascii="Arial" w:hAnsi="Arial" w:cs="Arial"/>
          <w:spacing w:val="7"/>
        </w:rPr>
        <w:t xml:space="preserve"> </w:t>
      </w:r>
      <w:r w:rsidRPr="000B3A97">
        <w:rPr>
          <w:rFonts w:ascii="Arial" w:hAnsi="Arial" w:cs="Arial"/>
        </w:rPr>
        <w:t>«</w:t>
      </w:r>
      <w:r w:rsidRPr="000B3A97">
        <w:rPr>
          <w:rFonts w:ascii="Arial" w:hAnsi="Arial" w:cs="Arial"/>
          <w:spacing w:val="7"/>
        </w:rPr>
        <w:t xml:space="preserve"> </w:t>
      </w:r>
      <w:r w:rsidRPr="000B3A97">
        <w:rPr>
          <w:rFonts w:ascii="Arial" w:hAnsi="Arial" w:cs="Arial"/>
        </w:rPr>
        <w:t>la</w:t>
      </w:r>
      <w:r w:rsidRPr="000B3A97">
        <w:rPr>
          <w:rFonts w:ascii="Arial" w:hAnsi="Arial" w:cs="Arial"/>
          <w:spacing w:val="7"/>
        </w:rPr>
        <w:t xml:space="preserve"> </w:t>
      </w:r>
      <w:r w:rsidRPr="000B3A97">
        <w:rPr>
          <w:rFonts w:ascii="Arial" w:hAnsi="Arial" w:cs="Arial"/>
        </w:rPr>
        <w:t>banque</w:t>
      </w:r>
      <w:r w:rsidRPr="000B3A97">
        <w:rPr>
          <w:rFonts w:ascii="Arial" w:hAnsi="Arial" w:cs="Arial"/>
          <w:spacing w:val="7"/>
        </w:rPr>
        <w:t xml:space="preserve"> </w:t>
      </w:r>
      <w:r w:rsidRPr="000B3A97">
        <w:rPr>
          <w:rFonts w:ascii="Arial" w:hAnsi="Arial" w:cs="Arial"/>
        </w:rPr>
        <w:t>»,</w:t>
      </w:r>
    </w:p>
    <w:p w:rsidR="00F551C2" w:rsidRPr="000B3A97" w:rsidRDefault="00F551C2" w:rsidP="00F551C2">
      <w:pPr>
        <w:widowControl w:val="0"/>
        <w:autoSpaceDE w:val="0"/>
        <w:jc w:val="both"/>
        <w:rPr>
          <w:rFonts w:ascii="Arial" w:hAnsi="Arial" w:cs="Arial"/>
          <w:sz w:val="8"/>
          <w:szCs w:val="8"/>
        </w:rPr>
      </w:pPr>
    </w:p>
    <w:p w:rsidR="00F551C2" w:rsidRPr="000B3A97" w:rsidRDefault="00F551C2" w:rsidP="00F551C2">
      <w:pPr>
        <w:widowControl w:val="0"/>
        <w:autoSpaceDE w:val="0"/>
        <w:jc w:val="both"/>
      </w:pPr>
      <w:r w:rsidRPr="000B3A97">
        <w:rPr>
          <w:rFonts w:ascii="Arial" w:hAnsi="Arial" w:cs="Arial"/>
        </w:rPr>
        <w:t>Dès</w:t>
      </w:r>
      <w:r w:rsidRPr="000B3A97">
        <w:rPr>
          <w:rFonts w:ascii="Arial" w:hAnsi="Arial" w:cs="Arial"/>
          <w:spacing w:val="8"/>
        </w:rPr>
        <w:t xml:space="preserve"> </w:t>
      </w:r>
      <w:r w:rsidRPr="000B3A97">
        <w:rPr>
          <w:rFonts w:ascii="Arial" w:hAnsi="Arial" w:cs="Arial"/>
        </w:rPr>
        <w:t>lors,</w:t>
      </w:r>
      <w:r w:rsidRPr="000B3A97">
        <w:rPr>
          <w:rFonts w:ascii="Arial" w:hAnsi="Arial" w:cs="Arial"/>
          <w:spacing w:val="8"/>
        </w:rPr>
        <w:t xml:space="preserve"> </w:t>
      </w:r>
      <w:r w:rsidRPr="000B3A97">
        <w:rPr>
          <w:rFonts w:ascii="Arial" w:hAnsi="Arial" w:cs="Arial"/>
        </w:rPr>
        <w:t>nous</w:t>
      </w:r>
      <w:r w:rsidRPr="000B3A97">
        <w:rPr>
          <w:rFonts w:ascii="Arial" w:hAnsi="Arial" w:cs="Arial"/>
          <w:spacing w:val="8"/>
        </w:rPr>
        <w:t xml:space="preserve"> </w:t>
      </w:r>
      <w:r w:rsidRPr="000B3A97">
        <w:rPr>
          <w:rFonts w:ascii="Arial" w:hAnsi="Arial" w:cs="Arial"/>
        </w:rPr>
        <w:t>affirmons</w:t>
      </w:r>
      <w:r w:rsidRPr="000B3A97">
        <w:rPr>
          <w:rFonts w:ascii="Arial" w:hAnsi="Arial" w:cs="Arial"/>
          <w:spacing w:val="8"/>
        </w:rPr>
        <w:t xml:space="preserve"> </w:t>
      </w:r>
      <w:r w:rsidRPr="000B3A97">
        <w:rPr>
          <w:rFonts w:ascii="Arial" w:hAnsi="Arial" w:cs="Arial"/>
        </w:rPr>
        <w:t>par</w:t>
      </w:r>
      <w:r w:rsidRPr="000B3A97">
        <w:rPr>
          <w:rFonts w:ascii="Arial" w:hAnsi="Arial" w:cs="Arial"/>
          <w:spacing w:val="8"/>
        </w:rPr>
        <w:t xml:space="preserve"> </w:t>
      </w:r>
      <w:r w:rsidRPr="000B3A97">
        <w:rPr>
          <w:rFonts w:ascii="Arial" w:hAnsi="Arial" w:cs="Arial"/>
        </w:rPr>
        <w:t>les</w:t>
      </w:r>
      <w:r w:rsidRPr="000B3A97">
        <w:rPr>
          <w:rFonts w:ascii="Arial" w:hAnsi="Arial" w:cs="Arial"/>
          <w:spacing w:val="8"/>
        </w:rPr>
        <w:t xml:space="preserve"> </w:t>
      </w:r>
      <w:r w:rsidRPr="000B3A97">
        <w:rPr>
          <w:rFonts w:ascii="Arial" w:hAnsi="Arial" w:cs="Arial"/>
        </w:rPr>
        <w:t>présentes</w:t>
      </w:r>
      <w:r w:rsidRPr="000B3A97">
        <w:rPr>
          <w:rFonts w:ascii="Arial" w:hAnsi="Arial" w:cs="Arial"/>
          <w:spacing w:val="8"/>
        </w:rPr>
        <w:t xml:space="preserve"> </w:t>
      </w:r>
      <w:r w:rsidRPr="000B3A97">
        <w:rPr>
          <w:rFonts w:ascii="Arial" w:hAnsi="Arial" w:cs="Arial"/>
        </w:rPr>
        <w:t>que</w:t>
      </w:r>
      <w:r w:rsidRPr="000B3A97">
        <w:rPr>
          <w:rFonts w:ascii="Arial" w:hAnsi="Arial" w:cs="Arial"/>
          <w:spacing w:val="8"/>
        </w:rPr>
        <w:t xml:space="preserve"> </w:t>
      </w:r>
      <w:r w:rsidRPr="000B3A97">
        <w:rPr>
          <w:rFonts w:ascii="Arial" w:hAnsi="Arial" w:cs="Arial"/>
        </w:rPr>
        <w:t>nous</w:t>
      </w:r>
      <w:r w:rsidRPr="000B3A97">
        <w:rPr>
          <w:rFonts w:ascii="Arial" w:hAnsi="Arial" w:cs="Arial"/>
          <w:spacing w:val="8"/>
        </w:rPr>
        <w:t xml:space="preserve"> </w:t>
      </w:r>
      <w:r w:rsidRPr="000B3A97">
        <w:rPr>
          <w:rFonts w:ascii="Arial" w:hAnsi="Arial" w:cs="Arial"/>
        </w:rPr>
        <w:t>nous</w:t>
      </w:r>
      <w:r w:rsidRPr="000B3A97">
        <w:rPr>
          <w:rFonts w:ascii="Arial" w:hAnsi="Arial" w:cs="Arial"/>
          <w:spacing w:val="8"/>
        </w:rPr>
        <w:t xml:space="preserve"> </w:t>
      </w:r>
      <w:r w:rsidRPr="000B3A97">
        <w:rPr>
          <w:rFonts w:ascii="Arial" w:hAnsi="Arial" w:cs="Arial"/>
        </w:rPr>
        <w:t>portons</w:t>
      </w:r>
      <w:r w:rsidRPr="000B3A97">
        <w:rPr>
          <w:rFonts w:ascii="Arial" w:hAnsi="Arial" w:cs="Arial"/>
          <w:spacing w:val="8"/>
        </w:rPr>
        <w:t xml:space="preserve"> </w:t>
      </w:r>
      <w:r w:rsidRPr="000B3A97">
        <w:rPr>
          <w:rFonts w:ascii="Arial" w:hAnsi="Arial" w:cs="Arial"/>
        </w:rPr>
        <w:t>garants</w:t>
      </w:r>
      <w:r w:rsidRPr="000B3A97">
        <w:rPr>
          <w:rFonts w:ascii="Arial" w:hAnsi="Arial" w:cs="Arial"/>
          <w:spacing w:val="8"/>
        </w:rPr>
        <w:t xml:space="preserve"> </w:t>
      </w:r>
      <w:r w:rsidRPr="000B3A97">
        <w:rPr>
          <w:rFonts w:ascii="Arial" w:hAnsi="Arial" w:cs="Arial"/>
        </w:rPr>
        <w:t>et</w:t>
      </w:r>
      <w:r w:rsidRPr="000B3A97">
        <w:rPr>
          <w:rFonts w:ascii="Arial" w:hAnsi="Arial" w:cs="Arial"/>
          <w:spacing w:val="8"/>
        </w:rPr>
        <w:t xml:space="preserve"> </w:t>
      </w:r>
      <w:r w:rsidRPr="000B3A97">
        <w:rPr>
          <w:rFonts w:ascii="Arial" w:hAnsi="Arial" w:cs="Arial"/>
        </w:rPr>
        <w:t>responsables</w:t>
      </w:r>
      <w:r w:rsidRPr="000B3A97">
        <w:rPr>
          <w:rFonts w:ascii="Arial" w:hAnsi="Arial" w:cs="Arial"/>
          <w:spacing w:val="8"/>
        </w:rPr>
        <w:t xml:space="preserve"> </w:t>
      </w:r>
      <w:r w:rsidRPr="000B3A97">
        <w:rPr>
          <w:rFonts w:ascii="Arial" w:hAnsi="Arial" w:cs="Arial"/>
        </w:rPr>
        <w:t>à</w:t>
      </w:r>
      <w:r w:rsidRPr="000B3A97">
        <w:rPr>
          <w:rFonts w:ascii="Arial" w:hAnsi="Arial" w:cs="Arial"/>
          <w:spacing w:val="8"/>
        </w:rPr>
        <w:t xml:space="preserve"> </w:t>
      </w:r>
      <w:r w:rsidRPr="000B3A97">
        <w:rPr>
          <w:rFonts w:ascii="Arial" w:hAnsi="Arial" w:cs="Arial"/>
        </w:rPr>
        <w:t>l’égard du Maître d’ouvrage Délégué, au nom de l’entrepreneur, pour un montant maximum de</w:t>
      </w:r>
      <w:r w:rsidRPr="000B3A97">
        <w:rPr>
          <w:rFonts w:ascii="Arial" w:hAnsi="Arial" w:cs="Arial"/>
          <w:spacing w:val="1"/>
        </w:rPr>
        <w:t xml:space="preserve"> </w:t>
      </w:r>
      <w:r w:rsidRPr="000B3A97">
        <w:rPr>
          <w:rFonts w:ascii="Arial" w:hAnsi="Arial" w:cs="Arial"/>
        </w:rPr>
        <w:t xml:space="preserve">......................…………………… </w:t>
      </w:r>
      <w:r w:rsidRPr="000B3A97">
        <w:rPr>
          <w:rFonts w:ascii="Arial" w:hAnsi="Arial" w:cs="Arial"/>
          <w:i/>
          <w:iCs/>
        </w:rPr>
        <w:t>[en</w:t>
      </w:r>
      <w:r w:rsidRPr="000B3A97">
        <w:rPr>
          <w:rFonts w:ascii="Arial" w:hAnsi="Arial" w:cs="Arial"/>
          <w:i/>
          <w:iCs/>
          <w:spacing w:val="6"/>
        </w:rPr>
        <w:t xml:space="preserve"> </w:t>
      </w:r>
      <w:r w:rsidRPr="000B3A97">
        <w:rPr>
          <w:rFonts w:ascii="Arial" w:hAnsi="Arial" w:cs="Arial"/>
          <w:i/>
          <w:iCs/>
        </w:rPr>
        <w:t>chiffres</w:t>
      </w:r>
      <w:r w:rsidRPr="000B3A97">
        <w:rPr>
          <w:rFonts w:ascii="Arial" w:hAnsi="Arial" w:cs="Arial"/>
          <w:i/>
          <w:iCs/>
          <w:spacing w:val="6"/>
        </w:rPr>
        <w:t xml:space="preserve"> </w:t>
      </w:r>
      <w:r w:rsidRPr="000B3A97">
        <w:rPr>
          <w:rFonts w:ascii="Arial" w:hAnsi="Arial" w:cs="Arial"/>
          <w:i/>
          <w:iCs/>
        </w:rPr>
        <w:t>et</w:t>
      </w:r>
      <w:r w:rsidRPr="000B3A97">
        <w:rPr>
          <w:rFonts w:ascii="Arial" w:hAnsi="Arial" w:cs="Arial"/>
          <w:i/>
          <w:iCs/>
          <w:spacing w:val="6"/>
        </w:rPr>
        <w:t xml:space="preserve"> </w:t>
      </w:r>
      <w:r w:rsidRPr="000B3A97">
        <w:rPr>
          <w:rFonts w:ascii="Arial" w:hAnsi="Arial" w:cs="Arial"/>
          <w:i/>
          <w:iCs/>
        </w:rPr>
        <w:t>en</w:t>
      </w:r>
      <w:r w:rsidRPr="000B3A97">
        <w:rPr>
          <w:rFonts w:ascii="Arial" w:hAnsi="Arial" w:cs="Arial"/>
          <w:i/>
          <w:iCs/>
          <w:spacing w:val="6"/>
        </w:rPr>
        <w:t xml:space="preserve"> </w:t>
      </w:r>
      <w:r w:rsidRPr="000B3A97">
        <w:rPr>
          <w:rFonts w:ascii="Arial" w:hAnsi="Arial" w:cs="Arial"/>
          <w:i/>
          <w:iCs/>
        </w:rPr>
        <w:t>lettres]</w:t>
      </w:r>
      <w:r w:rsidRPr="000B3A97">
        <w:rPr>
          <w:rFonts w:ascii="Arial" w:hAnsi="Arial" w:cs="Arial"/>
        </w:rPr>
        <w:t>,</w:t>
      </w:r>
      <w:r w:rsidRPr="000B3A97">
        <w:rPr>
          <w:rFonts w:ascii="Arial" w:hAnsi="Arial" w:cs="Arial"/>
          <w:spacing w:val="7"/>
        </w:rPr>
        <w:t xml:space="preserve"> </w:t>
      </w:r>
      <w:r w:rsidRPr="000B3A97">
        <w:rPr>
          <w:rFonts w:ascii="Arial" w:hAnsi="Arial" w:cs="Arial"/>
        </w:rPr>
        <w:t>correspondant</w:t>
      </w:r>
      <w:r w:rsidRPr="000B3A97">
        <w:rPr>
          <w:rFonts w:ascii="Arial" w:hAnsi="Arial" w:cs="Arial"/>
          <w:spacing w:val="7"/>
        </w:rPr>
        <w:t xml:space="preserve"> </w:t>
      </w:r>
      <w:r w:rsidRPr="000B3A97">
        <w:rPr>
          <w:rFonts w:ascii="Arial" w:hAnsi="Arial" w:cs="Arial"/>
        </w:rPr>
        <w:t>à</w:t>
      </w:r>
      <w:r w:rsidRPr="000B3A97">
        <w:rPr>
          <w:rFonts w:ascii="Arial" w:hAnsi="Arial" w:cs="Arial"/>
          <w:spacing w:val="7"/>
        </w:rPr>
        <w:t xml:space="preserve"> </w:t>
      </w:r>
      <w:r w:rsidRPr="000B3A97">
        <w:rPr>
          <w:rFonts w:ascii="Arial" w:hAnsi="Arial" w:cs="Arial"/>
          <w:i/>
          <w:iCs/>
          <w:spacing w:val="6"/>
        </w:rPr>
        <w:t xml:space="preserve"> </w:t>
      </w:r>
      <w:r w:rsidRPr="000B3A97">
        <w:rPr>
          <w:rFonts w:ascii="Arial" w:hAnsi="Arial" w:cs="Arial"/>
          <w:i/>
          <w:iCs/>
        </w:rPr>
        <w:t>10%</w:t>
      </w:r>
      <w:r w:rsidRPr="000B3A97">
        <w:rPr>
          <w:rFonts w:ascii="Arial" w:hAnsi="Arial" w:cs="Arial"/>
          <w:i/>
          <w:iCs/>
          <w:spacing w:val="6"/>
        </w:rPr>
        <w:t xml:space="preserve"> </w:t>
      </w:r>
      <w:r w:rsidRPr="000B3A97">
        <w:rPr>
          <w:rFonts w:ascii="Arial" w:hAnsi="Arial" w:cs="Arial"/>
        </w:rPr>
        <w:t>du</w:t>
      </w:r>
      <w:r w:rsidRPr="000B3A97">
        <w:rPr>
          <w:rFonts w:ascii="Arial" w:hAnsi="Arial" w:cs="Arial"/>
          <w:spacing w:val="7"/>
        </w:rPr>
        <w:t xml:space="preserve"> </w:t>
      </w:r>
      <w:r w:rsidRPr="000B3A97">
        <w:rPr>
          <w:rFonts w:ascii="Arial" w:hAnsi="Arial" w:cs="Arial"/>
        </w:rPr>
        <w:t>montant</w:t>
      </w:r>
      <w:r w:rsidRPr="000B3A97">
        <w:rPr>
          <w:rFonts w:ascii="Arial" w:hAnsi="Arial" w:cs="Arial"/>
          <w:spacing w:val="7"/>
        </w:rPr>
        <w:t xml:space="preserve"> TTC </w:t>
      </w:r>
      <w:r w:rsidRPr="000B3A97">
        <w:rPr>
          <w:rFonts w:ascii="Arial" w:hAnsi="Arial" w:cs="Arial"/>
        </w:rPr>
        <w:t>du</w:t>
      </w:r>
      <w:r w:rsidRPr="000B3A97">
        <w:rPr>
          <w:rFonts w:ascii="Arial" w:hAnsi="Arial" w:cs="Arial"/>
          <w:spacing w:val="7"/>
        </w:rPr>
        <w:t xml:space="preserve"> </w:t>
      </w:r>
      <w:r w:rsidRPr="000B3A97">
        <w:rPr>
          <w:rFonts w:ascii="Arial" w:hAnsi="Arial" w:cs="Arial"/>
        </w:rPr>
        <w:t>marché,</w:t>
      </w:r>
    </w:p>
    <w:p w:rsidR="00F551C2" w:rsidRPr="000B3A97" w:rsidRDefault="00F551C2" w:rsidP="00F551C2">
      <w:pPr>
        <w:widowControl w:val="0"/>
        <w:autoSpaceDE w:val="0"/>
        <w:jc w:val="both"/>
        <w:rPr>
          <w:rFonts w:ascii="Arial" w:hAnsi="Arial" w:cs="Arial"/>
          <w:sz w:val="8"/>
          <w:szCs w:val="8"/>
        </w:rPr>
      </w:pPr>
    </w:p>
    <w:p w:rsidR="00F551C2" w:rsidRPr="000B3A97" w:rsidRDefault="00F551C2" w:rsidP="00F551C2">
      <w:pPr>
        <w:widowControl w:val="0"/>
        <w:autoSpaceDE w:val="0"/>
        <w:jc w:val="both"/>
      </w:pPr>
      <w:r w:rsidRPr="000B3A97">
        <w:rPr>
          <w:rFonts w:ascii="Arial" w:hAnsi="Arial" w:cs="Arial"/>
        </w:rPr>
        <w:t>Et nous nous engageons à p</w:t>
      </w:r>
      <w:r w:rsidR="009565CC">
        <w:rPr>
          <w:rFonts w:ascii="Arial" w:hAnsi="Arial" w:cs="Arial"/>
        </w:rPr>
        <w:t>ayer au Maître d’ouvrage</w:t>
      </w:r>
      <w:r w:rsidRPr="000B3A97">
        <w:rPr>
          <w:rFonts w:ascii="Arial" w:hAnsi="Arial" w:cs="Arial"/>
        </w:rPr>
        <w:t>, dans un délai maximum de huit (08) semaines,</w:t>
      </w:r>
      <w:r w:rsidRPr="000B3A97">
        <w:rPr>
          <w:rFonts w:ascii="Arial" w:hAnsi="Arial" w:cs="Arial"/>
          <w:spacing w:val="13"/>
        </w:rPr>
        <w:t xml:space="preserve"> </w:t>
      </w:r>
      <w:r w:rsidRPr="000B3A97">
        <w:rPr>
          <w:rFonts w:ascii="Arial" w:hAnsi="Arial" w:cs="Arial"/>
        </w:rPr>
        <w:t>sur</w:t>
      </w:r>
      <w:r w:rsidRPr="000B3A97">
        <w:rPr>
          <w:rFonts w:ascii="Arial" w:hAnsi="Arial" w:cs="Arial"/>
          <w:spacing w:val="13"/>
        </w:rPr>
        <w:t xml:space="preserve"> </w:t>
      </w:r>
      <w:r w:rsidRPr="000B3A97">
        <w:rPr>
          <w:rFonts w:ascii="Arial" w:hAnsi="Arial" w:cs="Arial"/>
        </w:rPr>
        <w:t>simple</w:t>
      </w:r>
      <w:r w:rsidRPr="000B3A97">
        <w:rPr>
          <w:rFonts w:ascii="Arial" w:hAnsi="Arial" w:cs="Arial"/>
          <w:spacing w:val="13"/>
        </w:rPr>
        <w:t xml:space="preserve"> </w:t>
      </w:r>
      <w:r w:rsidRPr="000B3A97">
        <w:rPr>
          <w:rFonts w:ascii="Arial" w:hAnsi="Arial" w:cs="Arial"/>
        </w:rPr>
        <w:t>demande</w:t>
      </w:r>
      <w:r w:rsidRPr="000B3A97">
        <w:rPr>
          <w:rFonts w:ascii="Arial" w:hAnsi="Arial" w:cs="Arial"/>
          <w:spacing w:val="13"/>
        </w:rPr>
        <w:t xml:space="preserve"> </w:t>
      </w:r>
      <w:r w:rsidRPr="000B3A97">
        <w:rPr>
          <w:rFonts w:ascii="Arial" w:hAnsi="Arial" w:cs="Arial"/>
        </w:rPr>
        <w:t>écrite</w:t>
      </w:r>
      <w:r w:rsidRPr="000B3A97">
        <w:rPr>
          <w:rFonts w:ascii="Arial" w:hAnsi="Arial" w:cs="Arial"/>
          <w:spacing w:val="13"/>
        </w:rPr>
        <w:t xml:space="preserve"> </w:t>
      </w:r>
      <w:r w:rsidRPr="000B3A97">
        <w:rPr>
          <w:rFonts w:ascii="Arial" w:hAnsi="Arial" w:cs="Arial"/>
        </w:rPr>
        <w:t>de</w:t>
      </w:r>
      <w:r w:rsidRPr="000B3A97">
        <w:rPr>
          <w:rFonts w:ascii="Arial" w:hAnsi="Arial" w:cs="Arial"/>
          <w:spacing w:val="13"/>
        </w:rPr>
        <w:t xml:space="preserve"> </w:t>
      </w:r>
      <w:r w:rsidRPr="000B3A97">
        <w:rPr>
          <w:rFonts w:ascii="Arial" w:hAnsi="Arial" w:cs="Arial"/>
        </w:rPr>
        <w:t>celui-ci</w:t>
      </w:r>
      <w:r w:rsidRPr="000B3A97">
        <w:rPr>
          <w:rFonts w:ascii="Arial" w:hAnsi="Arial" w:cs="Arial"/>
          <w:spacing w:val="13"/>
        </w:rPr>
        <w:t xml:space="preserve"> </w:t>
      </w:r>
      <w:r w:rsidRPr="000B3A97">
        <w:rPr>
          <w:rFonts w:ascii="Arial" w:hAnsi="Arial" w:cs="Arial"/>
        </w:rPr>
        <w:t>déclarant</w:t>
      </w:r>
      <w:r w:rsidRPr="000B3A97">
        <w:rPr>
          <w:rFonts w:ascii="Arial" w:hAnsi="Arial" w:cs="Arial"/>
          <w:spacing w:val="13"/>
        </w:rPr>
        <w:t xml:space="preserve"> </w:t>
      </w:r>
      <w:r w:rsidRPr="000B3A97">
        <w:rPr>
          <w:rFonts w:ascii="Arial" w:hAnsi="Arial" w:cs="Arial"/>
        </w:rPr>
        <w:t>que</w:t>
      </w:r>
      <w:r w:rsidRPr="000B3A97">
        <w:rPr>
          <w:rFonts w:ascii="Arial" w:hAnsi="Arial" w:cs="Arial"/>
          <w:spacing w:val="13"/>
        </w:rPr>
        <w:t xml:space="preserve"> </w:t>
      </w:r>
      <w:r w:rsidRPr="000B3A97">
        <w:rPr>
          <w:rFonts w:ascii="Arial" w:hAnsi="Arial" w:cs="Arial"/>
        </w:rPr>
        <w:t>l’entrepreneur</w:t>
      </w:r>
      <w:r w:rsidRPr="000B3A97">
        <w:rPr>
          <w:rFonts w:ascii="Arial" w:hAnsi="Arial" w:cs="Arial"/>
          <w:spacing w:val="13"/>
        </w:rPr>
        <w:t xml:space="preserve"> </w:t>
      </w:r>
      <w:r w:rsidRPr="000B3A97">
        <w:rPr>
          <w:rFonts w:ascii="Arial" w:hAnsi="Arial" w:cs="Arial"/>
        </w:rPr>
        <w:t>n’a</w:t>
      </w:r>
      <w:r w:rsidRPr="000B3A97">
        <w:rPr>
          <w:rFonts w:ascii="Arial" w:hAnsi="Arial" w:cs="Arial"/>
          <w:spacing w:val="13"/>
        </w:rPr>
        <w:t xml:space="preserve"> </w:t>
      </w:r>
      <w:r w:rsidRPr="000B3A97">
        <w:rPr>
          <w:rFonts w:ascii="Arial" w:hAnsi="Arial" w:cs="Arial"/>
        </w:rPr>
        <w:t>pas</w:t>
      </w:r>
      <w:r w:rsidRPr="000B3A97">
        <w:rPr>
          <w:rFonts w:ascii="Arial" w:hAnsi="Arial" w:cs="Arial"/>
          <w:spacing w:val="13"/>
        </w:rPr>
        <w:t xml:space="preserve"> </w:t>
      </w:r>
      <w:r w:rsidRPr="000B3A97">
        <w:rPr>
          <w:rFonts w:ascii="Arial" w:hAnsi="Arial" w:cs="Arial"/>
        </w:rPr>
        <w:t>satisfait</w:t>
      </w:r>
      <w:r w:rsidRPr="000B3A97">
        <w:rPr>
          <w:rFonts w:ascii="Arial" w:hAnsi="Arial" w:cs="Arial"/>
          <w:spacing w:val="13"/>
        </w:rPr>
        <w:t xml:space="preserve"> </w:t>
      </w:r>
      <w:r w:rsidRPr="000B3A97">
        <w:rPr>
          <w:rFonts w:ascii="Arial" w:hAnsi="Arial" w:cs="Arial"/>
        </w:rPr>
        <w:t>à</w:t>
      </w:r>
      <w:r w:rsidRPr="000B3A97">
        <w:rPr>
          <w:rFonts w:ascii="Arial" w:hAnsi="Arial" w:cs="Arial"/>
          <w:spacing w:val="13"/>
        </w:rPr>
        <w:t xml:space="preserve"> </w:t>
      </w:r>
      <w:r w:rsidRPr="000B3A97">
        <w:rPr>
          <w:rFonts w:ascii="Arial" w:hAnsi="Arial" w:cs="Arial"/>
        </w:rPr>
        <w:t>ses engagements</w:t>
      </w:r>
      <w:r w:rsidRPr="000B3A97">
        <w:rPr>
          <w:rFonts w:ascii="Arial" w:hAnsi="Arial" w:cs="Arial"/>
          <w:spacing w:val="13"/>
        </w:rPr>
        <w:t xml:space="preserve"> </w:t>
      </w:r>
      <w:r w:rsidRPr="000B3A97">
        <w:rPr>
          <w:rFonts w:ascii="Arial" w:hAnsi="Arial" w:cs="Arial"/>
        </w:rPr>
        <w:t>contractuels</w:t>
      </w:r>
      <w:r w:rsidRPr="000B3A97">
        <w:rPr>
          <w:rFonts w:ascii="Arial" w:hAnsi="Arial" w:cs="Arial"/>
          <w:spacing w:val="13"/>
        </w:rPr>
        <w:t xml:space="preserve"> </w:t>
      </w:r>
      <w:r w:rsidRPr="000B3A97">
        <w:rPr>
          <w:rFonts w:ascii="Arial" w:hAnsi="Arial" w:cs="Arial"/>
        </w:rPr>
        <w:t>ou</w:t>
      </w:r>
      <w:r w:rsidRPr="000B3A97">
        <w:rPr>
          <w:rFonts w:ascii="Arial" w:hAnsi="Arial" w:cs="Arial"/>
          <w:spacing w:val="13"/>
        </w:rPr>
        <w:t xml:space="preserve"> </w:t>
      </w:r>
      <w:r w:rsidRPr="000B3A97">
        <w:rPr>
          <w:rFonts w:ascii="Arial" w:hAnsi="Arial" w:cs="Arial"/>
        </w:rPr>
        <w:t>qu’il</w:t>
      </w:r>
      <w:r w:rsidRPr="000B3A97">
        <w:rPr>
          <w:rFonts w:ascii="Arial" w:hAnsi="Arial" w:cs="Arial"/>
          <w:spacing w:val="13"/>
        </w:rPr>
        <w:t xml:space="preserve"> </w:t>
      </w:r>
      <w:r w:rsidRPr="000B3A97">
        <w:rPr>
          <w:rFonts w:ascii="Arial" w:hAnsi="Arial" w:cs="Arial"/>
        </w:rPr>
        <w:t>se</w:t>
      </w:r>
      <w:r w:rsidRPr="000B3A97">
        <w:rPr>
          <w:rFonts w:ascii="Arial" w:hAnsi="Arial" w:cs="Arial"/>
          <w:spacing w:val="13"/>
        </w:rPr>
        <w:t xml:space="preserve"> </w:t>
      </w:r>
      <w:r w:rsidRPr="000B3A97">
        <w:rPr>
          <w:rFonts w:ascii="Arial" w:hAnsi="Arial" w:cs="Arial"/>
        </w:rPr>
        <w:t>trouve</w:t>
      </w:r>
      <w:r w:rsidRPr="000B3A97">
        <w:rPr>
          <w:rFonts w:ascii="Arial" w:hAnsi="Arial" w:cs="Arial"/>
          <w:spacing w:val="13"/>
        </w:rPr>
        <w:t xml:space="preserve"> </w:t>
      </w:r>
      <w:r w:rsidRPr="000B3A97">
        <w:rPr>
          <w:rFonts w:ascii="Arial" w:hAnsi="Arial" w:cs="Arial"/>
        </w:rPr>
        <w:t>débiteur</w:t>
      </w:r>
      <w:r w:rsidRPr="000B3A97">
        <w:rPr>
          <w:rFonts w:ascii="Arial" w:hAnsi="Arial" w:cs="Arial"/>
          <w:spacing w:val="13"/>
        </w:rPr>
        <w:t xml:space="preserve"> </w:t>
      </w:r>
      <w:r w:rsidR="009565CC">
        <w:rPr>
          <w:rFonts w:ascii="Arial" w:hAnsi="Arial" w:cs="Arial"/>
        </w:rPr>
        <w:t>du Maître d’ouvrage</w:t>
      </w:r>
      <w:r w:rsidRPr="000B3A97">
        <w:rPr>
          <w:rFonts w:ascii="Arial" w:hAnsi="Arial" w:cs="Arial"/>
          <w:spacing w:val="7"/>
        </w:rPr>
        <w:t xml:space="preserve"> </w:t>
      </w:r>
      <w:r w:rsidRPr="000B3A97">
        <w:rPr>
          <w:rFonts w:ascii="Arial" w:hAnsi="Arial" w:cs="Arial"/>
        </w:rPr>
        <w:t>au</w:t>
      </w:r>
      <w:r w:rsidRPr="000B3A97">
        <w:rPr>
          <w:rFonts w:ascii="Arial" w:hAnsi="Arial" w:cs="Arial"/>
          <w:spacing w:val="13"/>
        </w:rPr>
        <w:t xml:space="preserve"> </w:t>
      </w:r>
      <w:r w:rsidRPr="000B3A97">
        <w:rPr>
          <w:rFonts w:ascii="Arial" w:hAnsi="Arial" w:cs="Arial"/>
        </w:rPr>
        <w:t>titre</w:t>
      </w:r>
      <w:r w:rsidRPr="000B3A97">
        <w:rPr>
          <w:rFonts w:ascii="Arial" w:hAnsi="Arial" w:cs="Arial"/>
          <w:spacing w:val="13"/>
        </w:rPr>
        <w:t xml:space="preserve"> </w:t>
      </w:r>
      <w:r w:rsidRPr="000B3A97">
        <w:rPr>
          <w:rFonts w:ascii="Arial" w:hAnsi="Arial" w:cs="Arial"/>
        </w:rPr>
        <w:t>du</w:t>
      </w:r>
      <w:r w:rsidRPr="000B3A97">
        <w:rPr>
          <w:rFonts w:ascii="Arial" w:hAnsi="Arial" w:cs="Arial"/>
          <w:spacing w:val="13"/>
        </w:rPr>
        <w:t xml:space="preserve"> </w:t>
      </w:r>
      <w:r w:rsidRPr="000B3A97">
        <w:rPr>
          <w:rFonts w:ascii="Arial" w:hAnsi="Arial" w:cs="Arial"/>
        </w:rPr>
        <w:t>marché</w:t>
      </w:r>
      <w:r w:rsidRPr="000B3A97">
        <w:rPr>
          <w:rFonts w:ascii="Arial" w:hAnsi="Arial" w:cs="Arial"/>
          <w:spacing w:val="13"/>
        </w:rPr>
        <w:t xml:space="preserve"> </w:t>
      </w:r>
      <w:r w:rsidRPr="000B3A97">
        <w:rPr>
          <w:rFonts w:ascii="Arial" w:hAnsi="Arial" w:cs="Arial"/>
        </w:rPr>
        <w:t>modifié</w:t>
      </w:r>
      <w:r w:rsidRPr="000B3A97">
        <w:rPr>
          <w:rFonts w:ascii="Arial" w:hAnsi="Arial" w:cs="Arial"/>
          <w:spacing w:val="-7"/>
        </w:rPr>
        <w:t xml:space="preserve"> </w:t>
      </w:r>
      <w:r w:rsidRPr="000B3A97">
        <w:rPr>
          <w:rFonts w:ascii="Arial" w:hAnsi="Arial" w:cs="Arial"/>
        </w:rPr>
        <w:t>le</w:t>
      </w:r>
      <w:r w:rsidRPr="000B3A97">
        <w:rPr>
          <w:rFonts w:ascii="Arial" w:hAnsi="Arial" w:cs="Arial"/>
          <w:spacing w:val="-7"/>
        </w:rPr>
        <w:t xml:space="preserve"> </w:t>
      </w:r>
      <w:r w:rsidRPr="000B3A97">
        <w:rPr>
          <w:rFonts w:ascii="Arial" w:hAnsi="Arial" w:cs="Arial"/>
        </w:rPr>
        <w:t>cas</w:t>
      </w:r>
      <w:r w:rsidRPr="000B3A97">
        <w:rPr>
          <w:rFonts w:ascii="Arial" w:hAnsi="Arial" w:cs="Arial"/>
          <w:spacing w:val="-7"/>
        </w:rPr>
        <w:t xml:space="preserve"> </w:t>
      </w:r>
      <w:r w:rsidRPr="000B3A97">
        <w:rPr>
          <w:rFonts w:ascii="Arial" w:hAnsi="Arial" w:cs="Arial"/>
        </w:rPr>
        <w:t>échéant</w:t>
      </w:r>
      <w:r w:rsidRPr="000B3A97">
        <w:rPr>
          <w:rFonts w:ascii="Arial" w:hAnsi="Arial" w:cs="Arial"/>
          <w:spacing w:val="-7"/>
        </w:rPr>
        <w:t xml:space="preserve"> </w:t>
      </w:r>
      <w:r w:rsidRPr="000B3A97">
        <w:rPr>
          <w:rFonts w:ascii="Arial" w:hAnsi="Arial" w:cs="Arial"/>
        </w:rPr>
        <w:t>par</w:t>
      </w:r>
      <w:r w:rsidRPr="000B3A97">
        <w:rPr>
          <w:rFonts w:ascii="Arial" w:hAnsi="Arial" w:cs="Arial"/>
          <w:spacing w:val="-7"/>
        </w:rPr>
        <w:t xml:space="preserve"> </w:t>
      </w:r>
      <w:r w:rsidRPr="000B3A97">
        <w:rPr>
          <w:rFonts w:ascii="Arial" w:hAnsi="Arial" w:cs="Arial"/>
        </w:rPr>
        <w:t>ses</w:t>
      </w:r>
      <w:r w:rsidRPr="000B3A97">
        <w:rPr>
          <w:rFonts w:ascii="Arial" w:hAnsi="Arial" w:cs="Arial"/>
          <w:spacing w:val="-7"/>
        </w:rPr>
        <w:t xml:space="preserve"> </w:t>
      </w:r>
      <w:r w:rsidRPr="000B3A97">
        <w:rPr>
          <w:rFonts w:ascii="Arial" w:hAnsi="Arial" w:cs="Arial"/>
        </w:rPr>
        <w:t>avenants,</w:t>
      </w:r>
      <w:r w:rsidRPr="000B3A97">
        <w:rPr>
          <w:rFonts w:ascii="Arial" w:hAnsi="Arial" w:cs="Arial"/>
          <w:spacing w:val="-7"/>
        </w:rPr>
        <w:t xml:space="preserve"> </w:t>
      </w:r>
      <w:r w:rsidRPr="000B3A97">
        <w:rPr>
          <w:rFonts w:ascii="Arial" w:hAnsi="Arial" w:cs="Arial"/>
        </w:rPr>
        <w:t>sans</w:t>
      </w:r>
      <w:r w:rsidRPr="000B3A97">
        <w:rPr>
          <w:rFonts w:ascii="Arial" w:hAnsi="Arial" w:cs="Arial"/>
          <w:spacing w:val="-7"/>
        </w:rPr>
        <w:t xml:space="preserve"> </w:t>
      </w:r>
      <w:r w:rsidRPr="000B3A97">
        <w:rPr>
          <w:rFonts w:ascii="Arial" w:hAnsi="Arial" w:cs="Arial"/>
        </w:rPr>
        <w:t>pouvoir</w:t>
      </w:r>
      <w:r w:rsidRPr="000B3A97">
        <w:rPr>
          <w:rFonts w:ascii="Arial" w:hAnsi="Arial" w:cs="Arial"/>
          <w:spacing w:val="-7"/>
        </w:rPr>
        <w:t xml:space="preserve"> </w:t>
      </w:r>
      <w:r w:rsidRPr="000B3A97">
        <w:rPr>
          <w:rFonts w:ascii="Arial" w:hAnsi="Arial" w:cs="Arial"/>
        </w:rPr>
        <w:t>différer</w:t>
      </w:r>
      <w:r w:rsidRPr="000B3A97">
        <w:rPr>
          <w:rFonts w:ascii="Arial" w:hAnsi="Arial" w:cs="Arial"/>
          <w:spacing w:val="-7"/>
        </w:rPr>
        <w:t xml:space="preserve"> </w:t>
      </w:r>
      <w:r w:rsidRPr="000B3A97">
        <w:rPr>
          <w:rFonts w:ascii="Arial" w:hAnsi="Arial" w:cs="Arial"/>
        </w:rPr>
        <w:t>le</w:t>
      </w:r>
      <w:r w:rsidRPr="000B3A97">
        <w:rPr>
          <w:rFonts w:ascii="Arial" w:hAnsi="Arial" w:cs="Arial"/>
          <w:spacing w:val="-7"/>
        </w:rPr>
        <w:t xml:space="preserve"> </w:t>
      </w:r>
      <w:r w:rsidRPr="000B3A97">
        <w:rPr>
          <w:rFonts w:ascii="Arial" w:hAnsi="Arial" w:cs="Arial"/>
        </w:rPr>
        <w:t>paiement</w:t>
      </w:r>
      <w:r w:rsidRPr="000B3A97">
        <w:rPr>
          <w:rFonts w:ascii="Arial" w:hAnsi="Arial" w:cs="Arial"/>
          <w:spacing w:val="-7"/>
        </w:rPr>
        <w:t xml:space="preserve"> </w:t>
      </w:r>
      <w:r w:rsidRPr="000B3A97">
        <w:rPr>
          <w:rFonts w:ascii="Arial" w:hAnsi="Arial" w:cs="Arial"/>
        </w:rPr>
        <w:t>ni</w:t>
      </w:r>
      <w:r w:rsidRPr="000B3A97">
        <w:rPr>
          <w:rFonts w:ascii="Arial" w:hAnsi="Arial" w:cs="Arial"/>
          <w:spacing w:val="-7"/>
        </w:rPr>
        <w:t xml:space="preserve"> </w:t>
      </w:r>
      <w:r w:rsidRPr="000B3A97">
        <w:rPr>
          <w:rFonts w:ascii="Arial" w:hAnsi="Arial" w:cs="Arial"/>
        </w:rPr>
        <w:t>soulever</w:t>
      </w:r>
      <w:r w:rsidRPr="000B3A97">
        <w:rPr>
          <w:rFonts w:ascii="Arial" w:hAnsi="Arial" w:cs="Arial"/>
          <w:spacing w:val="-7"/>
        </w:rPr>
        <w:t xml:space="preserve"> </w:t>
      </w:r>
      <w:r w:rsidRPr="000B3A97">
        <w:rPr>
          <w:rFonts w:ascii="Arial" w:hAnsi="Arial" w:cs="Arial"/>
        </w:rPr>
        <w:t>de</w:t>
      </w:r>
      <w:r w:rsidRPr="000B3A97">
        <w:rPr>
          <w:rFonts w:ascii="Arial" w:hAnsi="Arial" w:cs="Arial"/>
          <w:spacing w:val="-7"/>
        </w:rPr>
        <w:t xml:space="preserve"> </w:t>
      </w:r>
      <w:r w:rsidRPr="000B3A97">
        <w:rPr>
          <w:rFonts w:ascii="Arial" w:hAnsi="Arial" w:cs="Arial"/>
        </w:rPr>
        <w:t>contestation</w:t>
      </w:r>
      <w:r w:rsidRPr="000B3A97">
        <w:rPr>
          <w:rFonts w:ascii="Arial" w:hAnsi="Arial" w:cs="Arial"/>
          <w:spacing w:val="-7"/>
        </w:rPr>
        <w:t xml:space="preserve"> </w:t>
      </w:r>
      <w:r w:rsidRPr="000B3A97">
        <w:rPr>
          <w:rFonts w:ascii="Arial" w:hAnsi="Arial" w:cs="Arial"/>
        </w:rPr>
        <w:t>pour quelque</w:t>
      </w:r>
      <w:r w:rsidRPr="000B3A97">
        <w:rPr>
          <w:rFonts w:ascii="Arial" w:hAnsi="Arial" w:cs="Arial"/>
          <w:spacing w:val="5"/>
        </w:rPr>
        <w:t xml:space="preserve"> </w:t>
      </w:r>
      <w:r w:rsidRPr="000B3A97">
        <w:rPr>
          <w:rFonts w:ascii="Arial" w:hAnsi="Arial" w:cs="Arial"/>
        </w:rPr>
        <w:t>motif</w:t>
      </w:r>
      <w:r w:rsidRPr="000B3A97">
        <w:rPr>
          <w:rFonts w:ascii="Arial" w:hAnsi="Arial" w:cs="Arial"/>
          <w:spacing w:val="5"/>
        </w:rPr>
        <w:t xml:space="preserve"> </w:t>
      </w:r>
      <w:r w:rsidRPr="000B3A97">
        <w:rPr>
          <w:rFonts w:ascii="Arial" w:hAnsi="Arial" w:cs="Arial"/>
        </w:rPr>
        <w:t>que</w:t>
      </w:r>
      <w:r w:rsidRPr="000B3A97">
        <w:rPr>
          <w:rFonts w:ascii="Arial" w:hAnsi="Arial" w:cs="Arial"/>
          <w:spacing w:val="5"/>
        </w:rPr>
        <w:t xml:space="preserve"> </w:t>
      </w:r>
      <w:r w:rsidRPr="000B3A97">
        <w:rPr>
          <w:rFonts w:ascii="Arial" w:hAnsi="Arial" w:cs="Arial"/>
        </w:rPr>
        <w:t>ce</w:t>
      </w:r>
      <w:r w:rsidRPr="000B3A97">
        <w:rPr>
          <w:rFonts w:ascii="Arial" w:hAnsi="Arial" w:cs="Arial"/>
          <w:spacing w:val="5"/>
        </w:rPr>
        <w:t xml:space="preserve"> </w:t>
      </w:r>
      <w:r w:rsidRPr="000B3A97">
        <w:rPr>
          <w:rFonts w:ascii="Arial" w:hAnsi="Arial" w:cs="Arial"/>
        </w:rPr>
        <w:t>soit,</w:t>
      </w:r>
      <w:r w:rsidRPr="000B3A97">
        <w:rPr>
          <w:rFonts w:ascii="Arial" w:hAnsi="Arial" w:cs="Arial"/>
          <w:spacing w:val="5"/>
        </w:rPr>
        <w:t xml:space="preserve"> </w:t>
      </w:r>
      <w:r w:rsidRPr="000B3A97">
        <w:rPr>
          <w:rFonts w:ascii="Arial" w:hAnsi="Arial" w:cs="Arial"/>
        </w:rPr>
        <w:t>toute(s)</w:t>
      </w:r>
      <w:r w:rsidRPr="000B3A97">
        <w:rPr>
          <w:rFonts w:ascii="Arial" w:hAnsi="Arial" w:cs="Arial"/>
          <w:spacing w:val="5"/>
        </w:rPr>
        <w:t xml:space="preserve"> </w:t>
      </w:r>
      <w:r w:rsidRPr="000B3A97">
        <w:rPr>
          <w:rFonts w:ascii="Arial" w:hAnsi="Arial" w:cs="Arial"/>
        </w:rPr>
        <w:t>somme(s)</w:t>
      </w:r>
      <w:r w:rsidRPr="000B3A97">
        <w:rPr>
          <w:rFonts w:ascii="Arial" w:hAnsi="Arial" w:cs="Arial"/>
          <w:spacing w:val="5"/>
        </w:rPr>
        <w:t xml:space="preserve"> </w:t>
      </w:r>
      <w:r w:rsidRPr="000B3A97">
        <w:rPr>
          <w:rFonts w:ascii="Arial" w:hAnsi="Arial" w:cs="Arial"/>
        </w:rPr>
        <w:t>dans</w:t>
      </w:r>
      <w:r w:rsidRPr="000B3A97">
        <w:rPr>
          <w:rFonts w:ascii="Arial" w:hAnsi="Arial" w:cs="Arial"/>
          <w:spacing w:val="5"/>
        </w:rPr>
        <w:t xml:space="preserve"> </w:t>
      </w:r>
      <w:r w:rsidRPr="000B3A97">
        <w:rPr>
          <w:rFonts w:ascii="Arial" w:hAnsi="Arial" w:cs="Arial"/>
        </w:rPr>
        <w:t>les</w:t>
      </w:r>
      <w:r w:rsidRPr="000B3A97">
        <w:rPr>
          <w:rFonts w:ascii="Arial" w:hAnsi="Arial" w:cs="Arial"/>
          <w:spacing w:val="5"/>
        </w:rPr>
        <w:t xml:space="preserve"> </w:t>
      </w:r>
      <w:r w:rsidRPr="000B3A97">
        <w:rPr>
          <w:rFonts w:ascii="Arial" w:hAnsi="Arial" w:cs="Arial"/>
        </w:rPr>
        <w:t>limites</w:t>
      </w:r>
      <w:r w:rsidRPr="000B3A97">
        <w:rPr>
          <w:rFonts w:ascii="Arial" w:hAnsi="Arial" w:cs="Arial"/>
          <w:spacing w:val="5"/>
        </w:rPr>
        <w:t xml:space="preserve"> </w:t>
      </w:r>
      <w:r w:rsidRPr="000B3A97">
        <w:rPr>
          <w:rFonts w:ascii="Arial" w:hAnsi="Arial" w:cs="Arial"/>
        </w:rPr>
        <w:t>du</w:t>
      </w:r>
      <w:r w:rsidRPr="000B3A97">
        <w:rPr>
          <w:rFonts w:ascii="Arial" w:hAnsi="Arial" w:cs="Arial"/>
          <w:spacing w:val="5"/>
        </w:rPr>
        <w:t xml:space="preserve"> </w:t>
      </w:r>
      <w:r w:rsidRPr="000B3A97">
        <w:rPr>
          <w:rFonts w:ascii="Arial" w:hAnsi="Arial" w:cs="Arial"/>
        </w:rPr>
        <w:t>montant</w:t>
      </w:r>
      <w:r w:rsidRPr="000B3A97">
        <w:rPr>
          <w:rFonts w:ascii="Arial" w:hAnsi="Arial" w:cs="Arial"/>
          <w:spacing w:val="5"/>
        </w:rPr>
        <w:t xml:space="preserve"> </w:t>
      </w:r>
      <w:r w:rsidRPr="000B3A97">
        <w:rPr>
          <w:rFonts w:ascii="Arial" w:hAnsi="Arial" w:cs="Arial"/>
        </w:rPr>
        <w:t>égal</w:t>
      </w:r>
      <w:r w:rsidRPr="000B3A97">
        <w:rPr>
          <w:rFonts w:ascii="Arial" w:hAnsi="Arial" w:cs="Arial"/>
          <w:spacing w:val="5"/>
        </w:rPr>
        <w:t xml:space="preserve"> </w:t>
      </w:r>
      <w:r w:rsidRPr="000B3A97">
        <w:rPr>
          <w:rFonts w:ascii="Arial" w:hAnsi="Arial" w:cs="Arial"/>
        </w:rPr>
        <w:t>à</w:t>
      </w:r>
      <w:r w:rsidRPr="000B3A97">
        <w:rPr>
          <w:rFonts w:ascii="Arial" w:hAnsi="Arial" w:cs="Arial"/>
          <w:spacing w:val="6"/>
        </w:rPr>
        <w:t xml:space="preserve"> 10</w:t>
      </w:r>
      <w:r w:rsidRPr="000B3A97">
        <w:rPr>
          <w:rFonts w:ascii="Arial" w:hAnsi="Arial" w:cs="Arial"/>
          <w:i/>
          <w:iCs/>
        </w:rPr>
        <w:t xml:space="preserve">% </w:t>
      </w:r>
      <w:r w:rsidRPr="000B3A97">
        <w:rPr>
          <w:rFonts w:ascii="Arial" w:hAnsi="Arial" w:cs="Arial"/>
        </w:rPr>
        <w:t>du montant TTC cumulé des travaux figurant dans le décompte définitif, sans</w:t>
      </w:r>
      <w:r w:rsidR="009565CC">
        <w:rPr>
          <w:rFonts w:ascii="Arial" w:hAnsi="Arial" w:cs="Arial"/>
        </w:rPr>
        <w:t xml:space="preserve"> que le Maître d’ouvrage</w:t>
      </w:r>
      <w:r w:rsidRPr="000B3A97">
        <w:rPr>
          <w:rFonts w:ascii="Arial" w:hAnsi="Arial" w:cs="Arial"/>
        </w:rPr>
        <w:t xml:space="preserve"> ait</w:t>
      </w:r>
      <w:r w:rsidRPr="000B3A97">
        <w:rPr>
          <w:rFonts w:ascii="Arial" w:hAnsi="Arial" w:cs="Arial"/>
          <w:spacing w:val="8"/>
        </w:rPr>
        <w:t xml:space="preserve"> </w:t>
      </w:r>
      <w:r w:rsidRPr="000B3A97">
        <w:rPr>
          <w:rFonts w:ascii="Arial" w:hAnsi="Arial" w:cs="Arial"/>
        </w:rPr>
        <w:t>à</w:t>
      </w:r>
      <w:r w:rsidRPr="000B3A97">
        <w:rPr>
          <w:rFonts w:ascii="Arial" w:hAnsi="Arial" w:cs="Arial"/>
          <w:spacing w:val="8"/>
        </w:rPr>
        <w:t xml:space="preserve"> </w:t>
      </w:r>
      <w:r w:rsidRPr="000B3A97">
        <w:rPr>
          <w:rFonts w:ascii="Arial" w:hAnsi="Arial" w:cs="Arial"/>
        </w:rPr>
        <w:t>prouver</w:t>
      </w:r>
      <w:r w:rsidRPr="000B3A97">
        <w:rPr>
          <w:rFonts w:ascii="Arial" w:hAnsi="Arial" w:cs="Arial"/>
          <w:spacing w:val="8"/>
        </w:rPr>
        <w:t xml:space="preserve"> </w:t>
      </w:r>
      <w:r w:rsidRPr="000B3A97">
        <w:rPr>
          <w:rFonts w:ascii="Arial" w:hAnsi="Arial" w:cs="Arial"/>
        </w:rPr>
        <w:t>ou</w:t>
      </w:r>
      <w:r w:rsidRPr="000B3A97">
        <w:rPr>
          <w:rFonts w:ascii="Arial" w:hAnsi="Arial" w:cs="Arial"/>
          <w:spacing w:val="8"/>
        </w:rPr>
        <w:t xml:space="preserve"> </w:t>
      </w:r>
      <w:r w:rsidRPr="000B3A97">
        <w:rPr>
          <w:rFonts w:ascii="Arial" w:hAnsi="Arial" w:cs="Arial"/>
        </w:rPr>
        <w:t>à</w:t>
      </w:r>
      <w:r w:rsidRPr="000B3A97">
        <w:rPr>
          <w:rFonts w:ascii="Arial" w:hAnsi="Arial" w:cs="Arial"/>
          <w:spacing w:val="8"/>
        </w:rPr>
        <w:t xml:space="preserve"> </w:t>
      </w:r>
      <w:r w:rsidRPr="000B3A97">
        <w:rPr>
          <w:rFonts w:ascii="Arial" w:hAnsi="Arial" w:cs="Arial"/>
        </w:rPr>
        <w:t>donner</w:t>
      </w:r>
      <w:r w:rsidRPr="000B3A97">
        <w:rPr>
          <w:rFonts w:ascii="Arial" w:hAnsi="Arial" w:cs="Arial"/>
          <w:spacing w:val="8"/>
        </w:rPr>
        <w:t xml:space="preserve"> </w:t>
      </w:r>
      <w:r w:rsidRPr="000B3A97">
        <w:rPr>
          <w:rFonts w:ascii="Arial" w:hAnsi="Arial" w:cs="Arial"/>
        </w:rPr>
        <w:t>les</w:t>
      </w:r>
      <w:r w:rsidRPr="000B3A97">
        <w:rPr>
          <w:rFonts w:ascii="Arial" w:hAnsi="Arial" w:cs="Arial"/>
          <w:spacing w:val="8"/>
        </w:rPr>
        <w:t xml:space="preserve"> </w:t>
      </w:r>
      <w:r w:rsidRPr="000B3A97">
        <w:rPr>
          <w:rFonts w:ascii="Arial" w:hAnsi="Arial" w:cs="Arial"/>
        </w:rPr>
        <w:t>raisons</w:t>
      </w:r>
      <w:r w:rsidRPr="000B3A97">
        <w:rPr>
          <w:rFonts w:ascii="Arial" w:hAnsi="Arial" w:cs="Arial"/>
          <w:spacing w:val="8"/>
        </w:rPr>
        <w:t xml:space="preserve"> </w:t>
      </w:r>
      <w:r w:rsidRPr="000B3A97">
        <w:rPr>
          <w:rFonts w:ascii="Arial" w:hAnsi="Arial" w:cs="Arial"/>
        </w:rPr>
        <w:t>ni</w:t>
      </w:r>
      <w:r w:rsidRPr="000B3A97">
        <w:rPr>
          <w:rFonts w:ascii="Arial" w:hAnsi="Arial" w:cs="Arial"/>
          <w:spacing w:val="8"/>
        </w:rPr>
        <w:t xml:space="preserve"> </w:t>
      </w:r>
      <w:r w:rsidRPr="000B3A97">
        <w:rPr>
          <w:rFonts w:ascii="Arial" w:hAnsi="Arial" w:cs="Arial"/>
        </w:rPr>
        <w:t>le</w:t>
      </w:r>
      <w:r w:rsidRPr="000B3A97">
        <w:rPr>
          <w:rFonts w:ascii="Arial" w:hAnsi="Arial" w:cs="Arial"/>
          <w:spacing w:val="8"/>
        </w:rPr>
        <w:t xml:space="preserve"> </w:t>
      </w:r>
      <w:r w:rsidRPr="000B3A97">
        <w:rPr>
          <w:rFonts w:ascii="Arial" w:hAnsi="Arial" w:cs="Arial"/>
        </w:rPr>
        <w:t>motif</w:t>
      </w:r>
      <w:r w:rsidRPr="000B3A97">
        <w:rPr>
          <w:rFonts w:ascii="Arial" w:hAnsi="Arial" w:cs="Arial"/>
          <w:spacing w:val="8"/>
        </w:rPr>
        <w:t xml:space="preserve"> </w:t>
      </w:r>
      <w:r w:rsidRPr="000B3A97">
        <w:rPr>
          <w:rFonts w:ascii="Arial" w:hAnsi="Arial" w:cs="Arial"/>
        </w:rPr>
        <w:t>de</w:t>
      </w:r>
      <w:r w:rsidRPr="000B3A97">
        <w:rPr>
          <w:rFonts w:ascii="Arial" w:hAnsi="Arial" w:cs="Arial"/>
          <w:spacing w:val="8"/>
        </w:rPr>
        <w:t xml:space="preserve"> </w:t>
      </w:r>
      <w:r w:rsidRPr="000B3A97">
        <w:rPr>
          <w:rFonts w:ascii="Arial" w:hAnsi="Arial" w:cs="Arial"/>
        </w:rPr>
        <w:t>sa</w:t>
      </w:r>
      <w:r w:rsidRPr="000B3A97">
        <w:rPr>
          <w:rFonts w:ascii="Arial" w:hAnsi="Arial" w:cs="Arial"/>
          <w:spacing w:val="8"/>
        </w:rPr>
        <w:t xml:space="preserve"> </w:t>
      </w:r>
      <w:r w:rsidRPr="000B3A97">
        <w:rPr>
          <w:rFonts w:ascii="Arial" w:hAnsi="Arial" w:cs="Arial"/>
        </w:rPr>
        <w:t>demande</w:t>
      </w:r>
      <w:r w:rsidRPr="000B3A97">
        <w:rPr>
          <w:rFonts w:ascii="Arial" w:hAnsi="Arial" w:cs="Arial"/>
          <w:spacing w:val="8"/>
        </w:rPr>
        <w:t xml:space="preserve"> </w:t>
      </w:r>
      <w:r w:rsidRPr="000B3A97">
        <w:rPr>
          <w:rFonts w:ascii="Arial" w:hAnsi="Arial" w:cs="Arial"/>
        </w:rPr>
        <w:t>du</w:t>
      </w:r>
      <w:r w:rsidRPr="000B3A97">
        <w:rPr>
          <w:rFonts w:ascii="Arial" w:hAnsi="Arial" w:cs="Arial"/>
          <w:spacing w:val="8"/>
        </w:rPr>
        <w:t xml:space="preserve"> </w:t>
      </w:r>
      <w:r w:rsidRPr="000B3A97">
        <w:rPr>
          <w:rFonts w:ascii="Arial" w:hAnsi="Arial" w:cs="Arial"/>
        </w:rPr>
        <w:t>montant</w:t>
      </w:r>
      <w:r w:rsidRPr="000B3A97">
        <w:rPr>
          <w:rFonts w:ascii="Arial" w:hAnsi="Arial" w:cs="Arial"/>
          <w:spacing w:val="8"/>
        </w:rPr>
        <w:t xml:space="preserve"> </w:t>
      </w:r>
      <w:r w:rsidRPr="000B3A97">
        <w:rPr>
          <w:rFonts w:ascii="Arial" w:hAnsi="Arial" w:cs="Arial"/>
        </w:rPr>
        <w:t>de</w:t>
      </w:r>
      <w:r w:rsidRPr="000B3A97">
        <w:rPr>
          <w:rFonts w:ascii="Arial" w:hAnsi="Arial" w:cs="Arial"/>
          <w:spacing w:val="8"/>
        </w:rPr>
        <w:t xml:space="preserve"> </w:t>
      </w:r>
      <w:r w:rsidRPr="000B3A97">
        <w:rPr>
          <w:rFonts w:ascii="Arial" w:hAnsi="Arial" w:cs="Arial"/>
        </w:rPr>
        <w:t>la</w:t>
      </w:r>
      <w:r w:rsidRPr="000B3A97">
        <w:rPr>
          <w:rFonts w:ascii="Arial" w:hAnsi="Arial" w:cs="Arial"/>
          <w:spacing w:val="8"/>
        </w:rPr>
        <w:t xml:space="preserve"> </w:t>
      </w:r>
      <w:r w:rsidRPr="000B3A97">
        <w:rPr>
          <w:rFonts w:ascii="Arial" w:hAnsi="Arial" w:cs="Arial"/>
        </w:rPr>
        <w:t>somme indiquée</w:t>
      </w:r>
      <w:r w:rsidRPr="000B3A97">
        <w:rPr>
          <w:rFonts w:ascii="Arial" w:hAnsi="Arial" w:cs="Arial"/>
          <w:spacing w:val="7"/>
        </w:rPr>
        <w:t xml:space="preserve"> </w:t>
      </w:r>
      <w:r w:rsidRPr="000B3A97">
        <w:rPr>
          <w:rFonts w:ascii="Arial" w:hAnsi="Arial" w:cs="Arial"/>
        </w:rPr>
        <w:t>ci-dessus.</w:t>
      </w:r>
    </w:p>
    <w:p w:rsidR="00F551C2" w:rsidRPr="000B3A97" w:rsidRDefault="00F551C2" w:rsidP="00F551C2">
      <w:pPr>
        <w:widowControl w:val="0"/>
        <w:autoSpaceDE w:val="0"/>
        <w:jc w:val="both"/>
        <w:rPr>
          <w:rFonts w:ascii="Arial" w:hAnsi="Arial" w:cs="Arial"/>
          <w:sz w:val="8"/>
          <w:szCs w:val="8"/>
        </w:rPr>
      </w:pPr>
    </w:p>
    <w:p w:rsidR="00F551C2" w:rsidRPr="000B3A97" w:rsidRDefault="00F551C2" w:rsidP="00F551C2">
      <w:pPr>
        <w:widowControl w:val="0"/>
        <w:autoSpaceDE w:val="0"/>
        <w:jc w:val="both"/>
      </w:pPr>
      <w:r w:rsidRPr="000B3A97">
        <w:rPr>
          <w:rFonts w:ascii="Arial" w:hAnsi="Arial" w:cs="Arial"/>
        </w:rPr>
        <w:t>Nous convenons qu’aucun changement ou additif ou aucune autre modification au marché ne nous</w:t>
      </w:r>
      <w:r w:rsidRPr="000B3A97">
        <w:rPr>
          <w:rFonts w:ascii="Arial" w:hAnsi="Arial" w:cs="Arial"/>
          <w:spacing w:val="16"/>
        </w:rPr>
        <w:t xml:space="preserve"> </w:t>
      </w:r>
      <w:r w:rsidRPr="000B3A97">
        <w:rPr>
          <w:rFonts w:ascii="Arial" w:hAnsi="Arial" w:cs="Arial"/>
        </w:rPr>
        <w:t>libérera</w:t>
      </w:r>
      <w:r w:rsidRPr="000B3A97">
        <w:rPr>
          <w:rFonts w:ascii="Arial" w:hAnsi="Arial" w:cs="Arial"/>
          <w:spacing w:val="16"/>
        </w:rPr>
        <w:t xml:space="preserve"> </w:t>
      </w:r>
      <w:r w:rsidRPr="000B3A97">
        <w:rPr>
          <w:rFonts w:ascii="Arial" w:hAnsi="Arial" w:cs="Arial"/>
        </w:rPr>
        <w:t>d’une</w:t>
      </w:r>
      <w:r w:rsidRPr="000B3A97">
        <w:rPr>
          <w:rFonts w:ascii="Arial" w:hAnsi="Arial" w:cs="Arial"/>
          <w:spacing w:val="16"/>
        </w:rPr>
        <w:t xml:space="preserve"> </w:t>
      </w:r>
      <w:r w:rsidRPr="000B3A97">
        <w:rPr>
          <w:rFonts w:ascii="Arial" w:hAnsi="Arial" w:cs="Arial"/>
        </w:rPr>
        <w:t>obligation</w:t>
      </w:r>
      <w:r w:rsidRPr="000B3A97">
        <w:rPr>
          <w:rFonts w:ascii="Arial" w:hAnsi="Arial" w:cs="Arial"/>
          <w:spacing w:val="16"/>
        </w:rPr>
        <w:t xml:space="preserve"> </w:t>
      </w:r>
      <w:r w:rsidRPr="000B3A97">
        <w:rPr>
          <w:rFonts w:ascii="Arial" w:hAnsi="Arial" w:cs="Arial"/>
        </w:rPr>
        <w:t>quelconque</w:t>
      </w:r>
      <w:r w:rsidRPr="000B3A97">
        <w:rPr>
          <w:rFonts w:ascii="Arial" w:hAnsi="Arial" w:cs="Arial"/>
          <w:spacing w:val="16"/>
        </w:rPr>
        <w:t xml:space="preserve"> </w:t>
      </w:r>
      <w:r w:rsidRPr="000B3A97">
        <w:rPr>
          <w:rFonts w:ascii="Arial" w:hAnsi="Arial" w:cs="Arial"/>
        </w:rPr>
        <w:t>nous</w:t>
      </w:r>
      <w:r w:rsidRPr="000B3A97">
        <w:rPr>
          <w:rFonts w:ascii="Arial" w:hAnsi="Arial" w:cs="Arial"/>
          <w:spacing w:val="16"/>
        </w:rPr>
        <w:t xml:space="preserve"> </w:t>
      </w:r>
      <w:r w:rsidRPr="000B3A97">
        <w:rPr>
          <w:rFonts w:ascii="Arial" w:hAnsi="Arial" w:cs="Arial"/>
        </w:rPr>
        <w:t>incombant</w:t>
      </w:r>
      <w:r w:rsidRPr="000B3A97">
        <w:rPr>
          <w:rFonts w:ascii="Arial" w:hAnsi="Arial" w:cs="Arial"/>
          <w:spacing w:val="16"/>
        </w:rPr>
        <w:t xml:space="preserve"> </w:t>
      </w:r>
      <w:r w:rsidRPr="000B3A97">
        <w:rPr>
          <w:rFonts w:ascii="Arial" w:hAnsi="Arial" w:cs="Arial"/>
        </w:rPr>
        <w:t>en</w:t>
      </w:r>
      <w:r w:rsidRPr="000B3A97">
        <w:rPr>
          <w:rFonts w:ascii="Arial" w:hAnsi="Arial" w:cs="Arial"/>
          <w:spacing w:val="16"/>
        </w:rPr>
        <w:t xml:space="preserve"> </w:t>
      </w:r>
      <w:r w:rsidRPr="000B3A97">
        <w:rPr>
          <w:rFonts w:ascii="Arial" w:hAnsi="Arial" w:cs="Arial"/>
        </w:rPr>
        <w:t>vertu</w:t>
      </w:r>
      <w:r w:rsidRPr="000B3A97">
        <w:rPr>
          <w:rFonts w:ascii="Arial" w:hAnsi="Arial" w:cs="Arial"/>
          <w:spacing w:val="16"/>
        </w:rPr>
        <w:t xml:space="preserve"> </w:t>
      </w:r>
      <w:r w:rsidRPr="000B3A97">
        <w:rPr>
          <w:rFonts w:ascii="Arial" w:hAnsi="Arial" w:cs="Arial"/>
        </w:rPr>
        <w:t>de</w:t>
      </w:r>
      <w:r w:rsidRPr="000B3A97">
        <w:rPr>
          <w:rFonts w:ascii="Arial" w:hAnsi="Arial" w:cs="Arial"/>
          <w:spacing w:val="16"/>
        </w:rPr>
        <w:t xml:space="preserve"> </w:t>
      </w:r>
      <w:r w:rsidRPr="000B3A97">
        <w:rPr>
          <w:rFonts w:ascii="Arial" w:hAnsi="Arial" w:cs="Arial"/>
        </w:rPr>
        <w:t>la</w:t>
      </w:r>
      <w:r w:rsidRPr="000B3A97">
        <w:rPr>
          <w:rFonts w:ascii="Arial" w:hAnsi="Arial" w:cs="Arial"/>
          <w:spacing w:val="16"/>
        </w:rPr>
        <w:t xml:space="preserve"> </w:t>
      </w:r>
      <w:r w:rsidRPr="000B3A97">
        <w:rPr>
          <w:rFonts w:ascii="Arial" w:hAnsi="Arial" w:cs="Arial"/>
        </w:rPr>
        <w:t>présente</w:t>
      </w:r>
      <w:r w:rsidRPr="000B3A97">
        <w:rPr>
          <w:rFonts w:ascii="Arial" w:hAnsi="Arial" w:cs="Arial"/>
          <w:spacing w:val="16"/>
        </w:rPr>
        <w:t xml:space="preserve"> </w:t>
      </w:r>
      <w:r w:rsidRPr="000B3A97">
        <w:rPr>
          <w:rFonts w:ascii="Arial" w:hAnsi="Arial" w:cs="Arial"/>
        </w:rPr>
        <w:t>garantie</w:t>
      </w:r>
      <w:r w:rsidRPr="000B3A97">
        <w:rPr>
          <w:rFonts w:ascii="Arial" w:hAnsi="Arial" w:cs="Arial"/>
          <w:spacing w:val="16"/>
        </w:rPr>
        <w:t xml:space="preserve"> </w:t>
      </w:r>
      <w:r w:rsidRPr="000B3A97">
        <w:rPr>
          <w:rFonts w:ascii="Arial" w:hAnsi="Arial" w:cs="Arial"/>
        </w:rPr>
        <w:t>et</w:t>
      </w:r>
      <w:r w:rsidRPr="000B3A97">
        <w:rPr>
          <w:rFonts w:ascii="Arial" w:hAnsi="Arial" w:cs="Arial"/>
          <w:spacing w:val="16"/>
        </w:rPr>
        <w:t xml:space="preserve"> </w:t>
      </w:r>
      <w:r w:rsidRPr="000B3A97">
        <w:rPr>
          <w:rFonts w:ascii="Arial" w:hAnsi="Arial" w:cs="Arial"/>
        </w:rPr>
        <w:t>nous dérogeons</w:t>
      </w:r>
      <w:r w:rsidRPr="000B3A97">
        <w:rPr>
          <w:rFonts w:ascii="Arial" w:hAnsi="Arial" w:cs="Arial"/>
          <w:spacing w:val="7"/>
        </w:rPr>
        <w:t xml:space="preserve"> </w:t>
      </w:r>
      <w:r w:rsidRPr="000B3A97">
        <w:rPr>
          <w:rFonts w:ascii="Arial" w:hAnsi="Arial" w:cs="Arial"/>
        </w:rPr>
        <w:t>par</w:t>
      </w:r>
      <w:r w:rsidRPr="000B3A97">
        <w:rPr>
          <w:rFonts w:ascii="Arial" w:hAnsi="Arial" w:cs="Arial"/>
          <w:spacing w:val="7"/>
        </w:rPr>
        <w:t xml:space="preserve"> </w:t>
      </w:r>
      <w:r w:rsidRPr="000B3A97">
        <w:rPr>
          <w:rFonts w:ascii="Arial" w:hAnsi="Arial" w:cs="Arial"/>
        </w:rPr>
        <w:t>la</w:t>
      </w:r>
      <w:r w:rsidRPr="000B3A97">
        <w:rPr>
          <w:rFonts w:ascii="Arial" w:hAnsi="Arial" w:cs="Arial"/>
          <w:spacing w:val="7"/>
        </w:rPr>
        <w:t xml:space="preserve"> </w:t>
      </w:r>
      <w:r w:rsidRPr="000B3A97">
        <w:rPr>
          <w:rFonts w:ascii="Arial" w:hAnsi="Arial" w:cs="Arial"/>
        </w:rPr>
        <w:t>présente</w:t>
      </w:r>
      <w:r w:rsidRPr="000B3A97">
        <w:rPr>
          <w:rFonts w:ascii="Arial" w:hAnsi="Arial" w:cs="Arial"/>
          <w:spacing w:val="7"/>
        </w:rPr>
        <w:t xml:space="preserve"> </w:t>
      </w:r>
      <w:r w:rsidRPr="000B3A97">
        <w:rPr>
          <w:rFonts w:ascii="Arial" w:hAnsi="Arial" w:cs="Arial"/>
        </w:rPr>
        <w:t>à</w:t>
      </w:r>
      <w:r w:rsidRPr="000B3A97">
        <w:rPr>
          <w:rFonts w:ascii="Arial" w:hAnsi="Arial" w:cs="Arial"/>
          <w:spacing w:val="7"/>
        </w:rPr>
        <w:t xml:space="preserve"> </w:t>
      </w:r>
      <w:r w:rsidRPr="000B3A97">
        <w:rPr>
          <w:rFonts w:ascii="Arial" w:hAnsi="Arial" w:cs="Arial"/>
        </w:rPr>
        <w:t>la</w:t>
      </w:r>
      <w:r w:rsidRPr="000B3A97">
        <w:rPr>
          <w:rFonts w:ascii="Arial" w:hAnsi="Arial" w:cs="Arial"/>
          <w:spacing w:val="7"/>
        </w:rPr>
        <w:t xml:space="preserve"> </w:t>
      </w:r>
      <w:r w:rsidRPr="000B3A97">
        <w:rPr>
          <w:rFonts w:ascii="Arial" w:hAnsi="Arial" w:cs="Arial"/>
        </w:rPr>
        <w:t>notification</w:t>
      </w:r>
      <w:r w:rsidRPr="000B3A97">
        <w:rPr>
          <w:rFonts w:ascii="Arial" w:hAnsi="Arial" w:cs="Arial"/>
          <w:spacing w:val="7"/>
        </w:rPr>
        <w:t xml:space="preserve"> </w:t>
      </w:r>
      <w:r w:rsidRPr="000B3A97">
        <w:rPr>
          <w:rFonts w:ascii="Arial" w:hAnsi="Arial" w:cs="Arial"/>
        </w:rPr>
        <w:t>de</w:t>
      </w:r>
      <w:r w:rsidRPr="000B3A97">
        <w:rPr>
          <w:rFonts w:ascii="Arial" w:hAnsi="Arial" w:cs="Arial"/>
          <w:spacing w:val="7"/>
        </w:rPr>
        <w:t xml:space="preserve"> </w:t>
      </w:r>
      <w:r w:rsidRPr="000B3A97">
        <w:rPr>
          <w:rFonts w:ascii="Arial" w:hAnsi="Arial" w:cs="Arial"/>
        </w:rPr>
        <w:t>toute</w:t>
      </w:r>
      <w:r w:rsidRPr="000B3A97">
        <w:rPr>
          <w:rFonts w:ascii="Arial" w:hAnsi="Arial" w:cs="Arial"/>
          <w:spacing w:val="7"/>
        </w:rPr>
        <w:t xml:space="preserve"> </w:t>
      </w:r>
      <w:r w:rsidRPr="000B3A97">
        <w:rPr>
          <w:rFonts w:ascii="Arial" w:hAnsi="Arial" w:cs="Arial"/>
        </w:rPr>
        <w:t>modification,</w:t>
      </w:r>
      <w:r w:rsidRPr="000B3A97">
        <w:rPr>
          <w:rFonts w:ascii="Arial" w:hAnsi="Arial" w:cs="Arial"/>
          <w:spacing w:val="7"/>
        </w:rPr>
        <w:t xml:space="preserve"> </w:t>
      </w:r>
      <w:r w:rsidRPr="000B3A97">
        <w:rPr>
          <w:rFonts w:ascii="Arial" w:hAnsi="Arial" w:cs="Arial"/>
        </w:rPr>
        <w:t>additif</w:t>
      </w:r>
      <w:r w:rsidRPr="000B3A97">
        <w:rPr>
          <w:rFonts w:ascii="Arial" w:hAnsi="Arial" w:cs="Arial"/>
          <w:spacing w:val="7"/>
        </w:rPr>
        <w:t xml:space="preserve"> </w:t>
      </w:r>
      <w:r w:rsidRPr="000B3A97">
        <w:rPr>
          <w:rFonts w:ascii="Arial" w:hAnsi="Arial" w:cs="Arial"/>
        </w:rPr>
        <w:t>ou</w:t>
      </w:r>
      <w:r w:rsidRPr="000B3A97">
        <w:rPr>
          <w:rFonts w:ascii="Arial" w:hAnsi="Arial" w:cs="Arial"/>
          <w:spacing w:val="7"/>
        </w:rPr>
        <w:t xml:space="preserve"> </w:t>
      </w:r>
      <w:r w:rsidRPr="000B3A97">
        <w:rPr>
          <w:rFonts w:ascii="Arial" w:hAnsi="Arial" w:cs="Arial"/>
        </w:rPr>
        <w:t>changement.</w:t>
      </w:r>
    </w:p>
    <w:p w:rsidR="00F551C2" w:rsidRPr="000B3A97" w:rsidRDefault="00F551C2" w:rsidP="00F551C2">
      <w:pPr>
        <w:widowControl w:val="0"/>
        <w:autoSpaceDE w:val="0"/>
        <w:jc w:val="both"/>
        <w:rPr>
          <w:rFonts w:ascii="Arial" w:hAnsi="Arial" w:cs="Arial"/>
          <w:sz w:val="8"/>
          <w:szCs w:val="8"/>
        </w:rPr>
      </w:pPr>
    </w:p>
    <w:p w:rsidR="00F551C2" w:rsidRPr="000B3A97" w:rsidRDefault="00F551C2" w:rsidP="00F551C2">
      <w:pPr>
        <w:widowControl w:val="0"/>
        <w:autoSpaceDE w:val="0"/>
        <w:jc w:val="both"/>
      </w:pPr>
      <w:r w:rsidRPr="000B3A97">
        <w:rPr>
          <w:rFonts w:ascii="Arial" w:hAnsi="Arial" w:cs="Arial"/>
        </w:rPr>
        <w:t>La</w:t>
      </w:r>
      <w:r w:rsidRPr="000B3A97">
        <w:rPr>
          <w:rFonts w:ascii="Arial" w:hAnsi="Arial" w:cs="Arial"/>
          <w:spacing w:val="3"/>
        </w:rPr>
        <w:t xml:space="preserve"> </w:t>
      </w:r>
      <w:r w:rsidRPr="000B3A97">
        <w:rPr>
          <w:rFonts w:ascii="Arial" w:hAnsi="Arial" w:cs="Arial"/>
        </w:rPr>
        <w:t>présente</w:t>
      </w:r>
      <w:r w:rsidRPr="000B3A97">
        <w:rPr>
          <w:rFonts w:ascii="Arial" w:hAnsi="Arial" w:cs="Arial"/>
          <w:spacing w:val="3"/>
        </w:rPr>
        <w:t xml:space="preserve"> </w:t>
      </w:r>
      <w:r w:rsidRPr="000B3A97">
        <w:rPr>
          <w:rFonts w:ascii="Arial" w:hAnsi="Arial" w:cs="Arial"/>
        </w:rPr>
        <w:t>garantie</w:t>
      </w:r>
      <w:r w:rsidRPr="000B3A97">
        <w:rPr>
          <w:rFonts w:ascii="Arial" w:hAnsi="Arial" w:cs="Arial"/>
          <w:spacing w:val="3"/>
        </w:rPr>
        <w:t xml:space="preserve"> </w:t>
      </w:r>
      <w:r w:rsidRPr="000B3A97">
        <w:rPr>
          <w:rFonts w:ascii="Arial" w:hAnsi="Arial" w:cs="Arial"/>
        </w:rPr>
        <w:t>entre</w:t>
      </w:r>
      <w:r w:rsidRPr="000B3A97">
        <w:rPr>
          <w:rFonts w:ascii="Arial" w:hAnsi="Arial" w:cs="Arial"/>
          <w:spacing w:val="3"/>
        </w:rPr>
        <w:t xml:space="preserve"> </w:t>
      </w:r>
      <w:r w:rsidRPr="000B3A97">
        <w:rPr>
          <w:rFonts w:ascii="Arial" w:hAnsi="Arial" w:cs="Arial"/>
        </w:rPr>
        <w:t>en</w:t>
      </w:r>
      <w:r w:rsidRPr="000B3A97">
        <w:rPr>
          <w:rFonts w:ascii="Arial" w:hAnsi="Arial" w:cs="Arial"/>
          <w:spacing w:val="3"/>
        </w:rPr>
        <w:t xml:space="preserve"> </w:t>
      </w:r>
      <w:r w:rsidRPr="000B3A97">
        <w:rPr>
          <w:rFonts w:ascii="Arial" w:hAnsi="Arial" w:cs="Arial"/>
        </w:rPr>
        <w:t>vigueur</w:t>
      </w:r>
      <w:r w:rsidRPr="000B3A97">
        <w:rPr>
          <w:rFonts w:ascii="Arial" w:hAnsi="Arial" w:cs="Arial"/>
          <w:spacing w:val="3"/>
        </w:rPr>
        <w:t xml:space="preserve"> </w:t>
      </w:r>
      <w:r w:rsidRPr="000B3A97">
        <w:rPr>
          <w:rFonts w:ascii="Arial" w:hAnsi="Arial" w:cs="Arial"/>
        </w:rPr>
        <w:t>dès</w:t>
      </w:r>
      <w:r w:rsidRPr="000B3A97">
        <w:rPr>
          <w:rFonts w:ascii="Arial" w:hAnsi="Arial" w:cs="Arial"/>
          <w:spacing w:val="3"/>
        </w:rPr>
        <w:t xml:space="preserve"> </w:t>
      </w:r>
      <w:r w:rsidRPr="000B3A97">
        <w:rPr>
          <w:rFonts w:ascii="Arial" w:hAnsi="Arial" w:cs="Arial"/>
        </w:rPr>
        <w:t>sa</w:t>
      </w:r>
      <w:r w:rsidRPr="000B3A97">
        <w:rPr>
          <w:rFonts w:ascii="Arial" w:hAnsi="Arial" w:cs="Arial"/>
          <w:spacing w:val="3"/>
        </w:rPr>
        <w:t xml:space="preserve"> </w:t>
      </w:r>
      <w:r w:rsidRPr="000B3A97">
        <w:rPr>
          <w:rFonts w:ascii="Arial" w:hAnsi="Arial" w:cs="Arial"/>
        </w:rPr>
        <w:t>signature.</w:t>
      </w:r>
      <w:r w:rsidRPr="000B3A97">
        <w:rPr>
          <w:rFonts w:ascii="Arial" w:hAnsi="Arial" w:cs="Arial"/>
          <w:spacing w:val="3"/>
        </w:rPr>
        <w:t xml:space="preserve"> </w:t>
      </w:r>
      <w:r w:rsidRPr="000B3A97">
        <w:rPr>
          <w:rFonts w:ascii="Arial" w:hAnsi="Arial" w:cs="Arial"/>
        </w:rPr>
        <w:t>Elle</w:t>
      </w:r>
      <w:r w:rsidRPr="000B3A97">
        <w:rPr>
          <w:rFonts w:ascii="Arial" w:hAnsi="Arial" w:cs="Arial"/>
          <w:spacing w:val="3"/>
        </w:rPr>
        <w:t xml:space="preserve"> </w:t>
      </w:r>
      <w:r w:rsidRPr="000B3A97">
        <w:rPr>
          <w:rFonts w:ascii="Arial" w:hAnsi="Arial" w:cs="Arial"/>
        </w:rPr>
        <w:t>sera</w:t>
      </w:r>
      <w:r w:rsidRPr="000B3A97">
        <w:rPr>
          <w:rFonts w:ascii="Arial" w:hAnsi="Arial" w:cs="Arial"/>
          <w:spacing w:val="3"/>
        </w:rPr>
        <w:t xml:space="preserve"> </w:t>
      </w:r>
      <w:r w:rsidRPr="000B3A97">
        <w:rPr>
          <w:rFonts w:ascii="Arial" w:hAnsi="Arial" w:cs="Arial"/>
        </w:rPr>
        <w:t>libérée</w:t>
      </w:r>
      <w:r w:rsidRPr="000B3A97">
        <w:rPr>
          <w:rFonts w:ascii="Arial" w:hAnsi="Arial" w:cs="Arial"/>
          <w:spacing w:val="3"/>
        </w:rPr>
        <w:t xml:space="preserve"> </w:t>
      </w:r>
      <w:r w:rsidRPr="000B3A97">
        <w:rPr>
          <w:rFonts w:ascii="Arial" w:hAnsi="Arial" w:cs="Arial"/>
        </w:rPr>
        <w:t>dans</w:t>
      </w:r>
      <w:r w:rsidRPr="000B3A97">
        <w:rPr>
          <w:rFonts w:ascii="Arial" w:hAnsi="Arial" w:cs="Arial"/>
          <w:spacing w:val="3"/>
        </w:rPr>
        <w:t xml:space="preserve"> </w:t>
      </w:r>
      <w:r w:rsidRPr="000B3A97">
        <w:rPr>
          <w:rFonts w:ascii="Arial" w:hAnsi="Arial" w:cs="Arial"/>
        </w:rPr>
        <w:t>un</w:t>
      </w:r>
      <w:r w:rsidRPr="000B3A97">
        <w:rPr>
          <w:rFonts w:ascii="Arial" w:hAnsi="Arial" w:cs="Arial"/>
          <w:spacing w:val="3"/>
        </w:rPr>
        <w:t xml:space="preserve"> </w:t>
      </w:r>
      <w:r w:rsidRPr="000B3A97">
        <w:rPr>
          <w:rFonts w:ascii="Arial" w:hAnsi="Arial" w:cs="Arial"/>
        </w:rPr>
        <w:t>délai</w:t>
      </w:r>
      <w:r w:rsidRPr="000B3A97">
        <w:rPr>
          <w:rFonts w:ascii="Arial" w:hAnsi="Arial" w:cs="Arial"/>
          <w:spacing w:val="3"/>
        </w:rPr>
        <w:t xml:space="preserve"> </w:t>
      </w:r>
      <w:r w:rsidRPr="000B3A97">
        <w:rPr>
          <w:rFonts w:ascii="Arial" w:hAnsi="Arial" w:cs="Arial"/>
        </w:rPr>
        <w:t>de</w:t>
      </w:r>
      <w:r w:rsidRPr="000B3A97">
        <w:rPr>
          <w:rFonts w:ascii="Arial" w:hAnsi="Arial" w:cs="Arial"/>
          <w:spacing w:val="3"/>
        </w:rPr>
        <w:t xml:space="preserve"> </w:t>
      </w:r>
      <w:r w:rsidRPr="000B3A97">
        <w:rPr>
          <w:rFonts w:ascii="Arial" w:hAnsi="Arial" w:cs="Arial"/>
        </w:rPr>
        <w:t>trente</w:t>
      </w:r>
      <w:r w:rsidRPr="000B3A97">
        <w:rPr>
          <w:rFonts w:ascii="Arial" w:hAnsi="Arial" w:cs="Arial"/>
          <w:spacing w:val="3"/>
        </w:rPr>
        <w:t xml:space="preserve"> </w:t>
      </w:r>
      <w:r w:rsidRPr="000B3A97">
        <w:rPr>
          <w:rFonts w:ascii="Arial" w:hAnsi="Arial" w:cs="Arial"/>
        </w:rPr>
        <w:t>(30) jours</w:t>
      </w:r>
      <w:r w:rsidRPr="000B3A97">
        <w:rPr>
          <w:rFonts w:ascii="Arial" w:hAnsi="Arial" w:cs="Arial"/>
          <w:spacing w:val="2"/>
        </w:rPr>
        <w:t xml:space="preserve"> </w:t>
      </w:r>
      <w:r w:rsidRPr="000B3A97">
        <w:rPr>
          <w:rFonts w:ascii="Arial" w:hAnsi="Arial" w:cs="Arial"/>
        </w:rPr>
        <w:t>à</w:t>
      </w:r>
      <w:r w:rsidRPr="000B3A97">
        <w:rPr>
          <w:rFonts w:ascii="Arial" w:hAnsi="Arial" w:cs="Arial"/>
          <w:spacing w:val="2"/>
        </w:rPr>
        <w:t xml:space="preserve"> </w:t>
      </w:r>
      <w:r w:rsidRPr="000B3A97">
        <w:rPr>
          <w:rFonts w:ascii="Arial" w:hAnsi="Arial" w:cs="Arial"/>
        </w:rPr>
        <w:t>compter</w:t>
      </w:r>
      <w:r w:rsidRPr="000B3A97">
        <w:rPr>
          <w:rFonts w:ascii="Arial" w:hAnsi="Arial" w:cs="Arial"/>
          <w:spacing w:val="2"/>
        </w:rPr>
        <w:t xml:space="preserve"> </w:t>
      </w:r>
      <w:r w:rsidRPr="000B3A97">
        <w:rPr>
          <w:rFonts w:ascii="Arial" w:hAnsi="Arial" w:cs="Arial"/>
        </w:rPr>
        <w:t>de</w:t>
      </w:r>
      <w:r w:rsidRPr="000B3A97">
        <w:rPr>
          <w:rFonts w:ascii="Arial" w:hAnsi="Arial" w:cs="Arial"/>
          <w:spacing w:val="2"/>
        </w:rPr>
        <w:t xml:space="preserve"> </w:t>
      </w:r>
      <w:r w:rsidRPr="000B3A97">
        <w:rPr>
          <w:rFonts w:ascii="Arial" w:hAnsi="Arial" w:cs="Arial"/>
        </w:rPr>
        <w:t>la</w:t>
      </w:r>
      <w:r w:rsidRPr="000B3A97">
        <w:rPr>
          <w:rFonts w:ascii="Arial" w:hAnsi="Arial" w:cs="Arial"/>
          <w:spacing w:val="2"/>
        </w:rPr>
        <w:t xml:space="preserve"> </w:t>
      </w:r>
      <w:r w:rsidRPr="000B3A97">
        <w:rPr>
          <w:rFonts w:ascii="Arial" w:hAnsi="Arial" w:cs="Arial"/>
        </w:rPr>
        <w:t>date</w:t>
      </w:r>
      <w:r w:rsidRPr="000B3A97">
        <w:rPr>
          <w:rFonts w:ascii="Arial" w:hAnsi="Arial" w:cs="Arial"/>
          <w:spacing w:val="2"/>
        </w:rPr>
        <w:t xml:space="preserve"> </w:t>
      </w:r>
      <w:r w:rsidRPr="000B3A97">
        <w:rPr>
          <w:rFonts w:ascii="Arial" w:hAnsi="Arial" w:cs="Arial"/>
        </w:rPr>
        <w:t>de</w:t>
      </w:r>
      <w:r w:rsidRPr="000B3A97">
        <w:rPr>
          <w:rFonts w:ascii="Arial" w:hAnsi="Arial" w:cs="Arial"/>
          <w:spacing w:val="2"/>
        </w:rPr>
        <w:t xml:space="preserve"> </w:t>
      </w:r>
      <w:r w:rsidRPr="000B3A97">
        <w:rPr>
          <w:rFonts w:ascii="Arial" w:hAnsi="Arial" w:cs="Arial"/>
        </w:rPr>
        <w:t>réception</w:t>
      </w:r>
      <w:r w:rsidRPr="000B3A97">
        <w:rPr>
          <w:rFonts w:ascii="Arial" w:hAnsi="Arial" w:cs="Arial"/>
          <w:spacing w:val="2"/>
        </w:rPr>
        <w:t xml:space="preserve"> </w:t>
      </w:r>
      <w:r w:rsidRPr="000B3A97">
        <w:rPr>
          <w:rFonts w:ascii="Arial" w:hAnsi="Arial" w:cs="Arial"/>
        </w:rPr>
        <w:t>définitive</w:t>
      </w:r>
      <w:r w:rsidRPr="000B3A97">
        <w:rPr>
          <w:rFonts w:ascii="Arial" w:hAnsi="Arial" w:cs="Arial"/>
          <w:spacing w:val="2"/>
        </w:rPr>
        <w:t xml:space="preserve"> </w:t>
      </w:r>
      <w:r w:rsidRPr="000B3A97">
        <w:rPr>
          <w:rFonts w:ascii="Arial" w:hAnsi="Arial" w:cs="Arial"/>
        </w:rPr>
        <w:t>des</w:t>
      </w:r>
      <w:r w:rsidRPr="000B3A97">
        <w:rPr>
          <w:rFonts w:ascii="Arial" w:hAnsi="Arial" w:cs="Arial"/>
          <w:spacing w:val="2"/>
        </w:rPr>
        <w:t xml:space="preserve"> </w:t>
      </w:r>
      <w:r w:rsidRPr="000B3A97">
        <w:rPr>
          <w:rFonts w:ascii="Arial" w:hAnsi="Arial" w:cs="Arial"/>
        </w:rPr>
        <w:t>travaux,</w:t>
      </w:r>
      <w:r w:rsidRPr="000B3A97">
        <w:rPr>
          <w:rFonts w:ascii="Arial" w:hAnsi="Arial" w:cs="Arial"/>
          <w:spacing w:val="2"/>
        </w:rPr>
        <w:t xml:space="preserve"> </w:t>
      </w:r>
      <w:r w:rsidRPr="000B3A97">
        <w:rPr>
          <w:rFonts w:ascii="Arial" w:hAnsi="Arial" w:cs="Arial"/>
        </w:rPr>
        <w:t>et</w:t>
      </w:r>
      <w:r w:rsidRPr="000B3A97">
        <w:rPr>
          <w:rFonts w:ascii="Arial" w:hAnsi="Arial" w:cs="Arial"/>
          <w:spacing w:val="2"/>
        </w:rPr>
        <w:t xml:space="preserve"> </w:t>
      </w:r>
      <w:r w:rsidRPr="000B3A97">
        <w:rPr>
          <w:rFonts w:ascii="Arial" w:hAnsi="Arial" w:cs="Arial"/>
        </w:rPr>
        <w:t>sur</w:t>
      </w:r>
      <w:r w:rsidRPr="000B3A97">
        <w:rPr>
          <w:rFonts w:ascii="Arial" w:hAnsi="Arial" w:cs="Arial"/>
          <w:spacing w:val="2"/>
        </w:rPr>
        <w:t xml:space="preserve"> </w:t>
      </w:r>
      <w:r w:rsidRPr="000B3A97">
        <w:rPr>
          <w:rFonts w:ascii="Arial" w:hAnsi="Arial" w:cs="Arial"/>
        </w:rPr>
        <w:t>mainlevée</w:t>
      </w:r>
      <w:r w:rsidRPr="000B3A97">
        <w:rPr>
          <w:rFonts w:ascii="Arial" w:hAnsi="Arial" w:cs="Arial"/>
          <w:spacing w:val="2"/>
        </w:rPr>
        <w:t xml:space="preserve"> </w:t>
      </w:r>
      <w:r w:rsidRPr="000B3A97">
        <w:rPr>
          <w:rFonts w:ascii="Arial" w:hAnsi="Arial" w:cs="Arial"/>
        </w:rPr>
        <w:t>délivrée</w:t>
      </w:r>
      <w:r w:rsidRPr="000B3A97">
        <w:rPr>
          <w:rFonts w:ascii="Arial" w:hAnsi="Arial" w:cs="Arial"/>
          <w:spacing w:val="2"/>
        </w:rPr>
        <w:t xml:space="preserve"> </w:t>
      </w:r>
      <w:r w:rsidRPr="000B3A97">
        <w:rPr>
          <w:rFonts w:ascii="Arial" w:hAnsi="Arial" w:cs="Arial"/>
        </w:rPr>
        <w:t>par</w:t>
      </w:r>
      <w:r w:rsidRPr="000B3A97">
        <w:rPr>
          <w:rFonts w:ascii="Arial" w:hAnsi="Arial" w:cs="Arial"/>
          <w:spacing w:val="2"/>
        </w:rPr>
        <w:t xml:space="preserve"> </w:t>
      </w:r>
      <w:r w:rsidR="009565CC">
        <w:rPr>
          <w:rFonts w:ascii="Arial" w:hAnsi="Arial" w:cs="Arial"/>
        </w:rPr>
        <w:t>le Maître d’ouvrage</w:t>
      </w:r>
      <w:r w:rsidRPr="000B3A97">
        <w:rPr>
          <w:rFonts w:ascii="Arial" w:hAnsi="Arial" w:cs="Arial"/>
        </w:rPr>
        <w:t>.</w:t>
      </w:r>
    </w:p>
    <w:p w:rsidR="00F551C2" w:rsidRPr="000B3A97" w:rsidRDefault="00F551C2" w:rsidP="00F551C2">
      <w:pPr>
        <w:widowControl w:val="0"/>
        <w:autoSpaceDE w:val="0"/>
        <w:jc w:val="both"/>
        <w:rPr>
          <w:rFonts w:ascii="Arial" w:hAnsi="Arial" w:cs="Arial"/>
          <w:sz w:val="8"/>
          <w:szCs w:val="8"/>
        </w:rPr>
      </w:pPr>
    </w:p>
    <w:p w:rsidR="00F551C2" w:rsidRPr="000B3A97" w:rsidRDefault="00F551C2" w:rsidP="00F551C2">
      <w:pPr>
        <w:widowControl w:val="0"/>
        <w:autoSpaceDE w:val="0"/>
        <w:jc w:val="both"/>
      </w:pPr>
      <w:r w:rsidRPr="000B3A97">
        <w:rPr>
          <w:rFonts w:ascii="Arial" w:hAnsi="Arial" w:cs="Arial"/>
        </w:rPr>
        <w:t>Toute demande de paiement formulé</w:t>
      </w:r>
      <w:r w:rsidR="009565CC">
        <w:rPr>
          <w:rFonts w:ascii="Arial" w:hAnsi="Arial" w:cs="Arial"/>
        </w:rPr>
        <w:t>e par le Maître d’ouvrage</w:t>
      </w:r>
      <w:r w:rsidRPr="000B3A97">
        <w:rPr>
          <w:rFonts w:ascii="Arial" w:hAnsi="Arial" w:cs="Arial"/>
        </w:rPr>
        <w:t xml:space="preserve"> au titre de la présente garantie devra</w:t>
      </w:r>
      <w:r w:rsidRPr="000B3A97">
        <w:rPr>
          <w:rFonts w:ascii="Arial" w:hAnsi="Arial" w:cs="Arial"/>
          <w:spacing w:val="6"/>
        </w:rPr>
        <w:t xml:space="preserve"> </w:t>
      </w:r>
      <w:r w:rsidRPr="000B3A97">
        <w:rPr>
          <w:rFonts w:ascii="Arial" w:hAnsi="Arial" w:cs="Arial"/>
        </w:rPr>
        <w:t>être</w:t>
      </w:r>
      <w:r w:rsidRPr="000B3A97">
        <w:rPr>
          <w:rFonts w:ascii="Arial" w:hAnsi="Arial" w:cs="Arial"/>
          <w:spacing w:val="6"/>
        </w:rPr>
        <w:t xml:space="preserve"> </w:t>
      </w:r>
      <w:r w:rsidRPr="000B3A97">
        <w:rPr>
          <w:rFonts w:ascii="Arial" w:hAnsi="Arial" w:cs="Arial"/>
        </w:rPr>
        <w:t>faite</w:t>
      </w:r>
      <w:r w:rsidRPr="000B3A97">
        <w:rPr>
          <w:rFonts w:ascii="Arial" w:hAnsi="Arial" w:cs="Arial"/>
          <w:spacing w:val="6"/>
        </w:rPr>
        <w:t xml:space="preserve"> </w:t>
      </w:r>
      <w:r w:rsidRPr="000B3A97">
        <w:rPr>
          <w:rFonts w:ascii="Arial" w:hAnsi="Arial" w:cs="Arial"/>
        </w:rPr>
        <w:t>par</w:t>
      </w:r>
      <w:r w:rsidRPr="000B3A97">
        <w:rPr>
          <w:rFonts w:ascii="Arial" w:hAnsi="Arial" w:cs="Arial"/>
          <w:spacing w:val="6"/>
        </w:rPr>
        <w:t xml:space="preserve"> </w:t>
      </w:r>
      <w:r w:rsidRPr="000B3A97">
        <w:rPr>
          <w:rFonts w:ascii="Arial" w:hAnsi="Arial" w:cs="Arial"/>
        </w:rPr>
        <w:t>lettre</w:t>
      </w:r>
      <w:r w:rsidRPr="000B3A97">
        <w:rPr>
          <w:rFonts w:ascii="Arial" w:hAnsi="Arial" w:cs="Arial"/>
          <w:spacing w:val="6"/>
        </w:rPr>
        <w:t xml:space="preserve"> </w:t>
      </w:r>
      <w:r w:rsidRPr="000B3A97">
        <w:rPr>
          <w:rFonts w:ascii="Arial" w:hAnsi="Arial" w:cs="Arial"/>
        </w:rPr>
        <w:t>recommandée</w:t>
      </w:r>
      <w:r w:rsidRPr="000B3A97">
        <w:rPr>
          <w:rFonts w:ascii="Arial" w:hAnsi="Arial" w:cs="Arial"/>
          <w:spacing w:val="6"/>
        </w:rPr>
        <w:t xml:space="preserve"> </w:t>
      </w:r>
      <w:r w:rsidRPr="000B3A97">
        <w:rPr>
          <w:rFonts w:ascii="Arial" w:hAnsi="Arial" w:cs="Arial"/>
        </w:rPr>
        <w:t>avec</w:t>
      </w:r>
      <w:r w:rsidRPr="000B3A97">
        <w:rPr>
          <w:rFonts w:ascii="Arial" w:hAnsi="Arial" w:cs="Arial"/>
          <w:spacing w:val="6"/>
        </w:rPr>
        <w:t xml:space="preserve"> </w:t>
      </w:r>
      <w:r w:rsidRPr="000B3A97">
        <w:rPr>
          <w:rFonts w:ascii="Arial" w:hAnsi="Arial" w:cs="Arial"/>
        </w:rPr>
        <w:t>accusé</w:t>
      </w:r>
      <w:r w:rsidRPr="000B3A97">
        <w:rPr>
          <w:rFonts w:ascii="Arial" w:hAnsi="Arial" w:cs="Arial"/>
          <w:spacing w:val="6"/>
        </w:rPr>
        <w:t xml:space="preserve"> </w:t>
      </w:r>
      <w:r w:rsidRPr="000B3A97">
        <w:rPr>
          <w:rFonts w:ascii="Arial" w:hAnsi="Arial" w:cs="Arial"/>
        </w:rPr>
        <w:t>de</w:t>
      </w:r>
      <w:r w:rsidRPr="000B3A97">
        <w:rPr>
          <w:rFonts w:ascii="Arial" w:hAnsi="Arial" w:cs="Arial"/>
          <w:spacing w:val="6"/>
        </w:rPr>
        <w:t xml:space="preserve"> </w:t>
      </w:r>
      <w:r w:rsidRPr="000B3A97">
        <w:rPr>
          <w:rFonts w:ascii="Arial" w:hAnsi="Arial" w:cs="Arial"/>
        </w:rPr>
        <w:t>réception,</w:t>
      </w:r>
      <w:r w:rsidRPr="000B3A97">
        <w:rPr>
          <w:rFonts w:ascii="Arial" w:hAnsi="Arial" w:cs="Arial"/>
          <w:spacing w:val="6"/>
        </w:rPr>
        <w:t xml:space="preserve"> </w:t>
      </w:r>
      <w:r w:rsidRPr="000B3A97">
        <w:rPr>
          <w:rFonts w:ascii="Arial" w:hAnsi="Arial" w:cs="Arial"/>
        </w:rPr>
        <w:t>parvenue</w:t>
      </w:r>
      <w:r w:rsidRPr="000B3A97">
        <w:rPr>
          <w:rFonts w:ascii="Arial" w:hAnsi="Arial" w:cs="Arial"/>
          <w:spacing w:val="6"/>
        </w:rPr>
        <w:t xml:space="preserve"> </w:t>
      </w:r>
      <w:r w:rsidRPr="000B3A97">
        <w:rPr>
          <w:rFonts w:ascii="Arial" w:hAnsi="Arial" w:cs="Arial"/>
        </w:rPr>
        <w:t>à</w:t>
      </w:r>
      <w:r w:rsidRPr="000B3A97">
        <w:rPr>
          <w:rFonts w:ascii="Arial" w:hAnsi="Arial" w:cs="Arial"/>
          <w:spacing w:val="6"/>
        </w:rPr>
        <w:t xml:space="preserve"> </w:t>
      </w:r>
      <w:r w:rsidRPr="000B3A97">
        <w:rPr>
          <w:rFonts w:ascii="Arial" w:hAnsi="Arial" w:cs="Arial"/>
        </w:rPr>
        <w:t>la</w:t>
      </w:r>
      <w:r w:rsidRPr="000B3A97">
        <w:rPr>
          <w:rFonts w:ascii="Arial" w:hAnsi="Arial" w:cs="Arial"/>
          <w:spacing w:val="6"/>
        </w:rPr>
        <w:t xml:space="preserve"> </w:t>
      </w:r>
      <w:r w:rsidRPr="000B3A97">
        <w:rPr>
          <w:rFonts w:ascii="Arial" w:hAnsi="Arial" w:cs="Arial"/>
        </w:rPr>
        <w:t>banque</w:t>
      </w:r>
      <w:r w:rsidRPr="000B3A97">
        <w:rPr>
          <w:rFonts w:ascii="Arial" w:hAnsi="Arial" w:cs="Arial"/>
          <w:spacing w:val="6"/>
        </w:rPr>
        <w:t xml:space="preserve"> </w:t>
      </w:r>
      <w:r w:rsidRPr="000B3A97">
        <w:rPr>
          <w:rFonts w:ascii="Arial" w:hAnsi="Arial" w:cs="Arial"/>
        </w:rPr>
        <w:t>pendant</w:t>
      </w:r>
      <w:r w:rsidRPr="000B3A97">
        <w:rPr>
          <w:rFonts w:ascii="Arial" w:hAnsi="Arial" w:cs="Arial"/>
          <w:spacing w:val="6"/>
        </w:rPr>
        <w:t xml:space="preserve"> </w:t>
      </w:r>
      <w:r w:rsidRPr="000B3A97">
        <w:rPr>
          <w:rFonts w:ascii="Arial" w:hAnsi="Arial" w:cs="Arial"/>
        </w:rPr>
        <w:t>la période</w:t>
      </w:r>
      <w:r w:rsidRPr="000B3A97">
        <w:rPr>
          <w:rFonts w:ascii="Arial" w:hAnsi="Arial" w:cs="Arial"/>
          <w:spacing w:val="7"/>
        </w:rPr>
        <w:t xml:space="preserve"> </w:t>
      </w:r>
      <w:r w:rsidRPr="000B3A97">
        <w:rPr>
          <w:rFonts w:ascii="Arial" w:hAnsi="Arial" w:cs="Arial"/>
        </w:rPr>
        <w:t>de</w:t>
      </w:r>
      <w:r w:rsidRPr="000B3A97">
        <w:rPr>
          <w:rFonts w:ascii="Arial" w:hAnsi="Arial" w:cs="Arial"/>
          <w:spacing w:val="7"/>
        </w:rPr>
        <w:t xml:space="preserve"> </w:t>
      </w:r>
      <w:r w:rsidRPr="000B3A97">
        <w:rPr>
          <w:rFonts w:ascii="Arial" w:hAnsi="Arial" w:cs="Arial"/>
        </w:rPr>
        <w:t>validité</w:t>
      </w:r>
      <w:r w:rsidRPr="000B3A97">
        <w:rPr>
          <w:rFonts w:ascii="Arial" w:hAnsi="Arial" w:cs="Arial"/>
          <w:spacing w:val="7"/>
        </w:rPr>
        <w:t xml:space="preserve"> </w:t>
      </w:r>
      <w:r w:rsidRPr="000B3A97">
        <w:rPr>
          <w:rFonts w:ascii="Arial" w:hAnsi="Arial" w:cs="Arial"/>
        </w:rPr>
        <w:t>du</w:t>
      </w:r>
      <w:r w:rsidRPr="000B3A97">
        <w:rPr>
          <w:rFonts w:ascii="Arial" w:hAnsi="Arial" w:cs="Arial"/>
          <w:spacing w:val="7"/>
        </w:rPr>
        <w:t xml:space="preserve"> </w:t>
      </w:r>
      <w:r w:rsidRPr="000B3A97">
        <w:rPr>
          <w:rFonts w:ascii="Arial" w:hAnsi="Arial" w:cs="Arial"/>
        </w:rPr>
        <w:t>présent</w:t>
      </w:r>
      <w:r w:rsidRPr="000B3A97">
        <w:rPr>
          <w:rFonts w:ascii="Arial" w:hAnsi="Arial" w:cs="Arial"/>
          <w:spacing w:val="7"/>
        </w:rPr>
        <w:t xml:space="preserve"> </w:t>
      </w:r>
      <w:r w:rsidRPr="000B3A97">
        <w:rPr>
          <w:rFonts w:ascii="Arial" w:hAnsi="Arial" w:cs="Arial"/>
        </w:rPr>
        <w:t>engagement.</w:t>
      </w:r>
    </w:p>
    <w:p w:rsidR="00F551C2" w:rsidRPr="000B3A97" w:rsidRDefault="00F551C2" w:rsidP="00F551C2">
      <w:pPr>
        <w:widowControl w:val="0"/>
        <w:autoSpaceDE w:val="0"/>
        <w:jc w:val="both"/>
        <w:rPr>
          <w:rFonts w:ascii="Arial" w:hAnsi="Arial" w:cs="Arial"/>
          <w:sz w:val="8"/>
          <w:szCs w:val="8"/>
        </w:rPr>
      </w:pPr>
    </w:p>
    <w:p w:rsidR="00F551C2" w:rsidRPr="000B3A97" w:rsidRDefault="00F551C2" w:rsidP="00F551C2">
      <w:pPr>
        <w:widowControl w:val="0"/>
        <w:autoSpaceDE w:val="0"/>
        <w:jc w:val="both"/>
      </w:pPr>
      <w:r w:rsidRPr="000B3A97">
        <w:rPr>
          <w:rFonts w:ascii="Arial" w:hAnsi="Arial" w:cs="Arial"/>
        </w:rPr>
        <w:t>La</w:t>
      </w:r>
      <w:r w:rsidRPr="000B3A97">
        <w:rPr>
          <w:rFonts w:ascii="Arial" w:hAnsi="Arial" w:cs="Arial"/>
          <w:spacing w:val="12"/>
        </w:rPr>
        <w:t xml:space="preserve"> </w:t>
      </w:r>
      <w:r w:rsidRPr="000B3A97">
        <w:rPr>
          <w:rFonts w:ascii="Arial" w:hAnsi="Arial" w:cs="Arial"/>
        </w:rPr>
        <w:t>présente</w:t>
      </w:r>
      <w:r w:rsidRPr="000B3A97">
        <w:rPr>
          <w:rFonts w:ascii="Arial" w:hAnsi="Arial" w:cs="Arial"/>
          <w:spacing w:val="12"/>
        </w:rPr>
        <w:t xml:space="preserve"> </w:t>
      </w:r>
      <w:r w:rsidRPr="000B3A97">
        <w:rPr>
          <w:rFonts w:ascii="Arial" w:hAnsi="Arial" w:cs="Arial"/>
        </w:rPr>
        <w:t>caution</w:t>
      </w:r>
      <w:r w:rsidRPr="000B3A97">
        <w:rPr>
          <w:rFonts w:ascii="Arial" w:hAnsi="Arial" w:cs="Arial"/>
          <w:spacing w:val="12"/>
        </w:rPr>
        <w:t xml:space="preserve"> </w:t>
      </w:r>
      <w:r w:rsidRPr="000B3A97">
        <w:rPr>
          <w:rFonts w:ascii="Arial" w:hAnsi="Arial" w:cs="Arial"/>
        </w:rPr>
        <w:t>est</w:t>
      </w:r>
      <w:r w:rsidRPr="000B3A97">
        <w:rPr>
          <w:rFonts w:ascii="Arial" w:hAnsi="Arial" w:cs="Arial"/>
          <w:spacing w:val="12"/>
        </w:rPr>
        <w:t xml:space="preserve"> </w:t>
      </w:r>
      <w:r w:rsidRPr="000B3A97">
        <w:rPr>
          <w:rFonts w:ascii="Arial" w:hAnsi="Arial" w:cs="Arial"/>
        </w:rPr>
        <w:t>soumise</w:t>
      </w:r>
      <w:r w:rsidRPr="000B3A97">
        <w:rPr>
          <w:rFonts w:ascii="Arial" w:hAnsi="Arial" w:cs="Arial"/>
          <w:spacing w:val="12"/>
        </w:rPr>
        <w:t xml:space="preserve"> </w:t>
      </w:r>
      <w:r w:rsidRPr="000B3A97">
        <w:rPr>
          <w:rFonts w:ascii="Arial" w:hAnsi="Arial" w:cs="Arial"/>
        </w:rPr>
        <w:t>pour</w:t>
      </w:r>
      <w:r w:rsidRPr="000B3A97">
        <w:rPr>
          <w:rFonts w:ascii="Arial" w:hAnsi="Arial" w:cs="Arial"/>
          <w:spacing w:val="12"/>
        </w:rPr>
        <w:t xml:space="preserve"> </w:t>
      </w:r>
      <w:r w:rsidRPr="000B3A97">
        <w:rPr>
          <w:rFonts w:ascii="Arial" w:hAnsi="Arial" w:cs="Arial"/>
        </w:rPr>
        <w:t>son</w:t>
      </w:r>
      <w:r w:rsidRPr="000B3A97">
        <w:rPr>
          <w:rFonts w:ascii="Arial" w:hAnsi="Arial" w:cs="Arial"/>
          <w:spacing w:val="12"/>
        </w:rPr>
        <w:t xml:space="preserve"> </w:t>
      </w:r>
      <w:r w:rsidRPr="000B3A97">
        <w:rPr>
          <w:rFonts w:ascii="Arial" w:hAnsi="Arial" w:cs="Arial"/>
        </w:rPr>
        <w:t>interprétation</w:t>
      </w:r>
      <w:r w:rsidRPr="000B3A97">
        <w:rPr>
          <w:rFonts w:ascii="Arial" w:hAnsi="Arial" w:cs="Arial"/>
          <w:spacing w:val="12"/>
        </w:rPr>
        <w:t xml:space="preserve"> </w:t>
      </w:r>
      <w:r w:rsidRPr="000B3A97">
        <w:rPr>
          <w:rFonts w:ascii="Arial" w:hAnsi="Arial" w:cs="Arial"/>
        </w:rPr>
        <w:t>et</w:t>
      </w:r>
      <w:r w:rsidRPr="000B3A97">
        <w:rPr>
          <w:rFonts w:ascii="Arial" w:hAnsi="Arial" w:cs="Arial"/>
          <w:spacing w:val="12"/>
        </w:rPr>
        <w:t xml:space="preserve"> </w:t>
      </w:r>
      <w:r w:rsidRPr="000B3A97">
        <w:rPr>
          <w:rFonts w:ascii="Arial" w:hAnsi="Arial" w:cs="Arial"/>
        </w:rPr>
        <w:t>son</w:t>
      </w:r>
      <w:r w:rsidRPr="000B3A97">
        <w:rPr>
          <w:rFonts w:ascii="Arial" w:hAnsi="Arial" w:cs="Arial"/>
          <w:spacing w:val="12"/>
        </w:rPr>
        <w:t xml:space="preserve"> </w:t>
      </w:r>
      <w:r w:rsidRPr="000B3A97">
        <w:rPr>
          <w:rFonts w:ascii="Arial" w:hAnsi="Arial" w:cs="Arial"/>
        </w:rPr>
        <w:t>exécution</w:t>
      </w:r>
      <w:r w:rsidRPr="000B3A97">
        <w:rPr>
          <w:rFonts w:ascii="Arial" w:hAnsi="Arial" w:cs="Arial"/>
          <w:spacing w:val="12"/>
        </w:rPr>
        <w:t xml:space="preserve"> </w:t>
      </w:r>
      <w:r w:rsidRPr="000B3A97">
        <w:rPr>
          <w:rFonts w:ascii="Arial" w:hAnsi="Arial" w:cs="Arial"/>
        </w:rPr>
        <w:t>au</w:t>
      </w:r>
      <w:r w:rsidRPr="000B3A97">
        <w:rPr>
          <w:rFonts w:ascii="Arial" w:hAnsi="Arial" w:cs="Arial"/>
          <w:spacing w:val="12"/>
        </w:rPr>
        <w:t xml:space="preserve"> </w:t>
      </w:r>
      <w:r w:rsidRPr="000B3A97">
        <w:rPr>
          <w:rFonts w:ascii="Arial" w:hAnsi="Arial" w:cs="Arial"/>
        </w:rPr>
        <w:t>droit</w:t>
      </w:r>
      <w:r w:rsidRPr="000B3A97">
        <w:rPr>
          <w:rFonts w:ascii="Arial" w:hAnsi="Arial" w:cs="Arial"/>
          <w:spacing w:val="12"/>
        </w:rPr>
        <w:t xml:space="preserve"> </w:t>
      </w:r>
      <w:r w:rsidRPr="000B3A97">
        <w:rPr>
          <w:rFonts w:ascii="Arial" w:hAnsi="Arial" w:cs="Arial"/>
        </w:rPr>
        <w:t>camerounais.</w:t>
      </w:r>
      <w:r w:rsidRPr="000B3A97">
        <w:rPr>
          <w:rFonts w:ascii="Arial" w:hAnsi="Arial" w:cs="Arial"/>
          <w:spacing w:val="12"/>
        </w:rPr>
        <w:t xml:space="preserve"> </w:t>
      </w:r>
      <w:r w:rsidRPr="000B3A97">
        <w:rPr>
          <w:rFonts w:ascii="Arial" w:hAnsi="Arial" w:cs="Arial"/>
        </w:rPr>
        <w:t>Les tribunaux camerounais seront seuls compétents pour statuer sur tout ce qui concerne le présent engagement</w:t>
      </w:r>
      <w:r w:rsidRPr="000B3A97">
        <w:rPr>
          <w:rFonts w:ascii="Arial" w:hAnsi="Arial" w:cs="Arial"/>
          <w:spacing w:val="7"/>
        </w:rPr>
        <w:t xml:space="preserve"> </w:t>
      </w:r>
      <w:r w:rsidRPr="000B3A97">
        <w:rPr>
          <w:rFonts w:ascii="Arial" w:hAnsi="Arial" w:cs="Arial"/>
        </w:rPr>
        <w:t>et</w:t>
      </w:r>
      <w:r w:rsidRPr="000B3A97">
        <w:rPr>
          <w:rFonts w:ascii="Arial" w:hAnsi="Arial" w:cs="Arial"/>
          <w:spacing w:val="7"/>
        </w:rPr>
        <w:t xml:space="preserve"> </w:t>
      </w:r>
      <w:r w:rsidRPr="000B3A97">
        <w:rPr>
          <w:rFonts w:ascii="Arial" w:hAnsi="Arial" w:cs="Arial"/>
        </w:rPr>
        <w:t>ses</w:t>
      </w:r>
      <w:r w:rsidRPr="000B3A97">
        <w:rPr>
          <w:rFonts w:ascii="Arial" w:hAnsi="Arial" w:cs="Arial"/>
          <w:spacing w:val="7"/>
        </w:rPr>
        <w:t xml:space="preserve"> </w:t>
      </w:r>
      <w:r w:rsidRPr="000B3A97">
        <w:rPr>
          <w:rFonts w:ascii="Arial" w:hAnsi="Arial" w:cs="Arial"/>
        </w:rPr>
        <w:t>suites.</w:t>
      </w:r>
    </w:p>
    <w:p w:rsidR="00F551C2" w:rsidRPr="000B3A97" w:rsidRDefault="00F551C2" w:rsidP="00F551C2">
      <w:pPr>
        <w:widowControl w:val="0"/>
        <w:autoSpaceDE w:val="0"/>
        <w:jc w:val="both"/>
        <w:rPr>
          <w:rFonts w:ascii="Arial" w:hAnsi="Arial" w:cs="Arial"/>
          <w:i/>
          <w:iCs/>
        </w:rPr>
      </w:pPr>
    </w:p>
    <w:p w:rsidR="00F551C2" w:rsidRPr="000B3A97" w:rsidRDefault="00F551C2" w:rsidP="00F551C2">
      <w:pPr>
        <w:widowControl w:val="0"/>
        <w:autoSpaceDE w:val="0"/>
        <w:jc w:val="both"/>
      </w:pPr>
      <w:r w:rsidRPr="000B3A97">
        <w:rPr>
          <w:rFonts w:ascii="Arial" w:hAnsi="Arial" w:cs="Arial"/>
          <w:i/>
          <w:iCs/>
        </w:rPr>
        <w:t>Signé</w:t>
      </w:r>
      <w:r w:rsidRPr="000B3A97">
        <w:rPr>
          <w:rFonts w:ascii="Arial" w:hAnsi="Arial" w:cs="Arial"/>
          <w:i/>
          <w:iCs/>
          <w:spacing w:val="7"/>
        </w:rPr>
        <w:t xml:space="preserve"> </w:t>
      </w:r>
      <w:r w:rsidRPr="000B3A97">
        <w:rPr>
          <w:rFonts w:ascii="Arial" w:hAnsi="Arial" w:cs="Arial"/>
          <w:i/>
          <w:iCs/>
        </w:rPr>
        <w:t>et</w:t>
      </w:r>
      <w:r w:rsidRPr="000B3A97">
        <w:rPr>
          <w:rFonts w:ascii="Arial" w:hAnsi="Arial" w:cs="Arial"/>
          <w:i/>
          <w:iCs/>
          <w:spacing w:val="7"/>
        </w:rPr>
        <w:t xml:space="preserve"> </w:t>
      </w:r>
      <w:r w:rsidRPr="000B3A97">
        <w:rPr>
          <w:rFonts w:ascii="Arial" w:hAnsi="Arial" w:cs="Arial"/>
          <w:i/>
          <w:iCs/>
        </w:rPr>
        <w:t>authentifié</w:t>
      </w:r>
      <w:r w:rsidRPr="000B3A97">
        <w:rPr>
          <w:rFonts w:ascii="Arial" w:hAnsi="Arial" w:cs="Arial"/>
          <w:i/>
          <w:iCs/>
          <w:spacing w:val="7"/>
        </w:rPr>
        <w:t xml:space="preserve"> </w:t>
      </w:r>
      <w:r w:rsidRPr="000B3A97">
        <w:rPr>
          <w:rFonts w:ascii="Arial" w:hAnsi="Arial" w:cs="Arial"/>
          <w:i/>
          <w:iCs/>
        </w:rPr>
        <w:t>par</w:t>
      </w:r>
      <w:r w:rsidRPr="000B3A97">
        <w:rPr>
          <w:rFonts w:ascii="Arial" w:hAnsi="Arial" w:cs="Arial"/>
          <w:i/>
          <w:iCs/>
          <w:spacing w:val="7"/>
        </w:rPr>
        <w:t xml:space="preserve"> </w:t>
      </w:r>
      <w:r w:rsidRPr="000B3A97">
        <w:rPr>
          <w:rFonts w:ascii="Arial" w:hAnsi="Arial" w:cs="Arial"/>
          <w:i/>
          <w:iCs/>
        </w:rPr>
        <w:t>la</w:t>
      </w:r>
      <w:r w:rsidRPr="000B3A97">
        <w:rPr>
          <w:rFonts w:ascii="Arial" w:hAnsi="Arial" w:cs="Arial"/>
          <w:i/>
          <w:iCs/>
          <w:spacing w:val="7"/>
        </w:rPr>
        <w:t xml:space="preserve"> </w:t>
      </w:r>
      <w:r w:rsidRPr="000B3A97">
        <w:rPr>
          <w:rFonts w:ascii="Arial" w:hAnsi="Arial" w:cs="Arial"/>
          <w:i/>
          <w:iCs/>
        </w:rPr>
        <w:t>banque</w:t>
      </w:r>
    </w:p>
    <w:p w:rsidR="00F551C2" w:rsidRPr="000B3A97" w:rsidRDefault="00F551C2" w:rsidP="00F551C2">
      <w:pPr>
        <w:widowControl w:val="0"/>
        <w:autoSpaceDE w:val="0"/>
        <w:jc w:val="both"/>
      </w:pPr>
      <w:r w:rsidRPr="000B3A97">
        <w:rPr>
          <w:rFonts w:ascii="Arial" w:hAnsi="Arial" w:cs="Arial"/>
          <w:i/>
          <w:iCs/>
        </w:rPr>
        <w:t>à</w:t>
      </w:r>
      <w:r w:rsidRPr="000B3A97">
        <w:rPr>
          <w:rFonts w:ascii="Arial" w:hAnsi="Arial" w:cs="Arial"/>
          <w:i/>
          <w:iCs/>
          <w:spacing w:val="7"/>
        </w:rPr>
        <w:t xml:space="preserve"> </w:t>
      </w:r>
      <w:r w:rsidRPr="000B3A97">
        <w:rPr>
          <w:rFonts w:ascii="Arial" w:hAnsi="Arial" w:cs="Arial"/>
          <w:i/>
          <w:iCs/>
        </w:rPr>
        <w:t>……………..........................……….</w:t>
      </w:r>
      <w:r w:rsidRPr="000B3A97">
        <w:rPr>
          <w:rFonts w:ascii="Arial" w:hAnsi="Arial" w:cs="Arial"/>
          <w:i/>
          <w:iCs/>
          <w:spacing w:val="-1"/>
        </w:rPr>
        <w:t>.</w:t>
      </w:r>
      <w:r w:rsidRPr="000B3A97">
        <w:rPr>
          <w:rFonts w:ascii="Arial" w:hAnsi="Arial" w:cs="Arial"/>
          <w:i/>
          <w:iCs/>
        </w:rPr>
        <w:t>,</w:t>
      </w:r>
      <w:r w:rsidRPr="000B3A97">
        <w:rPr>
          <w:rFonts w:ascii="Arial" w:hAnsi="Arial" w:cs="Arial"/>
          <w:i/>
          <w:iCs/>
          <w:spacing w:val="7"/>
        </w:rPr>
        <w:t xml:space="preserve"> </w:t>
      </w:r>
      <w:r w:rsidRPr="000B3A97">
        <w:rPr>
          <w:rFonts w:ascii="Arial" w:hAnsi="Arial" w:cs="Arial"/>
          <w:i/>
          <w:iCs/>
        </w:rPr>
        <w:t>le</w:t>
      </w:r>
      <w:r w:rsidRPr="000B3A97">
        <w:rPr>
          <w:rFonts w:ascii="Arial" w:hAnsi="Arial" w:cs="Arial"/>
          <w:i/>
          <w:iCs/>
          <w:spacing w:val="7"/>
        </w:rPr>
        <w:t xml:space="preserve"> </w:t>
      </w:r>
      <w:r w:rsidRPr="000B3A97">
        <w:rPr>
          <w:rFonts w:ascii="Arial" w:hAnsi="Arial" w:cs="Arial"/>
          <w:i/>
          <w:iCs/>
        </w:rPr>
        <w:t>……………..........................………..</w:t>
      </w:r>
    </w:p>
    <w:p w:rsidR="00F551C2" w:rsidRPr="000B3A97" w:rsidRDefault="00F551C2" w:rsidP="00F551C2">
      <w:pPr>
        <w:widowControl w:val="0"/>
        <w:autoSpaceDE w:val="0"/>
        <w:jc w:val="both"/>
        <w:rPr>
          <w:rFonts w:ascii="Arial" w:hAnsi="Arial" w:cs="Arial"/>
        </w:rPr>
      </w:pPr>
    </w:p>
    <w:p w:rsidR="00F551C2" w:rsidRPr="000B3A97" w:rsidRDefault="00F551C2" w:rsidP="00F551C2">
      <w:pPr>
        <w:widowControl w:val="0"/>
        <w:autoSpaceDE w:val="0"/>
        <w:jc w:val="both"/>
      </w:pPr>
      <w:r w:rsidRPr="000B3A97">
        <w:rPr>
          <w:rFonts w:ascii="Arial" w:hAnsi="Arial" w:cs="Arial"/>
          <w:i/>
          <w:iCs/>
        </w:rPr>
        <w:t>[signature</w:t>
      </w:r>
      <w:r w:rsidRPr="000B3A97">
        <w:rPr>
          <w:rFonts w:ascii="Arial" w:hAnsi="Arial" w:cs="Arial"/>
          <w:i/>
          <w:iCs/>
          <w:spacing w:val="6"/>
        </w:rPr>
        <w:t xml:space="preserve"> </w:t>
      </w:r>
      <w:r w:rsidRPr="000B3A97">
        <w:rPr>
          <w:rFonts w:ascii="Arial" w:hAnsi="Arial" w:cs="Arial"/>
          <w:i/>
          <w:iCs/>
        </w:rPr>
        <w:t>de</w:t>
      </w:r>
      <w:r w:rsidRPr="000B3A97">
        <w:rPr>
          <w:rFonts w:ascii="Arial" w:hAnsi="Arial" w:cs="Arial"/>
          <w:i/>
          <w:iCs/>
          <w:spacing w:val="6"/>
        </w:rPr>
        <w:t xml:space="preserve"> </w:t>
      </w:r>
      <w:r w:rsidRPr="000B3A97">
        <w:rPr>
          <w:rFonts w:ascii="Arial" w:hAnsi="Arial" w:cs="Arial"/>
          <w:i/>
          <w:iCs/>
        </w:rPr>
        <w:t>la</w:t>
      </w:r>
      <w:r w:rsidRPr="000B3A97">
        <w:rPr>
          <w:rFonts w:ascii="Arial" w:hAnsi="Arial" w:cs="Arial"/>
          <w:i/>
          <w:iCs/>
          <w:spacing w:val="6"/>
        </w:rPr>
        <w:t xml:space="preserve"> </w:t>
      </w:r>
      <w:r w:rsidRPr="000B3A97">
        <w:rPr>
          <w:rFonts w:ascii="Arial" w:hAnsi="Arial" w:cs="Arial"/>
          <w:i/>
          <w:iCs/>
        </w:rPr>
        <w:t>banque]</w:t>
      </w:r>
    </w:p>
    <w:p w:rsidR="00F551C2" w:rsidRPr="000B3A97" w:rsidRDefault="00F551C2" w:rsidP="00F551C2">
      <w:pPr>
        <w:pageBreakBefore/>
        <w:rPr>
          <w:rFonts w:ascii="Arial" w:hAnsi="Arial" w:cs="Arial"/>
          <w:b/>
          <w:bCs/>
          <w:sz w:val="28"/>
          <w:szCs w:val="28"/>
        </w:rPr>
      </w:pPr>
    </w:p>
    <w:p w:rsidR="00F551C2" w:rsidRPr="000B3A97" w:rsidRDefault="00F551C2" w:rsidP="00F551C2">
      <w:pPr>
        <w:widowControl w:val="0"/>
        <w:autoSpaceDE w:val="0"/>
        <w:jc w:val="center"/>
        <w:rPr>
          <w:sz w:val="28"/>
          <w:szCs w:val="28"/>
        </w:rPr>
      </w:pPr>
      <w:r w:rsidRPr="000B3A97">
        <w:rPr>
          <w:rFonts w:ascii="Arial" w:hAnsi="Arial" w:cs="Arial"/>
          <w:b/>
          <w:bCs/>
          <w:sz w:val="28"/>
          <w:szCs w:val="28"/>
        </w:rPr>
        <w:t>Annexe</w:t>
      </w:r>
      <w:r w:rsidRPr="000B3A97">
        <w:rPr>
          <w:rFonts w:ascii="Arial" w:hAnsi="Arial" w:cs="Arial"/>
          <w:b/>
          <w:bCs/>
          <w:spacing w:val="10"/>
          <w:sz w:val="28"/>
          <w:szCs w:val="28"/>
        </w:rPr>
        <w:t xml:space="preserve"> </w:t>
      </w:r>
      <w:r w:rsidRPr="000B3A97">
        <w:rPr>
          <w:rFonts w:ascii="Arial" w:hAnsi="Arial" w:cs="Arial"/>
          <w:b/>
          <w:bCs/>
          <w:sz w:val="28"/>
          <w:szCs w:val="28"/>
        </w:rPr>
        <w:t>n° 6</w:t>
      </w:r>
      <w:r w:rsidRPr="000B3A97">
        <w:rPr>
          <w:rFonts w:ascii="Arial" w:hAnsi="Arial" w:cs="Arial"/>
          <w:b/>
          <w:bCs/>
          <w:spacing w:val="10"/>
          <w:sz w:val="28"/>
          <w:szCs w:val="28"/>
        </w:rPr>
        <w:t xml:space="preserve"> </w:t>
      </w:r>
      <w:r w:rsidRPr="000B3A97">
        <w:rPr>
          <w:rFonts w:ascii="Arial" w:hAnsi="Arial" w:cs="Arial"/>
          <w:b/>
          <w:bCs/>
          <w:sz w:val="28"/>
          <w:szCs w:val="28"/>
        </w:rPr>
        <w:t>:</w:t>
      </w:r>
      <w:r w:rsidRPr="000B3A97">
        <w:rPr>
          <w:rFonts w:ascii="Arial" w:hAnsi="Arial" w:cs="Arial"/>
          <w:b/>
          <w:bCs/>
          <w:spacing w:val="10"/>
          <w:sz w:val="28"/>
          <w:szCs w:val="28"/>
        </w:rPr>
        <w:t xml:space="preserve"> </w:t>
      </w:r>
      <w:r w:rsidRPr="000B3A97">
        <w:rPr>
          <w:rFonts w:ascii="Arial" w:hAnsi="Arial" w:cs="Arial"/>
          <w:b/>
          <w:bCs/>
          <w:sz w:val="28"/>
          <w:szCs w:val="28"/>
        </w:rPr>
        <w:t>Cadre</w:t>
      </w:r>
      <w:r w:rsidRPr="000B3A97">
        <w:rPr>
          <w:rFonts w:ascii="Arial" w:hAnsi="Arial" w:cs="Arial"/>
          <w:b/>
          <w:bCs/>
          <w:spacing w:val="10"/>
          <w:sz w:val="28"/>
          <w:szCs w:val="28"/>
        </w:rPr>
        <w:t xml:space="preserve"> </w:t>
      </w:r>
      <w:r w:rsidRPr="000B3A97">
        <w:rPr>
          <w:rFonts w:ascii="Arial" w:hAnsi="Arial" w:cs="Arial"/>
          <w:b/>
          <w:bCs/>
          <w:sz w:val="28"/>
          <w:szCs w:val="28"/>
        </w:rPr>
        <w:t>du</w:t>
      </w:r>
      <w:r w:rsidRPr="000B3A97">
        <w:rPr>
          <w:rFonts w:ascii="Arial" w:hAnsi="Arial" w:cs="Arial"/>
          <w:b/>
          <w:bCs/>
          <w:spacing w:val="10"/>
          <w:sz w:val="28"/>
          <w:szCs w:val="28"/>
        </w:rPr>
        <w:t xml:space="preserve"> </w:t>
      </w:r>
      <w:r w:rsidRPr="000B3A97">
        <w:rPr>
          <w:rFonts w:ascii="Arial" w:hAnsi="Arial" w:cs="Arial"/>
          <w:b/>
          <w:bCs/>
          <w:sz w:val="28"/>
          <w:szCs w:val="28"/>
        </w:rPr>
        <w:t>planning</w:t>
      </w:r>
    </w:p>
    <w:p w:rsidR="00F551C2" w:rsidRPr="000B3A97" w:rsidRDefault="00F551C2" w:rsidP="00F551C2">
      <w:pPr>
        <w:widowControl w:val="0"/>
        <w:autoSpaceDE w:val="0"/>
        <w:jc w:val="both"/>
        <w:rPr>
          <w:rFonts w:ascii="Arial" w:hAnsi="Arial" w:cs="Arial"/>
        </w:rPr>
      </w:pPr>
    </w:p>
    <w:p w:rsidR="00F551C2" w:rsidRPr="000B3A97" w:rsidRDefault="00F551C2" w:rsidP="00F551C2">
      <w:pPr>
        <w:widowControl w:val="0"/>
        <w:autoSpaceDE w:val="0"/>
        <w:jc w:val="both"/>
      </w:pPr>
      <w:r w:rsidRPr="000B3A97">
        <w:rPr>
          <w:rFonts w:ascii="Arial" w:hAnsi="Arial" w:cs="Arial"/>
          <w:b/>
          <w:bCs/>
        </w:rPr>
        <w:t>Note</w:t>
      </w:r>
      <w:r w:rsidRPr="000B3A97">
        <w:rPr>
          <w:rFonts w:ascii="Arial" w:hAnsi="Arial" w:cs="Arial"/>
          <w:b/>
          <w:bCs/>
          <w:spacing w:val="8"/>
        </w:rPr>
        <w:t xml:space="preserve"> </w:t>
      </w:r>
      <w:r w:rsidRPr="000B3A97">
        <w:rPr>
          <w:rFonts w:ascii="Arial" w:hAnsi="Arial" w:cs="Arial"/>
          <w:b/>
          <w:bCs/>
        </w:rPr>
        <w:t>sur</w:t>
      </w:r>
      <w:r w:rsidRPr="000B3A97">
        <w:rPr>
          <w:rFonts w:ascii="Arial" w:hAnsi="Arial" w:cs="Arial"/>
          <w:b/>
          <w:bCs/>
          <w:spacing w:val="8"/>
        </w:rPr>
        <w:t xml:space="preserve"> </w:t>
      </w:r>
      <w:r w:rsidRPr="000B3A97">
        <w:rPr>
          <w:rFonts w:ascii="Arial" w:hAnsi="Arial" w:cs="Arial"/>
          <w:b/>
          <w:bCs/>
        </w:rPr>
        <w:t>la</w:t>
      </w:r>
      <w:r w:rsidRPr="000B3A97">
        <w:rPr>
          <w:rFonts w:ascii="Arial" w:hAnsi="Arial" w:cs="Arial"/>
          <w:b/>
          <w:bCs/>
          <w:spacing w:val="8"/>
        </w:rPr>
        <w:t xml:space="preserve"> </w:t>
      </w:r>
      <w:r w:rsidRPr="000B3A97">
        <w:rPr>
          <w:rFonts w:ascii="Arial" w:hAnsi="Arial" w:cs="Arial"/>
          <w:b/>
          <w:bCs/>
        </w:rPr>
        <w:t>présentation</w:t>
      </w:r>
      <w:r w:rsidRPr="000B3A97">
        <w:rPr>
          <w:rFonts w:ascii="Arial" w:hAnsi="Arial" w:cs="Arial"/>
          <w:b/>
          <w:bCs/>
          <w:spacing w:val="8"/>
        </w:rPr>
        <w:t xml:space="preserve"> </w:t>
      </w:r>
      <w:r w:rsidRPr="000B3A97">
        <w:rPr>
          <w:rFonts w:ascii="Arial" w:hAnsi="Arial" w:cs="Arial"/>
          <w:b/>
          <w:bCs/>
        </w:rPr>
        <w:t>des</w:t>
      </w:r>
      <w:r w:rsidRPr="000B3A97">
        <w:rPr>
          <w:rFonts w:ascii="Arial" w:hAnsi="Arial" w:cs="Arial"/>
          <w:b/>
          <w:bCs/>
          <w:spacing w:val="8"/>
        </w:rPr>
        <w:t xml:space="preserve"> </w:t>
      </w:r>
      <w:r w:rsidRPr="000B3A97">
        <w:rPr>
          <w:rFonts w:ascii="Arial" w:hAnsi="Arial" w:cs="Arial"/>
          <w:b/>
          <w:bCs/>
        </w:rPr>
        <w:t>plannings</w:t>
      </w:r>
    </w:p>
    <w:p w:rsidR="00F551C2" w:rsidRPr="000B3A97" w:rsidRDefault="00F551C2" w:rsidP="00F551C2">
      <w:pPr>
        <w:widowControl w:val="0"/>
        <w:autoSpaceDE w:val="0"/>
        <w:jc w:val="both"/>
        <w:rPr>
          <w:rFonts w:ascii="Arial" w:hAnsi="Arial" w:cs="Arial"/>
        </w:rPr>
      </w:pPr>
    </w:p>
    <w:p w:rsidR="00F551C2" w:rsidRPr="000B3A97" w:rsidRDefault="00F551C2" w:rsidP="00F551C2">
      <w:pPr>
        <w:widowControl w:val="0"/>
        <w:autoSpaceDE w:val="0"/>
        <w:jc w:val="both"/>
      </w:pPr>
      <w:r w:rsidRPr="000B3A97">
        <w:rPr>
          <w:rFonts w:ascii="Arial" w:hAnsi="Arial" w:cs="Arial"/>
        </w:rPr>
        <w:t>Les</w:t>
      </w:r>
      <w:r w:rsidRPr="000B3A97">
        <w:rPr>
          <w:rFonts w:ascii="Arial" w:hAnsi="Arial" w:cs="Arial"/>
          <w:spacing w:val="-8"/>
        </w:rPr>
        <w:t xml:space="preserve"> </w:t>
      </w:r>
      <w:r w:rsidRPr="000B3A97">
        <w:rPr>
          <w:rFonts w:ascii="Arial" w:hAnsi="Arial" w:cs="Arial"/>
        </w:rPr>
        <w:t>quantités,</w:t>
      </w:r>
      <w:r w:rsidRPr="000B3A97">
        <w:rPr>
          <w:rFonts w:ascii="Arial" w:hAnsi="Arial" w:cs="Arial"/>
          <w:spacing w:val="-8"/>
        </w:rPr>
        <w:t xml:space="preserve"> </w:t>
      </w:r>
      <w:r w:rsidRPr="000B3A97">
        <w:rPr>
          <w:rFonts w:ascii="Arial" w:hAnsi="Arial" w:cs="Arial"/>
        </w:rPr>
        <w:t>les</w:t>
      </w:r>
      <w:r w:rsidRPr="000B3A97">
        <w:rPr>
          <w:rFonts w:ascii="Arial" w:hAnsi="Arial" w:cs="Arial"/>
          <w:spacing w:val="-8"/>
        </w:rPr>
        <w:t xml:space="preserve"> </w:t>
      </w:r>
      <w:r w:rsidRPr="000B3A97">
        <w:rPr>
          <w:rFonts w:ascii="Arial" w:hAnsi="Arial" w:cs="Arial"/>
        </w:rPr>
        <w:t>rendements</w:t>
      </w:r>
      <w:r w:rsidRPr="000B3A97">
        <w:rPr>
          <w:rFonts w:ascii="Arial" w:hAnsi="Arial" w:cs="Arial"/>
          <w:spacing w:val="-8"/>
        </w:rPr>
        <w:t xml:space="preserve"> </w:t>
      </w:r>
      <w:r w:rsidRPr="000B3A97">
        <w:rPr>
          <w:rFonts w:ascii="Arial" w:hAnsi="Arial" w:cs="Arial"/>
        </w:rPr>
        <w:t>journaliers,</w:t>
      </w:r>
      <w:r w:rsidRPr="000B3A97">
        <w:rPr>
          <w:rFonts w:ascii="Arial" w:hAnsi="Arial" w:cs="Arial"/>
          <w:spacing w:val="-8"/>
        </w:rPr>
        <w:t xml:space="preserve"> </w:t>
      </w:r>
      <w:r w:rsidRPr="000B3A97">
        <w:rPr>
          <w:rFonts w:ascii="Arial" w:hAnsi="Arial" w:cs="Arial"/>
        </w:rPr>
        <w:t>la</w:t>
      </w:r>
      <w:r w:rsidRPr="000B3A97">
        <w:rPr>
          <w:rFonts w:ascii="Arial" w:hAnsi="Arial" w:cs="Arial"/>
          <w:spacing w:val="-8"/>
        </w:rPr>
        <w:t xml:space="preserve"> </w:t>
      </w:r>
      <w:r w:rsidRPr="000B3A97">
        <w:rPr>
          <w:rFonts w:ascii="Arial" w:hAnsi="Arial" w:cs="Arial"/>
        </w:rPr>
        <w:t>durée</w:t>
      </w:r>
      <w:r w:rsidRPr="000B3A97">
        <w:rPr>
          <w:rFonts w:ascii="Arial" w:hAnsi="Arial" w:cs="Arial"/>
          <w:spacing w:val="-8"/>
        </w:rPr>
        <w:t xml:space="preserve"> </w:t>
      </w:r>
      <w:r w:rsidRPr="000B3A97">
        <w:rPr>
          <w:rFonts w:ascii="Arial" w:hAnsi="Arial" w:cs="Arial"/>
        </w:rPr>
        <w:t>d’exécution</w:t>
      </w:r>
      <w:r w:rsidRPr="000B3A97">
        <w:rPr>
          <w:rFonts w:ascii="Arial" w:hAnsi="Arial" w:cs="Arial"/>
          <w:spacing w:val="-8"/>
        </w:rPr>
        <w:t xml:space="preserve"> </w:t>
      </w:r>
      <w:r w:rsidRPr="000B3A97">
        <w:rPr>
          <w:rFonts w:ascii="Arial" w:hAnsi="Arial" w:cs="Arial"/>
        </w:rPr>
        <w:t>des</w:t>
      </w:r>
      <w:r w:rsidRPr="000B3A97">
        <w:rPr>
          <w:rFonts w:ascii="Arial" w:hAnsi="Arial" w:cs="Arial"/>
          <w:spacing w:val="-8"/>
        </w:rPr>
        <w:t xml:space="preserve"> </w:t>
      </w:r>
      <w:r w:rsidRPr="000B3A97">
        <w:rPr>
          <w:rFonts w:ascii="Arial" w:hAnsi="Arial" w:cs="Arial"/>
        </w:rPr>
        <w:t>travaux</w:t>
      </w:r>
      <w:r w:rsidRPr="000B3A97">
        <w:rPr>
          <w:rFonts w:ascii="Arial" w:hAnsi="Arial" w:cs="Arial"/>
          <w:spacing w:val="-8"/>
        </w:rPr>
        <w:t xml:space="preserve"> </w:t>
      </w:r>
      <w:r w:rsidRPr="000B3A97">
        <w:rPr>
          <w:rFonts w:ascii="Arial" w:hAnsi="Arial" w:cs="Arial"/>
        </w:rPr>
        <w:t>et</w:t>
      </w:r>
      <w:r w:rsidRPr="000B3A97">
        <w:rPr>
          <w:rFonts w:ascii="Arial" w:hAnsi="Arial" w:cs="Arial"/>
          <w:spacing w:val="-8"/>
        </w:rPr>
        <w:t xml:space="preserve"> </w:t>
      </w:r>
      <w:r w:rsidRPr="000B3A97">
        <w:rPr>
          <w:rFonts w:ascii="Arial" w:hAnsi="Arial" w:cs="Arial"/>
        </w:rPr>
        <w:t>les</w:t>
      </w:r>
      <w:r w:rsidRPr="000B3A97">
        <w:rPr>
          <w:rFonts w:ascii="Arial" w:hAnsi="Arial" w:cs="Arial"/>
          <w:spacing w:val="-8"/>
        </w:rPr>
        <w:t xml:space="preserve"> </w:t>
      </w:r>
      <w:r w:rsidRPr="000B3A97">
        <w:rPr>
          <w:rFonts w:ascii="Arial" w:hAnsi="Arial" w:cs="Arial"/>
        </w:rPr>
        <w:t>ralentissements voire,</w:t>
      </w:r>
      <w:r w:rsidRPr="000B3A97">
        <w:rPr>
          <w:rFonts w:ascii="Arial" w:hAnsi="Arial" w:cs="Arial"/>
          <w:spacing w:val="8"/>
        </w:rPr>
        <w:t xml:space="preserve"> </w:t>
      </w:r>
      <w:r w:rsidRPr="000B3A97">
        <w:rPr>
          <w:rFonts w:ascii="Arial" w:hAnsi="Arial" w:cs="Arial"/>
        </w:rPr>
        <w:t>les</w:t>
      </w:r>
      <w:r w:rsidRPr="000B3A97">
        <w:rPr>
          <w:rFonts w:ascii="Arial" w:hAnsi="Arial" w:cs="Arial"/>
          <w:spacing w:val="8"/>
        </w:rPr>
        <w:t xml:space="preserve"> </w:t>
      </w:r>
      <w:r w:rsidRPr="000B3A97">
        <w:rPr>
          <w:rFonts w:ascii="Arial" w:hAnsi="Arial" w:cs="Arial"/>
        </w:rPr>
        <w:t>interruptions, devront</w:t>
      </w:r>
      <w:r w:rsidRPr="000B3A97">
        <w:rPr>
          <w:rFonts w:ascii="Arial" w:hAnsi="Arial" w:cs="Arial"/>
          <w:spacing w:val="8"/>
        </w:rPr>
        <w:t xml:space="preserve"> </w:t>
      </w:r>
      <w:r w:rsidRPr="000B3A97">
        <w:rPr>
          <w:rFonts w:ascii="Arial" w:hAnsi="Arial" w:cs="Arial"/>
        </w:rPr>
        <w:t>ressortir</w:t>
      </w:r>
      <w:r w:rsidRPr="000B3A97">
        <w:rPr>
          <w:rFonts w:ascii="Arial" w:hAnsi="Arial" w:cs="Arial"/>
          <w:spacing w:val="8"/>
        </w:rPr>
        <w:t xml:space="preserve"> </w:t>
      </w:r>
      <w:r w:rsidRPr="000B3A97">
        <w:rPr>
          <w:rFonts w:ascii="Arial" w:hAnsi="Arial" w:cs="Arial"/>
        </w:rPr>
        <w:t>clairement</w:t>
      </w:r>
      <w:r w:rsidRPr="000B3A97">
        <w:rPr>
          <w:rFonts w:ascii="Arial" w:hAnsi="Arial" w:cs="Arial"/>
          <w:spacing w:val="8"/>
        </w:rPr>
        <w:t xml:space="preserve"> </w:t>
      </w:r>
      <w:r w:rsidRPr="000B3A97">
        <w:rPr>
          <w:rFonts w:ascii="Arial" w:hAnsi="Arial" w:cs="Arial"/>
        </w:rPr>
        <w:t>des</w:t>
      </w:r>
      <w:r w:rsidRPr="000B3A97">
        <w:rPr>
          <w:rFonts w:ascii="Arial" w:hAnsi="Arial" w:cs="Arial"/>
          <w:spacing w:val="8"/>
        </w:rPr>
        <w:t xml:space="preserve"> </w:t>
      </w:r>
      <w:r w:rsidRPr="000B3A97">
        <w:rPr>
          <w:rFonts w:ascii="Arial" w:hAnsi="Arial" w:cs="Arial"/>
        </w:rPr>
        <w:t>plannings.</w:t>
      </w:r>
    </w:p>
    <w:p w:rsidR="00F551C2" w:rsidRPr="000B3A97" w:rsidRDefault="00F551C2" w:rsidP="00F551C2">
      <w:pPr>
        <w:widowControl w:val="0"/>
        <w:autoSpaceDE w:val="0"/>
        <w:jc w:val="both"/>
      </w:pPr>
      <w:r w:rsidRPr="000B3A97">
        <w:rPr>
          <w:rFonts w:ascii="Arial" w:hAnsi="Arial" w:cs="Arial"/>
        </w:rPr>
        <w:t>Le planning</w:t>
      </w:r>
      <w:r w:rsidRPr="000B3A97">
        <w:rPr>
          <w:rFonts w:ascii="Arial" w:hAnsi="Arial" w:cs="Arial"/>
          <w:spacing w:val="-29"/>
        </w:rPr>
        <w:t xml:space="preserve"> </w:t>
      </w:r>
      <w:r w:rsidRPr="000B3A97">
        <w:rPr>
          <w:rFonts w:ascii="Arial" w:hAnsi="Arial" w:cs="Arial"/>
        </w:rPr>
        <w:t>financier qui</w:t>
      </w:r>
      <w:r w:rsidRPr="000B3A97">
        <w:rPr>
          <w:rFonts w:ascii="Arial" w:hAnsi="Arial" w:cs="Arial"/>
          <w:spacing w:val="-29"/>
        </w:rPr>
        <w:t xml:space="preserve"> </w:t>
      </w:r>
      <w:r w:rsidRPr="000B3A97">
        <w:rPr>
          <w:rFonts w:ascii="Arial" w:hAnsi="Arial" w:cs="Arial"/>
        </w:rPr>
        <w:t xml:space="preserve">découle du </w:t>
      </w:r>
      <w:r w:rsidRPr="000B3A97">
        <w:rPr>
          <w:rFonts w:ascii="Arial" w:hAnsi="Arial" w:cs="Arial"/>
          <w:spacing w:val="-29"/>
        </w:rPr>
        <w:t xml:space="preserve"> </w:t>
      </w:r>
      <w:r w:rsidRPr="000B3A97">
        <w:rPr>
          <w:rFonts w:ascii="Arial" w:hAnsi="Arial" w:cs="Arial"/>
        </w:rPr>
        <w:t>planning</w:t>
      </w:r>
      <w:r w:rsidRPr="000B3A97">
        <w:rPr>
          <w:rFonts w:ascii="Arial" w:hAnsi="Arial" w:cs="Arial"/>
          <w:spacing w:val="-29"/>
        </w:rPr>
        <w:t xml:space="preserve"> </w:t>
      </w:r>
      <w:r w:rsidRPr="000B3A97">
        <w:rPr>
          <w:rFonts w:ascii="Arial" w:hAnsi="Arial" w:cs="Arial"/>
        </w:rPr>
        <w:t>des</w:t>
      </w:r>
      <w:r w:rsidRPr="000B3A97">
        <w:rPr>
          <w:rFonts w:ascii="Arial" w:hAnsi="Arial" w:cs="Arial"/>
          <w:spacing w:val="-29"/>
        </w:rPr>
        <w:t xml:space="preserve"> </w:t>
      </w:r>
      <w:r w:rsidRPr="000B3A97">
        <w:rPr>
          <w:rFonts w:ascii="Arial" w:hAnsi="Arial" w:cs="Arial"/>
        </w:rPr>
        <w:t>travaux</w:t>
      </w:r>
      <w:r w:rsidRPr="000B3A97">
        <w:rPr>
          <w:rFonts w:ascii="Arial" w:hAnsi="Arial" w:cs="Arial"/>
          <w:spacing w:val="-29"/>
        </w:rPr>
        <w:t xml:space="preserve"> </w:t>
      </w:r>
      <w:r w:rsidRPr="000B3A97">
        <w:rPr>
          <w:rFonts w:ascii="Arial" w:hAnsi="Arial" w:cs="Arial"/>
        </w:rPr>
        <w:t>devra</w:t>
      </w:r>
      <w:r w:rsidRPr="000B3A97">
        <w:rPr>
          <w:rFonts w:ascii="Arial" w:hAnsi="Arial" w:cs="Arial"/>
          <w:spacing w:val="-29"/>
        </w:rPr>
        <w:t xml:space="preserve"> </w:t>
      </w:r>
      <w:r w:rsidRPr="000B3A97">
        <w:rPr>
          <w:rFonts w:ascii="Arial" w:hAnsi="Arial" w:cs="Arial"/>
        </w:rPr>
        <w:t>indiquer</w:t>
      </w:r>
      <w:r w:rsidRPr="000B3A97">
        <w:rPr>
          <w:rFonts w:ascii="Arial" w:hAnsi="Arial" w:cs="Arial"/>
          <w:spacing w:val="-29"/>
        </w:rPr>
        <w:t xml:space="preserve"> </w:t>
      </w:r>
      <w:r w:rsidRPr="000B3A97">
        <w:rPr>
          <w:rFonts w:ascii="Arial" w:hAnsi="Arial" w:cs="Arial"/>
        </w:rPr>
        <w:t>mois par mois, les montants prévisionnels des</w:t>
      </w:r>
      <w:r w:rsidRPr="000B3A97">
        <w:rPr>
          <w:rFonts w:ascii="Arial" w:hAnsi="Arial" w:cs="Arial"/>
          <w:spacing w:val="-26"/>
        </w:rPr>
        <w:t xml:space="preserve"> </w:t>
      </w:r>
      <w:r w:rsidRPr="000B3A97">
        <w:rPr>
          <w:rFonts w:ascii="Arial" w:hAnsi="Arial" w:cs="Arial"/>
        </w:rPr>
        <w:t>décomptes de</w:t>
      </w:r>
      <w:r w:rsidRPr="000B3A97">
        <w:rPr>
          <w:rFonts w:ascii="Arial" w:hAnsi="Arial" w:cs="Arial"/>
          <w:spacing w:val="-26"/>
        </w:rPr>
        <w:t xml:space="preserve"> </w:t>
      </w:r>
      <w:r w:rsidRPr="000B3A97">
        <w:rPr>
          <w:rFonts w:ascii="Arial" w:hAnsi="Arial" w:cs="Arial"/>
        </w:rPr>
        <w:t>travaux</w:t>
      </w:r>
      <w:r w:rsidRPr="000B3A97">
        <w:rPr>
          <w:rFonts w:ascii="Arial" w:hAnsi="Arial" w:cs="Arial"/>
          <w:spacing w:val="-26"/>
        </w:rPr>
        <w:t xml:space="preserve"> </w:t>
      </w:r>
      <w:r w:rsidRPr="000B3A97">
        <w:rPr>
          <w:rFonts w:ascii="Arial" w:hAnsi="Arial" w:cs="Arial"/>
        </w:rPr>
        <w:t>par</w:t>
      </w:r>
      <w:r w:rsidRPr="000B3A97">
        <w:rPr>
          <w:rFonts w:ascii="Arial" w:hAnsi="Arial" w:cs="Arial"/>
          <w:spacing w:val="-26"/>
        </w:rPr>
        <w:t xml:space="preserve"> </w:t>
      </w:r>
      <w:r w:rsidRPr="000B3A97">
        <w:rPr>
          <w:rFonts w:ascii="Arial" w:hAnsi="Arial" w:cs="Arial"/>
        </w:rPr>
        <w:t>poste</w:t>
      </w:r>
      <w:r w:rsidRPr="000B3A97">
        <w:rPr>
          <w:rFonts w:ascii="Arial" w:hAnsi="Arial" w:cs="Arial"/>
          <w:spacing w:val="-26"/>
        </w:rPr>
        <w:t xml:space="preserve"> </w:t>
      </w:r>
      <w:r w:rsidRPr="000B3A97">
        <w:rPr>
          <w:rFonts w:ascii="Arial" w:hAnsi="Arial" w:cs="Arial"/>
        </w:rPr>
        <w:t>et</w:t>
      </w:r>
      <w:r w:rsidRPr="000B3A97">
        <w:rPr>
          <w:rFonts w:ascii="Arial" w:hAnsi="Arial" w:cs="Arial"/>
          <w:spacing w:val="-26"/>
        </w:rPr>
        <w:t xml:space="preserve"> </w:t>
      </w:r>
      <w:r w:rsidRPr="000B3A97">
        <w:rPr>
          <w:rFonts w:ascii="Arial" w:hAnsi="Arial" w:cs="Arial"/>
        </w:rPr>
        <w:t>cumulés, en</w:t>
      </w:r>
      <w:r w:rsidRPr="000B3A97">
        <w:rPr>
          <w:rFonts w:ascii="Arial" w:hAnsi="Arial" w:cs="Arial"/>
          <w:spacing w:val="-35"/>
        </w:rPr>
        <w:t xml:space="preserve"> </w:t>
      </w:r>
      <w:r w:rsidRPr="000B3A97">
        <w:rPr>
          <w:rFonts w:ascii="Arial" w:hAnsi="Arial" w:cs="Arial"/>
        </w:rPr>
        <w:t>tenant compte de</w:t>
      </w:r>
      <w:r w:rsidRPr="000B3A97">
        <w:rPr>
          <w:rFonts w:ascii="Arial" w:hAnsi="Arial" w:cs="Arial"/>
          <w:spacing w:val="-35"/>
        </w:rPr>
        <w:t xml:space="preserve"> </w:t>
      </w:r>
      <w:r w:rsidRPr="000B3A97">
        <w:rPr>
          <w:rFonts w:ascii="Arial" w:hAnsi="Arial" w:cs="Arial"/>
        </w:rPr>
        <w:t>l’incidence</w:t>
      </w:r>
      <w:r w:rsidRPr="000B3A97">
        <w:rPr>
          <w:rFonts w:ascii="Arial" w:hAnsi="Arial" w:cs="Arial"/>
          <w:spacing w:val="-35"/>
        </w:rPr>
        <w:t xml:space="preserve"> </w:t>
      </w:r>
      <w:r w:rsidRPr="000B3A97">
        <w:rPr>
          <w:rFonts w:ascii="Arial" w:hAnsi="Arial" w:cs="Arial"/>
        </w:rPr>
        <w:t>des</w:t>
      </w:r>
      <w:r w:rsidRPr="000B3A97">
        <w:rPr>
          <w:rFonts w:ascii="Arial" w:hAnsi="Arial" w:cs="Arial"/>
          <w:spacing w:val="-35"/>
        </w:rPr>
        <w:t xml:space="preserve"> </w:t>
      </w:r>
      <w:r w:rsidRPr="000B3A97">
        <w:rPr>
          <w:rFonts w:ascii="Arial" w:hAnsi="Arial" w:cs="Arial"/>
        </w:rPr>
        <w:t>saisons</w:t>
      </w:r>
      <w:r w:rsidRPr="000B3A97">
        <w:rPr>
          <w:rFonts w:ascii="Arial" w:hAnsi="Arial" w:cs="Arial"/>
          <w:spacing w:val="-35"/>
        </w:rPr>
        <w:t xml:space="preserve"> </w:t>
      </w:r>
      <w:r w:rsidRPr="000B3A97">
        <w:rPr>
          <w:rFonts w:ascii="Arial" w:hAnsi="Arial" w:cs="Arial"/>
        </w:rPr>
        <w:t>de pluies,</w:t>
      </w:r>
      <w:r w:rsidRPr="000B3A97">
        <w:rPr>
          <w:rFonts w:ascii="Arial" w:hAnsi="Arial" w:cs="Arial"/>
          <w:spacing w:val="-35"/>
        </w:rPr>
        <w:t xml:space="preserve"> </w:t>
      </w:r>
      <w:r w:rsidRPr="000B3A97">
        <w:rPr>
          <w:rFonts w:ascii="Arial" w:hAnsi="Arial" w:cs="Arial"/>
        </w:rPr>
        <w:t xml:space="preserve">pour la </w:t>
      </w:r>
      <w:r w:rsidRPr="000B3A97">
        <w:rPr>
          <w:rFonts w:ascii="Arial" w:hAnsi="Arial" w:cs="Arial"/>
          <w:spacing w:val="-35"/>
        </w:rPr>
        <w:t xml:space="preserve"> </w:t>
      </w:r>
      <w:r w:rsidRPr="000B3A97">
        <w:rPr>
          <w:rFonts w:ascii="Arial" w:hAnsi="Arial" w:cs="Arial"/>
        </w:rPr>
        <w:t>solution</w:t>
      </w:r>
      <w:r w:rsidRPr="000B3A97">
        <w:rPr>
          <w:rFonts w:ascii="Arial" w:hAnsi="Arial" w:cs="Arial"/>
          <w:spacing w:val="-35"/>
        </w:rPr>
        <w:t xml:space="preserve"> </w:t>
      </w:r>
      <w:r w:rsidRPr="000B3A97">
        <w:rPr>
          <w:rFonts w:ascii="Arial" w:hAnsi="Arial" w:cs="Arial"/>
        </w:rPr>
        <w:t>de base et éventuellement</w:t>
      </w:r>
      <w:r w:rsidRPr="000B3A97">
        <w:rPr>
          <w:rFonts w:ascii="Arial" w:hAnsi="Arial" w:cs="Arial"/>
          <w:spacing w:val="8"/>
        </w:rPr>
        <w:t xml:space="preserve"> </w:t>
      </w:r>
      <w:r w:rsidRPr="000B3A97">
        <w:rPr>
          <w:rFonts w:ascii="Arial" w:hAnsi="Arial" w:cs="Arial"/>
        </w:rPr>
        <w:t>la</w:t>
      </w:r>
      <w:r w:rsidRPr="000B3A97">
        <w:rPr>
          <w:rFonts w:ascii="Arial" w:hAnsi="Arial" w:cs="Arial"/>
          <w:spacing w:val="8"/>
        </w:rPr>
        <w:t xml:space="preserve"> </w:t>
      </w:r>
      <w:r w:rsidRPr="000B3A97">
        <w:rPr>
          <w:rFonts w:ascii="Arial" w:hAnsi="Arial" w:cs="Arial"/>
        </w:rPr>
        <w:t>solution</w:t>
      </w:r>
      <w:r w:rsidRPr="000B3A97">
        <w:rPr>
          <w:rFonts w:ascii="Arial" w:hAnsi="Arial" w:cs="Arial"/>
          <w:spacing w:val="8"/>
        </w:rPr>
        <w:t xml:space="preserve"> </w:t>
      </w:r>
      <w:r w:rsidRPr="000B3A97">
        <w:rPr>
          <w:rFonts w:ascii="Arial" w:hAnsi="Arial" w:cs="Arial"/>
        </w:rPr>
        <w:t>variante.</w:t>
      </w:r>
    </w:p>
    <w:p w:rsidR="00F551C2" w:rsidRPr="000B3A97" w:rsidRDefault="00F551C2" w:rsidP="00F551C2">
      <w:pPr>
        <w:widowControl w:val="0"/>
        <w:autoSpaceDE w:val="0"/>
        <w:jc w:val="both"/>
        <w:rPr>
          <w:rFonts w:ascii="Arial" w:hAnsi="Arial" w:cs="Arial"/>
        </w:rPr>
      </w:pPr>
    </w:p>
    <w:p w:rsidR="00F551C2" w:rsidRPr="000B3A97" w:rsidRDefault="00F551C2" w:rsidP="00F551C2">
      <w:pPr>
        <w:tabs>
          <w:tab w:val="left" w:pos="1155"/>
        </w:tabs>
        <w:jc w:val="center"/>
      </w:pPr>
      <w:r w:rsidRPr="000B3A97">
        <w:object w:dxaOrig="10977" w:dyaOrig="26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2.1pt;height:129.2pt" o:ole="">
            <v:imagedata r:id="rId13" o:title=""/>
          </v:shape>
          <o:OLEObject Type="Embed" ProgID="Excel.Sheet.12" ShapeID="_x0000_i1025" DrawAspect="Content" ObjectID="_1740128960" r:id="rId14"/>
        </w:object>
      </w:r>
    </w:p>
    <w:p w:rsidR="00F551C2" w:rsidRPr="000B3A97" w:rsidRDefault="00F551C2" w:rsidP="00F551C2">
      <w:pPr>
        <w:pStyle w:val="Corpsdetexte2"/>
        <w:tabs>
          <w:tab w:val="left" w:pos="4620"/>
        </w:tabs>
        <w:jc w:val="center"/>
      </w:pPr>
      <w:r w:rsidRPr="000B3A97">
        <w:t>Date_________</w:t>
      </w:r>
    </w:p>
    <w:p w:rsidR="00F551C2" w:rsidRPr="000B3A97" w:rsidRDefault="00F551C2" w:rsidP="00F551C2">
      <w:pPr>
        <w:pStyle w:val="Corpsdetexte2"/>
        <w:tabs>
          <w:tab w:val="left" w:pos="4620"/>
          <w:tab w:val="left" w:pos="7320"/>
        </w:tabs>
      </w:pPr>
      <w:r w:rsidRPr="000B3A97">
        <w:tab/>
      </w:r>
    </w:p>
    <w:p w:rsidR="00F551C2" w:rsidRPr="000B3A97" w:rsidRDefault="00F551C2" w:rsidP="00F551C2">
      <w:pPr>
        <w:pStyle w:val="Corpsdetexte2"/>
        <w:tabs>
          <w:tab w:val="left" w:pos="4620"/>
        </w:tabs>
        <w:jc w:val="center"/>
        <w:rPr>
          <w:i/>
        </w:rPr>
      </w:pPr>
      <w:r w:rsidRPr="000B3A97">
        <w:rPr>
          <w:i/>
        </w:rPr>
        <w:t>[Cachet et signature de l’Entrepreneur]</w:t>
      </w:r>
    </w:p>
    <w:p w:rsidR="00F551C2" w:rsidRPr="000B3A97" w:rsidRDefault="00F551C2" w:rsidP="00F551C2">
      <w:pPr>
        <w:widowControl w:val="0"/>
        <w:tabs>
          <w:tab w:val="left" w:pos="10480"/>
        </w:tabs>
        <w:autoSpaceDE w:val="0"/>
        <w:jc w:val="both"/>
        <w:rPr>
          <w:rFonts w:ascii="Arial" w:hAnsi="Arial" w:cs="Arial"/>
        </w:rPr>
      </w:pPr>
    </w:p>
    <w:p w:rsidR="00F551C2" w:rsidRPr="000B3A97" w:rsidRDefault="00F551C2" w:rsidP="00F551C2">
      <w:pPr>
        <w:widowControl w:val="0"/>
        <w:tabs>
          <w:tab w:val="left" w:pos="10480"/>
        </w:tabs>
        <w:autoSpaceDE w:val="0"/>
        <w:jc w:val="both"/>
        <w:rPr>
          <w:rFonts w:ascii="Arial" w:hAnsi="Arial" w:cs="Arial"/>
        </w:rPr>
      </w:pPr>
    </w:p>
    <w:p w:rsidR="00F551C2" w:rsidRPr="000B3A97" w:rsidRDefault="00F551C2" w:rsidP="00F551C2">
      <w:pPr>
        <w:widowControl w:val="0"/>
        <w:autoSpaceDE w:val="0"/>
        <w:jc w:val="both"/>
        <w:rPr>
          <w:rFonts w:ascii="Arial" w:hAnsi="Arial" w:cs="Arial"/>
        </w:rPr>
      </w:pPr>
    </w:p>
    <w:p w:rsidR="00F551C2" w:rsidRPr="000B3A97" w:rsidRDefault="00F551C2" w:rsidP="00F551C2">
      <w:pPr>
        <w:widowControl w:val="0"/>
        <w:autoSpaceDE w:val="0"/>
        <w:jc w:val="both"/>
        <w:rPr>
          <w:rFonts w:ascii="Arial" w:hAnsi="Arial" w:cs="Arial"/>
        </w:rPr>
      </w:pPr>
    </w:p>
    <w:p w:rsidR="00F551C2" w:rsidRPr="000B3A97" w:rsidRDefault="00F551C2" w:rsidP="00F551C2">
      <w:pPr>
        <w:pStyle w:val="siliacII"/>
        <w:numPr>
          <w:ilvl w:val="12"/>
          <w:numId w:val="0"/>
        </w:numPr>
        <w:jc w:val="center"/>
        <w:rPr>
          <w:rFonts w:ascii="Times New Roman" w:hAnsi="Times New Roman"/>
          <w:sz w:val="22"/>
          <w:szCs w:val="22"/>
        </w:rPr>
      </w:pPr>
    </w:p>
    <w:p w:rsidR="00F551C2" w:rsidRPr="000B3A97" w:rsidRDefault="00F551C2" w:rsidP="00F551C2">
      <w:pPr>
        <w:pStyle w:val="siliacII"/>
        <w:numPr>
          <w:ilvl w:val="12"/>
          <w:numId w:val="0"/>
        </w:numPr>
        <w:jc w:val="center"/>
        <w:rPr>
          <w:rFonts w:ascii="Times New Roman" w:hAnsi="Times New Roman"/>
          <w:sz w:val="22"/>
          <w:szCs w:val="22"/>
        </w:rPr>
      </w:pPr>
    </w:p>
    <w:p w:rsidR="00F551C2" w:rsidRPr="000B3A97" w:rsidRDefault="00F551C2" w:rsidP="00F551C2">
      <w:pPr>
        <w:pStyle w:val="siliacII"/>
        <w:numPr>
          <w:ilvl w:val="12"/>
          <w:numId w:val="0"/>
        </w:numPr>
        <w:jc w:val="center"/>
        <w:rPr>
          <w:rFonts w:ascii="Times New Roman" w:hAnsi="Times New Roman"/>
          <w:sz w:val="22"/>
          <w:szCs w:val="22"/>
        </w:rPr>
      </w:pPr>
    </w:p>
    <w:p w:rsidR="00F551C2" w:rsidRPr="000B3A97" w:rsidRDefault="00F551C2" w:rsidP="00F551C2">
      <w:pPr>
        <w:pStyle w:val="siliacII"/>
        <w:numPr>
          <w:ilvl w:val="12"/>
          <w:numId w:val="0"/>
        </w:numPr>
        <w:jc w:val="center"/>
        <w:rPr>
          <w:rFonts w:ascii="Times New Roman" w:hAnsi="Times New Roman"/>
          <w:sz w:val="22"/>
          <w:szCs w:val="22"/>
        </w:rPr>
      </w:pPr>
    </w:p>
    <w:p w:rsidR="00F551C2" w:rsidRPr="000B3A97" w:rsidRDefault="00F551C2" w:rsidP="00F551C2">
      <w:pPr>
        <w:pStyle w:val="siliacII"/>
        <w:numPr>
          <w:ilvl w:val="12"/>
          <w:numId w:val="0"/>
        </w:numPr>
        <w:jc w:val="center"/>
        <w:rPr>
          <w:rFonts w:ascii="Times New Roman" w:hAnsi="Times New Roman"/>
          <w:sz w:val="22"/>
          <w:szCs w:val="22"/>
        </w:rPr>
      </w:pPr>
    </w:p>
    <w:p w:rsidR="00F551C2" w:rsidRPr="000B3A97" w:rsidRDefault="00F551C2" w:rsidP="00F551C2">
      <w:pPr>
        <w:pStyle w:val="siliacII"/>
        <w:numPr>
          <w:ilvl w:val="12"/>
          <w:numId w:val="0"/>
        </w:numPr>
        <w:jc w:val="center"/>
        <w:rPr>
          <w:rFonts w:ascii="Times New Roman" w:hAnsi="Times New Roman"/>
          <w:sz w:val="22"/>
          <w:szCs w:val="22"/>
        </w:rPr>
      </w:pPr>
    </w:p>
    <w:p w:rsidR="00F551C2" w:rsidRPr="000B3A97" w:rsidRDefault="00F551C2" w:rsidP="00F551C2">
      <w:pPr>
        <w:pStyle w:val="siliacII"/>
        <w:numPr>
          <w:ilvl w:val="12"/>
          <w:numId w:val="0"/>
        </w:numPr>
        <w:jc w:val="center"/>
        <w:rPr>
          <w:rFonts w:ascii="Times New Roman" w:hAnsi="Times New Roman"/>
          <w:sz w:val="22"/>
          <w:szCs w:val="22"/>
        </w:rPr>
      </w:pPr>
    </w:p>
    <w:p w:rsidR="00F551C2" w:rsidRPr="000B3A97" w:rsidRDefault="00F551C2" w:rsidP="00F551C2">
      <w:pPr>
        <w:pStyle w:val="siliacII"/>
        <w:numPr>
          <w:ilvl w:val="12"/>
          <w:numId w:val="0"/>
        </w:numPr>
        <w:jc w:val="center"/>
        <w:rPr>
          <w:rFonts w:ascii="Times New Roman" w:hAnsi="Times New Roman"/>
          <w:sz w:val="22"/>
          <w:szCs w:val="22"/>
        </w:rPr>
      </w:pPr>
    </w:p>
    <w:p w:rsidR="00F551C2" w:rsidRPr="000B3A97" w:rsidRDefault="00F551C2" w:rsidP="00F551C2">
      <w:pPr>
        <w:pStyle w:val="siliacII"/>
        <w:numPr>
          <w:ilvl w:val="12"/>
          <w:numId w:val="0"/>
        </w:numPr>
        <w:jc w:val="center"/>
        <w:rPr>
          <w:rFonts w:ascii="Times New Roman" w:hAnsi="Times New Roman"/>
          <w:sz w:val="22"/>
          <w:szCs w:val="22"/>
        </w:rPr>
      </w:pPr>
    </w:p>
    <w:p w:rsidR="00F551C2" w:rsidRPr="000B3A97" w:rsidRDefault="00F551C2" w:rsidP="00F551C2">
      <w:pPr>
        <w:pStyle w:val="siliacII"/>
        <w:numPr>
          <w:ilvl w:val="12"/>
          <w:numId w:val="0"/>
        </w:numPr>
        <w:jc w:val="center"/>
        <w:rPr>
          <w:rFonts w:ascii="Times New Roman" w:hAnsi="Times New Roman"/>
          <w:sz w:val="22"/>
          <w:szCs w:val="22"/>
        </w:rPr>
      </w:pPr>
    </w:p>
    <w:p w:rsidR="00F551C2" w:rsidRPr="000B3A97" w:rsidRDefault="00F551C2" w:rsidP="00F551C2">
      <w:pPr>
        <w:pStyle w:val="siliacII"/>
        <w:numPr>
          <w:ilvl w:val="12"/>
          <w:numId w:val="0"/>
        </w:numPr>
        <w:jc w:val="center"/>
        <w:rPr>
          <w:rFonts w:ascii="Times New Roman" w:hAnsi="Times New Roman"/>
          <w:sz w:val="22"/>
          <w:szCs w:val="22"/>
        </w:rPr>
      </w:pPr>
    </w:p>
    <w:p w:rsidR="00F551C2" w:rsidRPr="000B3A97" w:rsidRDefault="00F551C2" w:rsidP="00F551C2">
      <w:pPr>
        <w:pStyle w:val="siliacII"/>
        <w:numPr>
          <w:ilvl w:val="12"/>
          <w:numId w:val="0"/>
        </w:numPr>
        <w:jc w:val="center"/>
        <w:rPr>
          <w:rFonts w:ascii="Times New Roman" w:hAnsi="Times New Roman"/>
          <w:sz w:val="22"/>
          <w:szCs w:val="22"/>
        </w:rPr>
      </w:pPr>
    </w:p>
    <w:p w:rsidR="00F551C2" w:rsidRPr="000B3A97" w:rsidRDefault="00F551C2" w:rsidP="00F551C2">
      <w:pPr>
        <w:widowControl w:val="0"/>
        <w:autoSpaceDE w:val="0"/>
        <w:autoSpaceDN w:val="0"/>
        <w:adjustRightInd w:val="0"/>
        <w:ind w:right="-20"/>
        <w:jc w:val="center"/>
        <w:rPr>
          <w:b/>
          <w:bCs/>
          <w:sz w:val="24"/>
        </w:rPr>
      </w:pPr>
      <w:r w:rsidRPr="000B3A97">
        <w:rPr>
          <w:rFonts w:ascii="Arial" w:hAnsi="Arial" w:cs="Arial"/>
          <w:b/>
          <w:bCs/>
          <w:sz w:val="28"/>
          <w:szCs w:val="28"/>
        </w:rPr>
        <w:t>Annexe</w:t>
      </w:r>
      <w:r w:rsidRPr="000B3A97">
        <w:rPr>
          <w:rFonts w:ascii="Arial" w:hAnsi="Arial" w:cs="Arial"/>
          <w:b/>
          <w:bCs/>
          <w:spacing w:val="10"/>
          <w:sz w:val="28"/>
          <w:szCs w:val="28"/>
        </w:rPr>
        <w:t xml:space="preserve"> </w:t>
      </w:r>
      <w:r w:rsidRPr="000B3A97">
        <w:rPr>
          <w:rFonts w:ascii="Arial" w:hAnsi="Arial" w:cs="Arial"/>
          <w:b/>
          <w:bCs/>
          <w:sz w:val="28"/>
          <w:szCs w:val="28"/>
        </w:rPr>
        <w:t>n° 7</w:t>
      </w:r>
      <w:r w:rsidRPr="000B3A97">
        <w:rPr>
          <w:rFonts w:ascii="Arial" w:hAnsi="Arial" w:cs="Arial"/>
          <w:b/>
          <w:bCs/>
          <w:spacing w:val="10"/>
          <w:sz w:val="28"/>
          <w:szCs w:val="28"/>
        </w:rPr>
        <w:t xml:space="preserve"> </w:t>
      </w:r>
      <w:r w:rsidRPr="000B3A97">
        <w:rPr>
          <w:rFonts w:ascii="Arial" w:hAnsi="Arial" w:cs="Arial"/>
          <w:b/>
          <w:bCs/>
          <w:sz w:val="28"/>
          <w:szCs w:val="28"/>
        </w:rPr>
        <w:t>:</w:t>
      </w:r>
      <w:r w:rsidRPr="000B3A97">
        <w:rPr>
          <w:rFonts w:ascii="Arial" w:hAnsi="Arial" w:cs="Arial"/>
          <w:b/>
          <w:bCs/>
          <w:spacing w:val="10"/>
          <w:sz w:val="28"/>
          <w:szCs w:val="28"/>
        </w:rPr>
        <w:t xml:space="preserve"> </w:t>
      </w:r>
      <w:r w:rsidRPr="000B3A97">
        <w:rPr>
          <w:b/>
          <w:bCs/>
          <w:sz w:val="28"/>
          <w:szCs w:val="28"/>
        </w:rPr>
        <w:t>Modèle de Déclaration d’intention de soumissionner</w:t>
      </w:r>
    </w:p>
    <w:p w:rsidR="00F551C2" w:rsidRPr="000B3A97" w:rsidRDefault="00F551C2" w:rsidP="00F551C2">
      <w:pPr>
        <w:widowControl w:val="0"/>
        <w:autoSpaceDE w:val="0"/>
        <w:autoSpaceDN w:val="0"/>
        <w:adjustRightInd w:val="0"/>
        <w:spacing w:line="200" w:lineRule="exact"/>
        <w:jc w:val="both"/>
      </w:pPr>
    </w:p>
    <w:p w:rsidR="00F551C2" w:rsidRPr="000B3A97" w:rsidRDefault="00F551C2" w:rsidP="00F551C2">
      <w:pPr>
        <w:spacing w:before="100" w:beforeAutospacing="1" w:after="100" w:afterAutospacing="1" w:line="360" w:lineRule="auto"/>
        <w:jc w:val="both"/>
      </w:pPr>
      <w:r w:rsidRPr="000B3A97">
        <w:t>Je soussigné (e)__________</w:t>
      </w:r>
    </w:p>
    <w:p w:rsidR="00F551C2" w:rsidRPr="000B3A97" w:rsidRDefault="00F551C2" w:rsidP="00F551C2">
      <w:pPr>
        <w:spacing w:before="100" w:beforeAutospacing="1" w:after="100" w:afterAutospacing="1" w:line="360" w:lineRule="auto"/>
        <w:jc w:val="both"/>
      </w:pPr>
      <w:r w:rsidRPr="000B3A97">
        <w:t>Nationalité : ____________</w:t>
      </w:r>
    </w:p>
    <w:p w:rsidR="00F551C2" w:rsidRPr="000B3A97" w:rsidRDefault="00F551C2" w:rsidP="00F551C2">
      <w:pPr>
        <w:spacing w:before="100" w:beforeAutospacing="1" w:after="100" w:afterAutospacing="1" w:line="360" w:lineRule="auto"/>
        <w:jc w:val="both"/>
      </w:pPr>
      <w:r w:rsidRPr="000B3A97">
        <w:t>Domiciliée à _________ B.P _______ Tél : ______</w:t>
      </w:r>
    </w:p>
    <w:p w:rsidR="00F551C2" w:rsidRPr="000B3A97" w:rsidRDefault="00F551C2" w:rsidP="00F551C2">
      <w:pPr>
        <w:spacing w:before="100" w:beforeAutospacing="1" w:after="100" w:afterAutospacing="1" w:line="360" w:lineRule="auto"/>
        <w:jc w:val="both"/>
      </w:pPr>
      <w:r w:rsidRPr="000B3A97">
        <w:t>Fonction __________</w:t>
      </w:r>
    </w:p>
    <w:p w:rsidR="00F551C2" w:rsidRPr="000B3A97" w:rsidRDefault="00F551C2" w:rsidP="00F551C2">
      <w:pPr>
        <w:spacing w:before="100" w:beforeAutospacing="1" w:after="100" w:afterAutospacing="1" w:line="360" w:lineRule="auto"/>
        <w:jc w:val="both"/>
      </w:pPr>
      <w:r w:rsidRPr="000B3A97">
        <w:t xml:space="preserve">En vertu de mes pouvoirs de ___________ de la société___________ et après avoir pris connaissance du Dossier d’Appel d’Offres  National Ouvert  </w:t>
      </w:r>
      <w:r w:rsidRPr="000B3A97">
        <w:rPr>
          <w:bCs/>
        </w:rPr>
        <w:t>n°_____ (A préciser) du ….……. p</w:t>
      </w:r>
      <w:r w:rsidRPr="000B3A97">
        <w:t>our l’exécution des travaux de _________________________________________ dans</w:t>
      </w:r>
      <w:r w:rsidR="009565CC">
        <w:t xml:space="preserve"> la Commune de Ngoura,</w:t>
      </w:r>
      <w:r w:rsidRPr="000B3A97">
        <w:t xml:space="preserve"> Département </w:t>
      </w:r>
      <w:r w:rsidR="009000FE" w:rsidRPr="000B3A97">
        <w:t>du Lom et Djérem</w:t>
      </w:r>
      <w:r w:rsidRPr="000B3A97">
        <w:t>, Région de l’Est.</w:t>
      </w:r>
    </w:p>
    <w:p w:rsidR="00F551C2" w:rsidRPr="000B3A97" w:rsidRDefault="00F551C2" w:rsidP="00F551C2">
      <w:pPr>
        <w:spacing w:before="100" w:beforeAutospacing="1" w:after="100" w:afterAutospacing="1" w:line="360" w:lineRule="auto"/>
        <w:jc w:val="both"/>
      </w:pPr>
      <w:r w:rsidRPr="000B3A97">
        <w:t xml:space="preserve">Déclare par la présente l’intention de soumissionner pour le(s) lot (s)____ de cet appel d’offres. </w:t>
      </w:r>
    </w:p>
    <w:p w:rsidR="00F551C2" w:rsidRPr="000B3A97" w:rsidRDefault="00F551C2" w:rsidP="00F551C2">
      <w:pPr>
        <w:widowControl w:val="0"/>
        <w:autoSpaceDE w:val="0"/>
        <w:autoSpaceDN w:val="0"/>
        <w:adjustRightInd w:val="0"/>
        <w:spacing w:line="360" w:lineRule="auto"/>
        <w:ind w:right="6"/>
        <w:jc w:val="both"/>
      </w:pPr>
    </w:p>
    <w:p w:rsidR="00F551C2" w:rsidRPr="000B3A97" w:rsidRDefault="00F551C2" w:rsidP="00F551C2">
      <w:pPr>
        <w:widowControl w:val="0"/>
        <w:autoSpaceDE w:val="0"/>
        <w:autoSpaceDN w:val="0"/>
        <w:adjustRightInd w:val="0"/>
        <w:spacing w:line="360" w:lineRule="auto"/>
        <w:ind w:right="6"/>
        <w:jc w:val="both"/>
      </w:pPr>
      <w:r w:rsidRPr="000B3A97">
        <w:t xml:space="preserve">Signature du représentant habilité: </w:t>
      </w:r>
    </w:p>
    <w:p w:rsidR="00F551C2" w:rsidRPr="000B3A97" w:rsidRDefault="00F551C2" w:rsidP="00F551C2">
      <w:pPr>
        <w:widowControl w:val="0"/>
        <w:autoSpaceDE w:val="0"/>
        <w:autoSpaceDN w:val="0"/>
        <w:adjustRightInd w:val="0"/>
        <w:spacing w:line="360" w:lineRule="auto"/>
        <w:ind w:right="6"/>
        <w:jc w:val="both"/>
      </w:pPr>
      <w:r w:rsidRPr="000B3A97">
        <w:t>Nom et titre du signataire:</w:t>
      </w:r>
    </w:p>
    <w:p w:rsidR="00F551C2" w:rsidRPr="000B3A97" w:rsidRDefault="00F551C2" w:rsidP="00F551C2">
      <w:pPr>
        <w:widowControl w:val="0"/>
        <w:autoSpaceDE w:val="0"/>
        <w:autoSpaceDN w:val="0"/>
        <w:adjustRightInd w:val="0"/>
        <w:spacing w:line="360" w:lineRule="auto"/>
        <w:ind w:right="6"/>
        <w:jc w:val="both"/>
      </w:pPr>
      <w:r w:rsidRPr="000B3A97">
        <w:t xml:space="preserve">Nom du Candidat: </w:t>
      </w:r>
    </w:p>
    <w:p w:rsidR="00F551C2" w:rsidRPr="000B3A97" w:rsidRDefault="00F551C2" w:rsidP="00F551C2">
      <w:pPr>
        <w:widowControl w:val="0"/>
        <w:autoSpaceDE w:val="0"/>
        <w:autoSpaceDN w:val="0"/>
        <w:adjustRightInd w:val="0"/>
        <w:spacing w:line="360" w:lineRule="auto"/>
        <w:ind w:right="6"/>
        <w:jc w:val="both"/>
      </w:pPr>
      <w:r w:rsidRPr="000B3A97">
        <w:t>Adresse:</w:t>
      </w:r>
    </w:p>
    <w:p w:rsidR="00F551C2" w:rsidRPr="000B3A97" w:rsidRDefault="00F551C2" w:rsidP="00F551C2">
      <w:pPr>
        <w:jc w:val="both"/>
        <w:rPr>
          <w:bCs/>
        </w:rPr>
      </w:pPr>
      <w:r w:rsidRPr="000B3A97">
        <w:rPr>
          <w:bCs/>
        </w:rPr>
        <w:br w:type="page"/>
      </w:r>
    </w:p>
    <w:p w:rsidR="00F551C2" w:rsidRPr="000B3A97" w:rsidRDefault="00F551C2" w:rsidP="00F551C2">
      <w:pPr>
        <w:widowControl w:val="0"/>
        <w:autoSpaceDE w:val="0"/>
        <w:autoSpaceDN w:val="0"/>
        <w:adjustRightInd w:val="0"/>
        <w:ind w:right="-20"/>
        <w:jc w:val="both"/>
        <w:rPr>
          <w:b/>
          <w:bCs/>
        </w:rPr>
      </w:pPr>
    </w:p>
    <w:p w:rsidR="00F551C2" w:rsidRPr="000B3A97" w:rsidRDefault="00F551C2" w:rsidP="00F551C2">
      <w:pPr>
        <w:widowControl w:val="0"/>
        <w:autoSpaceDE w:val="0"/>
        <w:autoSpaceDN w:val="0"/>
        <w:adjustRightInd w:val="0"/>
        <w:ind w:right="-20"/>
        <w:jc w:val="center"/>
        <w:rPr>
          <w:b/>
          <w:bCs/>
          <w:sz w:val="24"/>
        </w:rPr>
      </w:pPr>
      <w:r w:rsidRPr="000B3A97">
        <w:rPr>
          <w:rFonts w:ascii="Arial" w:hAnsi="Arial" w:cs="Arial"/>
          <w:b/>
          <w:bCs/>
          <w:sz w:val="28"/>
          <w:szCs w:val="28"/>
        </w:rPr>
        <w:t>Annexe</w:t>
      </w:r>
      <w:r w:rsidRPr="000B3A97">
        <w:rPr>
          <w:rFonts w:ascii="Arial" w:hAnsi="Arial" w:cs="Arial"/>
          <w:b/>
          <w:bCs/>
          <w:spacing w:val="10"/>
          <w:sz w:val="28"/>
          <w:szCs w:val="28"/>
        </w:rPr>
        <w:t xml:space="preserve"> </w:t>
      </w:r>
      <w:r w:rsidRPr="000B3A97">
        <w:rPr>
          <w:rFonts w:ascii="Arial" w:hAnsi="Arial" w:cs="Arial"/>
          <w:b/>
          <w:bCs/>
          <w:sz w:val="28"/>
          <w:szCs w:val="28"/>
        </w:rPr>
        <w:t>n° 8</w:t>
      </w:r>
      <w:r w:rsidRPr="000B3A97">
        <w:rPr>
          <w:rFonts w:ascii="Arial" w:hAnsi="Arial" w:cs="Arial"/>
          <w:b/>
          <w:bCs/>
          <w:spacing w:val="10"/>
          <w:sz w:val="28"/>
          <w:szCs w:val="28"/>
        </w:rPr>
        <w:t xml:space="preserve"> </w:t>
      </w:r>
      <w:r w:rsidRPr="000B3A97">
        <w:rPr>
          <w:rFonts w:ascii="Arial" w:hAnsi="Arial" w:cs="Arial"/>
          <w:b/>
          <w:bCs/>
          <w:sz w:val="28"/>
          <w:szCs w:val="28"/>
        </w:rPr>
        <w:t>:</w:t>
      </w:r>
      <w:r w:rsidRPr="000B3A97">
        <w:rPr>
          <w:rFonts w:ascii="Arial" w:hAnsi="Arial" w:cs="Arial"/>
          <w:b/>
          <w:bCs/>
          <w:spacing w:val="10"/>
          <w:sz w:val="28"/>
          <w:szCs w:val="28"/>
        </w:rPr>
        <w:t xml:space="preserve"> </w:t>
      </w:r>
      <w:r w:rsidRPr="000B3A97">
        <w:rPr>
          <w:b/>
          <w:bCs/>
          <w:sz w:val="24"/>
        </w:rPr>
        <w:t>Modèle d’Attestation de visite de site</w:t>
      </w:r>
    </w:p>
    <w:p w:rsidR="00F551C2" w:rsidRPr="000B3A97" w:rsidRDefault="00F551C2" w:rsidP="00F551C2">
      <w:pPr>
        <w:spacing w:line="360" w:lineRule="auto"/>
        <w:jc w:val="both"/>
      </w:pPr>
    </w:p>
    <w:p w:rsidR="00F551C2" w:rsidRPr="000B3A97" w:rsidRDefault="00F551C2" w:rsidP="00F551C2">
      <w:pPr>
        <w:spacing w:before="100" w:beforeAutospacing="1" w:line="360" w:lineRule="auto"/>
        <w:jc w:val="both"/>
        <w:rPr>
          <w:i/>
        </w:rPr>
      </w:pPr>
      <w:r w:rsidRPr="000B3A97">
        <w:t xml:space="preserve">Je soussigné Mme/Mlle/M_________________________________________ </w:t>
      </w:r>
      <w:r w:rsidRPr="000B3A97">
        <w:rPr>
          <w:i/>
        </w:rPr>
        <w:t>[nom, Prénom, fonction]</w:t>
      </w:r>
    </w:p>
    <w:p w:rsidR="00F551C2" w:rsidRPr="000B3A97" w:rsidRDefault="00F551C2" w:rsidP="00F551C2">
      <w:pPr>
        <w:spacing w:before="100" w:beforeAutospacing="1" w:after="100" w:afterAutospacing="1" w:line="360" w:lineRule="auto"/>
        <w:jc w:val="both"/>
        <w:rPr>
          <w:i/>
        </w:rPr>
      </w:pPr>
      <w:r w:rsidRPr="000B3A97">
        <w:t xml:space="preserve">Représentant de l’entreprise_______________________________________ </w:t>
      </w:r>
      <w:r w:rsidRPr="000B3A97">
        <w:rPr>
          <w:i/>
        </w:rPr>
        <w:t>[nom de l’entreprise]</w:t>
      </w:r>
    </w:p>
    <w:p w:rsidR="00F551C2" w:rsidRPr="000B3A97" w:rsidRDefault="00F551C2" w:rsidP="00F551C2">
      <w:pPr>
        <w:spacing w:before="100" w:beforeAutospacing="1" w:after="100" w:afterAutospacing="1" w:line="360" w:lineRule="auto"/>
        <w:jc w:val="both"/>
      </w:pPr>
      <w:r w:rsidRPr="000B3A97">
        <w:t>Atteste sur l’honneur avoir effectué la reconnaissance des travaux de construction de____________________________________________________________________________</w:t>
      </w:r>
    </w:p>
    <w:p w:rsidR="00F551C2" w:rsidRPr="000B3A97" w:rsidRDefault="00F551C2" w:rsidP="00F551C2">
      <w:pPr>
        <w:spacing w:before="100" w:beforeAutospacing="1" w:after="100" w:afterAutospacing="1" w:line="360" w:lineRule="auto"/>
        <w:jc w:val="right"/>
      </w:pPr>
      <w:r w:rsidRPr="000B3A97">
        <w:t>Fait à________ le_________</w:t>
      </w:r>
    </w:p>
    <w:p w:rsidR="00F551C2" w:rsidRPr="000B3A97" w:rsidRDefault="00F551C2" w:rsidP="00F551C2">
      <w:pPr>
        <w:spacing w:before="100" w:beforeAutospacing="1" w:after="100" w:afterAutospacing="1" w:line="360" w:lineRule="auto"/>
        <w:jc w:val="center"/>
      </w:pPr>
    </w:p>
    <w:p w:rsidR="00F551C2" w:rsidRPr="000B3A97" w:rsidRDefault="00F551C2" w:rsidP="00F551C2">
      <w:pPr>
        <w:spacing w:before="100" w:beforeAutospacing="1" w:after="100" w:afterAutospacing="1" w:line="360" w:lineRule="auto"/>
        <w:jc w:val="right"/>
        <w:rPr>
          <w:i/>
        </w:rPr>
      </w:pPr>
      <w:r w:rsidRPr="000B3A97">
        <w:rPr>
          <w:i/>
        </w:rPr>
        <w:t>[Signature]</w:t>
      </w:r>
    </w:p>
    <w:p w:rsidR="00F551C2" w:rsidRPr="000B3A97" w:rsidRDefault="00F551C2" w:rsidP="00F551C2">
      <w:pPr>
        <w:jc w:val="both"/>
      </w:pPr>
    </w:p>
    <w:p w:rsidR="00F551C2" w:rsidRPr="000B3A97" w:rsidRDefault="00F551C2" w:rsidP="00F551C2">
      <w:pPr>
        <w:spacing w:line="360" w:lineRule="auto"/>
        <w:ind w:firstLine="708"/>
        <w:jc w:val="both"/>
        <w:rPr>
          <w:b/>
        </w:rPr>
      </w:pPr>
    </w:p>
    <w:p w:rsidR="00F551C2" w:rsidRPr="000B3A97" w:rsidRDefault="00F551C2" w:rsidP="00F551C2">
      <w:pPr>
        <w:jc w:val="both"/>
      </w:pPr>
    </w:p>
    <w:p w:rsidR="00F551C2" w:rsidRPr="000B3A97" w:rsidRDefault="00F551C2" w:rsidP="00F551C2">
      <w:pPr>
        <w:jc w:val="both"/>
      </w:pPr>
      <w:r w:rsidRPr="000B3A97">
        <w:br w:type="page"/>
      </w:r>
    </w:p>
    <w:p w:rsidR="00F551C2" w:rsidRPr="000B3A97" w:rsidRDefault="00F551C2" w:rsidP="00F551C2">
      <w:pPr>
        <w:pStyle w:val="Corpsdetexte2"/>
        <w:tabs>
          <w:tab w:val="left" w:pos="4620"/>
        </w:tabs>
        <w:jc w:val="center"/>
        <w:rPr>
          <w:b/>
        </w:rPr>
      </w:pPr>
      <w:r w:rsidRPr="000B3A97">
        <w:rPr>
          <w:rFonts w:ascii="Arial" w:hAnsi="Arial" w:cs="Arial"/>
          <w:b/>
          <w:bCs/>
          <w:sz w:val="28"/>
          <w:szCs w:val="28"/>
        </w:rPr>
        <w:t>Annexe</w:t>
      </w:r>
      <w:r w:rsidRPr="000B3A97">
        <w:rPr>
          <w:rFonts w:ascii="Arial" w:hAnsi="Arial" w:cs="Arial"/>
          <w:b/>
          <w:bCs/>
          <w:spacing w:val="10"/>
          <w:sz w:val="28"/>
          <w:szCs w:val="28"/>
        </w:rPr>
        <w:t xml:space="preserve"> </w:t>
      </w:r>
      <w:r w:rsidRPr="000B3A97">
        <w:rPr>
          <w:rFonts w:ascii="Arial" w:hAnsi="Arial" w:cs="Arial"/>
          <w:b/>
          <w:bCs/>
          <w:sz w:val="28"/>
          <w:szCs w:val="28"/>
        </w:rPr>
        <w:t>n° 9</w:t>
      </w:r>
      <w:r w:rsidRPr="000B3A97">
        <w:rPr>
          <w:rFonts w:ascii="Arial" w:hAnsi="Arial" w:cs="Arial"/>
          <w:b/>
          <w:bCs/>
          <w:spacing w:val="10"/>
          <w:sz w:val="28"/>
          <w:szCs w:val="28"/>
        </w:rPr>
        <w:t xml:space="preserve"> </w:t>
      </w:r>
      <w:r w:rsidRPr="000B3A97">
        <w:rPr>
          <w:rFonts w:ascii="Arial" w:hAnsi="Arial" w:cs="Arial"/>
          <w:b/>
          <w:bCs/>
          <w:sz w:val="28"/>
          <w:szCs w:val="28"/>
        </w:rPr>
        <w:t>:</w:t>
      </w:r>
      <w:r w:rsidRPr="000B3A97">
        <w:rPr>
          <w:rFonts w:ascii="Arial" w:hAnsi="Arial" w:cs="Arial"/>
          <w:b/>
          <w:bCs/>
          <w:spacing w:val="10"/>
          <w:sz w:val="28"/>
          <w:szCs w:val="28"/>
        </w:rPr>
        <w:t xml:space="preserve"> </w:t>
      </w:r>
      <w:r w:rsidRPr="000B3A97">
        <w:rPr>
          <w:b/>
        </w:rPr>
        <w:t>Modèle de fiche du personnel technique affecté à ce chantier</w:t>
      </w:r>
    </w:p>
    <w:p w:rsidR="00F551C2" w:rsidRPr="000B3A97" w:rsidRDefault="00F551C2" w:rsidP="00F551C2">
      <w:pPr>
        <w:pStyle w:val="Corpsdetexte2"/>
        <w:tabs>
          <w:tab w:val="left" w:pos="4620"/>
        </w:tabs>
        <w:rPr>
          <w:b/>
        </w:rPr>
      </w:pPr>
    </w:p>
    <w:p w:rsidR="00F551C2" w:rsidRPr="000B3A97" w:rsidRDefault="00F551C2" w:rsidP="00F551C2">
      <w:pPr>
        <w:pStyle w:val="Corpsdetexte2"/>
        <w:tabs>
          <w:tab w:val="left" w:pos="4620"/>
        </w:tabs>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03"/>
        <w:gridCol w:w="1261"/>
        <w:gridCol w:w="1607"/>
        <w:gridCol w:w="3031"/>
      </w:tblGrid>
      <w:tr w:rsidR="00F551C2" w:rsidRPr="000B3A97" w:rsidTr="00F551C2">
        <w:trPr>
          <w:jc w:val="center"/>
        </w:trPr>
        <w:tc>
          <w:tcPr>
            <w:tcW w:w="2103" w:type="dxa"/>
          </w:tcPr>
          <w:p w:rsidR="00F551C2" w:rsidRPr="000B3A97" w:rsidRDefault="00F551C2" w:rsidP="00F551C2">
            <w:pPr>
              <w:pStyle w:val="Corpsdetexte2"/>
              <w:tabs>
                <w:tab w:val="left" w:pos="4620"/>
              </w:tabs>
              <w:rPr>
                <w:b/>
                <w:bCs/>
              </w:rPr>
            </w:pPr>
            <w:r w:rsidRPr="000B3A97">
              <w:rPr>
                <w:b/>
              </w:rPr>
              <w:t>Noms et prénoms</w:t>
            </w:r>
          </w:p>
        </w:tc>
        <w:tc>
          <w:tcPr>
            <w:tcW w:w="1261" w:type="dxa"/>
          </w:tcPr>
          <w:p w:rsidR="00F551C2" w:rsidRPr="000B3A97" w:rsidRDefault="00F551C2" w:rsidP="00F551C2">
            <w:pPr>
              <w:pStyle w:val="Corpsdetexte2"/>
              <w:tabs>
                <w:tab w:val="left" w:pos="4620"/>
              </w:tabs>
              <w:rPr>
                <w:b/>
                <w:bCs/>
              </w:rPr>
            </w:pPr>
            <w:r w:rsidRPr="000B3A97">
              <w:rPr>
                <w:b/>
              </w:rPr>
              <w:t>Fonctions</w:t>
            </w:r>
          </w:p>
        </w:tc>
        <w:tc>
          <w:tcPr>
            <w:tcW w:w="1607" w:type="dxa"/>
          </w:tcPr>
          <w:p w:rsidR="00F551C2" w:rsidRPr="000B3A97" w:rsidRDefault="00F551C2" w:rsidP="00F551C2">
            <w:pPr>
              <w:pStyle w:val="Corpsdetexte2"/>
              <w:tabs>
                <w:tab w:val="left" w:pos="4620"/>
              </w:tabs>
              <w:rPr>
                <w:b/>
                <w:bCs/>
              </w:rPr>
            </w:pPr>
            <w:r w:rsidRPr="000B3A97">
              <w:rPr>
                <w:b/>
              </w:rPr>
              <w:t>Qualification</w:t>
            </w:r>
          </w:p>
        </w:tc>
        <w:tc>
          <w:tcPr>
            <w:tcW w:w="3031" w:type="dxa"/>
          </w:tcPr>
          <w:p w:rsidR="00F551C2" w:rsidRPr="000B3A97" w:rsidRDefault="00F551C2" w:rsidP="00F551C2">
            <w:pPr>
              <w:pStyle w:val="Corpsdetexte2"/>
              <w:tabs>
                <w:tab w:val="left" w:pos="4620"/>
              </w:tabs>
              <w:rPr>
                <w:b/>
                <w:bCs/>
              </w:rPr>
            </w:pPr>
            <w:r w:rsidRPr="000B3A97">
              <w:rPr>
                <w:b/>
              </w:rPr>
              <w:t>Expérience professionnelle</w:t>
            </w:r>
          </w:p>
        </w:tc>
      </w:tr>
      <w:tr w:rsidR="00F551C2" w:rsidRPr="000B3A97" w:rsidTr="00F551C2">
        <w:trPr>
          <w:trHeight w:hRule="exact" w:val="284"/>
          <w:jc w:val="center"/>
        </w:trPr>
        <w:tc>
          <w:tcPr>
            <w:tcW w:w="2103" w:type="dxa"/>
          </w:tcPr>
          <w:p w:rsidR="00F551C2" w:rsidRPr="000B3A97" w:rsidRDefault="00F551C2" w:rsidP="00F551C2">
            <w:pPr>
              <w:pStyle w:val="Corpsdetexte2"/>
              <w:tabs>
                <w:tab w:val="left" w:pos="4620"/>
              </w:tabs>
              <w:rPr>
                <w:b/>
                <w:bCs/>
                <w:u w:val="single"/>
              </w:rPr>
            </w:pPr>
          </w:p>
        </w:tc>
        <w:tc>
          <w:tcPr>
            <w:tcW w:w="1261" w:type="dxa"/>
          </w:tcPr>
          <w:p w:rsidR="00F551C2" w:rsidRPr="000B3A97" w:rsidRDefault="00F551C2" w:rsidP="00F551C2">
            <w:pPr>
              <w:pStyle w:val="Corpsdetexte2"/>
              <w:tabs>
                <w:tab w:val="left" w:pos="4620"/>
              </w:tabs>
              <w:rPr>
                <w:b/>
                <w:bCs/>
                <w:u w:val="single"/>
              </w:rPr>
            </w:pPr>
          </w:p>
        </w:tc>
        <w:tc>
          <w:tcPr>
            <w:tcW w:w="1607" w:type="dxa"/>
          </w:tcPr>
          <w:p w:rsidR="00F551C2" w:rsidRPr="000B3A97" w:rsidRDefault="00F551C2" w:rsidP="00F551C2">
            <w:pPr>
              <w:pStyle w:val="Corpsdetexte2"/>
              <w:tabs>
                <w:tab w:val="left" w:pos="4620"/>
              </w:tabs>
              <w:rPr>
                <w:b/>
                <w:bCs/>
                <w:u w:val="single"/>
              </w:rPr>
            </w:pPr>
          </w:p>
        </w:tc>
        <w:tc>
          <w:tcPr>
            <w:tcW w:w="3031" w:type="dxa"/>
          </w:tcPr>
          <w:p w:rsidR="00F551C2" w:rsidRPr="000B3A97" w:rsidRDefault="00F551C2" w:rsidP="00F551C2">
            <w:pPr>
              <w:pStyle w:val="Corpsdetexte2"/>
              <w:tabs>
                <w:tab w:val="left" w:pos="4620"/>
              </w:tabs>
              <w:rPr>
                <w:b/>
                <w:bCs/>
                <w:u w:val="single"/>
              </w:rPr>
            </w:pPr>
          </w:p>
        </w:tc>
      </w:tr>
      <w:tr w:rsidR="00F551C2" w:rsidRPr="000B3A97" w:rsidTr="00F551C2">
        <w:trPr>
          <w:trHeight w:hRule="exact" w:val="284"/>
          <w:jc w:val="center"/>
        </w:trPr>
        <w:tc>
          <w:tcPr>
            <w:tcW w:w="2103" w:type="dxa"/>
          </w:tcPr>
          <w:p w:rsidR="00F551C2" w:rsidRPr="000B3A97" w:rsidRDefault="00F551C2" w:rsidP="00F551C2">
            <w:pPr>
              <w:pStyle w:val="Corpsdetexte2"/>
              <w:tabs>
                <w:tab w:val="left" w:pos="4620"/>
              </w:tabs>
              <w:rPr>
                <w:b/>
                <w:bCs/>
                <w:u w:val="single"/>
              </w:rPr>
            </w:pPr>
          </w:p>
        </w:tc>
        <w:tc>
          <w:tcPr>
            <w:tcW w:w="1261" w:type="dxa"/>
          </w:tcPr>
          <w:p w:rsidR="00F551C2" w:rsidRPr="000B3A97" w:rsidRDefault="00F551C2" w:rsidP="00F551C2">
            <w:pPr>
              <w:pStyle w:val="Corpsdetexte2"/>
              <w:tabs>
                <w:tab w:val="left" w:pos="4620"/>
              </w:tabs>
              <w:rPr>
                <w:b/>
                <w:bCs/>
                <w:u w:val="single"/>
              </w:rPr>
            </w:pPr>
          </w:p>
        </w:tc>
        <w:tc>
          <w:tcPr>
            <w:tcW w:w="1607" w:type="dxa"/>
          </w:tcPr>
          <w:p w:rsidR="00F551C2" w:rsidRPr="000B3A97" w:rsidRDefault="00F551C2" w:rsidP="00F551C2">
            <w:pPr>
              <w:pStyle w:val="Corpsdetexte2"/>
              <w:tabs>
                <w:tab w:val="left" w:pos="4620"/>
              </w:tabs>
              <w:rPr>
                <w:b/>
                <w:bCs/>
                <w:u w:val="single"/>
              </w:rPr>
            </w:pPr>
          </w:p>
        </w:tc>
        <w:tc>
          <w:tcPr>
            <w:tcW w:w="3031" w:type="dxa"/>
          </w:tcPr>
          <w:p w:rsidR="00F551C2" w:rsidRPr="000B3A97" w:rsidRDefault="00F551C2" w:rsidP="00F551C2">
            <w:pPr>
              <w:pStyle w:val="Corpsdetexte2"/>
              <w:tabs>
                <w:tab w:val="left" w:pos="4620"/>
              </w:tabs>
              <w:rPr>
                <w:b/>
                <w:bCs/>
                <w:u w:val="single"/>
              </w:rPr>
            </w:pPr>
          </w:p>
        </w:tc>
      </w:tr>
      <w:tr w:rsidR="00F551C2" w:rsidRPr="000B3A97" w:rsidTr="00F551C2">
        <w:trPr>
          <w:trHeight w:hRule="exact" w:val="284"/>
          <w:jc w:val="center"/>
        </w:trPr>
        <w:tc>
          <w:tcPr>
            <w:tcW w:w="2103" w:type="dxa"/>
          </w:tcPr>
          <w:p w:rsidR="00F551C2" w:rsidRPr="000B3A97" w:rsidRDefault="00F551C2" w:rsidP="00F551C2">
            <w:pPr>
              <w:pStyle w:val="Corpsdetexte2"/>
              <w:tabs>
                <w:tab w:val="left" w:pos="4620"/>
              </w:tabs>
              <w:rPr>
                <w:b/>
                <w:bCs/>
                <w:u w:val="single"/>
              </w:rPr>
            </w:pPr>
          </w:p>
        </w:tc>
        <w:tc>
          <w:tcPr>
            <w:tcW w:w="1261" w:type="dxa"/>
          </w:tcPr>
          <w:p w:rsidR="00F551C2" w:rsidRPr="000B3A97" w:rsidRDefault="00F551C2" w:rsidP="00F551C2">
            <w:pPr>
              <w:pStyle w:val="Corpsdetexte2"/>
              <w:tabs>
                <w:tab w:val="left" w:pos="4620"/>
              </w:tabs>
              <w:rPr>
                <w:b/>
                <w:bCs/>
                <w:u w:val="single"/>
              </w:rPr>
            </w:pPr>
          </w:p>
        </w:tc>
        <w:tc>
          <w:tcPr>
            <w:tcW w:w="1607" w:type="dxa"/>
          </w:tcPr>
          <w:p w:rsidR="00F551C2" w:rsidRPr="000B3A97" w:rsidRDefault="00F551C2" w:rsidP="00F551C2">
            <w:pPr>
              <w:pStyle w:val="Corpsdetexte2"/>
              <w:tabs>
                <w:tab w:val="left" w:pos="4620"/>
              </w:tabs>
              <w:rPr>
                <w:b/>
                <w:bCs/>
                <w:u w:val="single"/>
              </w:rPr>
            </w:pPr>
          </w:p>
        </w:tc>
        <w:tc>
          <w:tcPr>
            <w:tcW w:w="3031" w:type="dxa"/>
          </w:tcPr>
          <w:p w:rsidR="00F551C2" w:rsidRPr="000B3A97" w:rsidRDefault="00F551C2" w:rsidP="00F551C2">
            <w:pPr>
              <w:pStyle w:val="Corpsdetexte2"/>
              <w:tabs>
                <w:tab w:val="left" w:pos="4620"/>
              </w:tabs>
              <w:rPr>
                <w:b/>
                <w:bCs/>
                <w:u w:val="single"/>
              </w:rPr>
            </w:pPr>
          </w:p>
        </w:tc>
      </w:tr>
      <w:tr w:rsidR="00F551C2" w:rsidRPr="000B3A97" w:rsidTr="00F551C2">
        <w:trPr>
          <w:trHeight w:hRule="exact" w:val="284"/>
          <w:jc w:val="center"/>
        </w:trPr>
        <w:tc>
          <w:tcPr>
            <w:tcW w:w="2103" w:type="dxa"/>
          </w:tcPr>
          <w:p w:rsidR="00F551C2" w:rsidRPr="000B3A97" w:rsidRDefault="00F551C2" w:rsidP="00F551C2">
            <w:pPr>
              <w:pStyle w:val="Corpsdetexte2"/>
              <w:tabs>
                <w:tab w:val="left" w:pos="4620"/>
              </w:tabs>
              <w:rPr>
                <w:b/>
                <w:bCs/>
                <w:u w:val="single"/>
              </w:rPr>
            </w:pPr>
          </w:p>
        </w:tc>
        <w:tc>
          <w:tcPr>
            <w:tcW w:w="1261" w:type="dxa"/>
          </w:tcPr>
          <w:p w:rsidR="00F551C2" w:rsidRPr="000B3A97" w:rsidRDefault="00F551C2" w:rsidP="00F551C2">
            <w:pPr>
              <w:pStyle w:val="Corpsdetexte2"/>
              <w:tabs>
                <w:tab w:val="left" w:pos="4620"/>
              </w:tabs>
              <w:rPr>
                <w:b/>
                <w:bCs/>
                <w:u w:val="single"/>
              </w:rPr>
            </w:pPr>
          </w:p>
        </w:tc>
        <w:tc>
          <w:tcPr>
            <w:tcW w:w="1607" w:type="dxa"/>
          </w:tcPr>
          <w:p w:rsidR="00F551C2" w:rsidRPr="000B3A97" w:rsidRDefault="00F551C2" w:rsidP="00F551C2">
            <w:pPr>
              <w:pStyle w:val="Corpsdetexte2"/>
              <w:tabs>
                <w:tab w:val="left" w:pos="4620"/>
              </w:tabs>
              <w:rPr>
                <w:b/>
                <w:bCs/>
                <w:u w:val="single"/>
              </w:rPr>
            </w:pPr>
          </w:p>
        </w:tc>
        <w:tc>
          <w:tcPr>
            <w:tcW w:w="3031" w:type="dxa"/>
          </w:tcPr>
          <w:p w:rsidR="00F551C2" w:rsidRPr="000B3A97" w:rsidRDefault="00F551C2" w:rsidP="00F551C2">
            <w:pPr>
              <w:pStyle w:val="Corpsdetexte2"/>
              <w:tabs>
                <w:tab w:val="left" w:pos="4620"/>
              </w:tabs>
              <w:rPr>
                <w:b/>
                <w:bCs/>
                <w:u w:val="single"/>
              </w:rPr>
            </w:pPr>
          </w:p>
        </w:tc>
      </w:tr>
      <w:tr w:rsidR="00F551C2" w:rsidRPr="000B3A97" w:rsidTr="00F551C2">
        <w:trPr>
          <w:trHeight w:hRule="exact" w:val="284"/>
          <w:jc w:val="center"/>
        </w:trPr>
        <w:tc>
          <w:tcPr>
            <w:tcW w:w="2103" w:type="dxa"/>
          </w:tcPr>
          <w:p w:rsidR="00F551C2" w:rsidRPr="000B3A97" w:rsidRDefault="00F551C2" w:rsidP="00F551C2">
            <w:pPr>
              <w:pStyle w:val="Corpsdetexte2"/>
              <w:tabs>
                <w:tab w:val="left" w:pos="4620"/>
              </w:tabs>
              <w:rPr>
                <w:b/>
                <w:bCs/>
                <w:u w:val="single"/>
              </w:rPr>
            </w:pPr>
          </w:p>
        </w:tc>
        <w:tc>
          <w:tcPr>
            <w:tcW w:w="1261" w:type="dxa"/>
          </w:tcPr>
          <w:p w:rsidR="00F551C2" w:rsidRPr="000B3A97" w:rsidRDefault="00F551C2" w:rsidP="00F551C2">
            <w:pPr>
              <w:pStyle w:val="Corpsdetexte2"/>
              <w:tabs>
                <w:tab w:val="left" w:pos="4620"/>
              </w:tabs>
              <w:rPr>
                <w:b/>
                <w:bCs/>
                <w:u w:val="single"/>
              </w:rPr>
            </w:pPr>
          </w:p>
        </w:tc>
        <w:tc>
          <w:tcPr>
            <w:tcW w:w="1607" w:type="dxa"/>
          </w:tcPr>
          <w:p w:rsidR="00F551C2" w:rsidRPr="000B3A97" w:rsidRDefault="00F551C2" w:rsidP="00F551C2">
            <w:pPr>
              <w:pStyle w:val="Corpsdetexte2"/>
              <w:tabs>
                <w:tab w:val="left" w:pos="4620"/>
              </w:tabs>
              <w:rPr>
                <w:b/>
                <w:bCs/>
                <w:u w:val="single"/>
              </w:rPr>
            </w:pPr>
          </w:p>
        </w:tc>
        <w:tc>
          <w:tcPr>
            <w:tcW w:w="3031" w:type="dxa"/>
          </w:tcPr>
          <w:p w:rsidR="00F551C2" w:rsidRPr="000B3A97" w:rsidRDefault="00F551C2" w:rsidP="00F551C2">
            <w:pPr>
              <w:pStyle w:val="Corpsdetexte2"/>
              <w:tabs>
                <w:tab w:val="left" w:pos="4620"/>
              </w:tabs>
              <w:rPr>
                <w:b/>
                <w:bCs/>
                <w:u w:val="single"/>
              </w:rPr>
            </w:pPr>
          </w:p>
        </w:tc>
      </w:tr>
      <w:tr w:rsidR="00F551C2" w:rsidRPr="000B3A97" w:rsidTr="00F551C2">
        <w:trPr>
          <w:trHeight w:hRule="exact" w:val="284"/>
          <w:jc w:val="center"/>
        </w:trPr>
        <w:tc>
          <w:tcPr>
            <w:tcW w:w="2103" w:type="dxa"/>
          </w:tcPr>
          <w:p w:rsidR="00F551C2" w:rsidRPr="000B3A97" w:rsidRDefault="00F551C2" w:rsidP="00F551C2">
            <w:pPr>
              <w:pStyle w:val="Corpsdetexte2"/>
              <w:tabs>
                <w:tab w:val="left" w:pos="4620"/>
              </w:tabs>
              <w:rPr>
                <w:b/>
                <w:bCs/>
                <w:u w:val="single"/>
              </w:rPr>
            </w:pPr>
          </w:p>
        </w:tc>
        <w:tc>
          <w:tcPr>
            <w:tcW w:w="1261" w:type="dxa"/>
          </w:tcPr>
          <w:p w:rsidR="00F551C2" w:rsidRPr="000B3A97" w:rsidRDefault="00F551C2" w:rsidP="00F551C2">
            <w:pPr>
              <w:pStyle w:val="Corpsdetexte2"/>
              <w:tabs>
                <w:tab w:val="left" w:pos="4620"/>
              </w:tabs>
              <w:rPr>
                <w:b/>
                <w:bCs/>
                <w:u w:val="single"/>
              </w:rPr>
            </w:pPr>
          </w:p>
        </w:tc>
        <w:tc>
          <w:tcPr>
            <w:tcW w:w="1607" w:type="dxa"/>
          </w:tcPr>
          <w:p w:rsidR="00F551C2" w:rsidRPr="000B3A97" w:rsidRDefault="00F551C2" w:rsidP="00F551C2">
            <w:pPr>
              <w:pStyle w:val="Corpsdetexte2"/>
              <w:tabs>
                <w:tab w:val="left" w:pos="4620"/>
              </w:tabs>
              <w:rPr>
                <w:b/>
                <w:bCs/>
                <w:u w:val="single"/>
              </w:rPr>
            </w:pPr>
          </w:p>
        </w:tc>
        <w:tc>
          <w:tcPr>
            <w:tcW w:w="3031" w:type="dxa"/>
          </w:tcPr>
          <w:p w:rsidR="00F551C2" w:rsidRPr="000B3A97" w:rsidRDefault="00F551C2" w:rsidP="00F551C2">
            <w:pPr>
              <w:pStyle w:val="Corpsdetexte2"/>
              <w:tabs>
                <w:tab w:val="left" w:pos="4620"/>
              </w:tabs>
              <w:rPr>
                <w:b/>
                <w:bCs/>
                <w:u w:val="single"/>
              </w:rPr>
            </w:pPr>
          </w:p>
        </w:tc>
      </w:tr>
      <w:tr w:rsidR="00F551C2" w:rsidRPr="000B3A97" w:rsidTr="00F551C2">
        <w:trPr>
          <w:trHeight w:hRule="exact" w:val="284"/>
          <w:jc w:val="center"/>
        </w:trPr>
        <w:tc>
          <w:tcPr>
            <w:tcW w:w="2103" w:type="dxa"/>
          </w:tcPr>
          <w:p w:rsidR="00F551C2" w:rsidRPr="000B3A97" w:rsidRDefault="00F551C2" w:rsidP="00F551C2">
            <w:pPr>
              <w:pStyle w:val="Corpsdetexte2"/>
              <w:tabs>
                <w:tab w:val="left" w:pos="4620"/>
              </w:tabs>
              <w:rPr>
                <w:b/>
                <w:bCs/>
                <w:u w:val="single"/>
              </w:rPr>
            </w:pPr>
          </w:p>
        </w:tc>
        <w:tc>
          <w:tcPr>
            <w:tcW w:w="1261" w:type="dxa"/>
          </w:tcPr>
          <w:p w:rsidR="00F551C2" w:rsidRPr="000B3A97" w:rsidRDefault="00F551C2" w:rsidP="00F551C2">
            <w:pPr>
              <w:pStyle w:val="Corpsdetexte2"/>
              <w:tabs>
                <w:tab w:val="left" w:pos="4620"/>
              </w:tabs>
              <w:rPr>
                <w:b/>
                <w:bCs/>
                <w:u w:val="single"/>
              </w:rPr>
            </w:pPr>
          </w:p>
        </w:tc>
        <w:tc>
          <w:tcPr>
            <w:tcW w:w="1607" w:type="dxa"/>
          </w:tcPr>
          <w:p w:rsidR="00F551C2" w:rsidRPr="000B3A97" w:rsidRDefault="00F551C2" w:rsidP="00F551C2">
            <w:pPr>
              <w:pStyle w:val="Corpsdetexte2"/>
              <w:tabs>
                <w:tab w:val="left" w:pos="4620"/>
              </w:tabs>
              <w:rPr>
                <w:b/>
                <w:bCs/>
                <w:u w:val="single"/>
              </w:rPr>
            </w:pPr>
          </w:p>
        </w:tc>
        <w:tc>
          <w:tcPr>
            <w:tcW w:w="3031" w:type="dxa"/>
          </w:tcPr>
          <w:p w:rsidR="00F551C2" w:rsidRPr="000B3A97" w:rsidRDefault="00F551C2" w:rsidP="00F551C2">
            <w:pPr>
              <w:pStyle w:val="Corpsdetexte2"/>
              <w:tabs>
                <w:tab w:val="left" w:pos="4620"/>
              </w:tabs>
              <w:rPr>
                <w:b/>
                <w:bCs/>
                <w:u w:val="single"/>
              </w:rPr>
            </w:pPr>
          </w:p>
        </w:tc>
      </w:tr>
      <w:tr w:rsidR="00F551C2" w:rsidRPr="000B3A97" w:rsidTr="00F551C2">
        <w:trPr>
          <w:trHeight w:hRule="exact" w:val="284"/>
          <w:jc w:val="center"/>
        </w:trPr>
        <w:tc>
          <w:tcPr>
            <w:tcW w:w="2103" w:type="dxa"/>
          </w:tcPr>
          <w:p w:rsidR="00F551C2" w:rsidRPr="000B3A97" w:rsidRDefault="00F551C2" w:rsidP="00F551C2">
            <w:pPr>
              <w:pStyle w:val="Corpsdetexte2"/>
              <w:tabs>
                <w:tab w:val="left" w:pos="4620"/>
              </w:tabs>
              <w:rPr>
                <w:b/>
                <w:bCs/>
                <w:u w:val="single"/>
              </w:rPr>
            </w:pPr>
          </w:p>
        </w:tc>
        <w:tc>
          <w:tcPr>
            <w:tcW w:w="1261" w:type="dxa"/>
          </w:tcPr>
          <w:p w:rsidR="00F551C2" w:rsidRPr="000B3A97" w:rsidRDefault="00F551C2" w:rsidP="00F551C2">
            <w:pPr>
              <w:pStyle w:val="Corpsdetexte2"/>
              <w:tabs>
                <w:tab w:val="left" w:pos="4620"/>
              </w:tabs>
              <w:rPr>
                <w:b/>
                <w:bCs/>
                <w:u w:val="single"/>
              </w:rPr>
            </w:pPr>
          </w:p>
        </w:tc>
        <w:tc>
          <w:tcPr>
            <w:tcW w:w="1607" w:type="dxa"/>
          </w:tcPr>
          <w:p w:rsidR="00F551C2" w:rsidRPr="000B3A97" w:rsidRDefault="00F551C2" w:rsidP="00F551C2">
            <w:pPr>
              <w:pStyle w:val="Corpsdetexte2"/>
              <w:tabs>
                <w:tab w:val="left" w:pos="4620"/>
              </w:tabs>
              <w:rPr>
                <w:b/>
                <w:bCs/>
                <w:u w:val="single"/>
              </w:rPr>
            </w:pPr>
          </w:p>
        </w:tc>
        <w:tc>
          <w:tcPr>
            <w:tcW w:w="3031" w:type="dxa"/>
          </w:tcPr>
          <w:p w:rsidR="00F551C2" w:rsidRPr="000B3A97" w:rsidRDefault="00F551C2" w:rsidP="00F551C2">
            <w:pPr>
              <w:pStyle w:val="Corpsdetexte2"/>
              <w:tabs>
                <w:tab w:val="left" w:pos="4620"/>
              </w:tabs>
              <w:rPr>
                <w:b/>
                <w:bCs/>
                <w:u w:val="single"/>
              </w:rPr>
            </w:pPr>
          </w:p>
        </w:tc>
      </w:tr>
      <w:tr w:rsidR="00F551C2" w:rsidRPr="000B3A97" w:rsidTr="00F551C2">
        <w:trPr>
          <w:trHeight w:hRule="exact" w:val="284"/>
          <w:jc w:val="center"/>
        </w:trPr>
        <w:tc>
          <w:tcPr>
            <w:tcW w:w="2103" w:type="dxa"/>
          </w:tcPr>
          <w:p w:rsidR="00F551C2" w:rsidRPr="000B3A97" w:rsidRDefault="00F551C2" w:rsidP="00F551C2">
            <w:pPr>
              <w:pStyle w:val="Corpsdetexte2"/>
              <w:tabs>
                <w:tab w:val="left" w:pos="4620"/>
              </w:tabs>
              <w:rPr>
                <w:b/>
                <w:bCs/>
                <w:u w:val="single"/>
              </w:rPr>
            </w:pPr>
          </w:p>
          <w:p w:rsidR="00F551C2" w:rsidRPr="000B3A97" w:rsidRDefault="00F551C2" w:rsidP="00F551C2">
            <w:pPr>
              <w:pStyle w:val="Corpsdetexte2"/>
              <w:tabs>
                <w:tab w:val="left" w:pos="4620"/>
              </w:tabs>
              <w:rPr>
                <w:b/>
                <w:bCs/>
                <w:u w:val="single"/>
              </w:rPr>
            </w:pPr>
          </w:p>
          <w:p w:rsidR="00F551C2" w:rsidRPr="000B3A97" w:rsidRDefault="00F551C2" w:rsidP="00F551C2">
            <w:pPr>
              <w:pStyle w:val="Corpsdetexte2"/>
              <w:tabs>
                <w:tab w:val="left" w:pos="4620"/>
              </w:tabs>
              <w:rPr>
                <w:b/>
                <w:bCs/>
                <w:u w:val="single"/>
              </w:rPr>
            </w:pPr>
          </w:p>
        </w:tc>
        <w:tc>
          <w:tcPr>
            <w:tcW w:w="1261" w:type="dxa"/>
          </w:tcPr>
          <w:p w:rsidR="00F551C2" w:rsidRPr="000B3A97" w:rsidRDefault="00F551C2" w:rsidP="00F551C2">
            <w:pPr>
              <w:pStyle w:val="Corpsdetexte2"/>
              <w:tabs>
                <w:tab w:val="left" w:pos="4620"/>
              </w:tabs>
              <w:rPr>
                <w:b/>
                <w:bCs/>
                <w:u w:val="single"/>
              </w:rPr>
            </w:pPr>
          </w:p>
        </w:tc>
        <w:tc>
          <w:tcPr>
            <w:tcW w:w="1607" w:type="dxa"/>
          </w:tcPr>
          <w:p w:rsidR="00F551C2" w:rsidRPr="000B3A97" w:rsidRDefault="00F551C2" w:rsidP="00F551C2">
            <w:pPr>
              <w:pStyle w:val="Corpsdetexte2"/>
              <w:tabs>
                <w:tab w:val="left" w:pos="4620"/>
              </w:tabs>
              <w:rPr>
                <w:b/>
                <w:bCs/>
                <w:u w:val="single"/>
              </w:rPr>
            </w:pPr>
          </w:p>
        </w:tc>
        <w:tc>
          <w:tcPr>
            <w:tcW w:w="3031" w:type="dxa"/>
          </w:tcPr>
          <w:p w:rsidR="00F551C2" w:rsidRPr="000B3A97" w:rsidRDefault="00F551C2" w:rsidP="00F551C2">
            <w:pPr>
              <w:pStyle w:val="Corpsdetexte2"/>
              <w:tabs>
                <w:tab w:val="left" w:pos="4620"/>
              </w:tabs>
              <w:rPr>
                <w:b/>
                <w:bCs/>
                <w:u w:val="single"/>
              </w:rPr>
            </w:pPr>
          </w:p>
        </w:tc>
      </w:tr>
    </w:tbl>
    <w:p w:rsidR="00F551C2" w:rsidRPr="000B3A97" w:rsidRDefault="00F551C2" w:rsidP="00F551C2">
      <w:pPr>
        <w:pStyle w:val="Corpsdetexte2"/>
        <w:tabs>
          <w:tab w:val="left" w:pos="4620"/>
        </w:tabs>
        <w:rPr>
          <w:b/>
          <w:bCs/>
          <w:u w:val="single"/>
        </w:rPr>
      </w:pPr>
    </w:p>
    <w:p w:rsidR="00F551C2" w:rsidRPr="000B3A97" w:rsidRDefault="00F551C2" w:rsidP="00F551C2">
      <w:pPr>
        <w:pStyle w:val="Corpsdetexte2"/>
        <w:tabs>
          <w:tab w:val="left" w:pos="4620"/>
        </w:tabs>
        <w:rPr>
          <w:bCs/>
        </w:rPr>
      </w:pPr>
      <w:r w:rsidRPr="000B3A97">
        <w:rPr>
          <w:b/>
        </w:rPr>
        <w:t xml:space="preserve">N.B.  </w:t>
      </w:r>
      <w:r w:rsidRPr="000B3A97">
        <w:t>Les informations contenues dans ce formulaire doivent être appuyées par les documents probants (Copies des diplômes, cv).</w:t>
      </w:r>
    </w:p>
    <w:p w:rsidR="00F551C2" w:rsidRPr="000B3A97" w:rsidRDefault="00F551C2" w:rsidP="00F551C2">
      <w:pPr>
        <w:pStyle w:val="Corpsdetexte2"/>
        <w:tabs>
          <w:tab w:val="left" w:pos="4620"/>
        </w:tabs>
        <w:jc w:val="center"/>
      </w:pPr>
      <w:r w:rsidRPr="000B3A97">
        <w:t>Date_________</w:t>
      </w:r>
    </w:p>
    <w:p w:rsidR="00F551C2" w:rsidRPr="000B3A97" w:rsidRDefault="00F551C2" w:rsidP="00F551C2">
      <w:pPr>
        <w:pStyle w:val="Corpsdetexte2"/>
        <w:tabs>
          <w:tab w:val="left" w:pos="4620"/>
        </w:tabs>
        <w:jc w:val="center"/>
        <w:rPr>
          <w:i/>
        </w:rPr>
      </w:pPr>
      <w:r w:rsidRPr="000B3A97">
        <w:rPr>
          <w:i/>
        </w:rPr>
        <w:t>[Cachet et signature de l’Entrepreneur]</w:t>
      </w:r>
    </w:p>
    <w:p w:rsidR="00F551C2" w:rsidRPr="000B3A97" w:rsidRDefault="00F551C2" w:rsidP="00F551C2">
      <w:pPr>
        <w:pStyle w:val="Corpsdetexte2"/>
        <w:tabs>
          <w:tab w:val="left" w:pos="4620"/>
        </w:tabs>
        <w:rPr>
          <w:b/>
        </w:rPr>
      </w:pPr>
    </w:p>
    <w:p w:rsidR="00F551C2" w:rsidRPr="000B3A97" w:rsidRDefault="00F551C2" w:rsidP="00F551C2">
      <w:pPr>
        <w:pStyle w:val="Corpsdetexte2"/>
        <w:tabs>
          <w:tab w:val="left" w:pos="4620"/>
        </w:tabs>
        <w:rPr>
          <w:b/>
        </w:rPr>
      </w:pPr>
    </w:p>
    <w:p w:rsidR="00F551C2" w:rsidRPr="000B3A97" w:rsidRDefault="00F551C2" w:rsidP="00F551C2">
      <w:pPr>
        <w:pStyle w:val="Corpsdetexte2"/>
        <w:tabs>
          <w:tab w:val="left" w:pos="4620"/>
        </w:tabs>
        <w:rPr>
          <w:b/>
        </w:rPr>
      </w:pPr>
    </w:p>
    <w:p w:rsidR="00F551C2" w:rsidRPr="000B3A97" w:rsidRDefault="00F551C2" w:rsidP="00F551C2">
      <w:pPr>
        <w:pStyle w:val="Corpsdetexte2"/>
        <w:tabs>
          <w:tab w:val="left" w:pos="4620"/>
        </w:tabs>
        <w:rPr>
          <w:b/>
        </w:rPr>
      </w:pPr>
    </w:p>
    <w:p w:rsidR="00F551C2" w:rsidRPr="000B3A97" w:rsidRDefault="00F551C2" w:rsidP="00F551C2">
      <w:pPr>
        <w:pStyle w:val="Corpsdetexte2"/>
        <w:tabs>
          <w:tab w:val="left" w:pos="4620"/>
        </w:tabs>
        <w:rPr>
          <w:b/>
        </w:rPr>
      </w:pPr>
    </w:p>
    <w:p w:rsidR="00F551C2" w:rsidRPr="000B3A97" w:rsidRDefault="00F551C2" w:rsidP="00F551C2">
      <w:pPr>
        <w:pStyle w:val="Corpsdetexte2"/>
        <w:tabs>
          <w:tab w:val="left" w:pos="4620"/>
        </w:tabs>
        <w:rPr>
          <w:b/>
        </w:rPr>
      </w:pPr>
    </w:p>
    <w:p w:rsidR="00F551C2" w:rsidRPr="000B3A97" w:rsidRDefault="00F551C2" w:rsidP="00F551C2">
      <w:pPr>
        <w:pStyle w:val="Corpsdetexte2"/>
        <w:tabs>
          <w:tab w:val="left" w:pos="4620"/>
        </w:tabs>
        <w:rPr>
          <w:b/>
        </w:rPr>
      </w:pPr>
    </w:p>
    <w:p w:rsidR="00F551C2" w:rsidRPr="000B3A97" w:rsidRDefault="00F551C2" w:rsidP="00F551C2">
      <w:pPr>
        <w:pStyle w:val="Corpsdetexte2"/>
        <w:tabs>
          <w:tab w:val="left" w:pos="4620"/>
        </w:tabs>
        <w:rPr>
          <w:b/>
        </w:rPr>
      </w:pPr>
    </w:p>
    <w:p w:rsidR="00F551C2" w:rsidRPr="000B3A97" w:rsidRDefault="00F551C2" w:rsidP="00F551C2">
      <w:pPr>
        <w:pStyle w:val="Corpsdetexte2"/>
        <w:tabs>
          <w:tab w:val="left" w:pos="4620"/>
        </w:tabs>
        <w:rPr>
          <w:b/>
        </w:rPr>
      </w:pPr>
    </w:p>
    <w:p w:rsidR="00F551C2" w:rsidRPr="000B3A97" w:rsidRDefault="00F551C2" w:rsidP="00F551C2">
      <w:pPr>
        <w:pStyle w:val="Corpsdetexte2"/>
        <w:tabs>
          <w:tab w:val="left" w:pos="4620"/>
        </w:tabs>
        <w:rPr>
          <w:b/>
        </w:rPr>
      </w:pPr>
    </w:p>
    <w:p w:rsidR="00F551C2" w:rsidRPr="000B3A97" w:rsidRDefault="00F551C2" w:rsidP="00F551C2">
      <w:pPr>
        <w:pStyle w:val="Corpsdetexte2"/>
        <w:tabs>
          <w:tab w:val="left" w:pos="4620"/>
        </w:tabs>
        <w:rPr>
          <w:b/>
        </w:rPr>
      </w:pPr>
    </w:p>
    <w:p w:rsidR="00F551C2" w:rsidRPr="000B3A97" w:rsidRDefault="00F551C2" w:rsidP="00F551C2">
      <w:pPr>
        <w:pStyle w:val="Corpsdetexte2"/>
        <w:tabs>
          <w:tab w:val="left" w:pos="4620"/>
        </w:tabs>
        <w:rPr>
          <w:b/>
        </w:rPr>
      </w:pPr>
    </w:p>
    <w:p w:rsidR="00F551C2" w:rsidRPr="000B3A97" w:rsidRDefault="00F551C2" w:rsidP="00F551C2">
      <w:pPr>
        <w:pStyle w:val="Corpsdetexte2"/>
        <w:tabs>
          <w:tab w:val="left" w:pos="4620"/>
        </w:tabs>
        <w:rPr>
          <w:b/>
        </w:rPr>
      </w:pPr>
    </w:p>
    <w:p w:rsidR="00F551C2" w:rsidRPr="000B3A97" w:rsidRDefault="00F551C2" w:rsidP="00F551C2">
      <w:pPr>
        <w:pStyle w:val="Corpsdetexte2"/>
        <w:tabs>
          <w:tab w:val="left" w:pos="4620"/>
        </w:tabs>
        <w:rPr>
          <w:b/>
        </w:rPr>
      </w:pPr>
    </w:p>
    <w:p w:rsidR="00F551C2" w:rsidRPr="000B3A97" w:rsidRDefault="00F551C2" w:rsidP="00F551C2">
      <w:pPr>
        <w:pStyle w:val="Corpsdetexte2"/>
        <w:tabs>
          <w:tab w:val="left" w:pos="4620"/>
        </w:tabs>
        <w:rPr>
          <w:b/>
        </w:rPr>
      </w:pPr>
    </w:p>
    <w:p w:rsidR="00F551C2" w:rsidRPr="000B3A97" w:rsidRDefault="00F551C2" w:rsidP="00F551C2">
      <w:pPr>
        <w:pStyle w:val="Corpsdetexte2"/>
        <w:tabs>
          <w:tab w:val="left" w:pos="4620"/>
        </w:tabs>
        <w:rPr>
          <w:b/>
        </w:rPr>
      </w:pPr>
    </w:p>
    <w:p w:rsidR="00F551C2" w:rsidRPr="000B3A97" w:rsidRDefault="00F551C2" w:rsidP="00F551C2">
      <w:pPr>
        <w:pStyle w:val="Corpsdetexte2"/>
        <w:tabs>
          <w:tab w:val="left" w:pos="4620"/>
        </w:tabs>
        <w:rPr>
          <w:b/>
        </w:rPr>
      </w:pPr>
    </w:p>
    <w:p w:rsidR="00F551C2" w:rsidRPr="000B3A97" w:rsidRDefault="00F551C2" w:rsidP="00F551C2">
      <w:pPr>
        <w:pStyle w:val="Corpsdetexte2"/>
        <w:tabs>
          <w:tab w:val="left" w:pos="4620"/>
        </w:tabs>
        <w:rPr>
          <w:b/>
        </w:rPr>
      </w:pPr>
    </w:p>
    <w:p w:rsidR="00F551C2" w:rsidRPr="000B3A97" w:rsidRDefault="00F551C2" w:rsidP="00F551C2">
      <w:pPr>
        <w:pStyle w:val="Corpsdetexte2"/>
        <w:tabs>
          <w:tab w:val="left" w:pos="4620"/>
        </w:tabs>
        <w:rPr>
          <w:b/>
        </w:rPr>
      </w:pPr>
    </w:p>
    <w:p w:rsidR="00F551C2" w:rsidRPr="000B3A97" w:rsidRDefault="00F551C2" w:rsidP="00F551C2">
      <w:pPr>
        <w:pStyle w:val="Corpsdetexte2"/>
        <w:tabs>
          <w:tab w:val="left" w:pos="4620"/>
        </w:tabs>
        <w:rPr>
          <w:b/>
        </w:rPr>
      </w:pPr>
    </w:p>
    <w:p w:rsidR="00F551C2" w:rsidRPr="000B3A97" w:rsidRDefault="00F551C2" w:rsidP="00F551C2">
      <w:pPr>
        <w:pStyle w:val="Corpsdetexte2"/>
        <w:tabs>
          <w:tab w:val="left" w:pos="4620"/>
        </w:tabs>
        <w:rPr>
          <w:b/>
        </w:rPr>
      </w:pPr>
    </w:p>
    <w:p w:rsidR="00F551C2" w:rsidRPr="000B3A97" w:rsidRDefault="00F551C2" w:rsidP="00F551C2">
      <w:pPr>
        <w:pStyle w:val="Corpsdetexte2"/>
        <w:tabs>
          <w:tab w:val="left" w:pos="4620"/>
        </w:tabs>
        <w:rPr>
          <w:b/>
        </w:rPr>
      </w:pPr>
    </w:p>
    <w:p w:rsidR="00F551C2" w:rsidRPr="000B3A97" w:rsidRDefault="00F551C2" w:rsidP="00F551C2">
      <w:pPr>
        <w:pStyle w:val="Corpsdetexte2"/>
        <w:tabs>
          <w:tab w:val="left" w:pos="4620"/>
        </w:tabs>
        <w:rPr>
          <w:b/>
        </w:rPr>
      </w:pPr>
    </w:p>
    <w:p w:rsidR="00F551C2" w:rsidRPr="000B3A97" w:rsidRDefault="00F551C2" w:rsidP="00F551C2">
      <w:pPr>
        <w:pStyle w:val="Corpsdetexte2"/>
        <w:tabs>
          <w:tab w:val="left" w:pos="4620"/>
        </w:tabs>
        <w:rPr>
          <w:b/>
        </w:rPr>
      </w:pPr>
    </w:p>
    <w:p w:rsidR="00F551C2" w:rsidRPr="000B3A97" w:rsidRDefault="00F551C2" w:rsidP="00F551C2">
      <w:pPr>
        <w:pStyle w:val="Corpsdetexte2"/>
        <w:tabs>
          <w:tab w:val="left" w:pos="4620"/>
        </w:tabs>
        <w:rPr>
          <w:b/>
        </w:rPr>
      </w:pPr>
    </w:p>
    <w:p w:rsidR="00F551C2" w:rsidRPr="000B3A97" w:rsidRDefault="00F551C2" w:rsidP="00F551C2">
      <w:pPr>
        <w:pStyle w:val="Corpsdetexte2"/>
        <w:tabs>
          <w:tab w:val="left" w:pos="4620"/>
        </w:tabs>
        <w:rPr>
          <w:b/>
        </w:rPr>
      </w:pPr>
    </w:p>
    <w:p w:rsidR="00F551C2" w:rsidRPr="000B3A97" w:rsidRDefault="00F551C2" w:rsidP="00F551C2">
      <w:pPr>
        <w:pStyle w:val="Corpsdetexte2"/>
        <w:tabs>
          <w:tab w:val="left" w:pos="4620"/>
        </w:tabs>
        <w:rPr>
          <w:b/>
        </w:rPr>
      </w:pPr>
    </w:p>
    <w:p w:rsidR="00F551C2" w:rsidRPr="000B3A97" w:rsidRDefault="00F551C2" w:rsidP="00F551C2">
      <w:pPr>
        <w:pStyle w:val="Corpsdetexte2"/>
        <w:tabs>
          <w:tab w:val="left" w:pos="4620"/>
        </w:tabs>
        <w:rPr>
          <w:b/>
        </w:rPr>
      </w:pPr>
    </w:p>
    <w:p w:rsidR="00F551C2" w:rsidRPr="000B3A97" w:rsidRDefault="00F551C2" w:rsidP="00F551C2">
      <w:pPr>
        <w:pStyle w:val="Corpsdetexte2"/>
        <w:tabs>
          <w:tab w:val="left" w:pos="4620"/>
        </w:tabs>
        <w:rPr>
          <w:b/>
        </w:rPr>
      </w:pPr>
    </w:p>
    <w:p w:rsidR="00F551C2" w:rsidRPr="000B3A97" w:rsidRDefault="00F551C2" w:rsidP="00F551C2">
      <w:pPr>
        <w:pStyle w:val="Corpsdetexte2"/>
        <w:tabs>
          <w:tab w:val="left" w:pos="4620"/>
        </w:tabs>
        <w:rPr>
          <w:b/>
        </w:rPr>
      </w:pPr>
    </w:p>
    <w:p w:rsidR="00F551C2" w:rsidRPr="000B3A97" w:rsidRDefault="00F551C2" w:rsidP="00F551C2">
      <w:pPr>
        <w:pStyle w:val="Corpsdetexte2"/>
        <w:tabs>
          <w:tab w:val="left" w:pos="4620"/>
        </w:tabs>
        <w:rPr>
          <w:b/>
        </w:rPr>
      </w:pPr>
    </w:p>
    <w:p w:rsidR="00F551C2" w:rsidRPr="000B3A97" w:rsidRDefault="00F551C2" w:rsidP="00F551C2">
      <w:pPr>
        <w:pStyle w:val="Corpsdetexte2"/>
        <w:tabs>
          <w:tab w:val="left" w:pos="4620"/>
        </w:tabs>
        <w:rPr>
          <w:b/>
        </w:rPr>
      </w:pPr>
    </w:p>
    <w:p w:rsidR="00F551C2" w:rsidRPr="000B3A97" w:rsidRDefault="00F551C2" w:rsidP="00F551C2">
      <w:pPr>
        <w:pStyle w:val="Corpsdetexte2"/>
        <w:tabs>
          <w:tab w:val="left" w:pos="4620"/>
        </w:tabs>
        <w:rPr>
          <w:b/>
        </w:rPr>
      </w:pPr>
    </w:p>
    <w:p w:rsidR="00F551C2" w:rsidRPr="000B3A97" w:rsidRDefault="00F551C2" w:rsidP="00F551C2">
      <w:pPr>
        <w:pStyle w:val="Corpsdetexte2"/>
        <w:tabs>
          <w:tab w:val="left" w:pos="4620"/>
        </w:tabs>
        <w:rPr>
          <w:b/>
        </w:rPr>
      </w:pPr>
    </w:p>
    <w:p w:rsidR="00F551C2" w:rsidRPr="000B3A97" w:rsidRDefault="00F551C2" w:rsidP="00F551C2">
      <w:pPr>
        <w:pStyle w:val="Corpsdetexte2"/>
        <w:tabs>
          <w:tab w:val="left" w:pos="4620"/>
        </w:tabs>
        <w:rPr>
          <w:b/>
        </w:rPr>
      </w:pPr>
    </w:p>
    <w:p w:rsidR="00F551C2" w:rsidRPr="000B3A97" w:rsidRDefault="00F551C2" w:rsidP="00F551C2">
      <w:pPr>
        <w:pStyle w:val="Corpsdetexte2"/>
        <w:tabs>
          <w:tab w:val="left" w:pos="4620"/>
        </w:tabs>
        <w:jc w:val="center"/>
        <w:rPr>
          <w:b/>
        </w:rPr>
      </w:pPr>
      <w:r w:rsidRPr="000B3A97">
        <w:rPr>
          <w:rFonts w:ascii="Arial" w:hAnsi="Arial" w:cs="Arial"/>
          <w:b/>
          <w:bCs/>
          <w:sz w:val="28"/>
          <w:szCs w:val="28"/>
        </w:rPr>
        <w:t>Annexe</w:t>
      </w:r>
      <w:r w:rsidRPr="000B3A97">
        <w:rPr>
          <w:rFonts w:ascii="Arial" w:hAnsi="Arial" w:cs="Arial"/>
          <w:b/>
          <w:bCs/>
          <w:spacing w:val="10"/>
          <w:sz w:val="28"/>
          <w:szCs w:val="28"/>
        </w:rPr>
        <w:t xml:space="preserve"> </w:t>
      </w:r>
      <w:r w:rsidRPr="000B3A97">
        <w:rPr>
          <w:rFonts w:ascii="Arial" w:hAnsi="Arial" w:cs="Arial"/>
          <w:b/>
          <w:bCs/>
          <w:sz w:val="28"/>
          <w:szCs w:val="28"/>
        </w:rPr>
        <w:t>n° 10</w:t>
      </w:r>
      <w:r w:rsidRPr="000B3A97">
        <w:rPr>
          <w:rFonts w:ascii="Arial" w:hAnsi="Arial" w:cs="Arial"/>
          <w:b/>
          <w:bCs/>
          <w:spacing w:val="10"/>
          <w:sz w:val="28"/>
          <w:szCs w:val="28"/>
        </w:rPr>
        <w:t xml:space="preserve"> </w:t>
      </w:r>
      <w:r w:rsidRPr="000B3A97">
        <w:rPr>
          <w:rFonts w:ascii="Arial" w:hAnsi="Arial" w:cs="Arial"/>
          <w:b/>
          <w:bCs/>
          <w:sz w:val="28"/>
          <w:szCs w:val="28"/>
        </w:rPr>
        <w:t>:</w:t>
      </w:r>
      <w:r w:rsidRPr="000B3A97">
        <w:rPr>
          <w:rFonts w:ascii="Arial" w:hAnsi="Arial" w:cs="Arial"/>
          <w:b/>
          <w:bCs/>
          <w:spacing w:val="10"/>
          <w:sz w:val="28"/>
          <w:szCs w:val="28"/>
        </w:rPr>
        <w:t xml:space="preserve"> </w:t>
      </w:r>
      <w:r w:rsidRPr="000B3A97">
        <w:rPr>
          <w:b/>
        </w:rPr>
        <w:t>Modèle de fiche du matériel affecté à ce chantier</w:t>
      </w:r>
    </w:p>
    <w:tbl>
      <w:tblPr>
        <w:tblW w:w="8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52"/>
        <w:gridCol w:w="1993"/>
        <w:gridCol w:w="743"/>
        <w:gridCol w:w="2657"/>
      </w:tblGrid>
      <w:tr w:rsidR="00F551C2" w:rsidRPr="000B3A97" w:rsidTr="00F551C2">
        <w:trPr>
          <w:jc w:val="center"/>
        </w:trPr>
        <w:tc>
          <w:tcPr>
            <w:tcW w:w="3473" w:type="dxa"/>
          </w:tcPr>
          <w:p w:rsidR="00F551C2" w:rsidRPr="000B3A97" w:rsidRDefault="00F551C2" w:rsidP="00F551C2">
            <w:pPr>
              <w:pStyle w:val="Corpsdetexte2"/>
              <w:tabs>
                <w:tab w:val="left" w:pos="4620"/>
              </w:tabs>
              <w:jc w:val="center"/>
              <w:rPr>
                <w:b/>
              </w:rPr>
            </w:pPr>
            <w:r w:rsidRPr="000B3A97">
              <w:rPr>
                <w:b/>
              </w:rPr>
              <w:t>Matériel</w:t>
            </w:r>
          </w:p>
        </w:tc>
        <w:tc>
          <w:tcPr>
            <w:tcW w:w="1661" w:type="dxa"/>
          </w:tcPr>
          <w:p w:rsidR="00F551C2" w:rsidRPr="000B3A97" w:rsidRDefault="00F551C2" w:rsidP="00F551C2">
            <w:pPr>
              <w:pStyle w:val="Corpsdetexte2"/>
              <w:tabs>
                <w:tab w:val="left" w:pos="4620"/>
              </w:tabs>
              <w:jc w:val="center"/>
              <w:rPr>
                <w:b/>
              </w:rPr>
            </w:pPr>
            <w:r w:rsidRPr="000B3A97">
              <w:rPr>
                <w:b/>
              </w:rPr>
              <w:t>Propriété/location</w:t>
            </w:r>
          </w:p>
        </w:tc>
        <w:tc>
          <w:tcPr>
            <w:tcW w:w="763" w:type="dxa"/>
          </w:tcPr>
          <w:p w:rsidR="00F551C2" w:rsidRPr="000B3A97" w:rsidRDefault="00F551C2" w:rsidP="00F551C2">
            <w:pPr>
              <w:pStyle w:val="Corpsdetexte2"/>
              <w:tabs>
                <w:tab w:val="left" w:pos="4620"/>
              </w:tabs>
              <w:jc w:val="center"/>
              <w:rPr>
                <w:b/>
              </w:rPr>
            </w:pPr>
            <w:r w:rsidRPr="000B3A97">
              <w:rPr>
                <w:b/>
              </w:rPr>
              <w:t>Age</w:t>
            </w:r>
          </w:p>
        </w:tc>
        <w:tc>
          <w:tcPr>
            <w:tcW w:w="2748" w:type="dxa"/>
          </w:tcPr>
          <w:p w:rsidR="00F551C2" w:rsidRPr="000B3A97" w:rsidRDefault="00F551C2" w:rsidP="00F551C2">
            <w:pPr>
              <w:pStyle w:val="Corpsdetexte2"/>
              <w:tabs>
                <w:tab w:val="left" w:pos="4620"/>
              </w:tabs>
              <w:jc w:val="center"/>
              <w:rPr>
                <w:b/>
              </w:rPr>
            </w:pPr>
            <w:r w:rsidRPr="000B3A97">
              <w:rPr>
                <w:b/>
              </w:rPr>
              <w:t>Etat de fonctionnement</w:t>
            </w:r>
          </w:p>
        </w:tc>
      </w:tr>
      <w:tr w:rsidR="00F551C2" w:rsidRPr="000B3A97" w:rsidTr="00F551C2">
        <w:trPr>
          <w:jc w:val="center"/>
        </w:trPr>
        <w:tc>
          <w:tcPr>
            <w:tcW w:w="3473" w:type="dxa"/>
          </w:tcPr>
          <w:p w:rsidR="00F551C2" w:rsidRPr="000B3A97" w:rsidRDefault="00F551C2" w:rsidP="00F551C2">
            <w:pPr>
              <w:pStyle w:val="Corpsdetexte2"/>
              <w:tabs>
                <w:tab w:val="left" w:pos="4620"/>
              </w:tabs>
              <w:rPr>
                <w:bCs/>
              </w:rPr>
            </w:pPr>
          </w:p>
        </w:tc>
        <w:tc>
          <w:tcPr>
            <w:tcW w:w="1661" w:type="dxa"/>
          </w:tcPr>
          <w:p w:rsidR="00F551C2" w:rsidRPr="000B3A97" w:rsidRDefault="00F551C2" w:rsidP="00F551C2">
            <w:pPr>
              <w:pStyle w:val="Corpsdetexte2"/>
              <w:tabs>
                <w:tab w:val="left" w:pos="4620"/>
              </w:tabs>
              <w:rPr>
                <w:bCs/>
              </w:rPr>
            </w:pPr>
          </w:p>
        </w:tc>
        <w:tc>
          <w:tcPr>
            <w:tcW w:w="763" w:type="dxa"/>
          </w:tcPr>
          <w:p w:rsidR="00F551C2" w:rsidRPr="000B3A97" w:rsidRDefault="00F551C2" w:rsidP="00F551C2">
            <w:pPr>
              <w:pStyle w:val="Corpsdetexte2"/>
              <w:tabs>
                <w:tab w:val="left" w:pos="4620"/>
              </w:tabs>
              <w:rPr>
                <w:bCs/>
              </w:rPr>
            </w:pPr>
          </w:p>
        </w:tc>
        <w:tc>
          <w:tcPr>
            <w:tcW w:w="2748" w:type="dxa"/>
          </w:tcPr>
          <w:p w:rsidR="00F551C2" w:rsidRPr="000B3A97" w:rsidRDefault="00F551C2" w:rsidP="00F551C2">
            <w:pPr>
              <w:pStyle w:val="Corpsdetexte2"/>
              <w:tabs>
                <w:tab w:val="left" w:pos="4620"/>
              </w:tabs>
              <w:rPr>
                <w:bCs/>
              </w:rPr>
            </w:pPr>
          </w:p>
        </w:tc>
      </w:tr>
      <w:tr w:rsidR="00F551C2" w:rsidRPr="000B3A97" w:rsidTr="00F551C2">
        <w:trPr>
          <w:jc w:val="center"/>
        </w:trPr>
        <w:tc>
          <w:tcPr>
            <w:tcW w:w="3473" w:type="dxa"/>
          </w:tcPr>
          <w:p w:rsidR="00F551C2" w:rsidRPr="000B3A97" w:rsidRDefault="00F551C2" w:rsidP="00F551C2">
            <w:pPr>
              <w:pStyle w:val="Corpsdetexte2"/>
              <w:tabs>
                <w:tab w:val="left" w:pos="4620"/>
              </w:tabs>
              <w:rPr>
                <w:bCs/>
              </w:rPr>
            </w:pPr>
          </w:p>
        </w:tc>
        <w:tc>
          <w:tcPr>
            <w:tcW w:w="1661" w:type="dxa"/>
          </w:tcPr>
          <w:p w:rsidR="00F551C2" w:rsidRPr="000B3A97" w:rsidRDefault="00F551C2" w:rsidP="00F551C2">
            <w:pPr>
              <w:pStyle w:val="Corpsdetexte2"/>
              <w:tabs>
                <w:tab w:val="left" w:pos="4620"/>
              </w:tabs>
              <w:rPr>
                <w:bCs/>
              </w:rPr>
            </w:pPr>
          </w:p>
        </w:tc>
        <w:tc>
          <w:tcPr>
            <w:tcW w:w="763" w:type="dxa"/>
          </w:tcPr>
          <w:p w:rsidR="00F551C2" w:rsidRPr="000B3A97" w:rsidRDefault="00F551C2" w:rsidP="00F551C2">
            <w:pPr>
              <w:pStyle w:val="Corpsdetexte2"/>
              <w:tabs>
                <w:tab w:val="left" w:pos="4620"/>
              </w:tabs>
              <w:rPr>
                <w:bCs/>
              </w:rPr>
            </w:pPr>
          </w:p>
        </w:tc>
        <w:tc>
          <w:tcPr>
            <w:tcW w:w="2748" w:type="dxa"/>
          </w:tcPr>
          <w:p w:rsidR="00F551C2" w:rsidRPr="000B3A97" w:rsidRDefault="00F551C2" w:rsidP="00F551C2">
            <w:pPr>
              <w:pStyle w:val="Corpsdetexte2"/>
              <w:tabs>
                <w:tab w:val="left" w:pos="4620"/>
              </w:tabs>
              <w:rPr>
                <w:bCs/>
              </w:rPr>
            </w:pPr>
          </w:p>
        </w:tc>
      </w:tr>
      <w:tr w:rsidR="00F551C2" w:rsidRPr="000B3A97" w:rsidTr="00F551C2">
        <w:trPr>
          <w:jc w:val="center"/>
        </w:trPr>
        <w:tc>
          <w:tcPr>
            <w:tcW w:w="3473" w:type="dxa"/>
          </w:tcPr>
          <w:p w:rsidR="00F551C2" w:rsidRPr="000B3A97" w:rsidRDefault="00F551C2" w:rsidP="00F551C2">
            <w:pPr>
              <w:pStyle w:val="Corpsdetexte2"/>
              <w:tabs>
                <w:tab w:val="left" w:pos="4620"/>
              </w:tabs>
              <w:rPr>
                <w:bCs/>
              </w:rPr>
            </w:pPr>
          </w:p>
        </w:tc>
        <w:tc>
          <w:tcPr>
            <w:tcW w:w="1661" w:type="dxa"/>
          </w:tcPr>
          <w:p w:rsidR="00F551C2" w:rsidRPr="000B3A97" w:rsidRDefault="00F551C2" w:rsidP="00F551C2">
            <w:pPr>
              <w:pStyle w:val="Corpsdetexte2"/>
              <w:tabs>
                <w:tab w:val="left" w:pos="4620"/>
              </w:tabs>
              <w:rPr>
                <w:bCs/>
              </w:rPr>
            </w:pPr>
          </w:p>
        </w:tc>
        <w:tc>
          <w:tcPr>
            <w:tcW w:w="763" w:type="dxa"/>
          </w:tcPr>
          <w:p w:rsidR="00F551C2" w:rsidRPr="000B3A97" w:rsidRDefault="00F551C2" w:rsidP="00F551C2">
            <w:pPr>
              <w:pStyle w:val="Corpsdetexte2"/>
              <w:tabs>
                <w:tab w:val="left" w:pos="4620"/>
              </w:tabs>
              <w:rPr>
                <w:bCs/>
              </w:rPr>
            </w:pPr>
          </w:p>
        </w:tc>
        <w:tc>
          <w:tcPr>
            <w:tcW w:w="2748" w:type="dxa"/>
          </w:tcPr>
          <w:p w:rsidR="00F551C2" w:rsidRPr="000B3A97" w:rsidRDefault="00F551C2" w:rsidP="00F551C2">
            <w:pPr>
              <w:pStyle w:val="Corpsdetexte2"/>
              <w:tabs>
                <w:tab w:val="left" w:pos="4620"/>
              </w:tabs>
              <w:rPr>
                <w:bCs/>
              </w:rPr>
            </w:pPr>
          </w:p>
        </w:tc>
      </w:tr>
      <w:tr w:rsidR="00F551C2" w:rsidRPr="000B3A97" w:rsidTr="00F551C2">
        <w:trPr>
          <w:jc w:val="center"/>
        </w:trPr>
        <w:tc>
          <w:tcPr>
            <w:tcW w:w="3473" w:type="dxa"/>
          </w:tcPr>
          <w:p w:rsidR="00F551C2" w:rsidRPr="000B3A97" w:rsidRDefault="00F551C2" w:rsidP="00F551C2">
            <w:pPr>
              <w:pStyle w:val="Corpsdetexte2"/>
              <w:tabs>
                <w:tab w:val="left" w:pos="4620"/>
              </w:tabs>
              <w:rPr>
                <w:bCs/>
              </w:rPr>
            </w:pPr>
          </w:p>
        </w:tc>
        <w:tc>
          <w:tcPr>
            <w:tcW w:w="1661" w:type="dxa"/>
          </w:tcPr>
          <w:p w:rsidR="00F551C2" w:rsidRPr="000B3A97" w:rsidRDefault="00F551C2" w:rsidP="00F551C2">
            <w:pPr>
              <w:pStyle w:val="Corpsdetexte2"/>
              <w:tabs>
                <w:tab w:val="left" w:pos="4620"/>
              </w:tabs>
              <w:rPr>
                <w:bCs/>
              </w:rPr>
            </w:pPr>
          </w:p>
        </w:tc>
        <w:tc>
          <w:tcPr>
            <w:tcW w:w="763" w:type="dxa"/>
          </w:tcPr>
          <w:p w:rsidR="00F551C2" w:rsidRPr="000B3A97" w:rsidRDefault="00F551C2" w:rsidP="00F551C2">
            <w:pPr>
              <w:pStyle w:val="Corpsdetexte2"/>
              <w:tabs>
                <w:tab w:val="left" w:pos="4620"/>
              </w:tabs>
              <w:rPr>
                <w:bCs/>
              </w:rPr>
            </w:pPr>
          </w:p>
        </w:tc>
        <w:tc>
          <w:tcPr>
            <w:tcW w:w="2748" w:type="dxa"/>
          </w:tcPr>
          <w:p w:rsidR="00F551C2" w:rsidRPr="000B3A97" w:rsidRDefault="00F551C2" w:rsidP="00F551C2">
            <w:pPr>
              <w:pStyle w:val="Corpsdetexte2"/>
              <w:tabs>
                <w:tab w:val="left" w:pos="4620"/>
              </w:tabs>
              <w:rPr>
                <w:bCs/>
              </w:rPr>
            </w:pPr>
          </w:p>
        </w:tc>
      </w:tr>
      <w:tr w:rsidR="00F551C2" w:rsidRPr="000B3A97" w:rsidTr="00F551C2">
        <w:trPr>
          <w:jc w:val="center"/>
        </w:trPr>
        <w:tc>
          <w:tcPr>
            <w:tcW w:w="3473" w:type="dxa"/>
          </w:tcPr>
          <w:p w:rsidR="00F551C2" w:rsidRPr="000B3A97" w:rsidRDefault="00F551C2" w:rsidP="00F551C2">
            <w:pPr>
              <w:pStyle w:val="Corpsdetexte2"/>
              <w:tabs>
                <w:tab w:val="left" w:pos="4620"/>
              </w:tabs>
              <w:rPr>
                <w:bCs/>
              </w:rPr>
            </w:pPr>
          </w:p>
        </w:tc>
        <w:tc>
          <w:tcPr>
            <w:tcW w:w="1661" w:type="dxa"/>
          </w:tcPr>
          <w:p w:rsidR="00F551C2" w:rsidRPr="000B3A97" w:rsidRDefault="00F551C2" w:rsidP="00F551C2">
            <w:pPr>
              <w:pStyle w:val="Corpsdetexte2"/>
              <w:tabs>
                <w:tab w:val="left" w:pos="4620"/>
              </w:tabs>
              <w:rPr>
                <w:bCs/>
              </w:rPr>
            </w:pPr>
          </w:p>
        </w:tc>
        <w:tc>
          <w:tcPr>
            <w:tcW w:w="763" w:type="dxa"/>
          </w:tcPr>
          <w:p w:rsidR="00F551C2" w:rsidRPr="000B3A97" w:rsidRDefault="00F551C2" w:rsidP="00F551C2">
            <w:pPr>
              <w:pStyle w:val="Corpsdetexte2"/>
              <w:tabs>
                <w:tab w:val="left" w:pos="4620"/>
              </w:tabs>
              <w:rPr>
                <w:bCs/>
              </w:rPr>
            </w:pPr>
          </w:p>
        </w:tc>
        <w:tc>
          <w:tcPr>
            <w:tcW w:w="2748" w:type="dxa"/>
          </w:tcPr>
          <w:p w:rsidR="00F551C2" w:rsidRPr="000B3A97" w:rsidRDefault="00F551C2" w:rsidP="00F551C2">
            <w:pPr>
              <w:pStyle w:val="Corpsdetexte2"/>
              <w:tabs>
                <w:tab w:val="left" w:pos="4620"/>
              </w:tabs>
              <w:rPr>
                <w:bCs/>
              </w:rPr>
            </w:pPr>
          </w:p>
        </w:tc>
      </w:tr>
      <w:tr w:rsidR="00F551C2" w:rsidRPr="000B3A97" w:rsidTr="00F551C2">
        <w:trPr>
          <w:jc w:val="center"/>
        </w:trPr>
        <w:tc>
          <w:tcPr>
            <w:tcW w:w="3473" w:type="dxa"/>
          </w:tcPr>
          <w:p w:rsidR="00F551C2" w:rsidRPr="000B3A97" w:rsidRDefault="00F551C2" w:rsidP="00F551C2">
            <w:pPr>
              <w:pStyle w:val="Corpsdetexte2"/>
              <w:tabs>
                <w:tab w:val="left" w:pos="4620"/>
              </w:tabs>
              <w:rPr>
                <w:bCs/>
              </w:rPr>
            </w:pPr>
          </w:p>
        </w:tc>
        <w:tc>
          <w:tcPr>
            <w:tcW w:w="1661" w:type="dxa"/>
          </w:tcPr>
          <w:p w:rsidR="00F551C2" w:rsidRPr="000B3A97" w:rsidRDefault="00F551C2" w:rsidP="00F551C2">
            <w:pPr>
              <w:pStyle w:val="Corpsdetexte2"/>
              <w:tabs>
                <w:tab w:val="left" w:pos="4620"/>
              </w:tabs>
              <w:rPr>
                <w:bCs/>
              </w:rPr>
            </w:pPr>
          </w:p>
        </w:tc>
        <w:tc>
          <w:tcPr>
            <w:tcW w:w="763" w:type="dxa"/>
          </w:tcPr>
          <w:p w:rsidR="00F551C2" w:rsidRPr="000B3A97" w:rsidRDefault="00F551C2" w:rsidP="00F551C2">
            <w:pPr>
              <w:pStyle w:val="Corpsdetexte2"/>
              <w:tabs>
                <w:tab w:val="left" w:pos="4620"/>
              </w:tabs>
              <w:rPr>
                <w:bCs/>
              </w:rPr>
            </w:pPr>
          </w:p>
        </w:tc>
        <w:tc>
          <w:tcPr>
            <w:tcW w:w="2748" w:type="dxa"/>
          </w:tcPr>
          <w:p w:rsidR="00F551C2" w:rsidRPr="000B3A97" w:rsidRDefault="00F551C2" w:rsidP="00F551C2">
            <w:pPr>
              <w:pStyle w:val="Corpsdetexte2"/>
              <w:tabs>
                <w:tab w:val="left" w:pos="4620"/>
              </w:tabs>
              <w:rPr>
                <w:bCs/>
              </w:rPr>
            </w:pPr>
          </w:p>
        </w:tc>
      </w:tr>
      <w:tr w:rsidR="00F551C2" w:rsidRPr="000B3A97" w:rsidTr="00F551C2">
        <w:trPr>
          <w:jc w:val="center"/>
        </w:trPr>
        <w:tc>
          <w:tcPr>
            <w:tcW w:w="3473" w:type="dxa"/>
          </w:tcPr>
          <w:p w:rsidR="00F551C2" w:rsidRPr="000B3A97" w:rsidRDefault="00F551C2" w:rsidP="00F551C2">
            <w:pPr>
              <w:pStyle w:val="Corpsdetexte2"/>
              <w:tabs>
                <w:tab w:val="left" w:pos="4620"/>
              </w:tabs>
              <w:rPr>
                <w:bCs/>
              </w:rPr>
            </w:pPr>
          </w:p>
        </w:tc>
        <w:tc>
          <w:tcPr>
            <w:tcW w:w="1661" w:type="dxa"/>
          </w:tcPr>
          <w:p w:rsidR="00F551C2" w:rsidRPr="000B3A97" w:rsidRDefault="00F551C2" w:rsidP="00F551C2">
            <w:pPr>
              <w:pStyle w:val="Corpsdetexte2"/>
              <w:tabs>
                <w:tab w:val="left" w:pos="4620"/>
              </w:tabs>
              <w:rPr>
                <w:bCs/>
              </w:rPr>
            </w:pPr>
          </w:p>
        </w:tc>
        <w:tc>
          <w:tcPr>
            <w:tcW w:w="763" w:type="dxa"/>
          </w:tcPr>
          <w:p w:rsidR="00F551C2" w:rsidRPr="000B3A97" w:rsidRDefault="00F551C2" w:rsidP="00F551C2">
            <w:pPr>
              <w:pStyle w:val="Corpsdetexte2"/>
              <w:tabs>
                <w:tab w:val="left" w:pos="4620"/>
              </w:tabs>
              <w:rPr>
                <w:bCs/>
              </w:rPr>
            </w:pPr>
          </w:p>
        </w:tc>
        <w:tc>
          <w:tcPr>
            <w:tcW w:w="2748" w:type="dxa"/>
          </w:tcPr>
          <w:p w:rsidR="00F551C2" w:rsidRPr="000B3A97" w:rsidRDefault="00F551C2" w:rsidP="00F551C2">
            <w:pPr>
              <w:pStyle w:val="Corpsdetexte2"/>
              <w:tabs>
                <w:tab w:val="left" w:pos="4620"/>
              </w:tabs>
              <w:rPr>
                <w:bCs/>
              </w:rPr>
            </w:pPr>
          </w:p>
        </w:tc>
      </w:tr>
      <w:tr w:rsidR="00F551C2" w:rsidRPr="000B3A97" w:rsidTr="00F551C2">
        <w:trPr>
          <w:jc w:val="center"/>
        </w:trPr>
        <w:tc>
          <w:tcPr>
            <w:tcW w:w="3473" w:type="dxa"/>
          </w:tcPr>
          <w:p w:rsidR="00F551C2" w:rsidRPr="000B3A97" w:rsidRDefault="00F551C2" w:rsidP="00F551C2">
            <w:pPr>
              <w:pStyle w:val="Corpsdetexte2"/>
              <w:tabs>
                <w:tab w:val="left" w:pos="4620"/>
              </w:tabs>
              <w:rPr>
                <w:bCs/>
              </w:rPr>
            </w:pPr>
          </w:p>
        </w:tc>
        <w:tc>
          <w:tcPr>
            <w:tcW w:w="1661" w:type="dxa"/>
          </w:tcPr>
          <w:p w:rsidR="00F551C2" w:rsidRPr="000B3A97" w:rsidRDefault="00F551C2" w:rsidP="00F551C2">
            <w:pPr>
              <w:pStyle w:val="Corpsdetexte2"/>
              <w:tabs>
                <w:tab w:val="left" w:pos="4620"/>
              </w:tabs>
              <w:rPr>
                <w:bCs/>
              </w:rPr>
            </w:pPr>
          </w:p>
        </w:tc>
        <w:tc>
          <w:tcPr>
            <w:tcW w:w="763" w:type="dxa"/>
          </w:tcPr>
          <w:p w:rsidR="00F551C2" w:rsidRPr="000B3A97" w:rsidRDefault="00F551C2" w:rsidP="00F551C2">
            <w:pPr>
              <w:pStyle w:val="Corpsdetexte2"/>
              <w:tabs>
                <w:tab w:val="left" w:pos="4620"/>
              </w:tabs>
              <w:rPr>
                <w:bCs/>
              </w:rPr>
            </w:pPr>
          </w:p>
        </w:tc>
        <w:tc>
          <w:tcPr>
            <w:tcW w:w="2748" w:type="dxa"/>
          </w:tcPr>
          <w:p w:rsidR="00F551C2" w:rsidRPr="000B3A97" w:rsidRDefault="00F551C2" w:rsidP="00F551C2">
            <w:pPr>
              <w:pStyle w:val="Corpsdetexte2"/>
              <w:tabs>
                <w:tab w:val="left" w:pos="4620"/>
              </w:tabs>
              <w:rPr>
                <w:bCs/>
              </w:rPr>
            </w:pPr>
          </w:p>
        </w:tc>
      </w:tr>
      <w:tr w:rsidR="00F551C2" w:rsidRPr="000B3A97" w:rsidTr="00F551C2">
        <w:trPr>
          <w:jc w:val="center"/>
        </w:trPr>
        <w:tc>
          <w:tcPr>
            <w:tcW w:w="3473" w:type="dxa"/>
          </w:tcPr>
          <w:p w:rsidR="00F551C2" w:rsidRPr="000B3A97" w:rsidRDefault="00F551C2" w:rsidP="00F551C2">
            <w:pPr>
              <w:pStyle w:val="Corpsdetexte2"/>
              <w:tabs>
                <w:tab w:val="left" w:pos="4620"/>
              </w:tabs>
              <w:rPr>
                <w:bCs/>
              </w:rPr>
            </w:pPr>
          </w:p>
        </w:tc>
        <w:tc>
          <w:tcPr>
            <w:tcW w:w="1661" w:type="dxa"/>
          </w:tcPr>
          <w:p w:rsidR="00F551C2" w:rsidRPr="000B3A97" w:rsidRDefault="00F551C2" w:rsidP="00F551C2">
            <w:pPr>
              <w:pStyle w:val="Corpsdetexte2"/>
              <w:tabs>
                <w:tab w:val="left" w:pos="4620"/>
              </w:tabs>
              <w:rPr>
                <w:bCs/>
              </w:rPr>
            </w:pPr>
          </w:p>
        </w:tc>
        <w:tc>
          <w:tcPr>
            <w:tcW w:w="763" w:type="dxa"/>
          </w:tcPr>
          <w:p w:rsidR="00F551C2" w:rsidRPr="000B3A97" w:rsidRDefault="00F551C2" w:rsidP="00F551C2">
            <w:pPr>
              <w:pStyle w:val="Corpsdetexte2"/>
              <w:tabs>
                <w:tab w:val="left" w:pos="4620"/>
              </w:tabs>
              <w:rPr>
                <w:bCs/>
              </w:rPr>
            </w:pPr>
          </w:p>
        </w:tc>
        <w:tc>
          <w:tcPr>
            <w:tcW w:w="2748" w:type="dxa"/>
          </w:tcPr>
          <w:p w:rsidR="00F551C2" w:rsidRPr="000B3A97" w:rsidRDefault="00F551C2" w:rsidP="00F551C2">
            <w:pPr>
              <w:pStyle w:val="Corpsdetexte2"/>
              <w:tabs>
                <w:tab w:val="left" w:pos="4620"/>
              </w:tabs>
              <w:rPr>
                <w:bCs/>
              </w:rPr>
            </w:pPr>
          </w:p>
        </w:tc>
      </w:tr>
      <w:tr w:rsidR="00F551C2" w:rsidRPr="000B3A97" w:rsidTr="00F551C2">
        <w:trPr>
          <w:jc w:val="center"/>
        </w:trPr>
        <w:tc>
          <w:tcPr>
            <w:tcW w:w="3473" w:type="dxa"/>
          </w:tcPr>
          <w:p w:rsidR="00F551C2" w:rsidRPr="000B3A97" w:rsidRDefault="00F551C2" w:rsidP="00F551C2">
            <w:pPr>
              <w:pStyle w:val="Corpsdetexte2"/>
              <w:tabs>
                <w:tab w:val="left" w:pos="4620"/>
              </w:tabs>
              <w:rPr>
                <w:bCs/>
              </w:rPr>
            </w:pPr>
          </w:p>
        </w:tc>
        <w:tc>
          <w:tcPr>
            <w:tcW w:w="1661" w:type="dxa"/>
          </w:tcPr>
          <w:p w:rsidR="00F551C2" w:rsidRPr="000B3A97" w:rsidRDefault="00F551C2" w:rsidP="00F551C2">
            <w:pPr>
              <w:pStyle w:val="Corpsdetexte2"/>
              <w:tabs>
                <w:tab w:val="left" w:pos="4620"/>
              </w:tabs>
              <w:rPr>
                <w:bCs/>
              </w:rPr>
            </w:pPr>
          </w:p>
        </w:tc>
        <w:tc>
          <w:tcPr>
            <w:tcW w:w="763" w:type="dxa"/>
          </w:tcPr>
          <w:p w:rsidR="00F551C2" w:rsidRPr="000B3A97" w:rsidRDefault="00F551C2" w:rsidP="00F551C2">
            <w:pPr>
              <w:pStyle w:val="Corpsdetexte2"/>
              <w:tabs>
                <w:tab w:val="left" w:pos="4620"/>
              </w:tabs>
              <w:rPr>
                <w:bCs/>
              </w:rPr>
            </w:pPr>
          </w:p>
        </w:tc>
        <w:tc>
          <w:tcPr>
            <w:tcW w:w="2748" w:type="dxa"/>
          </w:tcPr>
          <w:p w:rsidR="00F551C2" w:rsidRPr="000B3A97" w:rsidRDefault="00F551C2" w:rsidP="00F551C2">
            <w:pPr>
              <w:pStyle w:val="Corpsdetexte2"/>
              <w:tabs>
                <w:tab w:val="left" w:pos="4620"/>
              </w:tabs>
              <w:rPr>
                <w:bCs/>
              </w:rPr>
            </w:pPr>
          </w:p>
        </w:tc>
      </w:tr>
      <w:tr w:rsidR="00F551C2" w:rsidRPr="000B3A97" w:rsidTr="00F551C2">
        <w:trPr>
          <w:jc w:val="center"/>
        </w:trPr>
        <w:tc>
          <w:tcPr>
            <w:tcW w:w="3473" w:type="dxa"/>
          </w:tcPr>
          <w:p w:rsidR="00F551C2" w:rsidRPr="000B3A97" w:rsidRDefault="00F551C2" w:rsidP="00F551C2">
            <w:pPr>
              <w:pStyle w:val="Corpsdetexte2"/>
              <w:tabs>
                <w:tab w:val="left" w:pos="4620"/>
              </w:tabs>
              <w:rPr>
                <w:bCs/>
              </w:rPr>
            </w:pPr>
          </w:p>
        </w:tc>
        <w:tc>
          <w:tcPr>
            <w:tcW w:w="1661" w:type="dxa"/>
          </w:tcPr>
          <w:p w:rsidR="00F551C2" w:rsidRPr="000B3A97" w:rsidRDefault="00F551C2" w:rsidP="00F551C2">
            <w:pPr>
              <w:pStyle w:val="Corpsdetexte2"/>
              <w:tabs>
                <w:tab w:val="left" w:pos="4620"/>
              </w:tabs>
              <w:rPr>
                <w:bCs/>
              </w:rPr>
            </w:pPr>
          </w:p>
        </w:tc>
        <w:tc>
          <w:tcPr>
            <w:tcW w:w="763" w:type="dxa"/>
          </w:tcPr>
          <w:p w:rsidR="00F551C2" w:rsidRPr="000B3A97" w:rsidRDefault="00F551C2" w:rsidP="00F551C2">
            <w:pPr>
              <w:pStyle w:val="Corpsdetexte2"/>
              <w:tabs>
                <w:tab w:val="left" w:pos="4620"/>
              </w:tabs>
              <w:rPr>
                <w:bCs/>
              </w:rPr>
            </w:pPr>
          </w:p>
        </w:tc>
        <w:tc>
          <w:tcPr>
            <w:tcW w:w="2748" w:type="dxa"/>
          </w:tcPr>
          <w:p w:rsidR="00F551C2" w:rsidRPr="000B3A97" w:rsidRDefault="00F551C2" w:rsidP="00F551C2">
            <w:pPr>
              <w:pStyle w:val="Corpsdetexte2"/>
              <w:tabs>
                <w:tab w:val="left" w:pos="4620"/>
              </w:tabs>
              <w:rPr>
                <w:bCs/>
              </w:rPr>
            </w:pPr>
          </w:p>
        </w:tc>
      </w:tr>
    </w:tbl>
    <w:p w:rsidR="00F551C2" w:rsidRPr="000B3A97" w:rsidRDefault="00F551C2" w:rsidP="00F551C2">
      <w:pPr>
        <w:pStyle w:val="Corpsdetexte2"/>
        <w:tabs>
          <w:tab w:val="left" w:pos="4620"/>
        </w:tabs>
        <w:rPr>
          <w:bCs/>
        </w:rPr>
      </w:pPr>
    </w:p>
    <w:p w:rsidR="00F551C2" w:rsidRPr="000B3A97" w:rsidRDefault="00F551C2" w:rsidP="00F551C2">
      <w:pPr>
        <w:pStyle w:val="Corpsdetexte2"/>
        <w:tabs>
          <w:tab w:val="left" w:pos="4620"/>
        </w:tabs>
        <w:rPr>
          <w:bCs/>
        </w:rPr>
      </w:pPr>
    </w:p>
    <w:p w:rsidR="00F551C2" w:rsidRPr="000B3A97" w:rsidRDefault="00F551C2" w:rsidP="00F551C2">
      <w:pPr>
        <w:pStyle w:val="Corpsdetexte2"/>
        <w:tabs>
          <w:tab w:val="left" w:pos="4620"/>
        </w:tabs>
        <w:rPr>
          <w:bCs/>
        </w:rPr>
      </w:pPr>
      <w:r w:rsidRPr="000B3A97">
        <w:rPr>
          <w:b/>
        </w:rPr>
        <w:t xml:space="preserve">N.B.  </w:t>
      </w:r>
      <w:r w:rsidRPr="000B3A97">
        <w:t>Les informations contenues dans ce formulaire doivent être appuyées par les documents probants (facture d’achat, contrat de location etc.)</w:t>
      </w:r>
    </w:p>
    <w:p w:rsidR="00F551C2" w:rsidRPr="000B3A97" w:rsidRDefault="00F551C2" w:rsidP="00F551C2">
      <w:pPr>
        <w:pStyle w:val="Corpsdetexte2"/>
        <w:tabs>
          <w:tab w:val="left" w:pos="4620"/>
        </w:tabs>
        <w:jc w:val="center"/>
      </w:pPr>
      <w:r w:rsidRPr="000B3A97">
        <w:t>Date______________</w:t>
      </w:r>
    </w:p>
    <w:p w:rsidR="00F551C2" w:rsidRPr="000B3A97" w:rsidRDefault="00F551C2" w:rsidP="00F551C2">
      <w:pPr>
        <w:pStyle w:val="Corpsdetexte2"/>
        <w:tabs>
          <w:tab w:val="left" w:pos="4620"/>
        </w:tabs>
        <w:jc w:val="center"/>
      </w:pPr>
    </w:p>
    <w:p w:rsidR="00F551C2" w:rsidRPr="000B3A97" w:rsidRDefault="00F551C2" w:rsidP="00F551C2">
      <w:pPr>
        <w:pStyle w:val="Corpsdetexte2"/>
        <w:tabs>
          <w:tab w:val="left" w:pos="4620"/>
        </w:tabs>
        <w:jc w:val="center"/>
        <w:rPr>
          <w:i/>
        </w:rPr>
      </w:pPr>
      <w:r w:rsidRPr="000B3A97">
        <w:rPr>
          <w:i/>
        </w:rPr>
        <w:t>[Cachet et signature de l’Entrepreneur]</w:t>
      </w:r>
    </w:p>
    <w:p w:rsidR="00F551C2" w:rsidRPr="000B3A97" w:rsidRDefault="00F551C2" w:rsidP="00F551C2">
      <w:pPr>
        <w:jc w:val="both"/>
      </w:pPr>
    </w:p>
    <w:p w:rsidR="00F551C2" w:rsidRPr="000B3A97" w:rsidRDefault="00F551C2" w:rsidP="00F551C2">
      <w:pPr>
        <w:jc w:val="both"/>
      </w:pPr>
    </w:p>
    <w:p w:rsidR="00F551C2" w:rsidRPr="000B3A97" w:rsidRDefault="00F551C2" w:rsidP="00F551C2">
      <w:pPr>
        <w:jc w:val="both"/>
      </w:pPr>
    </w:p>
    <w:p w:rsidR="00F551C2" w:rsidRPr="000B3A97" w:rsidRDefault="00F551C2" w:rsidP="00F551C2">
      <w:pPr>
        <w:tabs>
          <w:tab w:val="left" w:pos="6600"/>
        </w:tabs>
        <w:rPr>
          <w:sz w:val="24"/>
        </w:rPr>
      </w:pPr>
    </w:p>
    <w:p w:rsidR="00F551C2" w:rsidRPr="000B3A97" w:rsidRDefault="00F551C2" w:rsidP="00F551C2">
      <w:pPr>
        <w:tabs>
          <w:tab w:val="left" w:pos="6600"/>
        </w:tabs>
        <w:rPr>
          <w:sz w:val="24"/>
        </w:rPr>
      </w:pPr>
    </w:p>
    <w:p w:rsidR="00F551C2" w:rsidRPr="000B3A97" w:rsidRDefault="00F551C2" w:rsidP="00F551C2">
      <w:pPr>
        <w:tabs>
          <w:tab w:val="left" w:pos="6600"/>
        </w:tabs>
        <w:rPr>
          <w:sz w:val="24"/>
        </w:rPr>
      </w:pPr>
    </w:p>
    <w:p w:rsidR="00F551C2" w:rsidRPr="000B3A97" w:rsidRDefault="00F551C2" w:rsidP="00F551C2">
      <w:pPr>
        <w:tabs>
          <w:tab w:val="left" w:pos="6600"/>
        </w:tabs>
        <w:rPr>
          <w:sz w:val="24"/>
        </w:rPr>
      </w:pPr>
    </w:p>
    <w:p w:rsidR="00F551C2" w:rsidRPr="000B3A97" w:rsidRDefault="00F551C2" w:rsidP="00F551C2">
      <w:pPr>
        <w:tabs>
          <w:tab w:val="left" w:pos="6600"/>
        </w:tabs>
        <w:rPr>
          <w:sz w:val="24"/>
        </w:rPr>
      </w:pPr>
    </w:p>
    <w:p w:rsidR="00F551C2" w:rsidRPr="000B3A97" w:rsidRDefault="00F551C2" w:rsidP="00F551C2">
      <w:pPr>
        <w:tabs>
          <w:tab w:val="left" w:pos="6600"/>
        </w:tabs>
        <w:rPr>
          <w:sz w:val="24"/>
        </w:rPr>
      </w:pPr>
    </w:p>
    <w:p w:rsidR="00F551C2" w:rsidRPr="000B3A97" w:rsidRDefault="00F551C2" w:rsidP="00F551C2">
      <w:pPr>
        <w:tabs>
          <w:tab w:val="left" w:pos="6600"/>
        </w:tabs>
        <w:rPr>
          <w:sz w:val="24"/>
        </w:rPr>
      </w:pPr>
    </w:p>
    <w:p w:rsidR="00F551C2" w:rsidRPr="000B3A97" w:rsidRDefault="00F551C2" w:rsidP="00F551C2">
      <w:pPr>
        <w:tabs>
          <w:tab w:val="left" w:pos="6600"/>
        </w:tabs>
        <w:rPr>
          <w:sz w:val="24"/>
        </w:rPr>
      </w:pPr>
    </w:p>
    <w:p w:rsidR="00F551C2" w:rsidRPr="000B3A97" w:rsidRDefault="00F551C2" w:rsidP="00F551C2">
      <w:pPr>
        <w:tabs>
          <w:tab w:val="left" w:pos="6600"/>
        </w:tabs>
        <w:rPr>
          <w:sz w:val="24"/>
        </w:rPr>
      </w:pPr>
    </w:p>
    <w:p w:rsidR="00F551C2" w:rsidRPr="000B3A97" w:rsidRDefault="00F551C2" w:rsidP="00F551C2">
      <w:pPr>
        <w:tabs>
          <w:tab w:val="left" w:pos="6600"/>
        </w:tabs>
        <w:rPr>
          <w:sz w:val="24"/>
        </w:rPr>
      </w:pPr>
    </w:p>
    <w:p w:rsidR="00F551C2" w:rsidRPr="000B3A97" w:rsidRDefault="00F551C2" w:rsidP="00F551C2">
      <w:pPr>
        <w:tabs>
          <w:tab w:val="left" w:pos="6600"/>
        </w:tabs>
        <w:rPr>
          <w:sz w:val="24"/>
        </w:rPr>
      </w:pPr>
    </w:p>
    <w:p w:rsidR="00F551C2" w:rsidRPr="000B3A97" w:rsidRDefault="00F551C2" w:rsidP="00F551C2">
      <w:pPr>
        <w:tabs>
          <w:tab w:val="left" w:pos="6600"/>
        </w:tabs>
        <w:rPr>
          <w:sz w:val="24"/>
        </w:rPr>
      </w:pPr>
    </w:p>
    <w:p w:rsidR="00F551C2" w:rsidRPr="000B3A97" w:rsidRDefault="00F551C2" w:rsidP="00F551C2">
      <w:pPr>
        <w:tabs>
          <w:tab w:val="left" w:pos="6600"/>
        </w:tabs>
        <w:rPr>
          <w:sz w:val="24"/>
        </w:rPr>
      </w:pPr>
    </w:p>
    <w:p w:rsidR="00F551C2" w:rsidRPr="000B3A97" w:rsidRDefault="00F551C2" w:rsidP="00F551C2">
      <w:pPr>
        <w:tabs>
          <w:tab w:val="left" w:pos="6600"/>
        </w:tabs>
        <w:rPr>
          <w:sz w:val="24"/>
        </w:rPr>
      </w:pPr>
    </w:p>
    <w:p w:rsidR="00F551C2" w:rsidRPr="000B3A97" w:rsidRDefault="00F551C2" w:rsidP="00F551C2">
      <w:pPr>
        <w:tabs>
          <w:tab w:val="left" w:pos="6600"/>
        </w:tabs>
        <w:rPr>
          <w:sz w:val="24"/>
        </w:rPr>
      </w:pPr>
    </w:p>
    <w:p w:rsidR="00F551C2" w:rsidRPr="000B3A97" w:rsidRDefault="00F551C2" w:rsidP="00F551C2">
      <w:pPr>
        <w:tabs>
          <w:tab w:val="left" w:pos="6600"/>
        </w:tabs>
        <w:rPr>
          <w:sz w:val="24"/>
        </w:rPr>
      </w:pPr>
    </w:p>
    <w:p w:rsidR="00F551C2" w:rsidRPr="000B3A97" w:rsidRDefault="00F551C2" w:rsidP="00F551C2">
      <w:pPr>
        <w:tabs>
          <w:tab w:val="left" w:pos="6600"/>
        </w:tabs>
        <w:rPr>
          <w:sz w:val="24"/>
        </w:rPr>
      </w:pPr>
    </w:p>
    <w:p w:rsidR="00F551C2" w:rsidRPr="000B3A97" w:rsidRDefault="00F551C2" w:rsidP="00F551C2">
      <w:pPr>
        <w:tabs>
          <w:tab w:val="left" w:pos="6600"/>
        </w:tabs>
        <w:rPr>
          <w:sz w:val="24"/>
        </w:rPr>
      </w:pPr>
    </w:p>
    <w:p w:rsidR="00F551C2" w:rsidRPr="000B3A97" w:rsidRDefault="00F551C2" w:rsidP="00F551C2">
      <w:pPr>
        <w:tabs>
          <w:tab w:val="left" w:pos="6600"/>
        </w:tabs>
        <w:rPr>
          <w:sz w:val="24"/>
        </w:rPr>
      </w:pPr>
    </w:p>
    <w:p w:rsidR="00F551C2" w:rsidRPr="000B3A97" w:rsidRDefault="00F551C2" w:rsidP="00F551C2">
      <w:pPr>
        <w:tabs>
          <w:tab w:val="left" w:pos="6600"/>
        </w:tabs>
        <w:rPr>
          <w:sz w:val="24"/>
        </w:rPr>
      </w:pPr>
    </w:p>
    <w:p w:rsidR="00F551C2" w:rsidRPr="000B3A97" w:rsidRDefault="00F551C2" w:rsidP="00F551C2">
      <w:pPr>
        <w:tabs>
          <w:tab w:val="left" w:pos="6600"/>
        </w:tabs>
        <w:rPr>
          <w:sz w:val="24"/>
        </w:rPr>
      </w:pPr>
    </w:p>
    <w:p w:rsidR="00F551C2" w:rsidRPr="000B3A97" w:rsidRDefault="00F551C2" w:rsidP="00F551C2">
      <w:pPr>
        <w:tabs>
          <w:tab w:val="left" w:pos="6600"/>
        </w:tabs>
        <w:rPr>
          <w:sz w:val="24"/>
        </w:rPr>
      </w:pPr>
    </w:p>
    <w:p w:rsidR="00F551C2" w:rsidRPr="000B3A97" w:rsidRDefault="00F551C2" w:rsidP="00F551C2">
      <w:pPr>
        <w:tabs>
          <w:tab w:val="left" w:pos="6600"/>
        </w:tabs>
        <w:rPr>
          <w:sz w:val="24"/>
        </w:rPr>
      </w:pPr>
    </w:p>
    <w:p w:rsidR="00F551C2" w:rsidRPr="000B3A97" w:rsidRDefault="00F551C2" w:rsidP="00F551C2">
      <w:pPr>
        <w:tabs>
          <w:tab w:val="left" w:pos="6600"/>
        </w:tabs>
        <w:rPr>
          <w:sz w:val="24"/>
        </w:rPr>
      </w:pPr>
    </w:p>
    <w:p w:rsidR="00F551C2" w:rsidRPr="000B3A97" w:rsidRDefault="00F551C2" w:rsidP="00F551C2">
      <w:pPr>
        <w:tabs>
          <w:tab w:val="left" w:pos="6600"/>
        </w:tabs>
        <w:rPr>
          <w:sz w:val="24"/>
        </w:rPr>
      </w:pPr>
    </w:p>
    <w:p w:rsidR="00F551C2" w:rsidRPr="000B3A97" w:rsidRDefault="00F551C2" w:rsidP="00F551C2">
      <w:pPr>
        <w:tabs>
          <w:tab w:val="left" w:pos="6600"/>
        </w:tabs>
        <w:rPr>
          <w:sz w:val="24"/>
        </w:rPr>
      </w:pPr>
    </w:p>
    <w:p w:rsidR="00F551C2" w:rsidRPr="000B3A97" w:rsidRDefault="00F551C2" w:rsidP="00F551C2">
      <w:pPr>
        <w:tabs>
          <w:tab w:val="left" w:pos="6600"/>
        </w:tabs>
        <w:rPr>
          <w:sz w:val="24"/>
        </w:rPr>
      </w:pPr>
    </w:p>
    <w:p w:rsidR="00F551C2" w:rsidRPr="000B3A97" w:rsidRDefault="00F551C2" w:rsidP="00F551C2">
      <w:pPr>
        <w:tabs>
          <w:tab w:val="left" w:pos="6600"/>
        </w:tabs>
        <w:rPr>
          <w:sz w:val="24"/>
        </w:rPr>
      </w:pPr>
    </w:p>
    <w:p w:rsidR="00F551C2" w:rsidRPr="000B3A97" w:rsidRDefault="00F551C2" w:rsidP="00F551C2">
      <w:pPr>
        <w:pStyle w:val="Corpsdetexte2"/>
        <w:tabs>
          <w:tab w:val="left" w:pos="4620"/>
        </w:tabs>
        <w:jc w:val="center"/>
        <w:rPr>
          <w:b/>
        </w:rPr>
      </w:pPr>
      <w:r w:rsidRPr="000B3A97">
        <w:rPr>
          <w:rFonts w:ascii="Arial" w:hAnsi="Arial" w:cs="Arial"/>
          <w:b/>
          <w:bCs/>
          <w:sz w:val="28"/>
          <w:szCs w:val="28"/>
        </w:rPr>
        <w:t>Annexe</w:t>
      </w:r>
      <w:r w:rsidRPr="000B3A97">
        <w:rPr>
          <w:rFonts w:ascii="Arial" w:hAnsi="Arial" w:cs="Arial"/>
          <w:b/>
          <w:bCs/>
          <w:spacing w:val="10"/>
          <w:sz w:val="28"/>
          <w:szCs w:val="28"/>
        </w:rPr>
        <w:t xml:space="preserve"> </w:t>
      </w:r>
      <w:r w:rsidRPr="000B3A97">
        <w:rPr>
          <w:rFonts w:ascii="Arial" w:hAnsi="Arial" w:cs="Arial"/>
          <w:b/>
          <w:bCs/>
          <w:sz w:val="28"/>
          <w:szCs w:val="28"/>
        </w:rPr>
        <w:t>n° 11</w:t>
      </w:r>
      <w:r w:rsidRPr="000B3A97">
        <w:rPr>
          <w:rFonts w:ascii="Arial" w:hAnsi="Arial" w:cs="Arial"/>
          <w:b/>
          <w:bCs/>
          <w:spacing w:val="10"/>
          <w:sz w:val="28"/>
          <w:szCs w:val="28"/>
        </w:rPr>
        <w:t xml:space="preserve"> </w:t>
      </w:r>
      <w:r w:rsidRPr="000B3A97">
        <w:rPr>
          <w:rFonts w:ascii="Arial" w:hAnsi="Arial" w:cs="Arial"/>
          <w:b/>
          <w:bCs/>
          <w:sz w:val="28"/>
          <w:szCs w:val="28"/>
        </w:rPr>
        <w:t>:</w:t>
      </w:r>
      <w:r w:rsidRPr="000B3A97">
        <w:rPr>
          <w:rFonts w:ascii="Arial" w:hAnsi="Arial" w:cs="Arial"/>
          <w:b/>
          <w:bCs/>
          <w:spacing w:val="10"/>
          <w:sz w:val="28"/>
          <w:szCs w:val="28"/>
        </w:rPr>
        <w:t xml:space="preserve"> </w:t>
      </w:r>
      <w:r w:rsidRPr="000B3A97">
        <w:rPr>
          <w:b/>
        </w:rPr>
        <w:t>Modèle de fiche des références de l’entreprise</w:t>
      </w:r>
    </w:p>
    <w:tbl>
      <w:tblPr>
        <w:tblW w:w="9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46"/>
        <w:gridCol w:w="3685"/>
        <w:gridCol w:w="2739"/>
        <w:gridCol w:w="1939"/>
      </w:tblGrid>
      <w:tr w:rsidR="00F551C2" w:rsidRPr="000B3A97" w:rsidTr="00F551C2">
        <w:trPr>
          <w:cantSplit/>
          <w:jc w:val="center"/>
        </w:trPr>
        <w:tc>
          <w:tcPr>
            <w:tcW w:w="646" w:type="dxa"/>
          </w:tcPr>
          <w:p w:rsidR="00F551C2" w:rsidRPr="000B3A97" w:rsidRDefault="00F551C2" w:rsidP="00F551C2">
            <w:pPr>
              <w:pStyle w:val="Corpsdetexte2"/>
              <w:tabs>
                <w:tab w:val="left" w:pos="4620"/>
              </w:tabs>
              <w:rPr>
                <w:b/>
              </w:rPr>
            </w:pPr>
            <w:r w:rsidRPr="000B3A97">
              <w:rPr>
                <w:b/>
              </w:rPr>
              <w:t>N°</w:t>
            </w:r>
          </w:p>
        </w:tc>
        <w:tc>
          <w:tcPr>
            <w:tcW w:w="3685" w:type="dxa"/>
          </w:tcPr>
          <w:p w:rsidR="00F551C2" w:rsidRPr="000B3A97" w:rsidRDefault="00F551C2" w:rsidP="00F551C2">
            <w:pPr>
              <w:pStyle w:val="Corpsdetexte2"/>
              <w:tabs>
                <w:tab w:val="left" w:pos="4620"/>
              </w:tabs>
              <w:rPr>
                <w:b/>
              </w:rPr>
            </w:pPr>
            <w:r w:rsidRPr="000B3A97">
              <w:rPr>
                <w:b/>
              </w:rPr>
              <w:t>Projet réalisé</w:t>
            </w:r>
          </w:p>
        </w:tc>
        <w:tc>
          <w:tcPr>
            <w:tcW w:w="2739" w:type="dxa"/>
          </w:tcPr>
          <w:p w:rsidR="00F551C2" w:rsidRPr="000B3A97" w:rsidRDefault="00F551C2" w:rsidP="00F551C2">
            <w:pPr>
              <w:pStyle w:val="Corpsdetexte2"/>
              <w:tabs>
                <w:tab w:val="left" w:pos="4620"/>
              </w:tabs>
              <w:rPr>
                <w:b/>
              </w:rPr>
            </w:pPr>
            <w:r w:rsidRPr="000B3A97">
              <w:rPr>
                <w:b/>
              </w:rPr>
              <w:t>Année de réalisation</w:t>
            </w:r>
          </w:p>
        </w:tc>
        <w:tc>
          <w:tcPr>
            <w:tcW w:w="1939" w:type="dxa"/>
          </w:tcPr>
          <w:p w:rsidR="00F551C2" w:rsidRPr="000B3A97" w:rsidRDefault="00F551C2" w:rsidP="00F551C2">
            <w:pPr>
              <w:pStyle w:val="Corpsdetexte2"/>
              <w:tabs>
                <w:tab w:val="left" w:pos="4620"/>
              </w:tabs>
              <w:rPr>
                <w:b/>
              </w:rPr>
            </w:pPr>
            <w:r w:rsidRPr="000B3A97">
              <w:rPr>
                <w:b/>
              </w:rPr>
              <w:t>Coût du projet</w:t>
            </w:r>
          </w:p>
        </w:tc>
      </w:tr>
      <w:tr w:rsidR="00F551C2" w:rsidRPr="000B3A97" w:rsidTr="00F551C2">
        <w:trPr>
          <w:jc w:val="center"/>
        </w:trPr>
        <w:tc>
          <w:tcPr>
            <w:tcW w:w="646" w:type="dxa"/>
          </w:tcPr>
          <w:p w:rsidR="00F551C2" w:rsidRPr="000B3A97" w:rsidRDefault="00F551C2" w:rsidP="00F551C2">
            <w:pPr>
              <w:pStyle w:val="Corpsdetexte2"/>
              <w:tabs>
                <w:tab w:val="left" w:pos="4620"/>
              </w:tabs>
              <w:rPr>
                <w:b/>
              </w:rPr>
            </w:pPr>
          </w:p>
        </w:tc>
        <w:tc>
          <w:tcPr>
            <w:tcW w:w="3685" w:type="dxa"/>
          </w:tcPr>
          <w:p w:rsidR="00F551C2" w:rsidRPr="000B3A97" w:rsidRDefault="00F551C2" w:rsidP="00F551C2">
            <w:pPr>
              <w:pStyle w:val="Corpsdetexte2"/>
              <w:tabs>
                <w:tab w:val="left" w:pos="4620"/>
              </w:tabs>
              <w:rPr>
                <w:b/>
              </w:rPr>
            </w:pPr>
          </w:p>
        </w:tc>
        <w:tc>
          <w:tcPr>
            <w:tcW w:w="2739" w:type="dxa"/>
          </w:tcPr>
          <w:p w:rsidR="00F551C2" w:rsidRPr="000B3A97" w:rsidRDefault="00F551C2" w:rsidP="00F551C2">
            <w:pPr>
              <w:pStyle w:val="Corpsdetexte2"/>
              <w:tabs>
                <w:tab w:val="left" w:pos="4620"/>
              </w:tabs>
              <w:rPr>
                <w:b/>
              </w:rPr>
            </w:pPr>
          </w:p>
        </w:tc>
        <w:tc>
          <w:tcPr>
            <w:tcW w:w="1939" w:type="dxa"/>
          </w:tcPr>
          <w:p w:rsidR="00F551C2" w:rsidRPr="000B3A97" w:rsidRDefault="00F551C2" w:rsidP="00F551C2">
            <w:pPr>
              <w:pStyle w:val="Corpsdetexte2"/>
              <w:tabs>
                <w:tab w:val="left" w:pos="4620"/>
              </w:tabs>
              <w:rPr>
                <w:b/>
              </w:rPr>
            </w:pPr>
          </w:p>
        </w:tc>
      </w:tr>
      <w:tr w:rsidR="00F551C2" w:rsidRPr="000B3A97" w:rsidTr="00F551C2">
        <w:trPr>
          <w:jc w:val="center"/>
        </w:trPr>
        <w:tc>
          <w:tcPr>
            <w:tcW w:w="646" w:type="dxa"/>
          </w:tcPr>
          <w:p w:rsidR="00F551C2" w:rsidRPr="000B3A97" w:rsidRDefault="00F551C2" w:rsidP="00F551C2">
            <w:pPr>
              <w:pStyle w:val="Corpsdetexte2"/>
              <w:tabs>
                <w:tab w:val="left" w:pos="4620"/>
              </w:tabs>
              <w:rPr>
                <w:b/>
              </w:rPr>
            </w:pPr>
          </w:p>
        </w:tc>
        <w:tc>
          <w:tcPr>
            <w:tcW w:w="3685" w:type="dxa"/>
          </w:tcPr>
          <w:p w:rsidR="00F551C2" w:rsidRPr="000B3A97" w:rsidRDefault="00F551C2" w:rsidP="00F551C2">
            <w:pPr>
              <w:pStyle w:val="Corpsdetexte2"/>
              <w:tabs>
                <w:tab w:val="left" w:pos="4620"/>
              </w:tabs>
              <w:rPr>
                <w:b/>
              </w:rPr>
            </w:pPr>
          </w:p>
        </w:tc>
        <w:tc>
          <w:tcPr>
            <w:tcW w:w="2739" w:type="dxa"/>
          </w:tcPr>
          <w:p w:rsidR="00F551C2" w:rsidRPr="000B3A97" w:rsidRDefault="00F551C2" w:rsidP="00F551C2">
            <w:pPr>
              <w:pStyle w:val="Corpsdetexte2"/>
              <w:tabs>
                <w:tab w:val="left" w:pos="4620"/>
              </w:tabs>
              <w:rPr>
                <w:b/>
              </w:rPr>
            </w:pPr>
          </w:p>
        </w:tc>
        <w:tc>
          <w:tcPr>
            <w:tcW w:w="1939" w:type="dxa"/>
          </w:tcPr>
          <w:p w:rsidR="00F551C2" w:rsidRPr="000B3A97" w:rsidRDefault="00F551C2" w:rsidP="00F551C2">
            <w:pPr>
              <w:pStyle w:val="Corpsdetexte2"/>
              <w:tabs>
                <w:tab w:val="left" w:pos="4620"/>
              </w:tabs>
              <w:rPr>
                <w:b/>
              </w:rPr>
            </w:pPr>
          </w:p>
        </w:tc>
      </w:tr>
      <w:tr w:rsidR="00F551C2" w:rsidRPr="000B3A97" w:rsidTr="00F551C2">
        <w:trPr>
          <w:jc w:val="center"/>
        </w:trPr>
        <w:tc>
          <w:tcPr>
            <w:tcW w:w="646" w:type="dxa"/>
          </w:tcPr>
          <w:p w:rsidR="00F551C2" w:rsidRPr="000B3A97" w:rsidRDefault="00F551C2" w:rsidP="00F551C2">
            <w:pPr>
              <w:pStyle w:val="Corpsdetexte2"/>
              <w:tabs>
                <w:tab w:val="left" w:pos="4620"/>
              </w:tabs>
              <w:rPr>
                <w:b/>
              </w:rPr>
            </w:pPr>
          </w:p>
        </w:tc>
        <w:tc>
          <w:tcPr>
            <w:tcW w:w="3685" w:type="dxa"/>
          </w:tcPr>
          <w:p w:rsidR="00F551C2" w:rsidRPr="000B3A97" w:rsidRDefault="00F551C2" w:rsidP="00F551C2">
            <w:pPr>
              <w:pStyle w:val="Corpsdetexte2"/>
              <w:tabs>
                <w:tab w:val="left" w:pos="4620"/>
              </w:tabs>
              <w:rPr>
                <w:b/>
              </w:rPr>
            </w:pPr>
          </w:p>
        </w:tc>
        <w:tc>
          <w:tcPr>
            <w:tcW w:w="2739" w:type="dxa"/>
          </w:tcPr>
          <w:p w:rsidR="00F551C2" w:rsidRPr="000B3A97" w:rsidRDefault="00F551C2" w:rsidP="00F551C2">
            <w:pPr>
              <w:pStyle w:val="Corpsdetexte2"/>
              <w:tabs>
                <w:tab w:val="left" w:pos="4620"/>
              </w:tabs>
              <w:rPr>
                <w:b/>
              </w:rPr>
            </w:pPr>
          </w:p>
        </w:tc>
        <w:tc>
          <w:tcPr>
            <w:tcW w:w="1939" w:type="dxa"/>
          </w:tcPr>
          <w:p w:rsidR="00F551C2" w:rsidRPr="000B3A97" w:rsidRDefault="00F551C2" w:rsidP="00F551C2">
            <w:pPr>
              <w:pStyle w:val="Corpsdetexte2"/>
              <w:tabs>
                <w:tab w:val="left" w:pos="4620"/>
              </w:tabs>
              <w:rPr>
                <w:b/>
              </w:rPr>
            </w:pPr>
          </w:p>
        </w:tc>
      </w:tr>
      <w:tr w:rsidR="00F551C2" w:rsidRPr="000B3A97" w:rsidTr="00F551C2">
        <w:trPr>
          <w:jc w:val="center"/>
        </w:trPr>
        <w:tc>
          <w:tcPr>
            <w:tcW w:w="646" w:type="dxa"/>
          </w:tcPr>
          <w:p w:rsidR="00F551C2" w:rsidRPr="000B3A97" w:rsidRDefault="00F551C2" w:rsidP="00F551C2">
            <w:pPr>
              <w:pStyle w:val="Corpsdetexte2"/>
              <w:tabs>
                <w:tab w:val="left" w:pos="4620"/>
              </w:tabs>
              <w:rPr>
                <w:b/>
              </w:rPr>
            </w:pPr>
          </w:p>
        </w:tc>
        <w:tc>
          <w:tcPr>
            <w:tcW w:w="3685" w:type="dxa"/>
          </w:tcPr>
          <w:p w:rsidR="00F551C2" w:rsidRPr="000B3A97" w:rsidRDefault="00F551C2" w:rsidP="00F551C2">
            <w:pPr>
              <w:pStyle w:val="Corpsdetexte2"/>
              <w:tabs>
                <w:tab w:val="left" w:pos="4620"/>
              </w:tabs>
              <w:rPr>
                <w:b/>
              </w:rPr>
            </w:pPr>
          </w:p>
        </w:tc>
        <w:tc>
          <w:tcPr>
            <w:tcW w:w="2739" w:type="dxa"/>
          </w:tcPr>
          <w:p w:rsidR="00F551C2" w:rsidRPr="000B3A97" w:rsidRDefault="00F551C2" w:rsidP="00F551C2">
            <w:pPr>
              <w:pStyle w:val="Corpsdetexte2"/>
              <w:tabs>
                <w:tab w:val="left" w:pos="4620"/>
              </w:tabs>
              <w:rPr>
                <w:b/>
              </w:rPr>
            </w:pPr>
          </w:p>
        </w:tc>
        <w:tc>
          <w:tcPr>
            <w:tcW w:w="1939" w:type="dxa"/>
          </w:tcPr>
          <w:p w:rsidR="00F551C2" w:rsidRPr="000B3A97" w:rsidRDefault="00F551C2" w:rsidP="00F551C2">
            <w:pPr>
              <w:pStyle w:val="Corpsdetexte2"/>
              <w:tabs>
                <w:tab w:val="left" w:pos="4620"/>
              </w:tabs>
              <w:rPr>
                <w:b/>
              </w:rPr>
            </w:pPr>
          </w:p>
        </w:tc>
      </w:tr>
      <w:tr w:rsidR="00F551C2" w:rsidRPr="000B3A97" w:rsidTr="00F551C2">
        <w:trPr>
          <w:jc w:val="center"/>
        </w:trPr>
        <w:tc>
          <w:tcPr>
            <w:tcW w:w="646" w:type="dxa"/>
          </w:tcPr>
          <w:p w:rsidR="00F551C2" w:rsidRPr="000B3A97" w:rsidRDefault="00F551C2" w:rsidP="00F551C2">
            <w:pPr>
              <w:pStyle w:val="Corpsdetexte2"/>
              <w:tabs>
                <w:tab w:val="left" w:pos="4620"/>
              </w:tabs>
              <w:rPr>
                <w:b/>
              </w:rPr>
            </w:pPr>
          </w:p>
        </w:tc>
        <w:tc>
          <w:tcPr>
            <w:tcW w:w="3685" w:type="dxa"/>
          </w:tcPr>
          <w:p w:rsidR="00F551C2" w:rsidRPr="000B3A97" w:rsidRDefault="00F551C2" w:rsidP="00F551C2">
            <w:pPr>
              <w:pStyle w:val="Corpsdetexte2"/>
              <w:tabs>
                <w:tab w:val="left" w:pos="4620"/>
              </w:tabs>
              <w:rPr>
                <w:b/>
              </w:rPr>
            </w:pPr>
          </w:p>
        </w:tc>
        <w:tc>
          <w:tcPr>
            <w:tcW w:w="2739" w:type="dxa"/>
          </w:tcPr>
          <w:p w:rsidR="00F551C2" w:rsidRPr="000B3A97" w:rsidRDefault="00F551C2" w:rsidP="00F551C2">
            <w:pPr>
              <w:pStyle w:val="Corpsdetexte2"/>
              <w:tabs>
                <w:tab w:val="left" w:pos="4620"/>
              </w:tabs>
              <w:rPr>
                <w:b/>
              </w:rPr>
            </w:pPr>
          </w:p>
        </w:tc>
        <w:tc>
          <w:tcPr>
            <w:tcW w:w="1939" w:type="dxa"/>
          </w:tcPr>
          <w:p w:rsidR="00F551C2" w:rsidRPr="000B3A97" w:rsidRDefault="00F551C2" w:rsidP="00F551C2">
            <w:pPr>
              <w:pStyle w:val="Corpsdetexte2"/>
              <w:tabs>
                <w:tab w:val="left" w:pos="4620"/>
              </w:tabs>
              <w:rPr>
                <w:b/>
              </w:rPr>
            </w:pPr>
          </w:p>
        </w:tc>
      </w:tr>
      <w:tr w:rsidR="00F551C2" w:rsidRPr="000B3A97" w:rsidTr="00F551C2">
        <w:trPr>
          <w:jc w:val="center"/>
        </w:trPr>
        <w:tc>
          <w:tcPr>
            <w:tcW w:w="646" w:type="dxa"/>
          </w:tcPr>
          <w:p w:rsidR="00F551C2" w:rsidRPr="000B3A97" w:rsidRDefault="00F551C2" w:rsidP="00F551C2">
            <w:pPr>
              <w:pStyle w:val="Corpsdetexte2"/>
              <w:tabs>
                <w:tab w:val="left" w:pos="4620"/>
              </w:tabs>
              <w:rPr>
                <w:b/>
              </w:rPr>
            </w:pPr>
          </w:p>
        </w:tc>
        <w:tc>
          <w:tcPr>
            <w:tcW w:w="3685" w:type="dxa"/>
          </w:tcPr>
          <w:p w:rsidR="00F551C2" w:rsidRPr="000B3A97" w:rsidRDefault="00F551C2" w:rsidP="00F551C2">
            <w:pPr>
              <w:pStyle w:val="Corpsdetexte2"/>
              <w:tabs>
                <w:tab w:val="left" w:pos="4620"/>
              </w:tabs>
              <w:rPr>
                <w:b/>
              </w:rPr>
            </w:pPr>
          </w:p>
        </w:tc>
        <w:tc>
          <w:tcPr>
            <w:tcW w:w="2739" w:type="dxa"/>
          </w:tcPr>
          <w:p w:rsidR="00F551C2" w:rsidRPr="000B3A97" w:rsidRDefault="00F551C2" w:rsidP="00F551C2">
            <w:pPr>
              <w:pStyle w:val="Corpsdetexte2"/>
              <w:tabs>
                <w:tab w:val="left" w:pos="4620"/>
              </w:tabs>
              <w:rPr>
                <w:b/>
              </w:rPr>
            </w:pPr>
          </w:p>
        </w:tc>
        <w:tc>
          <w:tcPr>
            <w:tcW w:w="1939" w:type="dxa"/>
          </w:tcPr>
          <w:p w:rsidR="00F551C2" w:rsidRPr="000B3A97" w:rsidRDefault="00F551C2" w:rsidP="00F551C2">
            <w:pPr>
              <w:pStyle w:val="Corpsdetexte2"/>
              <w:tabs>
                <w:tab w:val="left" w:pos="4620"/>
              </w:tabs>
              <w:rPr>
                <w:b/>
              </w:rPr>
            </w:pPr>
          </w:p>
        </w:tc>
      </w:tr>
      <w:tr w:rsidR="00F551C2" w:rsidRPr="000B3A97" w:rsidTr="00F551C2">
        <w:trPr>
          <w:jc w:val="center"/>
        </w:trPr>
        <w:tc>
          <w:tcPr>
            <w:tcW w:w="646" w:type="dxa"/>
          </w:tcPr>
          <w:p w:rsidR="00F551C2" w:rsidRPr="000B3A97" w:rsidRDefault="00F551C2" w:rsidP="00F551C2">
            <w:pPr>
              <w:pStyle w:val="Corpsdetexte2"/>
              <w:tabs>
                <w:tab w:val="left" w:pos="4620"/>
              </w:tabs>
              <w:rPr>
                <w:b/>
              </w:rPr>
            </w:pPr>
          </w:p>
        </w:tc>
        <w:tc>
          <w:tcPr>
            <w:tcW w:w="3685" w:type="dxa"/>
          </w:tcPr>
          <w:p w:rsidR="00F551C2" w:rsidRPr="000B3A97" w:rsidRDefault="00F551C2" w:rsidP="00F551C2">
            <w:pPr>
              <w:pStyle w:val="Corpsdetexte2"/>
              <w:tabs>
                <w:tab w:val="left" w:pos="4620"/>
              </w:tabs>
              <w:rPr>
                <w:b/>
              </w:rPr>
            </w:pPr>
          </w:p>
        </w:tc>
        <w:tc>
          <w:tcPr>
            <w:tcW w:w="2739" w:type="dxa"/>
          </w:tcPr>
          <w:p w:rsidR="00F551C2" w:rsidRPr="000B3A97" w:rsidRDefault="00F551C2" w:rsidP="00F551C2">
            <w:pPr>
              <w:pStyle w:val="Corpsdetexte2"/>
              <w:tabs>
                <w:tab w:val="left" w:pos="4620"/>
              </w:tabs>
              <w:rPr>
                <w:b/>
              </w:rPr>
            </w:pPr>
          </w:p>
        </w:tc>
        <w:tc>
          <w:tcPr>
            <w:tcW w:w="1939" w:type="dxa"/>
          </w:tcPr>
          <w:p w:rsidR="00F551C2" w:rsidRPr="000B3A97" w:rsidRDefault="00F551C2" w:rsidP="00F551C2">
            <w:pPr>
              <w:pStyle w:val="Corpsdetexte2"/>
              <w:tabs>
                <w:tab w:val="left" w:pos="4620"/>
              </w:tabs>
              <w:rPr>
                <w:b/>
              </w:rPr>
            </w:pPr>
          </w:p>
        </w:tc>
      </w:tr>
      <w:tr w:rsidR="00F551C2" w:rsidRPr="000B3A97" w:rsidTr="00F551C2">
        <w:trPr>
          <w:jc w:val="center"/>
        </w:trPr>
        <w:tc>
          <w:tcPr>
            <w:tcW w:w="646" w:type="dxa"/>
          </w:tcPr>
          <w:p w:rsidR="00F551C2" w:rsidRPr="000B3A97" w:rsidRDefault="00F551C2" w:rsidP="00F551C2">
            <w:pPr>
              <w:pStyle w:val="Corpsdetexte2"/>
              <w:tabs>
                <w:tab w:val="left" w:pos="4620"/>
              </w:tabs>
              <w:rPr>
                <w:b/>
              </w:rPr>
            </w:pPr>
          </w:p>
        </w:tc>
        <w:tc>
          <w:tcPr>
            <w:tcW w:w="3685" w:type="dxa"/>
          </w:tcPr>
          <w:p w:rsidR="00F551C2" w:rsidRPr="000B3A97" w:rsidRDefault="00F551C2" w:rsidP="00F551C2">
            <w:pPr>
              <w:pStyle w:val="Corpsdetexte2"/>
              <w:tabs>
                <w:tab w:val="left" w:pos="4620"/>
              </w:tabs>
              <w:rPr>
                <w:b/>
              </w:rPr>
            </w:pPr>
          </w:p>
        </w:tc>
        <w:tc>
          <w:tcPr>
            <w:tcW w:w="2739" w:type="dxa"/>
          </w:tcPr>
          <w:p w:rsidR="00F551C2" w:rsidRPr="000B3A97" w:rsidRDefault="00F551C2" w:rsidP="00F551C2">
            <w:pPr>
              <w:pStyle w:val="Corpsdetexte2"/>
              <w:tabs>
                <w:tab w:val="left" w:pos="4620"/>
              </w:tabs>
              <w:rPr>
                <w:b/>
              </w:rPr>
            </w:pPr>
          </w:p>
        </w:tc>
        <w:tc>
          <w:tcPr>
            <w:tcW w:w="1939" w:type="dxa"/>
          </w:tcPr>
          <w:p w:rsidR="00F551C2" w:rsidRPr="000B3A97" w:rsidRDefault="00F551C2" w:rsidP="00F551C2">
            <w:pPr>
              <w:pStyle w:val="Corpsdetexte2"/>
              <w:tabs>
                <w:tab w:val="left" w:pos="4620"/>
              </w:tabs>
              <w:rPr>
                <w:b/>
              </w:rPr>
            </w:pPr>
          </w:p>
        </w:tc>
      </w:tr>
      <w:tr w:rsidR="00F551C2" w:rsidRPr="000B3A97" w:rsidTr="00F551C2">
        <w:trPr>
          <w:jc w:val="center"/>
        </w:trPr>
        <w:tc>
          <w:tcPr>
            <w:tcW w:w="646" w:type="dxa"/>
          </w:tcPr>
          <w:p w:rsidR="00F551C2" w:rsidRPr="000B3A97" w:rsidRDefault="00F551C2" w:rsidP="00F551C2">
            <w:pPr>
              <w:pStyle w:val="Corpsdetexte2"/>
              <w:tabs>
                <w:tab w:val="left" w:pos="4620"/>
              </w:tabs>
              <w:rPr>
                <w:b/>
              </w:rPr>
            </w:pPr>
          </w:p>
        </w:tc>
        <w:tc>
          <w:tcPr>
            <w:tcW w:w="3685" w:type="dxa"/>
          </w:tcPr>
          <w:p w:rsidR="00F551C2" w:rsidRPr="000B3A97" w:rsidRDefault="00F551C2" w:rsidP="00F551C2">
            <w:pPr>
              <w:pStyle w:val="Corpsdetexte2"/>
              <w:tabs>
                <w:tab w:val="left" w:pos="4620"/>
              </w:tabs>
              <w:rPr>
                <w:b/>
              </w:rPr>
            </w:pPr>
          </w:p>
        </w:tc>
        <w:tc>
          <w:tcPr>
            <w:tcW w:w="2739" w:type="dxa"/>
          </w:tcPr>
          <w:p w:rsidR="00F551C2" w:rsidRPr="000B3A97" w:rsidRDefault="00F551C2" w:rsidP="00F551C2">
            <w:pPr>
              <w:pStyle w:val="Corpsdetexte2"/>
              <w:tabs>
                <w:tab w:val="left" w:pos="4620"/>
              </w:tabs>
              <w:rPr>
                <w:b/>
              </w:rPr>
            </w:pPr>
          </w:p>
        </w:tc>
        <w:tc>
          <w:tcPr>
            <w:tcW w:w="1939" w:type="dxa"/>
          </w:tcPr>
          <w:p w:rsidR="00F551C2" w:rsidRPr="000B3A97" w:rsidRDefault="00F551C2" w:rsidP="00F551C2">
            <w:pPr>
              <w:pStyle w:val="Corpsdetexte2"/>
              <w:tabs>
                <w:tab w:val="left" w:pos="4620"/>
              </w:tabs>
              <w:rPr>
                <w:b/>
              </w:rPr>
            </w:pPr>
          </w:p>
        </w:tc>
      </w:tr>
      <w:tr w:rsidR="00F551C2" w:rsidRPr="000B3A97" w:rsidTr="00F551C2">
        <w:trPr>
          <w:jc w:val="center"/>
        </w:trPr>
        <w:tc>
          <w:tcPr>
            <w:tcW w:w="646" w:type="dxa"/>
          </w:tcPr>
          <w:p w:rsidR="00F551C2" w:rsidRPr="000B3A97" w:rsidRDefault="00F551C2" w:rsidP="00F551C2">
            <w:pPr>
              <w:pStyle w:val="Corpsdetexte2"/>
              <w:tabs>
                <w:tab w:val="left" w:pos="4620"/>
              </w:tabs>
              <w:rPr>
                <w:b/>
              </w:rPr>
            </w:pPr>
          </w:p>
        </w:tc>
        <w:tc>
          <w:tcPr>
            <w:tcW w:w="3685" w:type="dxa"/>
          </w:tcPr>
          <w:p w:rsidR="00F551C2" w:rsidRPr="000B3A97" w:rsidRDefault="00F551C2" w:rsidP="00F551C2">
            <w:pPr>
              <w:pStyle w:val="Corpsdetexte2"/>
              <w:tabs>
                <w:tab w:val="left" w:pos="4620"/>
              </w:tabs>
              <w:rPr>
                <w:b/>
              </w:rPr>
            </w:pPr>
          </w:p>
        </w:tc>
        <w:tc>
          <w:tcPr>
            <w:tcW w:w="2739" w:type="dxa"/>
          </w:tcPr>
          <w:p w:rsidR="00F551C2" w:rsidRPr="000B3A97" w:rsidRDefault="00F551C2" w:rsidP="00F551C2">
            <w:pPr>
              <w:pStyle w:val="Corpsdetexte2"/>
              <w:tabs>
                <w:tab w:val="left" w:pos="4620"/>
              </w:tabs>
              <w:rPr>
                <w:b/>
              </w:rPr>
            </w:pPr>
          </w:p>
        </w:tc>
        <w:tc>
          <w:tcPr>
            <w:tcW w:w="1939" w:type="dxa"/>
          </w:tcPr>
          <w:p w:rsidR="00F551C2" w:rsidRPr="000B3A97" w:rsidRDefault="00F551C2" w:rsidP="00F551C2">
            <w:pPr>
              <w:pStyle w:val="Corpsdetexte2"/>
              <w:tabs>
                <w:tab w:val="left" w:pos="4620"/>
              </w:tabs>
              <w:rPr>
                <w:b/>
              </w:rPr>
            </w:pPr>
          </w:p>
        </w:tc>
      </w:tr>
      <w:tr w:rsidR="00F551C2" w:rsidRPr="000B3A97" w:rsidTr="00F551C2">
        <w:trPr>
          <w:cantSplit/>
          <w:jc w:val="center"/>
        </w:trPr>
        <w:tc>
          <w:tcPr>
            <w:tcW w:w="7070" w:type="dxa"/>
            <w:gridSpan w:val="3"/>
          </w:tcPr>
          <w:p w:rsidR="00F551C2" w:rsidRPr="000B3A97" w:rsidRDefault="00F551C2" w:rsidP="00F551C2">
            <w:pPr>
              <w:pStyle w:val="Corpsdetexte2"/>
              <w:tabs>
                <w:tab w:val="left" w:pos="4620"/>
              </w:tabs>
              <w:rPr>
                <w:b/>
              </w:rPr>
            </w:pPr>
            <w:r w:rsidRPr="000B3A97">
              <w:rPr>
                <w:b/>
              </w:rPr>
              <w:t>TOTAL</w:t>
            </w:r>
          </w:p>
        </w:tc>
        <w:tc>
          <w:tcPr>
            <w:tcW w:w="1939" w:type="dxa"/>
          </w:tcPr>
          <w:p w:rsidR="00F551C2" w:rsidRPr="000B3A97" w:rsidRDefault="00F551C2" w:rsidP="00F551C2">
            <w:pPr>
              <w:pStyle w:val="Corpsdetexte2"/>
              <w:tabs>
                <w:tab w:val="left" w:pos="4620"/>
              </w:tabs>
              <w:rPr>
                <w:b/>
              </w:rPr>
            </w:pPr>
          </w:p>
        </w:tc>
      </w:tr>
    </w:tbl>
    <w:p w:rsidR="00F551C2" w:rsidRPr="000B3A97" w:rsidRDefault="00F551C2" w:rsidP="00F551C2">
      <w:pPr>
        <w:pStyle w:val="Corpsdetexte2"/>
        <w:tabs>
          <w:tab w:val="left" w:pos="4620"/>
        </w:tabs>
        <w:rPr>
          <w:b/>
        </w:rPr>
      </w:pPr>
    </w:p>
    <w:p w:rsidR="00F551C2" w:rsidRPr="000B3A97" w:rsidRDefault="00F551C2" w:rsidP="00F551C2">
      <w:pPr>
        <w:pStyle w:val="Corpsdetexte2"/>
        <w:tabs>
          <w:tab w:val="left" w:pos="4620"/>
        </w:tabs>
      </w:pPr>
      <w:r w:rsidRPr="000B3A97">
        <w:rPr>
          <w:b/>
          <w:u w:val="single"/>
        </w:rPr>
        <w:t>N.B</w:t>
      </w:r>
      <w:r w:rsidRPr="000B3A97">
        <w:t>. Les informations contenues dans ce formulaire doivent être appuyées par des documents probants</w:t>
      </w:r>
      <w:r w:rsidRPr="000B3A97">
        <w:rPr>
          <w:b/>
        </w:rPr>
        <w:t xml:space="preserve"> (</w:t>
      </w:r>
      <w:r w:rsidRPr="000B3A97">
        <w:t>photocopies des P.V de réception photocopies de la première et de la dernière page du contrat)</w:t>
      </w:r>
    </w:p>
    <w:p w:rsidR="00F551C2" w:rsidRPr="000B3A97" w:rsidRDefault="00F551C2" w:rsidP="00F551C2">
      <w:pPr>
        <w:pStyle w:val="Corpsdetexte2"/>
        <w:tabs>
          <w:tab w:val="left" w:pos="4620"/>
        </w:tabs>
        <w:jc w:val="center"/>
      </w:pPr>
      <w:r w:rsidRPr="000B3A97">
        <w:t>Date_________</w:t>
      </w:r>
    </w:p>
    <w:p w:rsidR="00F551C2" w:rsidRPr="000B3A97" w:rsidRDefault="00F551C2" w:rsidP="00F551C2">
      <w:pPr>
        <w:pStyle w:val="Corpsdetexte2"/>
        <w:tabs>
          <w:tab w:val="left" w:pos="4620"/>
        </w:tabs>
        <w:jc w:val="center"/>
        <w:rPr>
          <w:i/>
        </w:rPr>
      </w:pPr>
      <w:r w:rsidRPr="000B3A97">
        <w:rPr>
          <w:i/>
        </w:rPr>
        <w:t>[Cachet et signature de l’Entrepreneur]</w:t>
      </w:r>
    </w:p>
    <w:p w:rsidR="00F551C2" w:rsidRPr="000B3A97" w:rsidRDefault="00F551C2" w:rsidP="00F551C2">
      <w:pPr>
        <w:tabs>
          <w:tab w:val="left" w:pos="1080"/>
        </w:tabs>
        <w:jc w:val="both"/>
        <w:rPr>
          <w:b/>
          <w:bCs/>
        </w:rPr>
      </w:pPr>
    </w:p>
    <w:p w:rsidR="00F551C2" w:rsidRPr="000B3A97" w:rsidRDefault="00F551C2" w:rsidP="00F551C2">
      <w:pPr>
        <w:tabs>
          <w:tab w:val="left" w:pos="1080"/>
        </w:tabs>
        <w:jc w:val="both"/>
        <w:rPr>
          <w:b/>
          <w:bCs/>
        </w:rPr>
      </w:pPr>
    </w:p>
    <w:p w:rsidR="00F551C2" w:rsidRPr="000B3A97" w:rsidRDefault="00F551C2" w:rsidP="00F551C2">
      <w:pPr>
        <w:tabs>
          <w:tab w:val="left" w:pos="1080"/>
        </w:tabs>
        <w:jc w:val="both"/>
        <w:rPr>
          <w:b/>
          <w:bCs/>
        </w:rPr>
      </w:pPr>
    </w:p>
    <w:p w:rsidR="00F551C2" w:rsidRPr="000B3A97" w:rsidRDefault="00F551C2" w:rsidP="00F551C2">
      <w:pPr>
        <w:tabs>
          <w:tab w:val="left" w:pos="1080"/>
        </w:tabs>
        <w:jc w:val="both"/>
        <w:rPr>
          <w:b/>
          <w:bCs/>
        </w:rPr>
      </w:pPr>
    </w:p>
    <w:p w:rsidR="00F551C2" w:rsidRPr="000B3A97" w:rsidRDefault="00F551C2" w:rsidP="00F551C2">
      <w:pPr>
        <w:tabs>
          <w:tab w:val="left" w:pos="1080"/>
        </w:tabs>
        <w:jc w:val="both"/>
        <w:rPr>
          <w:b/>
          <w:bCs/>
        </w:rPr>
      </w:pPr>
    </w:p>
    <w:p w:rsidR="00F551C2" w:rsidRPr="000B3A97" w:rsidRDefault="00F551C2" w:rsidP="00F551C2">
      <w:pPr>
        <w:tabs>
          <w:tab w:val="left" w:pos="1080"/>
        </w:tabs>
        <w:jc w:val="both"/>
        <w:rPr>
          <w:b/>
          <w:bCs/>
        </w:rPr>
      </w:pPr>
    </w:p>
    <w:p w:rsidR="00F551C2" w:rsidRPr="000B3A97" w:rsidRDefault="00F551C2" w:rsidP="00F551C2">
      <w:pPr>
        <w:tabs>
          <w:tab w:val="left" w:pos="1080"/>
        </w:tabs>
        <w:jc w:val="both"/>
        <w:rPr>
          <w:b/>
          <w:bCs/>
        </w:rPr>
      </w:pPr>
    </w:p>
    <w:p w:rsidR="00F551C2" w:rsidRPr="000B3A97" w:rsidRDefault="00F551C2" w:rsidP="00F551C2">
      <w:pPr>
        <w:tabs>
          <w:tab w:val="left" w:pos="1080"/>
        </w:tabs>
        <w:jc w:val="both"/>
        <w:rPr>
          <w:b/>
          <w:bCs/>
        </w:rPr>
      </w:pPr>
    </w:p>
    <w:p w:rsidR="00F551C2" w:rsidRPr="000B3A97" w:rsidRDefault="00F551C2" w:rsidP="00F551C2">
      <w:pPr>
        <w:tabs>
          <w:tab w:val="left" w:pos="1080"/>
        </w:tabs>
        <w:jc w:val="both"/>
        <w:rPr>
          <w:b/>
          <w:bCs/>
        </w:rPr>
      </w:pPr>
    </w:p>
    <w:p w:rsidR="00F551C2" w:rsidRPr="000B3A97" w:rsidRDefault="00F551C2" w:rsidP="00F551C2">
      <w:pPr>
        <w:tabs>
          <w:tab w:val="left" w:pos="1080"/>
        </w:tabs>
        <w:jc w:val="both"/>
        <w:rPr>
          <w:b/>
          <w:bCs/>
        </w:rPr>
      </w:pPr>
    </w:p>
    <w:p w:rsidR="00F551C2" w:rsidRPr="000B3A97" w:rsidRDefault="00F551C2" w:rsidP="00F551C2">
      <w:pPr>
        <w:tabs>
          <w:tab w:val="left" w:pos="1080"/>
        </w:tabs>
        <w:jc w:val="both"/>
        <w:rPr>
          <w:b/>
          <w:bCs/>
        </w:rPr>
      </w:pPr>
    </w:p>
    <w:p w:rsidR="00F551C2" w:rsidRPr="000B3A97" w:rsidRDefault="00F551C2" w:rsidP="00F551C2">
      <w:pPr>
        <w:tabs>
          <w:tab w:val="left" w:pos="1080"/>
        </w:tabs>
        <w:jc w:val="both"/>
        <w:rPr>
          <w:b/>
          <w:bCs/>
        </w:rPr>
      </w:pPr>
    </w:p>
    <w:p w:rsidR="00F551C2" w:rsidRPr="000B3A97" w:rsidRDefault="00F551C2" w:rsidP="00F551C2">
      <w:pPr>
        <w:tabs>
          <w:tab w:val="left" w:pos="1080"/>
        </w:tabs>
        <w:jc w:val="both"/>
        <w:rPr>
          <w:b/>
          <w:bCs/>
        </w:rPr>
      </w:pPr>
    </w:p>
    <w:p w:rsidR="00F551C2" w:rsidRPr="000B3A97" w:rsidRDefault="00F551C2" w:rsidP="00F551C2">
      <w:pPr>
        <w:tabs>
          <w:tab w:val="left" w:pos="1080"/>
        </w:tabs>
        <w:jc w:val="both"/>
        <w:rPr>
          <w:b/>
          <w:bCs/>
        </w:rPr>
      </w:pPr>
    </w:p>
    <w:p w:rsidR="00F551C2" w:rsidRPr="000B3A97" w:rsidRDefault="00F551C2" w:rsidP="00F551C2">
      <w:pPr>
        <w:tabs>
          <w:tab w:val="left" w:pos="1080"/>
        </w:tabs>
        <w:jc w:val="both"/>
        <w:rPr>
          <w:b/>
          <w:bCs/>
        </w:rPr>
      </w:pPr>
    </w:p>
    <w:p w:rsidR="00F551C2" w:rsidRPr="000B3A97" w:rsidRDefault="00F551C2" w:rsidP="00F551C2">
      <w:pPr>
        <w:tabs>
          <w:tab w:val="left" w:pos="1080"/>
        </w:tabs>
        <w:jc w:val="both"/>
        <w:rPr>
          <w:b/>
          <w:bCs/>
        </w:rPr>
      </w:pPr>
    </w:p>
    <w:p w:rsidR="00F551C2" w:rsidRPr="000B3A97" w:rsidRDefault="00F551C2" w:rsidP="00F551C2">
      <w:pPr>
        <w:tabs>
          <w:tab w:val="left" w:pos="1080"/>
        </w:tabs>
        <w:jc w:val="both"/>
        <w:rPr>
          <w:b/>
          <w:bCs/>
        </w:rPr>
      </w:pPr>
    </w:p>
    <w:p w:rsidR="00F551C2" w:rsidRPr="000B3A97" w:rsidRDefault="00F551C2" w:rsidP="00F551C2">
      <w:pPr>
        <w:tabs>
          <w:tab w:val="left" w:pos="1080"/>
        </w:tabs>
        <w:jc w:val="both"/>
        <w:rPr>
          <w:b/>
          <w:bCs/>
        </w:rPr>
      </w:pPr>
    </w:p>
    <w:p w:rsidR="00F551C2" w:rsidRPr="000B3A97" w:rsidRDefault="00F551C2" w:rsidP="00F551C2">
      <w:pPr>
        <w:tabs>
          <w:tab w:val="left" w:pos="1080"/>
        </w:tabs>
        <w:jc w:val="both"/>
        <w:rPr>
          <w:b/>
          <w:bCs/>
        </w:rPr>
      </w:pPr>
    </w:p>
    <w:p w:rsidR="00F551C2" w:rsidRPr="000B3A97" w:rsidRDefault="00F551C2" w:rsidP="00F551C2">
      <w:pPr>
        <w:tabs>
          <w:tab w:val="left" w:pos="1080"/>
        </w:tabs>
        <w:jc w:val="both"/>
        <w:rPr>
          <w:b/>
          <w:bCs/>
        </w:rPr>
      </w:pPr>
    </w:p>
    <w:p w:rsidR="00F551C2" w:rsidRPr="000B3A97" w:rsidRDefault="00F551C2" w:rsidP="00F551C2">
      <w:pPr>
        <w:tabs>
          <w:tab w:val="left" w:pos="1080"/>
        </w:tabs>
        <w:jc w:val="both"/>
        <w:rPr>
          <w:b/>
          <w:bCs/>
        </w:rPr>
      </w:pPr>
    </w:p>
    <w:p w:rsidR="00F551C2" w:rsidRPr="000B3A97" w:rsidRDefault="00F551C2" w:rsidP="00F551C2">
      <w:pPr>
        <w:tabs>
          <w:tab w:val="left" w:pos="1080"/>
        </w:tabs>
        <w:jc w:val="both"/>
        <w:rPr>
          <w:b/>
          <w:bCs/>
        </w:rPr>
      </w:pPr>
    </w:p>
    <w:p w:rsidR="00F551C2" w:rsidRPr="000B3A97" w:rsidRDefault="00F551C2" w:rsidP="00F551C2">
      <w:pPr>
        <w:tabs>
          <w:tab w:val="left" w:pos="1080"/>
        </w:tabs>
        <w:jc w:val="both"/>
        <w:rPr>
          <w:b/>
          <w:bCs/>
        </w:rPr>
      </w:pPr>
    </w:p>
    <w:p w:rsidR="00F551C2" w:rsidRPr="000B3A97" w:rsidRDefault="00F551C2" w:rsidP="00F551C2">
      <w:pPr>
        <w:tabs>
          <w:tab w:val="left" w:pos="1080"/>
        </w:tabs>
        <w:jc w:val="both"/>
        <w:rPr>
          <w:b/>
          <w:bCs/>
        </w:rPr>
      </w:pPr>
    </w:p>
    <w:p w:rsidR="00F551C2" w:rsidRPr="000B3A97" w:rsidRDefault="00F551C2" w:rsidP="00F551C2">
      <w:pPr>
        <w:tabs>
          <w:tab w:val="left" w:pos="1080"/>
        </w:tabs>
        <w:jc w:val="both"/>
        <w:rPr>
          <w:b/>
          <w:bCs/>
        </w:rPr>
      </w:pPr>
    </w:p>
    <w:p w:rsidR="00F551C2" w:rsidRPr="000B3A97" w:rsidRDefault="00F551C2" w:rsidP="00F551C2">
      <w:pPr>
        <w:tabs>
          <w:tab w:val="left" w:pos="1080"/>
        </w:tabs>
        <w:jc w:val="both"/>
        <w:rPr>
          <w:b/>
          <w:bCs/>
        </w:rPr>
      </w:pPr>
    </w:p>
    <w:p w:rsidR="00F551C2" w:rsidRPr="000B3A97" w:rsidRDefault="00F551C2" w:rsidP="00F551C2">
      <w:pPr>
        <w:tabs>
          <w:tab w:val="left" w:pos="1080"/>
        </w:tabs>
        <w:jc w:val="both"/>
        <w:rPr>
          <w:b/>
          <w:bCs/>
        </w:rPr>
      </w:pPr>
    </w:p>
    <w:p w:rsidR="00F551C2" w:rsidRPr="000B3A97" w:rsidRDefault="00F551C2" w:rsidP="00F551C2">
      <w:pPr>
        <w:tabs>
          <w:tab w:val="left" w:pos="1080"/>
        </w:tabs>
        <w:jc w:val="both"/>
        <w:rPr>
          <w:b/>
          <w:bCs/>
        </w:rPr>
      </w:pPr>
    </w:p>
    <w:p w:rsidR="00F551C2" w:rsidRPr="000B3A97" w:rsidRDefault="00F551C2" w:rsidP="00F551C2">
      <w:pPr>
        <w:tabs>
          <w:tab w:val="left" w:pos="1080"/>
        </w:tabs>
        <w:jc w:val="both"/>
        <w:rPr>
          <w:b/>
          <w:bCs/>
        </w:rPr>
      </w:pPr>
    </w:p>
    <w:p w:rsidR="00F551C2" w:rsidRPr="000B3A97" w:rsidRDefault="00F551C2" w:rsidP="00F551C2">
      <w:pPr>
        <w:tabs>
          <w:tab w:val="left" w:pos="1080"/>
        </w:tabs>
        <w:jc w:val="both"/>
        <w:rPr>
          <w:b/>
          <w:bCs/>
        </w:rPr>
      </w:pPr>
    </w:p>
    <w:p w:rsidR="00F551C2" w:rsidRPr="000B3A97" w:rsidRDefault="00F551C2" w:rsidP="00F551C2">
      <w:pPr>
        <w:tabs>
          <w:tab w:val="left" w:pos="1080"/>
        </w:tabs>
        <w:jc w:val="both"/>
        <w:rPr>
          <w:b/>
          <w:bCs/>
        </w:rPr>
      </w:pPr>
    </w:p>
    <w:p w:rsidR="00F551C2" w:rsidRPr="000B3A97" w:rsidRDefault="00F551C2" w:rsidP="00F551C2">
      <w:pPr>
        <w:tabs>
          <w:tab w:val="left" w:pos="1080"/>
        </w:tabs>
        <w:jc w:val="both"/>
        <w:rPr>
          <w:b/>
          <w:bCs/>
        </w:rPr>
      </w:pPr>
    </w:p>
    <w:p w:rsidR="00F551C2" w:rsidRPr="000B3A97" w:rsidRDefault="00F551C2" w:rsidP="00F551C2">
      <w:pPr>
        <w:tabs>
          <w:tab w:val="left" w:pos="1080"/>
        </w:tabs>
        <w:jc w:val="both"/>
        <w:rPr>
          <w:b/>
          <w:bCs/>
        </w:rPr>
      </w:pPr>
    </w:p>
    <w:p w:rsidR="00F551C2" w:rsidRPr="000B3A97" w:rsidRDefault="00F551C2" w:rsidP="00F551C2">
      <w:pPr>
        <w:tabs>
          <w:tab w:val="left" w:pos="1080"/>
        </w:tabs>
        <w:jc w:val="both"/>
        <w:rPr>
          <w:b/>
          <w:bCs/>
        </w:rPr>
      </w:pPr>
    </w:p>
    <w:p w:rsidR="00F551C2" w:rsidRPr="000B3A97" w:rsidRDefault="00F551C2" w:rsidP="00F551C2">
      <w:pPr>
        <w:tabs>
          <w:tab w:val="left" w:pos="1080"/>
        </w:tabs>
        <w:jc w:val="both"/>
        <w:rPr>
          <w:b/>
          <w:bCs/>
        </w:rPr>
      </w:pPr>
    </w:p>
    <w:p w:rsidR="00F551C2" w:rsidRPr="000B3A97" w:rsidRDefault="00F551C2" w:rsidP="00F551C2">
      <w:pPr>
        <w:tabs>
          <w:tab w:val="left" w:pos="1080"/>
        </w:tabs>
        <w:jc w:val="both"/>
        <w:rPr>
          <w:b/>
          <w:bCs/>
        </w:rPr>
      </w:pPr>
    </w:p>
    <w:p w:rsidR="00F551C2" w:rsidRPr="000B3A97" w:rsidRDefault="00F551C2" w:rsidP="00F551C2">
      <w:pPr>
        <w:tabs>
          <w:tab w:val="left" w:pos="1080"/>
        </w:tabs>
        <w:jc w:val="both"/>
        <w:rPr>
          <w:b/>
          <w:bCs/>
        </w:rPr>
      </w:pPr>
    </w:p>
    <w:p w:rsidR="00F551C2" w:rsidRPr="000B3A97" w:rsidRDefault="00F551C2" w:rsidP="00F551C2">
      <w:pPr>
        <w:tabs>
          <w:tab w:val="left" w:pos="1080"/>
        </w:tabs>
        <w:jc w:val="both"/>
        <w:rPr>
          <w:b/>
          <w:bCs/>
        </w:rPr>
      </w:pPr>
    </w:p>
    <w:p w:rsidR="00F551C2" w:rsidRPr="000B3A97" w:rsidRDefault="00F551C2" w:rsidP="00F551C2">
      <w:pPr>
        <w:tabs>
          <w:tab w:val="left" w:pos="1080"/>
        </w:tabs>
        <w:jc w:val="both"/>
        <w:rPr>
          <w:b/>
          <w:bCs/>
        </w:rPr>
      </w:pPr>
    </w:p>
    <w:p w:rsidR="00F551C2" w:rsidRPr="000B3A97" w:rsidRDefault="00F551C2" w:rsidP="00F551C2">
      <w:pPr>
        <w:tabs>
          <w:tab w:val="left" w:pos="1080"/>
        </w:tabs>
        <w:jc w:val="both"/>
        <w:rPr>
          <w:b/>
          <w:bCs/>
        </w:rPr>
      </w:pPr>
    </w:p>
    <w:p w:rsidR="00F551C2" w:rsidRPr="000B3A97" w:rsidRDefault="00F551C2" w:rsidP="00F551C2">
      <w:pPr>
        <w:tabs>
          <w:tab w:val="left" w:pos="1080"/>
        </w:tabs>
        <w:jc w:val="both"/>
        <w:rPr>
          <w:b/>
          <w:bCs/>
        </w:rPr>
      </w:pPr>
    </w:p>
    <w:p w:rsidR="00F551C2" w:rsidRPr="000B3A97" w:rsidRDefault="00F551C2" w:rsidP="00F551C2">
      <w:pPr>
        <w:widowControl w:val="0"/>
        <w:autoSpaceDE w:val="0"/>
        <w:autoSpaceDN w:val="0"/>
        <w:adjustRightInd w:val="0"/>
        <w:ind w:right="-20"/>
        <w:jc w:val="center"/>
        <w:rPr>
          <w:b/>
          <w:bCs/>
          <w:sz w:val="24"/>
        </w:rPr>
      </w:pPr>
      <w:r w:rsidRPr="000B3A97">
        <w:rPr>
          <w:rFonts w:ascii="Arial" w:hAnsi="Arial" w:cs="Arial"/>
          <w:b/>
          <w:bCs/>
          <w:sz w:val="28"/>
          <w:szCs w:val="28"/>
        </w:rPr>
        <w:t>Annexe</w:t>
      </w:r>
      <w:r w:rsidRPr="000B3A97">
        <w:rPr>
          <w:rFonts w:ascii="Arial" w:hAnsi="Arial" w:cs="Arial"/>
          <w:b/>
          <w:bCs/>
          <w:spacing w:val="10"/>
          <w:sz w:val="28"/>
          <w:szCs w:val="28"/>
        </w:rPr>
        <w:t xml:space="preserve"> </w:t>
      </w:r>
      <w:r w:rsidRPr="000B3A97">
        <w:rPr>
          <w:rFonts w:ascii="Arial" w:hAnsi="Arial" w:cs="Arial"/>
          <w:b/>
          <w:bCs/>
          <w:sz w:val="28"/>
          <w:szCs w:val="28"/>
        </w:rPr>
        <w:t>n° 12</w:t>
      </w:r>
      <w:r w:rsidRPr="000B3A97">
        <w:rPr>
          <w:rFonts w:ascii="Arial" w:hAnsi="Arial" w:cs="Arial"/>
          <w:b/>
          <w:bCs/>
          <w:spacing w:val="10"/>
          <w:sz w:val="28"/>
          <w:szCs w:val="28"/>
        </w:rPr>
        <w:t xml:space="preserve"> </w:t>
      </w:r>
      <w:r w:rsidRPr="000B3A97">
        <w:rPr>
          <w:rFonts w:ascii="Arial" w:hAnsi="Arial" w:cs="Arial"/>
          <w:b/>
          <w:bCs/>
          <w:sz w:val="28"/>
          <w:szCs w:val="28"/>
        </w:rPr>
        <w:t>:</w:t>
      </w:r>
      <w:r w:rsidRPr="000B3A97">
        <w:rPr>
          <w:rFonts w:ascii="Arial" w:hAnsi="Arial" w:cs="Arial"/>
          <w:b/>
          <w:bCs/>
          <w:spacing w:val="10"/>
          <w:sz w:val="28"/>
          <w:szCs w:val="28"/>
        </w:rPr>
        <w:t xml:space="preserve"> </w:t>
      </w:r>
      <w:r w:rsidRPr="000B3A97">
        <w:rPr>
          <w:b/>
          <w:bCs/>
          <w:sz w:val="24"/>
        </w:rPr>
        <w:t>Modèle d’accord de groupement</w:t>
      </w:r>
    </w:p>
    <w:p w:rsidR="00F551C2" w:rsidRPr="000B3A97" w:rsidRDefault="00F551C2" w:rsidP="00F551C2">
      <w:pPr>
        <w:jc w:val="both"/>
      </w:pPr>
    </w:p>
    <w:p w:rsidR="00F551C2" w:rsidRPr="000B3A97" w:rsidRDefault="00F551C2" w:rsidP="00F551C2">
      <w:pPr>
        <w:spacing w:before="100" w:beforeAutospacing="1" w:after="100" w:afterAutospacing="1"/>
        <w:jc w:val="both"/>
      </w:pPr>
      <w:r w:rsidRPr="000B3A97">
        <w:t>Noms et adresses des partenaires du groupement solidaire :</w:t>
      </w:r>
    </w:p>
    <w:p w:rsidR="00F551C2" w:rsidRPr="000B3A97" w:rsidRDefault="00F551C2" w:rsidP="00F551C2">
      <w:pPr>
        <w:spacing w:before="100" w:beforeAutospacing="1" w:after="100" w:afterAutospacing="1"/>
        <w:jc w:val="both"/>
      </w:pPr>
      <w:r w:rsidRPr="000B3A97">
        <w:t>Noms et adresses des institutions bancaires du groupement :</w:t>
      </w:r>
    </w:p>
    <w:p w:rsidR="00F551C2" w:rsidRPr="000B3A97" w:rsidRDefault="00F551C2" w:rsidP="00F551C2">
      <w:pPr>
        <w:jc w:val="both"/>
      </w:pPr>
      <w:r w:rsidRPr="000B3A97">
        <w:t>Rôle de chaque associé :</w:t>
      </w:r>
    </w:p>
    <w:p w:rsidR="00F551C2" w:rsidRPr="000B3A97" w:rsidRDefault="00F551C2" w:rsidP="00F551C2">
      <w:pPr>
        <w:jc w:val="both"/>
        <w:rPr>
          <w:i/>
        </w:rPr>
      </w:pPr>
      <w:r w:rsidRPr="000B3A97">
        <w:rPr>
          <w:i/>
        </w:rPr>
        <w:t>[Préciser la nature des tâches de chaque membre du groupement]</w:t>
      </w:r>
    </w:p>
    <w:p w:rsidR="00F551C2" w:rsidRPr="000B3A97" w:rsidRDefault="00F551C2" w:rsidP="00F551C2">
      <w:pPr>
        <w:spacing w:before="100" w:beforeAutospacing="1" w:after="100" w:afterAutospacing="1"/>
        <w:jc w:val="both"/>
      </w:pPr>
      <w:r w:rsidRPr="000B3A97">
        <w:t>Nature du groupement :</w:t>
      </w:r>
    </w:p>
    <w:p w:rsidR="00F551C2" w:rsidRPr="000B3A97" w:rsidRDefault="00F551C2" w:rsidP="00F551C2">
      <w:pPr>
        <w:jc w:val="both"/>
      </w:pPr>
      <w:r w:rsidRPr="000B3A97">
        <w:t>Groupement solidaire pour la réalisation de :</w:t>
      </w:r>
    </w:p>
    <w:p w:rsidR="00F551C2" w:rsidRPr="000B3A97" w:rsidRDefault="00F551C2" w:rsidP="00F551C2">
      <w:pPr>
        <w:jc w:val="both"/>
        <w:rPr>
          <w:i/>
        </w:rPr>
      </w:pPr>
      <w:r w:rsidRPr="000B3A97">
        <w:rPr>
          <w:i/>
        </w:rPr>
        <w:t>[Préciser le N° de l’appel d’offres, le lot et la nature des travaux]</w:t>
      </w:r>
    </w:p>
    <w:p w:rsidR="00F551C2" w:rsidRPr="000B3A97" w:rsidRDefault="00F551C2" w:rsidP="00F551C2">
      <w:pPr>
        <w:jc w:val="both"/>
      </w:pPr>
    </w:p>
    <w:p w:rsidR="00F551C2" w:rsidRPr="000B3A97" w:rsidRDefault="00F551C2" w:rsidP="00F551C2">
      <w:pPr>
        <w:jc w:val="both"/>
      </w:pPr>
      <w:r w:rsidRPr="000B3A97">
        <w:t>Mandataire :</w:t>
      </w:r>
    </w:p>
    <w:p w:rsidR="00F551C2" w:rsidRPr="000B3A97" w:rsidRDefault="00F551C2" w:rsidP="00F551C2">
      <w:pPr>
        <w:jc w:val="both"/>
        <w:rPr>
          <w:i/>
        </w:rPr>
      </w:pPr>
      <w:r w:rsidRPr="000B3A97">
        <w:rPr>
          <w:i/>
        </w:rPr>
        <w:t>Nom et adresse du mandataire]</w:t>
      </w:r>
    </w:p>
    <w:p w:rsidR="00F551C2" w:rsidRPr="000B3A97" w:rsidRDefault="00F551C2" w:rsidP="00F551C2">
      <w:pPr>
        <w:tabs>
          <w:tab w:val="left" w:pos="1080"/>
        </w:tabs>
        <w:jc w:val="both"/>
      </w:pPr>
    </w:p>
    <w:p w:rsidR="00F551C2" w:rsidRPr="000B3A97" w:rsidRDefault="00F551C2" w:rsidP="00F551C2">
      <w:pPr>
        <w:tabs>
          <w:tab w:val="left" w:pos="1080"/>
        </w:tabs>
        <w:jc w:val="both"/>
      </w:pPr>
      <w:r w:rsidRPr="000B3A97">
        <w:t>Clé de répartition des paiements (le cas échéant) :</w:t>
      </w:r>
    </w:p>
    <w:p w:rsidR="00F551C2" w:rsidRPr="000B3A97" w:rsidRDefault="00F551C2" w:rsidP="00F551C2">
      <w:pPr>
        <w:tabs>
          <w:tab w:val="left" w:pos="1080"/>
        </w:tabs>
        <w:jc w:val="both"/>
        <w:rPr>
          <w:i/>
        </w:rPr>
      </w:pPr>
      <w:r w:rsidRPr="000B3A97">
        <w:rPr>
          <w:i/>
        </w:rPr>
        <w:t>[Pourcentage de paiement de chaque membre du groupement]</w:t>
      </w:r>
    </w:p>
    <w:p w:rsidR="00F551C2" w:rsidRPr="000B3A97" w:rsidRDefault="00F551C2" w:rsidP="00F551C2">
      <w:pPr>
        <w:tabs>
          <w:tab w:val="left" w:pos="1080"/>
        </w:tabs>
        <w:jc w:val="both"/>
      </w:pPr>
    </w:p>
    <w:p w:rsidR="00F551C2" w:rsidRPr="000B3A97" w:rsidRDefault="00F551C2" w:rsidP="00F551C2">
      <w:pPr>
        <w:tabs>
          <w:tab w:val="left" w:pos="1080"/>
        </w:tabs>
        <w:jc w:val="both"/>
      </w:pPr>
      <w:r w:rsidRPr="000B3A97">
        <w:t>Signatures :</w:t>
      </w:r>
    </w:p>
    <w:p w:rsidR="00F551C2" w:rsidRPr="000B3A97" w:rsidRDefault="00F551C2" w:rsidP="00F551C2">
      <w:pPr>
        <w:tabs>
          <w:tab w:val="left" w:pos="1080"/>
        </w:tabs>
        <w:jc w:val="both"/>
        <w:rPr>
          <w:i/>
        </w:rPr>
      </w:pPr>
      <w:r w:rsidRPr="000B3A97">
        <w:rPr>
          <w:i/>
        </w:rPr>
        <w:t>[Signature de tous les membres du groupement]</w:t>
      </w:r>
    </w:p>
    <w:p w:rsidR="00F551C2" w:rsidRPr="000B3A97" w:rsidRDefault="00F551C2" w:rsidP="00F551C2">
      <w:pPr>
        <w:widowControl w:val="0"/>
        <w:autoSpaceDE w:val="0"/>
        <w:autoSpaceDN w:val="0"/>
        <w:adjustRightInd w:val="0"/>
        <w:ind w:right="-20"/>
        <w:jc w:val="both"/>
        <w:rPr>
          <w:b/>
          <w:bCs/>
        </w:rPr>
      </w:pPr>
    </w:p>
    <w:p w:rsidR="00F551C2" w:rsidRPr="000B3A97" w:rsidRDefault="00F551C2" w:rsidP="00F551C2">
      <w:pPr>
        <w:widowControl w:val="0"/>
        <w:autoSpaceDE w:val="0"/>
        <w:autoSpaceDN w:val="0"/>
        <w:adjustRightInd w:val="0"/>
        <w:ind w:right="-20"/>
        <w:jc w:val="both"/>
        <w:rPr>
          <w:b/>
          <w:bCs/>
        </w:rPr>
      </w:pPr>
    </w:p>
    <w:p w:rsidR="00F551C2" w:rsidRPr="000B3A97" w:rsidRDefault="00F551C2" w:rsidP="00F551C2">
      <w:pPr>
        <w:widowControl w:val="0"/>
        <w:autoSpaceDE w:val="0"/>
        <w:autoSpaceDN w:val="0"/>
        <w:adjustRightInd w:val="0"/>
        <w:ind w:right="-20"/>
        <w:jc w:val="both"/>
        <w:rPr>
          <w:b/>
          <w:bCs/>
        </w:rPr>
      </w:pPr>
    </w:p>
    <w:p w:rsidR="00F551C2" w:rsidRPr="000B3A97" w:rsidRDefault="00F551C2" w:rsidP="00F551C2">
      <w:pPr>
        <w:widowControl w:val="0"/>
        <w:autoSpaceDE w:val="0"/>
        <w:autoSpaceDN w:val="0"/>
        <w:adjustRightInd w:val="0"/>
        <w:ind w:right="-20"/>
        <w:jc w:val="both"/>
        <w:rPr>
          <w:b/>
          <w:bCs/>
        </w:rPr>
      </w:pPr>
    </w:p>
    <w:p w:rsidR="00F551C2" w:rsidRPr="000B3A97" w:rsidRDefault="00F551C2" w:rsidP="00F551C2">
      <w:pPr>
        <w:widowControl w:val="0"/>
        <w:autoSpaceDE w:val="0"/>
        <w:autoSpaceDN w:val="0"/>
        <w:adjustRightInd w:val="0"/>
        <w:ind w:right="-20"/>
        <w:jc w:val="both"/>
        <w:rPr>
          <w:b/>
          <w:bCs/>
        </w:rPr>
      </w:pPr>
    </w:p>
    <w:p w:rsidR="00F551C2" w:rsidRPr="000B3A97" w:rsidRDefault="00F551C2" w:rsidP="00F551C2">
      <w:pPr>
        <w:rPr>
          <w:b/>
          <w:bCs/>
        </w:rPr>
      </w:pPr>
      <w:r w:rsidRPr="000B3A97">
        <w:rPr>
          <w:b/>
          <w:bCs/>
        </w:rPr>
        <w:br w:type="page"/>
      </w:r>
    </w:p>
    <w:p w:rsidR="00F551C2" w:rsidRPr="000B3A97" w:rsidRDefault="00F551C2" w:rsidP="00F551C2">
      <w:pPr>
        <w:widowControl w:val="0"/>
        <w:autoSpaceDE w:val="0"/>
        <w:autoSpaceDN w:val="0"/>
        <w:adjustRightInd w:val="0"/>
        <w:ind w:right="-20"/>
        <w:jc w:val="center"/>
        <w:rPr>
          <w:b/>
          <w:bCs/>
          <w:sz w:val="24"/>
        </w:rPr>
      </w:pPr>
      <w:r w:rsidRPr="000B3A97">
        <w:rPr>
          <w:rFonts w:ascii="Arial" w:hAnsi="Arial" w:cs="Arial"/>
          <w:b/>
          <w:bCs/>
          <w:sz w:val="28"/>
          <w:szCs w:val="28"/>
        </w:rPr>
        <w:t>Annexe</w:t>
      </w:r>
      <w:r w:rsidRPr="000B3A97">
        <w:rPr>
          <w:rFonts w:ascii="Arial" w:hAnsi="Arial" w:cs="Arial"/>
          <w:b/>
          <w:bCs/>
          <w:spacing w:val="10"/>
          <w:sz w:val="28"/>
          <w:szCs w:val="28"/>
        </w:rPr>
        <w:t xml:space="preserve"> </w:t>
      </w:r>
      <w:r w:rsidRPr="000B3A97">
        <w:rPr>
          <w:rFonts w:ascii="Arial" w:hAnsi="Arial" w:cs="Arial"/>
          <w:b/>
          <w:bCs/>
          <w:sz w:val="28"/>
          <w:szCs w:val="28"/>
        </w:rPr>
        <w:t>n° 13 :</w:t>
      </w:r>
      <w:r w:rsidRPr="000B3A97">
        <w:rPr>
          <w:rFonts w:ascii="Arial" w:hAnsi="Arial" w:cs="Arial"/>
          <w:b/>
          <w:bCs/>
          <w:spacing w:val="10"/>
          <w:sz w:val="28"/>
          <w:szCs w:val="28"/>
        </w:rPr>
        <w:t xml:space="preserve"> </w:t>
      </w:r>
      <w:r w:rsidRPr="000B3A97">
        <w:rPr>
          <w:b/>
          <w:bCs/>
          <w:sz w:val="24"/>
        </w:rPr>
        <w:t>Modèle de pouvoirs au mandataire</w:t>
      </w:r>
    </w:p>
    <w:p w:rsidR="00F551C2" w:rsidRPr="000B3A97" w:rsidRDefault="00F551C2" w:rsidP="00F551C2">
      <w:pPr>
        <w:tabs>
          <w:tab w:val="left" w:pos="6600"/>
        </w:tabs>
        <w:jc w:val="both"/>
        <w:rPr>
          <w:bCs/>
        </w:rPr>
      </w:pPr>
    </w:p>
    <w:p w:rsidR="00F551C2" w:rsidRPr="000B3A97" w:rsidRDefault="00F551C2" w:rsidP="00F551C2">
      <w:pPr>
        <w:tabs>
          <w:tab w:val="left" w:pos="6600"/>
        </w:tabs>
        <w:spacing w:before="100" w:beforeAutospacing="1" w:after="100" w:afterAutospacing="1"/>
        <w:jc w:val="both"/>
        <w:rPr>
          <w:bCs/>
        </w:rPr>
      </w:pPr>
      <w:r w:rsidRPr="000B3A97">
        <w:rPr>
          <w:bCs/>
        </w:rPr>
        <w:t>Je soussigné___________________________________________________________________</w:t>
      </w:r>
    </w:p>
    <w:p w:rsidR="00F551C2" w:rsidRPr="000B3A97" w:rsidRDefault="00F551C2" w:rsidP="00F551C2">
      <w:pPr>
        <w:tabs>
          <w:tab w:val="left" w:pos="6600"/>
        </w:tabs>
        <w:spacing w:before="100" w:beforeAutospacing="1" w:after="100" w:afterAutospacing="1"/>
        <w:rPr>
          <w:bCs/>
        </w:rPr>
      </w:pPr>
      <w:r w:rsidRPr="000B3A97">
        <w:rPr>
          <w:bCs/>
        </w:rPr>
        <w:t xml:space="preserve">Directeur général de </w:t>
      </w:r>
      <w:r w:rsidRPr="000B3A97">
        <w:rPr>
          <w:bCs/>
          <w:i/>
        </w:rPr>
        <w:t xml:space="preserve">[entreprise mandataire] </w:t>
      </w:r>
      <w:r w:rsidRPr="000B3A97">
        <w:rPr>
          <w:bCs/>
        </w:rPr>
        <w:t>_________________________________________</w:t>
      </w:r>
    </w:p>
    <w:p w:rsidR="00F551C2" w:rsidRPr="000B3A97" w:rsidRDefault="00F551C2" w:rsidP="00F551C2">
      <w:pPr>
        <w:tabs>
          <w:tab w:val="left" w:pos="6600"/>
        </w:tabs>
        <w:spacing w:before="100" w:beforeAutospacing="1" w:after="100" w:afterAutospacing="1"/>
        <w:jc w:val="both"/>
        <w:rPr>
          <w:bCs/>
        </w:rPr>
      </w:pPr>
      <w:r w:rsidRPr="000B3A97">
        <w:rPr>
          <w:bCs/>
        </w:rPr>
        <w:t>Demeurant à ___________BP______________tél_____________________________________</w:t>
      </w:r>
    </w:p>
    <w:p w:rsidR="00F551C2" w:rsidRPr="000B3A97" w:rsidRDefault="00F551C2" w:rsidP="00F551C2">
      <w:pPr>
        <w:tabs>
          <w:tab w:val="left" w:pos="6600"/>
        </w:tabs>
        <w:spacing w:before="100" w:beforeAutospacing="1" w:after="100" w:afterAutospacing="1"/>
        <w:rPr>
          <w:bCs/>
        </w:rPr>
      </w:pPr>
      <w:r w:rsidRPr="000B3A97">
        <w:rPr>
          <w:bCs/>
        </w:rPr>
        <w:t>Donne par la présente, pouvoir à Mme/M____________________________________________</w:t>
      </w:r>
    </w:p>
    <w:p w:rsidR="00F551C2" w:rsidRPr="000B3A97" w:rsidRDefault="00F551C2" w:rsidP="00F551C2">
      <w:pPr>
        <w:tabs>
          <w:tab w:val="left" w:pos="6600"/>
        </w:tabs>
        <w:spacing w:before="100" w:beforeAutospacing="1" w:after="100" w:afterAutospacing="1"/>
        <w:rPr>
          <w:bCs/>
        </w:rPr>
      </w:pPr>
      <w:r w:rsidRPr="000B3A97">
        <w:rPr>
          <w:bCs/>
        </w:rPr>
        <w:t xml:space="preserve">Directeur général de </w:t>
      </w:r>
      <w:r w:rsidRPr="000B3A97">
        <w:rPr>
          <w:bCs/>
          <w:i/>
        </w:rPr>
        <w:t>[entreprise mandataire]</w:t>
      </w:r>
      <w:r w:rsidRPr="000B3A97">
        <w:rPr>
          <w:bCs/>
        </w:rPr>
        <w:t xml:space="preserve"> _________________________________________</w:t>
      </w:r>
    </w:p>
    <w:p w:rsidR="00F551C2" w:rsidRPr="000B3A97" w:rsidRDefault="00F551C2" w:rsidP="00F551C2">
      <w:pPr>
        <w:tabs>
          <w:tab w:val="left" w:pos="6600"/>
        </w:tabs>
        <w:spacing w:before="100" w:beforeAutospacing="1" w:after="100" w:afterAutospacing="1"/>
        <w:jc w:val="both"/>
        <w:rPr>
          <w:bCs/>
        </w:rPr>
      </w:pPr>
      <w:r w:rsidRPr="000B3A97">
        <w:rPr>
          <w:bCs/>
        </w:rPr>
        <w:t>Demeurant à ___________BP______________tél_____________________________________</w:t>
      </w:r>
    </w:p>
    <w:p w:rsidR="00F551C2" w:rsidRPr="000B3A97" w:rsidRDefault="00F551C2" w:rsidP="00F551C2">
      <w:pPr>
        <w:tabs>
          <w:tab w:val="left" w:pos="6600"/>
        </w:tabs>
        <w:spacing w:before="100" w:beforeAutospacing="1" w:after="100" w:afterAutospacing="1"/>
        <w:rPr>
          <w:bCs/>
        </w:rPr>
      </w:pPr>
      <w:r w:rsidRPr="000B3A97">
        <w:rPr>
          <w:bCs/>
        </w:rPr>
        <w:t xml:space="preserve">Pour être mandataire du groupement solidaire constitué des entreprises </w:t>
      </w:r>
      <w:r w:rsidRPr="000B3A97">
        <w:rPr>
          <w:bCs/>
          <w:i/>
        </w:rPr>
        <w:t>[préciser les raisons sociales des deux sociétés] _______________________________________________________</w:t>
      </w:r>
    </w:p>
    <w:p w:rsidR="00F551C2" w:rsidRPr="000B3A97" w:rsidRDefault="00F551C2" w:rsidP="00F551C2">
      <w:pPr>
        <w:tabs>
          <w:tab w:val="left" w:pos="6600"/>
        </w:tabs>
        <w:spacing w:before="100" w:beforeAutospacing="1" w:after="100" w:afterAutospacing="1"/>
        <w:jc w:val="both"/>
        <w:rPr>
          <w:bCs/>
        </w:rPr>
      </w:pPr>
      <w:r w:rsidRPr="000B3A97">
        <w:rPr>
          <w:bCs/>
        </w:rPr>
        <w:t>Dans le cadre de l’appel d’offres N°_______________________ pour l’exécution des travaux de____________________________________________________________________________</w:t>
      </w:r>
    </w:p>
    <w:p w:rsidR="00F551C2" w:rsidRPr="000B3A97" w:rsidRDefault="00F551C2" w:rsidP="00F551C2">
      <w:pPr>
        <w:tabs>
          <w:tab w:val="left" w:pos="6600"/>
        </w:tabs>
        <w:spacing w:before="100" w:beforeAutospacing="1" w:after="100" w:afterAutospacing="1"/>
        <w:jc w:val="both"/>
        <w:rPr>
          <w:bCs/>
        </w:rPr>
      </w:pPr>
      <w:r w:rsidRPr="000B3A97">
        <w:rPr>
          <w:bCs/>
        </w:rPr>
        <w:t>En conséquence, assister à tourtes réunions, prendre part à toutes délibérations, procéder à tous votes, signer tous les procès-verbaux, tous contrats et toutes pièces, se substituer et généralement, faire le nécessaire dans le cadre du présent appel d’offres et de la lettre-commande subséquent.</w:t>
      </w:r>
    </w:p>
    <w:p w:rsidR="00F551C2" w:rsidRPr="000B3A97" w:rsidRDefault="00F551C2" w:rsidP="00F551C2">
      <w:pPr>
        <w:tabs>
          <w:tab w:val="left" w:pos="6600"/>
        </w:tabs>
        <w:spacing w:before="100" w:beforeAutospacing="1" w:after="100" w:afterAutospacing="1"/>
        <w:jc w:val="both"/>
        <w:rPr>
          <w:bCs/>
        </w:rPr>
      </w:pPr>
      <w:r w:rsidRPr="000B3A97">
        <w:rPr>
          <w:bCs/>
        </w:rPr>
        <w:t>En foi de quoi, le présent acte de pouvoir est établi pour servir et valoir ce que d droit.</w:t>
      </w:r>
    </w:p>
    <w:p w:rsidR="00F551C2" w:rsidRPr="000B3A97" w:rsidRDefault="00F551C2" w:rsidP="00F551C2">
      <w:pPr>
        <w:tabs>
          <w:tab w:val="left" w:pos="6600"/>
        </w:tabs>
        <w:spacing w:before="100" w:beforeAutospacing="1" w:after="100" w:afterAutospacing="1"/>
        <w:jc w:val="center"/>
        <w:rPr>
          <w:bCs/>
        </w:rPr>
      </w:pPr>
      <w:r w:rsidRPr="000B3A97">
        <w:rPr>
          <w:bCs/>
        </w:rPr>
        <w:t>Fait à _________________le_____________</w:t>
      </w:r>
    </w:p>
    <w:p w:rsidR="00F551C2" w:rsidRPr="000B3A97" w:rsidRDefault="00F551C2" w:rsidP="00F551C2">
      <w:pPr>
        <w:tabs>
          <w:tab w:val="left" w:pos="6600"/>
        </w:tabs>
        <w:spacing w:before="100" w:beforeAutospacing="1" w:after="100" w:afterAutospacing="1"/>
        <w:jc w:val="center"/>
        <w:rPr>
          <w:bCs/>
        </w:rPr>
      </w:pPr>
    </w:p>
    <w:p w:rsidR="00F551C2" w:rsidRPr="000B3A97" w:rsidRDefault="00F551C2" w:rsidP="00F551C2">
      <w:pPr>
        <w:tabs>
          <w:tab w:val="left" w:pos="6600"/>
        </w:tabs>
        <w:spacing w:before="100" w:beforeAutospacing="1" w:after="100" w:afterAutospacing="1"/>
        <w:jc w:val="center"/>
        <w:rPr>
          <w:b/>
          <w:bCs/>
        </w:rPr>
      </w:pPr>
      <w:r w:rsidRPr="000B3A97">
        <w:rPr>
          <w:b/>
          <w:bCs/>
        </w:rPr>
        <w:t>LE MANDANT</w:t>
      </w:r>
    </w:p>
    <w:p w:rsidR="00F551C2" w:rsidRPr="000B3A97" w:rsidRDefault="00F551C2" w:rsidP="00F551C2">
      <w:pPr>
        <w:tabs>
          <w:tab w:val="left" w:pos="6600"/>
        </w:tabs>
        <w:spacing w:before="100" w:beforeAutospacing="1" w:after="100" w:afterAutospacing="1"/>
        <w:jc w:val="center"/>
        <w:rPr>
          <w:bCs/>
          <w:i/>
        </w:rPr>
      </w:pPr>
      <w:r w:rsidRPr="000B3A97">
        <w:rPr>
          <w:bCs/>
          <w:i/>
        </w:rPr>
        <w:t>[Nom, prénom, signature et cachet précédé de la mention « bon pour pouvoirs »]</w:t>
      </w:r>
    </w:p>
    <w:p w:rsidR="00F551C2" w:rsidRPr="000B3A97" w:rsidRDefault="00F551C2" w:rsidP="00F551C2">
      <w:pPr>
        <w:jc w:val="both"/>
      </w:pPr>
    </w:p>
    <w:p w:rsidR="00F551C2" w:rsidRPr="000B3A97" w:rsidRDefault="00F551C2" w:rsidP="00F551C2">
      <w:pPr>
        <w:jc w:val="both"/>
        <w:rPr>
          <w:b/>
          <w:u w:val="single"/>
        </w:rPr>
      </w:pPr>
      <w:r w:rsidRPr="000B3A97">
        <w:rPr>
          <w:b/>
          <w:u w:val="single"/>
        </w:rPr>
        <w:t>Légalisation par le notaire</w:t>
      </w:r>
    </w:p>
    <w:p w:rsidR="00F551C2" w:rsidRPr="000B3A97" w:rsidRDefault="00F551C2" w:rsidP="00F551C2">
      <w:pPr>
        <w:rPr>
          <w:b/>
          <w:bCs/>
        </w:rPr>
      </w:pPr>
    </w:p>
    <w:p w:rsidR="00F551C2" w:rsidRPr="000B3A97" w:rsidRDefault="00F551C2" w:rsidP="00F551C2">
      <w:pPr>
        <w:rPr>
          <w:b/>
          <w:bCs/>
        </w:rPr>
      </w:pPr>
    </w:p>
    <w:p w:rsidR="00F551C2" w:rsidRPr="000B3A97" w:rsidRDefault="00F551C2" w:rsidP="00F551C2">
      <w:pPr>
        <w:rPr>
          <w:b/>
          <w:bCs/>
        </w:rPr>
      </w:pPr>
    </w:p>
    <w:p w:rsidR="00F551C2" w:rsidRPr="000B3A97" w:rsidRDefault="00F551C2" w:rsidP="00F551C2">
      <w:pPr>
        <w:rPr>
          <w:b/>
          <w:bCs/>
        </w:rPr>
      </w:pPr>
    </w:p>
    <w:p w:rsidR="00F551C2" w:rsidRPr="000B3A97" w:rsidRDefault="00F551C2" w:rsidP="00F551C2">
      <w:pPr>
        <w:rPr>
          <w:b/>
          <w:bCs/>
        </w:rPr>
      </w:pPr>
    </w:p>
    <w:p w:rsidR="002D4738" w:rsidRPr="000B3A97" w:rsidRDefault="002D4738" w:rsidP="00FE5059">
      <w:pPr>
        <w:pStyle w:val="TITREDAO1"/>
        <w:rPr>
          <w:rFonts w:ascii="Times New Roman" w:eastAsia="Arial Unicode MS" w:hAnsi="Times New Roman"/>
          <w:i/>
          <w:sz w:val="22"/>
          <w:szCs w:val="22"/>
        </w:rPr>
      </w:pPr>
    </w:p>
    <w:p w:rsidR="00CC21AB" w:rsidRPr="000B3A97" w:rsidRDefault="0021346A" w:rsidP="00FE5059">
      <w:pPr>
        <w:pStyle w:val="TITREDAO1"/>
        <w:rPr>
          <w:rFonts w:ascii="Times New Roman" w:eastAsia="Arial Unicode MS" w:hAnsi="Times New Roman"/>
          <w:i/>
          <w:sz w:val="22"/>
          <w:szCs w:val="22"/>
        </w:rPr>
      </w:pPr>
      <w:r w:rsidRPr="000B3A97">
        <w:rPr>
          <w:rFonts w:ascii="Times New Roman" w:eastAsia="Arial Unicode MS" w:hAnsi="Times New Roman"/>
          <w:i/>
          <w:sz w:val="22"/>
          <w:szCs w:val="22"/>
        </w:rPr>
        <w:br w:type="page"/>
      </w:r>
    </w:p>
    <w:p w:rsidR="007F0ED3" w:rsidRPr="000B3A97" w:rsidRDefault="007F0ED3" w:rsidP="007F0ED3">
      <w:pPr>
        <w:pStyle w:val="Corpsdetexte"/>
        <w:rPr>
          <w:rFonts w:eastAsia="Arial Unicode MS"/>
          <w:sz w:val="22"/>
          <w:szCs w:val="22"/>
        </w:rPr>
      </w:pPr>
    </w:p>
    <w:tbl>
      <w:tblPr>
        <w:tblW w:w="9747" w:type="dxa"/>
        <w:tblInd w:w="392" w:type="dxa"/>
        <w:tblLook w:val="04A0" w:firstRow="1" w:lastRow="0" w:firstColumn="1" w:lastColumn="0" w:noHBand="0" w:noVBand="1"/>
      </w:tblPr>
      <w:tblGrid>
        <w:gridCol w:w="1541"/>
        <w:gridCol w:w="8206"/>
      </w:tblGrid>
      <w:tr w:rsidR="007F0ED3" w:rsidRPr="000B3A97" w:rsidTr="005D7746">
        <w:tc>
          <w:tcPr>
            <w:tcW w:w="1384" w:type="dxa"/>
            <w:vAlign w:val="center"/>
          </w:tcPr>
          <w:p w:rsidR="007F0ED3" w:rsidRPr="000B3A97" w:rsidRDefault="007F0ED3" w:rsidP="005D7746">
            <w:pPr>
              <w:spacing w:before="120" w:after="120"/>
              <w:jc w:val="right"/>
              <w:rPr>
                <w:rFonts w:eastAsia="Arial Unicode MS"/>
                <w:sz w:val="22"/>
                <w:szCs w:val="22"/>
              </w:rPr>
            </w:pPr>
          </w:p>
        </w:tc>
        <w:tc>
          <w:tcPr>
            <w:tcW w:w="7371" w:type="dxa"/>
            <w:vAlign w:val="center"/>
          </w:tcPr>
          <w:p w:rsidR="007F0ED3" w:rsidRPr="000B3A97" w:rsidRDefault="007F0ED3" w:rsidP="005D7746">
            <w:pPr>
              <w:spacing w:before="120" w:after="120"/>
              <w:jc w:val="both"/>
              <w:rPr>
                <w:rFonts w:eastAsia="Arial Unicode MS"/>
                <w:sz w:val="22"/>
                <w:szCs w:val="22"/>
              </w:rPr>
            </w:pPr>
          </w:p>
          <w:p w:rsidR="007F0ED3" w:rsidRPr="000B3A97" w:rsidRDefault="007F0ED3" w:rsidP="005D7746">
            <w:pPr>
              <w:spacing w:before="120" w:after="120"/>
              <w:jc w:val="both"/>
              <w:rPr>
                <w:rFonts w:eastAsia="Arial Unicode MS"/>
                <w:sz w:val="22"/>
                <w:szCs w:val="22"/>
              </w:rPr>
            </w:pPr>
          </w:p>
          <w:p w:rsidR="007F0ED3" w:rsidRPr="000B3A97" w:rsidRDefault="007F0ED3" w:rsidP="005D7746">
            <w:pPr>
              <w:spacing w:before="120" w:after="120"/>
              <w:jc w:val="both"/>
              <w:rPr>
                <w:rFonts w:eastAsia="Arial Unicode MS"/>
                <w:sz w:val="22"/>
                <w:szCs w:val="22"/>
              </w:rPr>
            </w:pPr>
          </w:p>
          <w:p w:rsidR="007F0ED3" w:rsidRPr="000B3A97" w:rsidRDefault="007F0ED3" w:rsidP="005D7746">
            <w:pPr>
              <w:spacing w:before="120" w:after="120"/>
              <w:jc w:val="both"/>
              <w:rPr>
                <w:rFonts w:eastAsia="Arial Unicode MS"/>
                <w:sz w:val="22"/>
                <w:szCs w:val="22"/>
              </w:rPr>
            </w:pPr>
          </w:p>
          <w:p w:rsidR="007F0ED3" w:rsidRPr="000B3A97" w:rsidRDefault="007F0ED3" w:rsidP="005D7746">
            <w:pPr>
              <w:spacing w:before="120" w:after="120"/>
              <w:jc w:val="both"/>
              <w:rPr>
                <w:rFonts w:eastAsia="Arial Unicode MS"/>
                <w:sz w:val="22"/>
                <w:szCs w:val="22"/>
              </w:rPr>
            </w:pPr>
          </w:p>
          <w:p w:rsidR="007F0ED3" w:rsidRPr="000B3A97" w:rsidRDefault="007F0ED3" w:rsidP="005D7746">
            <w:pPr>
              <w:spacing w:before="120" w:after="120"/>
              <w:jc w:val="both"/>
              <w:rPr>
                <w:rFonts w:eastAsia="Arial Unicode MS"/>
                <w:sz w:val="22"/>
                <w:szCs w:val="22"/>
              </w:rPr>
            </w:pPr>
          </w:p>
          <w:p w:rsidR="007F0ED3" w:rsidRPr="000B3A97" w:rsidRDefault="007F0ED3" w:rsidP="005D7746">
            <w:pPr>
              <w:spacing w:before="120" w:after="120"/>
              <w:jc w:val="both"/>
              <w:rPr>
                <w:rFonts w:eastAsia="Arial Unicode MS"/>
                <w:sz w:val="22"/>
                <w:szCs w:val="22"/>
              </w:rPr>
            </w:pPr>
          </w:p>
          <w:p w:rsidR="007F0ED3" w:rsidRPr="000B3A97" w:rsidRDefault="007F0ED3" w:rsidP="005D7746">
            <w:pPr>
              <w:spacing w:before="120" w:after="120"/>
              <w:jc w:val="both"/>
              <w:rPr>
                <w:rFonts w:eastAsia="Arial Unicode MS"/>
                <w:sz w:val="22"/>
                <w:szCs w:val="22"/>
              </w:rPr>
            </w:pPr>
          </w:p>
        </w:tc>
      </w:tr>
      <w:tr w:rsidR="007F0ED3" w:rsidRPr="000B3A97" w:rsidTr="005D7746">
        <w:tc>
          <w:tcPr>
            <w:tcW w:w="1384" w:type="dxa"/>
            <w:vAlign w:val="center"/>
          </w:tcPr>
          <w:p w:rsidR="007F0ED3" w:rsidRPr="000B3A97" w:rsidRDefault="007F0ED3" w:rsidP="005D7746">
            <w:pPr>
              <w:spacing w:before="120" w:after="120"/>
              <w:jc w:val="right"/>
              <w:rPr>
                <w:rFonts w:eastAsia="Arial Unicode MS"/>
                <w:sz w:val="22"/>
                <w:szCs w:val="22"/>
              </w:rPr>
            </w:pPr>
          </w:p>
        </w:tc>
        <w:tc>
          <w:tcPr>
            <w:tcW w:w="7371" w:type="dxa"/>
            <w:vAlign w:val="center"/>
          </w:tcPr>
          <w:p w:rsidR="007F0ED3" w:rsidRPr="000B3A97" w:rsidRDefault="007F0ED3" w:rsidP="005D7746">
            <w:pPr>
              <w:spacing w:before="120" w:after="120"/>
              <w:jc w:val="both"/>
              <w:rPr>
                <w:rFonts w:eastAsia="Arial Unicode MS"/>
                <w:sz w:val="22"/>
                <w:szCs w:val="22"/>
              </w:rPr>
            </w:pPr>
          </w:p>
          <w:p w:rsidR="00E95238" w:rsidRPr="000B3A97" w:rsidRDefault="00E95238" w:rsidP="005D7746">
            <w:pPr>
              <w:spacing w:before="120" w:after="120"/>
              <w:jc w:val="both"/>
              <w:rPr>
                <w:rFonts w:eastAsia="Arial Unicode MS"/>
                <w:sz w:val="22"/>
                <w:szCs w:val="22"/>
              </w:rPr>
            </w:pPr>
          </w:p>
          <w:p w:rsidR="00E95238" w:rsidRPr="000B3A97" w:rsidRDefault="00E95238" w:rsidP="005D7746">
            <w:pPr>
              <w:spacing w:before="120" w:after="120"/>
              <w:jc w:val="both"/>
              <w:rPr>
                <w:rFonts w:eastAsia="Arial Unicode MS"/>
                <w:sz w:val="22"/>
                <w:szCs w:val="22"/>
              </w:rPr>
            </w:pPr>
          </w:p>
          <w:p w:rsidR="00E95238" w:rsidRPr="000B3A97" w:rsidRDefault="00E95238" w:rsidP="005D7746">
            <w:pPr>
              <w:spacing w:before="120" w:after="120"/>
              <w:jc w:val="both"/>
              <w:rPr>
                <w:rFonts w:eastAsia="Arial Unicode MS"/>
                <w:sz w:val="22"/>
                <w:szCs w:val="22"/>
              </w:rPr>
            </w:pPr>
          </w:p>
        </w:tc>
      </w:tr>
    </w:tbl>
    <w:p w:rsidR="007F0ED3" w:rsidRPr="000B3A97" w:rsidRDefault="00130CE2" w:rsidP="007F0ED3">
      <w:pPr>
        <w:pStyle w:val="Corpsdetexte"/>
        <w:rPr>
          <w:rFonts w:eastAsia="Arial Unicode MS"/>
          <w:sz w:val="22"/>
          <w:szCs w:val="22"/>
        </w:rPr>
      </w:pPr>
      <w:r>
        <w:rPr>
          <w:rFonts w:eastAsia="Arial Unicode MS"/>
          <w:noProof/>
          <w:sz w:val="22"/>
          <w:szCs w:val="22"/>
        </w:rPr>
        <mc:AlternateContent>
          <mc:Choice Requires="wps">
            <w:drawing>
              <wp:anchor distT="0" distB="0" distL="114300" distR="114300" simplePos="0" relativeHeight="251658752" behindDoc="0" locked="0" layoutInCell="1" allowOverlap="1" wp14:anchorId="4E0592A2" wp14:editId="46D7297E">
                <wp:simplePos x="0" y="0"/>
                <wp:positionH relativeFrom="column">
                  <wp:posOffset>80839</wp:posOffset>
                </wp:positionH>
                <wp:positionV relativeFrom="paragraph">
                  <wp:posOffset>5715</wp:posOffset>
                </wp:positionV>
                <wp:extent cx="5629275" cy="1722120"/>
                <wp:effectExtent l="38100" t="57150" r="47625" b="49530"/>
                <wp:wrapNone/>
                <wp:docPr id="7" name="AutoShape 4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1722120"/>
                        </a:xfrm>
                        <a:prstGeom prst="leftRightArrow">
                          <a:avLst>
                            <a:gd name="adj1" fmla="val 50000"/>
                            <a:gd name="adj2" fmla="val 65376"/>
                          </a:avLst>
                        </a:prstGeom>
                        <a:solidFill>
                          <a:srgbClr val="FFFFFF"/>
                        </a:solidFill>
                        <a:ln w="28575">
                          <a:solidFill>
                            <a:srgbClr val="000000"/>
                          </a:solidFill>
                          <a:miter lim="800000"/>
                          <a:headEnd/>
                          <a:tailEnd/>
                        </a:ln>
                      </wps:spPr>
                      <wps:txbx>
                        <w:txbxContent>
                          <w:p w:rsidR="00350097" w:rsidRPr="00056D61" w:rsidRDefault="00350097" w:rsidP="00387F8B">
                            <w:pPr>
                              <w:spacing w:before="240"/>
                              <w:jc w:val="center"/>
                              <w:rPr>
                                <w:rFonts w:ascii="Albertus Extra Bold" w:hAnsi="Albertus Extra Bold"/>
                                <w:sz w:val="32"/>
                                <w:szCs w:val="32"/>
                              </w:rPr>
                            </w:pPr>
                            <w:r w:rsidRPr="00056D61">
                              <w:rPr>
                                <w:rFonts w:ascii="Albertus Extra Bold" w:hAnsi="Albertus Extra Bold"/>
                                <w:sz w:val="32"/>
                                <w:szCs w:val="32"/>
                              </w:rPr>
                              <w:t>PIECE N°</w:t>
                            </w:r>
                            <w:r>
                              <w:rPr>
                                <w:rFonts w:ascii="Albertus Extra Bold" w:hAnsi="Albertus Extra Bold"/>
                                <w:sz w:val="32"/>
                                <w:szCs w:val="32"/>
                              </w:rPr>
                              <w:t>12</w:t>
                            </w:r>
                            <w:r w:rsidRPr="00056D61">
                              <w:rPr>
                                <w:rFonts w:ascii="Albertus Extra Bold" w:hAnsi="Albertus Extra Bold"/>
                                <w:sz w:val="32"/>
                                <w:szCs w:val="32"/>
                              </w:rPr>
                              <w:t>:</w:t>
                            </w:r>
                          </w:p>
                          <w:p w:rsidR="00350097" w:rsidRPr="00056D61" w:rsidRDefault="00350097" w:rsidP="00387F8B">
                            <w:pPr>
                              <w:jc w:val="center"/>
                              <w:rPr>
                                <w:rFonts w:ascii="Albertus Extra Bold" w:hAnsi="Albertus Extra Bold"/>
                                <w:sz w:val="32"/>
                                <w:szCs w:val="32"/>
                              </w:rPr>
                            </w:pPr>
                            <w:r>
                              <w:rPr>
                                <w:rFonts w:ascii="Albertus Extra Bold" w:hAnsi="Albertus Extra Bold"/>
                                <w:sz w:val="32"/>
                                <w:szCs w:val="32"/>
                              </w:rPr>
                              <w:t>GRILLE D’EVALUATION DES OFFRES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92" o:spid="_x0000_s1044" type="#_x0000_t69" style="position:absolute;margin-left:6.35pt;margin-top:.45pt;width:443.25pt;height:135.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" strokeweight="2.25pt">
                <v:textbox>
                  <w:txbxContent>
                    <w:p w:rsidR="0018678D" w:rsidRPr="00056D61" w:rsidRDefault="0018678D" w:rsidP="00387F8B">
                      <w:pPr>
                        <w:spacing w:before="240"/>
                        <w:jc w:val="center"/>
                        <w:rPr>
                          <w:rFonts w:ascii="Albertus Extra Bold" w:hAnsi="Albertus Extra Bold"/>
                          <w:sz w:val="32"/>
                          <w:szCs w:val="32"/>
                        </w:rPr>
                      </w:pPr>
                      <w:r w:rsidRPr="00056D61">
                        <w:rPr>
                          <w:rFonts w:ascii="Albertus Extra Bold" w:hAnsi="Albertus Extra Bold"/>
                          <w:sz w:val="32"/>
                          <w:szCs w:val="32"/>
                        </w:rPr>
                        <w:t>PIECE N°</w:t>
                      </w:r>
                      <w:r>
                        <w:rPr>
                          <w:rFonts w:ascii="Albertus Extra Bold" w:hAnsi="Albertus Extra Bold"/>
                          <w:sz w:val="32"/>
                          <w:szCs w:val="32"/>
                        </w:rPr>
                        <w:t>12</w:t>
                      </w:r>
                      <w:r w:rsidRPr="00056D61">
                        <w:rPr>
                          <w:rFonts w:ascii="Albertus Extra Bold" w:hAnsi="Albertus Extra Bold"/>
                          <w:sz w:val="32"/>
                          <w:szCs w:val="32"/>
                        </w:rPr>
                        <w:t>:</w:t>
                      </w:r>
                    </w:p>
                    <w:p w:rsidR="0018678D" w:rsidRPr="00056D61" w:rsidRDefault="0018678D" w:rsidP="00387F8B">
                      <w:pPr>
                        <w:jc w:val="center"/>
                        <w:rPr>
                          <w:rFonts w:ascii="Albertus Extra Bold" w:hAnsi="Albertus Extra Bold"/>
                          <w:sz w:val="32"/>
                          <w:szCs w:val="32"/>
                        </w:rPr>
                      </w:pPr>
                      <w:r>
                        <w:rPr>
                          <w:rFonts w:ascii="Albertus Extra Bold" w:hAnsi="Albertus Extra Bold"/>
                          <w:sz w:val="32"/>
                          <w:szCs w:val="32"/>
                        </w:rPr>
                        <w:t>GRILLE D’EVALUATION DES OFFRES</w:t>
                      </w:r>
                    </w:p>
                  </w:txbxContent>
                </v:textbox>
              </v:shape>
            </w:pict>
          </mc:Fallback>
        </mc:AlternateContent>
      </w:r>
    </w:p>
    <w:p w:rsidR="007F0ED3" w:rsidRPr="000B3A97" w:rsidRDefault="007F0ED3" w:rsidP="007F0ED3">
      <w:pPr>
        <w:pStyle w:val="Corpsdetexte"/>
        <w:rPr>
          <w:rFonts w:eastAsia="Arial Unicode MS"/>
          <w:sz w:val="22"/>
          <w:szCs w:val="22"/>
        </w:rPr>
      </w:pPr>
    </w:p>
    <w:p w:rsidR="007F0ED3" w:rsidRPr="000B3A97" w:rsidRDefault="007F0ED3" w:rsidP="007F0ED3">
      <w:pPr>
        <w:pStyle w:val="Corpsdetexte"/>
        <w:rPr>
          <w:rFonts w:eastAsia="Arial Unicode MS"/>
          <w:sz w:val="22"/>
          <w:szCs w:val="22"/>
        </w:rPr>
      </w:pPr>
    </w:p>
    <w:p w:rsidR="007F0ED3" w:rsidRPr="000B3A97" w:rsidRDefault="007F0ED3" w:rsidP="007F0ED3">
      <w:pPr>
        <w:pStyle w:val="Corpsdetexte"/>
        <w:rPr>
          <w:rFonts w:eastAsia="Arial Unicode MS"/>
          <w:sz w:val="22"/>
          <w:szCs w:val="22"/>
        </w:rPr>
      </w:pPr>
    </w:p>
    <w:p w:rsidR="007F0ED3" w:rsidRPr="000B3A97" w:rsidRDefault="007F0ED3" w:rsidP="007F0ED3">
      <w:pPr>
        <w:pStyle w:val="Corpsdetexte"/>
        <w:rPr>
          <w:rFonts w:eastAsia="Arial Unicode MS"/>
          <w:sz w:val="22"/>
          <w:szCs w:val="22"/>
        </w:rPr>
      </w:pPr>
    </w:p>
    <w:p w:rsidR="007F0ED3" w:rsidRPr="000B3A97" w:rsidRDefault="007F0ED3" w:rsidP="007F0ED3">
      <w:pPr>
        <w:pStyle w:val="Corpsdetexte"/>
        <w:rPr>
          <w:rFonts w:eastAsia="Arial Unicode MS"/>
          <w:sz w:val="22"/>
          <w:szCs w:val="22"/>
        </w:rPr>
      </w:pPr>
    </w:p>
    <w:p w:rsidR="007F0ED3" w:rsidRPr="000B3A97" w:rsidRDefault="007F0ED3" w:rsidP="007F0ED3">
      <w:pPr>
        <w:pStyle w:val="Corpsdetexte"/>
        <w:rPr>
          <w:rFonts w:eastAsia="Arial Unicode MS"/>
          <w:sz w:val="22"/>
          <w:szCs w:val="22"/>
        </w:rPr>
      </w:pPr>
    </w:p>
    <w:p w:rsidR="007F0ED3" w:rsidRPr="000B3A97" w:rsidRDefault="007F0ED3" w:rsidP="007F0ED3">
      <w:pPr>
        <w:pStyle w:val="Corpsdetexte"/>
        <w:rPr>
          <w:rFonts w:eastAsia="Arial Unicode MS"/>
          <w:sz w:val="22"/>
          <w:szCs w:val="22"/>
        </w:rPr>
      </w:pPr>
    </w:p>
    <w:p w:rsidR="007F0ED3" w:rsidRPr="000B3A97" w:rsidRDefault="007F0ED3" w:rsidP="007F0ED3">
      <w:pPr>
        <w:pStyle w:val="Corpsdetexte"/>
        <w:rPr>
          <w:rFonts w:eastAsia="Arial Unicode MS"/>
          <w:sz w:val="22"/>
          <w:szCs w:val="22"/>
        </w:rPr>
      </w:pPr>
    </w:p>
    <w:p w:rsidR="007F0ED3" w:rsidRPr="000B3A97" w:rsidRDefault="007F0ED3" w:rsidP="007F0ED3">
      <w:pPr>
        <w:pStyle w:val="Corpsdetexte"/>
        <w:rPr>
          <w:rFonts w:eastAsia="Arial Unicode MS"/>
          <w:sz w:val="22"/>
          <w:szCs w:val="22"/>
        </w:rPr>
      </w:pPr>
    </w:p>
    <w:p w:rsidR="007F0ED3" w:rsidRPr="000B3A97" w:rsidRDefault="007F0ED3" w:rsidP="007F0ED3">
      <w:pPr>
        <w:pStyle w:val="Corpsdetexte"/>
        <w:rPr>
          <w:rFonts w:eastAsia="Arial Unicode MS"/>
          <w:sz w:val="22"/>
          <w:szCs w:val="22"/>
        </w:rPr>
      </w:pPr>
    </w:p>
    <w:p w:rsidR="007F0ED3" w:rsidRPr="000B3A97" w:rsidRDefault="007F0ED3" w:rsidP="007F0ED3">
      <w:pPr>
        <w:pStyle w:val="Corpsdetexte"/>
        <w:rPr>
          <w:rFonts w:eastAsia="Arial Unicode MS"/>
          <w:sz w:val="22"/>
          <w:szCs w:val="22"/>
        </w:rPr>
      </w:pPr>
    </w:p>
    <w:p w:rsidR="007F0ED3" w:rsidRPr="000B3A97" w:rsidRDefault="007F0ED3" w:rsidP="007F0ED3">
      <w:pPr>
        <w:pStyle w:val="Corpsdetexte"/>
        <w:rPr>
          <w:rFonts w:eastAsia="Arial Unicode MS"/>
          <w:sz w:val="22"/>
          <w:szCs w:val="22"/>
        </w:rPr>
      </w:pPr>
    </w:p>
    <w:p w:rsidR="007F0ED3" w:rsidRPr="000B3A97" w:rsidRDefault="007F0ED3" w:rsidP="007F0ED3">
      <w:pPr>
        <w:pStyle w:val="Corpsdetexte"/>
        <w:rPr>
          <w:rFonts w:eastAsia="Arial Unicode MS"/>
          <w:sz w:val="22"/>
          <w:szCs w:val="22"/>
        </w:rPr>
      </w:pPr>
    </w:p>
    <w:p w:rsidR="007F0ED3" w:rsidRPr="000B3A97" w:rsidRDefault="007F0ED3" w:rsidP="007F0ED3">
      <w:pPr>
        <w:pStyle w:val="Corpsdetexte"/>
        <w:rPr>
          <w:rFonts w:eastAsia="Arial Unicode MS"/>
          <w:sz w:val="22"/>
          <w:szCs w:val="22"/>
        </w:rPr>
      </w:pPr>
    </w:p>
    <w:p w:rsidR="00E74E04" w:rsidRPr="000B3A97" w:rsidRDefault="00E74E04" w:rsidP="007F0ED3">
      <w:pPr>
        <w:pStyle w:val="Corpsdetexte"/>
        <w:rPr>
          <w:rFonts w:eastAsia="Arial Unicode MS"/>
          <w:sz w:val="22"/>
          <w:szCs w:val="22"/>
        </w:rPr>
      </w:pPr>
    </w:p>
    <w:p w:rsidR="00E74E04" w:rsidRPr="000B3A97" w:rsidRDefault="00E74E04" w:rsidP="007F0ED3">
      <w:pPr>
        <w:pStyle w:val="Corpsdetexte"/>
        <w:rPr>
          <w:rFonts w:eastAsia="Arial Unicode MS"/>
          <w:sz w:val="22"/>
          <w:szCs w:val="22"/>
        </w:rPr>
      </w:pPr>
    </w:p>
    <w:p w:rsidR="00E74E04" w:rsidRPr="000B3A97" w:rsidRDefault="00E74E04" w:rsidP="007F0ED3">
      <w:pPr>
        <w:pStyle w:val="Corpsdetexte"/>
        <w:rPr>
          <w:rFonts w:eastAsia="Arial Unicode MS"/>
          <w:sz w:val="22"/>
          <w:szCs w:val="22"/>
        </w:rPr>
      </w:pPr>
    </w:p>
    <w:p w:rsidR="00E74E04" w:rsidRPr="000B3A97" w:rsidRDefault="00E74E04" w:rsidP="007F0ED3">
      <w:pPr>
        <w:pStyle w:val="Corpsdetexte"/>
        <w:rPr>
          <w:rFonts w:eastAsia="Arial Unicode MS"/>
          <w:sz w:val="22"/>
          <w:szCs w:val="22"/>
        </w:rPr>
      </w:pPr>
    </w:p>
    <w:p w:rsidR="00E74E04" w:rsidRPr="000B3A97" w:rsidRDefault="00E74E04" w:rsidP="007F0ED3">
      <w:pPr>
        <w:pStyle w:val="Corpsdetexte"/>
        <w:rPr>
          <w:rFonts w:eastAsia="Arial Unicode MS"/>
          <w:sz w:val="22"/>
          <w:szCs w:val="22"/>
        </w:rPr>
      </w:pPr>
    </w:p>
    <w:p w:rsidR="00E74E04" w:rsidRPr="000B3A97" w:rsidRDefault="00E74E04" w:rsidP="007F0ED3">
      <w:pPr>
        <w:pStyle w:val="Corpsdetexte"/>
        <w:rPr>
          <w:rFonts w:eastAsia="Arial Unicode MS"/>
          <w:sz w:val="22"/>
          <w:szCs w:val="22"/>
        </w:rPr>
      </w:pPr>
    </w:p>
    <w:p w:rsidR="00E74E04" w:rsidRPr="000B3A97" w:rsidRDefault="00E74E04" w:rsidP="007F0ED3">
      <w:pPr>
        <w:pStyle w:val="Corpsdetexte"/>
        <w:rPr>
          <w:rFonts w:eastAsia="Arial Unicode MS"/>
          <w:sz w:val="22"/>
          <w:szCs w:val="22"/>
        </w:rPr>
      </w:pPr>
    </w:p>
    <w:p w:rsidR="00E74E04" w:rsidRPr="000B3A97" w:rsidRDefault="00E74E04" w:rsidP="007F0ED3">
      <w:pPr>
        <w:pStyle w:val="Corpsdetexte"/>
        <w:rPr>
          <w:rFonts w:eastAsia="Arial Unicode MS"/>
          <w:sz w:val="22"/>
          <w:szCs w:val="22"/>
        </w:rPr>
      </w:pPr>
    </w:p>
    <w:p w:rsidR="00E74E04" w:rsidRPr="000B3A97" w:rsidRDefault="00E74E04" w:rsidP="007F0ED3">
      <w:pPr>
        <w:pStyle w:val="Corpsdetexte"/>
        <w:rPr>
          <w:rFonts w:eastAsia="Arial Unicode MS"/>
          <w:sz w:val="22"/>
          <w:szCs w:val="22"/>
        </w:rPr>
      </w:pPr>
    </w:p>
    <w:p w:rsidR="00E74E04" w:rsidRPr="000B3A97" w:rsidRDefault="00E74E04" w:rsidP="007F0ED3">
      <w:pPr>
        <w:pStyle w:val="Corpsdetexte"/>
        <w:rPr>
          <w:rFonts w:eastAsia="Arial Unicode MS"/>
          <w:sz w:val="22"/>
          <w:szCs w:val="22"/>
        </w:rPr>
      </w:pPr>
    </w:p>
    <w:p w:rsidR="00E74E04" w:rsidRPr="000B3A97" w:rsidRDefault="00E74E04" w:rsidP="007F0ED3">
      <w:pPr>
        <w:pStyle w:val="Corpsdetexte"/>
        <w:rPr>
          <w:rFonts w:eastAsia="Arial Unicode MS"/>
          <w:sz w:val="22"/>
          <w:szCs w:val="22"/>
        </w:rPr>
      </w:pPr>
    </w:p>
    <w:p w:rsidR="00E74E04" w:rsidRPr="000B3A97" w:rsidRDefault="00E74E04" w:rsidP="007F0ED3">
      <w:pPr>
        <w:pStyle w:val="Corpsdetexte"/>
        <w:rPr>
          <w:rFonts w:eastAsia="Arial Unicode MS"/>
          <w:sz w:val="22"/>
          <w:szCs w:val="22"/>
        </w:rPr>
      </w:pPr>
    </w:p>
    <w:p w:rsidR="00E74E04" w:rsidRPr="000B3A97" w:rsidRDefault="00E74E04" w:rsidP="007F0ED3">
      <w:pPr>
        <w:pStyle w:val="Corpsdetexte"/>
        <w:rPr>
          <w:rFonts w:eastAsia="Arial Unicode MS"/>
          <w:sz w:val="22"/>
          <w:szCs w:val="22"/>
        </w:rPr>
      </w:pPr>
    </w:p>
    <w:p w:rsidR="00E74E04" w:rsidRPr="000B3A97" w:rsidRDefault="00E74E04" w:rsidP="007F0ED3">
      <w:pPr>
        <w:pStyle w:val="Corpsdetexte"/>
        <w:rPr>
          <w:rFonts w:eastAsia="Arial Unicode MS"/>
          <w:sz w:val="22"/>
          <w:szCs w:val="22"/>
        </w:rPr>
      </w:pPr>
    </w:p>
    <w:p w:rsidR="00E74E04" w:rsidRPr="000B3A97" w:rsidRDefault="00E74E04" w:rsidP="007F0ED3">
      <w:pPr>
        <w:pStyle w:val="Corpsdetexte"/>
        <w:rPr>
          <w:rFonts w:eastAsia="Arial Unicode MS"/>
          <w:sz w:val="22"/>
          <w:szCs w:val="22"/>
        </w:rPr>
      </w:pPr>
    </w:p>
    <w:p w:rsidR="00E74E04" w:rsidRPr="000B3A97" w:rsidRDefault="00E74E04" w:rsidP="007F0ED3">
      <w:pPr>
        <w:pStyle w:val="Corpsdetexte"/>
        <w:rPr>
          <w:rFonts w:eastAsia="Arial Unicode MS"/>
          <w:sz w:val="22"/>
          <w:szCs w:val="22"/>
        </w:rPr>
      </w:pPr>
    </w:p>
    <w:p w:rsidR="00E74E04" w:rsidRPr="000B3A97" w:rsidRDefault="00E74E04" w:rsidP="007F0ED3">
      <w:pPr>
        <w:pStyle w:val="Corpsdetexte"/>
        <w:rPr>
          <w:rFonts w:eastAsia="Arial Unicode MS"/>
          <w:sz w:val="22"/>
          <w:szCs w:val="22"/>
        </w:rPr>
      </w:pPr>
    </w:p>
    <w:p w:rsidR="00E74E04" w:rsidRPr="000B3A97" w:rsidRDefault="00E74E04" w:rsidP="007F0ED3">
      <w:pPr>
        <w:pStyle w:val="Corpsdetexte"/>
        <w:rPr>
          <w:rFonts w:eastAsia="Arial Unicode MS"/>
          <w:sz w:val="22"/>
          <w:szCs w:val="22"/>
        </w:rPr>
      </w:pPr>
    </w:p>
    <w:p w:rsidR="00E74E04" w:rsidRPr="000B3A97" w:rsidRDefault="00E74E04" w:rsidP="007F0ED3">
      <w:pPr>
        <w:pStyle w:val="Corpsdetexte"/>
        <w:rPr>
          <w:rFonts w:eastAsia="Arial Unicode MS"/>
          <w:sz w:val="22"/>
          <w:szCs w:val="22"/>
        </w:rPr>
      </w:pPr>
    </w:p>
    <w:p w:rsidR="00E74E04" w:rsidRPr="000B3A97" w:rsidRDefault="00E74E04" w:rsidP="007F0ED3">
      <w:pPr>
        <w:pStyle w:val="Corpsdetexte"/>
        <w:rPr>
          <w:rFonts w:eastAsia="Arial Unicode MS"/>
          <w:sz w:val="22"/>
          <w:szCs w:val="22"/>
        </w:rPr>
      </w:pPr>
    </w:p>
    <w:p w:rsidR="00E74E04" w:rsidRPr="000B3A97" w:rsidRDefault="00E74E04" w:rsidP="007F0ED3">
      <w:pPr>
        <w:pStyle w:val="Corpsdetexte"/>
        <w:rPr>
          <w:rFonts w:eastAsia="Arial Unicode MS"/>
          <w:sz w:val="22"/>
          <w:szCs w:val="22"/>
        </w:rPr>
      </w:pPr>
    </w:p>
    <w:p w:rsidR="00E74E04" w:rsidRPr="000B3A97" w:rsidRDefault="00E74E04" w:rsidP="007F0ED3">
      <w:pPr>
        <w:pStyle w:val="Corpsdetexte"/>
        <w:rPr>
          <w:rFonts w:eastAsia="Arial Unicode MS"/>
          <w:sz w:val="22"/>
          <w:szCs w:val="22"/>
        </w:rPr>
      </w:pPr>
    </w:p>
    <w:tbl>
      <w:tblPr>
        <w:tblW w:w="10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46"/>
        <w:gridCol w:w="5323"/>
        <w:gridCol w:w="1177"/>
        <w:gridCol w:w="977"/>
        <w:gridCol w:w="850"/>
        <w:gridCol w:w="865"/>
      </w:tblGrid>
      <w:tr w:rsidR="00E74E04" w:rsidRPr="000B3A97" w:rsidTr="000B3A97">
        <w:trPr>
          <w:trHeight w:val="1266"/>
          <w:jc w:val="center"/>
        </w:trPr>
        <w:tc>
          <w:tcPr>
            <w:tcW w:w="10738" w:type="dxa"/>
            <w:gridSpan w:val="6"/>
            <w:shd w:val="clear" w:color="auto" w:fill="auto"/>
            <w:hideMark/>
          </w:tcPr>
          <w:p w:rsidR="00E74E04" w:rsidRPr="000B3A97" w:rsidRDefault="00E74E04" w:rsidP="00E74E04">
            <w:pPr>
              <w:jc w:val="center"/>
              <w:rPr>
                <w:b/>
                <w:sz w:val="32"/>
                <w:szCs w:val="22"/>
              </w:rPr>
            </w:pPr>
            <w:r w:rsidRPr="000B3A97">
              <w:rPr>
                <w:rFonts w:eastAsia="Arial Unicode MS"/>
                <w:b/>
                <w:i/>
                <w:sz w:val="22"/>
                <w:szCs w:val="22"/>
              </w:rPr>
              <w:t xml:space="preserve">Appel d’Offres National </w:t>
            </w:r>
            <w:r w:rsidR="009565CC">
              <w:rPr>
                <w:rFonts w:eastAsia="Arial Unicode MS"/>
                <w:b/>
                <w:i/>
                <w:sz w:val="22"/>
                <w:szCs w:val="22"/>
              </w:rPr>
              <w:t xml:space="preserve">Ouvert </w:t>
            </w:r>
            <w:r w:rsidR="00350097">
              <w:rPr>
                <w:rFonts w:eastAsia="Arial Unicode MS"/>
                <w:b/>
                <w:i/>
                <w:sz w:val="22"/>
                <w:szCs w:val="22"/>
              </w:rPr>
              <w:t xml:space="preserve"> en procédure d’ urgence </w:t>
            </w:r>
            <w:r w:rsidR="009565CC">
              <w:rPr>
                <w:rFonts w:eastAsia="Arial Unicode MS"/>
                <w:b/>
                <w:i/>
                <w:sz w:val="22"/>
                <w:szCs w:val="22"/>
              </w:rPr>
              <w:t>N° …./AONO/</w:t>
            </w:r>
            <w:r w:rsidR="00A941FA">
              <w:rPr>
                <w:rFonts w:eastAsia="Arial Unicode MS"/>
                <w:b/>
                <w:i/>
                <w:sz w:val="22"/>
                <w:szCs w:val="22"/>
              </w:rPr>
              <w:t>C.NGRA/</w:t>
            </w:r>
            <w:r w:rsidR="009565CC">
              <w:rPr>
                <w:rFonts w:eastAsia="Arial Unicode MS"/>
                <w:b/>
                <w:i/>
                <w:sz w:val="22"/>
                <w:szCs w:val="22"/>
              </w:rPr>
              <w:t>SG/ST/CIPM/NGRA/20</w:t>
            </w:r>
            <w:r w:rsidR="00350097">
              <w:rPr>
                <w:rFonts w:eastAsia="Arial Unicode MS"/>
                <w:b/>
                <w:i/>
                <w:sz w:val="22"/>
                <w:szCs w:val="22"/>
              </w:rPr>
              <w:t>23</w:t>
            </w:r>
            <w:r w:rsidR="009565CC">
              <w:rPr>
                <w:rFonts w:eastAsia="Arial Unicode MS"/>
                <w:b/>
                <w:i/>
                <w:sz w:val="22"/>
                <w:szCs w:val="22"/>
              </w:rPr>
              <w:t xml:space="preserve"> DU …/…./20</w:t>
            </w:r>
            <w:r w:rsidR="00350097">
              <w:rPr>
                <w:rFonts w:eastAsia="Arial Unicode MS"/>
                <w:b/>
                <w:i/>
                <w:sz w:val="22"/>
                <w:szCs w:val="22"/>
              </w:rPr>
              <w:t>23</w:t>
            </w:r>
            <w:r w:rsidRPr="000B3A97">
              <w:rPr>
                <w:rFonts w:eastAsia="Arial Unicode MS"/>
                <w:b/>
                <w:i/>
                <w:sz w:val="22"/>
                <w:szCs w:val="22"/>
              </w:rPr>
              <w:t xml:space="preserve"> POUR L’EXECUTION DES TRAVAUX DE CONSTRUCTION </w:t>
            </w:r>
            <w:r w:rsidR="00635CB0">
              <w:rPr>
                <w:rFonts w:eastAsia="Arial Unicode MS"/>
                <w:b/>
                <w:i/>
                <w:sz w:val="22"/>
                <w:szCs w:val="22"/>
              </w:rPr>
              <w:t>D’UNE RADIO COMMUNALE</w:t>
            </w:r>
            <w:r w:rsidR="00D3254B">
              <w:rPr>
                <w:rFonts w:eastAsia="Arial Unicode MS"/>
                <w:b/>
                <w:i/>
                <w:sz w:val="22"/>
                <w:szCs w:val="22"/>
              </w:rPr>
              <w:t xml:space="preserve"> </w:t>
            </w:r>
            <w:r w:rsidRPr="000B3A97">
              <w:rPr>
                <w:rFonts w:eastAsia="Arial Unicode MS"/>
                <w:b/>
                <w:i/>
                <w:sz w:val="22"/>
                <w:szCs w:val="22"/>
              </w:rPr>
              <w:t xml:space="preserve">DANS LA COMMUNE DE NGOURA DEPARTEMENT DU  LOM ET DJEREM, REGION DE L’EST. </w:t>
            </w:r>
          </w:p>
          <w:p w:rsidR="00E74E04" w:rsidRPr="000B3A97" w:rsidRDefault="00E74E04" w:rsidP="006B4FCC">
            <w:pPr>
              <w:pStyle w:val="Corpsdetexte"/>
              <w:jc w:val="center"/>
              <w:rPr>
                <w:rFonts w:eastAsia="Arial Unicode MS"/>
                <w:sz w:val="22"/>
                <w:szCs w:val="22"/>
              </w:rPr>
            </w:pPr>
            <w:r w:rsidRPr="000B3A97">
              <w:rPr>
                <w:rFonts w:eastAsia="Arial Unicode MS"/>
                <w:b/>
                <w:sz w:val="22"/>
                <w:szCs w:val="22"/>
                <w:u w:val="single"/>
              </w:rPr>
              <w:t>Financement</w:t>
            </w:r>
            <w:r w:rsidRPr="000B3A97">
              <w:rPr>
                <w:rFonts w:eastAsia="Arial Unicode MS"/>
                <w:sz w:val="22"/>
                <w:szCs w:val="22"/>
              </w:rPr>
              <w:t> : BIP Exercice 20</w:t>
            </w:r>
            <w:r w:rsidR="00D3254B">
              <w:rPr>
                <w:rFonts w:eastAsia="Arial Unicode MS"/>
                <w:sz w:val="22"/>
                <w:szCs w:val="22"/>
              </w:rPr>
              <w:t>2</w:t>
            </w:r>
            <w:r w:rsidR="00350097">
              <w:rPr>
                <w:rFonts w:eastAsia="Arial Unicode MS"/>
                <w:sz w:val="22"/>
                <w:szCs w:val="22"/>
              </w:rPr>
              <w:t>3</w:t>
            </w:r>
          </w:p>
        </w:tc>
      </w:tr>
      <w:tr w:rsidR="00E74E04" w:rsidRPr="000B3A97" w:rsidTr="000B3A97">
        <w:trPr>
          <w:trHeight w:val="263"/>
          <w:jc w:val="center"/>
        </w:trPr>
        <w:tc>
          <w:tcPr>
            <w:tcW w:w="10738" w:type="dxa"/>
            <w:gridSpan w:val="6"/>
            <w:shd w:val="clear" w:color="auto" w:fill="auto"/>
            <w:noWrap/>
            <w:hideMark/>
          </w:tcPr>
          <w:p w:rsidR="00E74E04" w:rsidRPr="000B3A97" w:rsidRDefault="00E74E04" w:rsidP="000B3A97">
            <w:pPr>
              <w:jc w:val="center"/>
              <w:rPr>
                <w:rFonts w:eastAsia="Arial Unicode MS"/>
                <w:b/>
                <w:bCs/>
                <w:color w:val="000000"/>
                <w:sz w:val="22"/>
                <w:szCs w:val="22"/>
              </w:rPr>
            </w:pPr>
            <w:r w:rsidRPr="000B3A97">
              <w:rPr>
                <w:rFonts w:eastAsia="Arial Unicode MS"/>
                <w:b/>
                <w:bCs/>
                <w:color w:val="000000"/>
                <w:sz w:val="22"/>
                <w:szCs w:val="22"/>
              </w:rPr>
              <w:t>GRILLE D'ÉVALUATION</w:t>
            </w:r>
          </w:p>
        </w:tc>
      </w:tr>
      <w:tr w:rsidR="00E74E04" w:rsidRPr="000B3A97" w:rsidTr="000B3A97">
        <w:trPr>
          <w:trHeight w:val="280"/>
          <w:jc w:val="center"/>
        </w:trPr>
        <w:tc>
          <w:tcPr>
            <w:tcW w:w="1546" w:type="dxa"/>
            <w:shd w:val="clear" w:color="auto" w:fill="auto"/>
            <w:noWrap/>
            <w:hideMark/>
          </w:tcPr>
          <w:p w:rsidR="00E74E04" w:rsidRPr="000B3A97" w:rsidRDefault="00E74E04" w:rsidP="000B3A97">
            <w:pPr>
              <w:jc w:val="center"/>
              <w:rPr>
                <w:rFonts w:eastAsia="Arial Unicode MS"/>
                <w:b/>
                <w:bCs/>
                <w:color w:val="000000"/>
                <w:sz w:val="22"/>
                <w:szCs w:val="22"/>
              </w:rPr>
            </w:pPr>
            <w:r w:rsidRPr="000B3A97">
              <w:rPr>
                <w:rFonts w:eastAsia="Arial Unicode MS"/>
                <w:b/>
                <w:bCs/>
                <w:color w:val="000000"/>
                <w:sz w:val="22"/>
                <w:szCs w:val="22"/>
              </w:rPr>
              <w:t xml:space="preserve">ENTREPRISE </w:t>
            </w:r>
          </w:p>
        </w:tc>
        <w:tc>
          <w:tcPr>
            <w:tcW w:w="5323" w:type="dxa"/>
            <w:shd w:val="clear" w:color="auto" w:fill="auto"/>
            <w:noWrap/>
            <w:hideMark/>
          </w:tcPr>
          <w:p w:rsidR="00E74E04" w:rsidRPr="000B3A97" w:rsidRDefault="00E74E04" w:rsidP="000B3A97">
            <w:pPr>
              <w:jc w:val="center"/>
              <w:rPr>
                <w:rFonts w:eastAsia="Arial Unicode MS"/>
                <w:b/>
                <w:bCs/>
                <w:color w:val="000000"/>
                <w:sz w:val="22"/>
                <w:szCs w:val="22"/>
              </w:rPr>
            </w:pPr>
          </w:p>
        </w:tc>
        <w:tc>
          <w:tcPr>
            <w:tcW w:w="1177" w:type="dxa"/>
            <w:shd w:val="clear" w:color="auto" w:fill="auto"/>
            <w:noWrap/>
            <w:hideMark/>
          </w:tcPr>
          <w:p w:rsidR="00E74E04" w:rsidRPr="000B3A97" w:rsidRDefault="00CA2FCA" w:rsidP="000B3A97">
            <w:pPr>
              <w:jc w:val="center"/>
              <w:rPr>
                <w:rFonts w:eastAsia="Arial Unicode MS"/>
                <w:b/>
                <w:bCs/>
                <w:color w:val="000000"/>
                <w:sz w:val="22"/>
                <w:szCs w:val="22"/>
              </w:rPr>
            </w:pPr>
            <w:r>
              <w:rPr>
                <w:rFonts w:eastAsia="Arial Unicode MS"/>
                <w:b/>
                <w:bCs/>
                <w:color w:val="000000"/>
                <w:sz w:val="22"/>
                <w:szCs w:val="22"/>
              </w:rPr>
              <w:t>N° LOT</w:t>
            </w:r>
            <w:r w:rsidR="00E74E04" w:rsidRPr="000B3A97">
              <w:rPr>
                <w:rFonts w:eastAsia="Arial Unicode MS"/>
                <w:b/>
                <w:bCs/>
                <w:color w:val="000000"/>
                <w:sz w:val="22"/>
                <w:szCs w:val="22"/>
              </w:rPr>
              <w:t xml:space="preserve"> :</w:t>
            </w:r>
          </w:p>
        </w:tc>
        <w:tc>
          <w:tcPr>
            <w:tcW w:w="2692" w:type="dxa"/>
            <w:gridSpan w:val="3"/>
            <w:shd w:val="clear" w:color="auto" w:fill="auto"/>
            <w:noWrap/>
            <w:hideMark/>
          </w:tcPr>
          <w:p w:rsidR="00E74E04" w:rsidRPr="000B3A97" w:rsidRDefault="00E74E04" w:rsidP="000B3A97">
            <w:pPr>
              <w:jc w:val="center"/>
              <w:rPr>
                <w:rFonts w:eastAsia="Arial Unicode MS"/>
                <w:b/>
                <w:bCs/>
                <w:color w:val="000000"/>
                <w:sz w:val="22"/>
                <w:szCs w:val="22"/>
              </w:rPr>
            </w:pPr>
          </w:p>
        </w:tc>
      </w:tr>
      <w:tr w:rsidR="00E74E04" w:rsidRPr="000B3A97" w:rsidTr="000B3A97">
        <w:trPr>
          <w:trHeight w:val="257"/>
          <w:jc w:val="center"/>
        </w:trPr>
        <w:tc>
          <w:tcPr>
            <w:tcW w:w="10738" w:type="dxa"/>
            <w:gridSpan w:val="6"/>
            <w:shd w:val="clear" w:color="auto" w:fill="auto"/>
            <w:noWrap/>
            <w:hideMark/>
          </w:tcPr>
          <w:p w:rsidR="00E74E04" w:rsidRPr="000B3A97" w:rsidRDefault="00E74E04" w:rsidP="000B3A97">
            <w:pPr>
              <w:rPr>
                <w:rFonts w:eastAsia="Arial Unicode MS"/>
                <w:b/>
                <w:bCs/>
                <w:color w:val="000000"/>
                <w:sz w:val="22"/>
                <w:szCs w:val="22"/>
              </w:rPr>
            </w:pPr>
            <w:r w:rsidRPr="000B3A97">
              <w:rPr>
                <w:rFonts w:eastAsia="Arial Unicode MS"/>
                <w:b/>
                <w:bCs/>
                <w:color w:val="000000"/>
                <w:sz w:val="22"/>
                <w:szCs w:val="22"/>
                <w:u w:val="single"/>
              </w:rPr>
              <w:t>RAPPEL DES CRITERES ELIMINATOIRES</w:t>
            </w:r>
          </w:p>
        </w:tc>
      </w:tr>
      <w:tr w:rsidR="00E74E04" w:rsidRPr="000B3A97" w:rsidTr="000B3A97">
        <w:trPr>
          <w:trHeight w:val="266"/>
          <w:jc w:val="center"/>
        </w:trPr>
        <w:tc>
          <w:tcPr>
            <w:tcW w:w="1546" w:type="dxa"/>
            <w:shd w:val="clear" w:color="auto" w:fill="auto"/>
            <w:noWrap/>
            <w:hideMark/>
          </w:tcPr>
          <w:p w:rsidR="00E74E04" w:rsidRPr="000B3A97" w:rsidRDefault="00E74E04" w:rsidP="000B3A97">
            <w:pPr>
              <w:jc w:val="center"/>
              <w:rPr>
                <w:rFonts w:eastAsia="Arial Unicode MS"/>
                <w:b/>
                <w:bCs/>
                <w:color w:val="000000"/>
                <w:sz w:val="22"/>
                <w:szCs w:val="22"/>
              </w:rPr>
            </w:pPr>
            <w:r w:rsidRPr="000B3A97">
              <w:rPr>
                <w:rFonts w:eastAsia="Arial Unicode MS"/>
                <w:b/>
                <w:bCs/>
                <w:color w:val="000000"/>
                <w:sz w:val="22"/>
                <w:szCs w:val="22"/>
              </w:rPr>
              <w:t>A</w:t>
            </w:r>
          </w:p>
        </w:tc>
        <w:tc>
          <w:tcPr>
            <w:tcW w:w="9192" w:type="dxa"/>
            <w:gridSpan w:val="5"/>
            <w:shd w:val="clear" w:color="auto" w:fill="auto"/>
            <w:noWrap/>
            <w:hideMark/>
          </w:tcPr>
          <w:p w:rsidR="00E74E04" w:rsidRPr="000B3A97" w:rsidRDefault="00E74E04" w:rsidP="000B3A97">
            <w:pPr>
              <w:rPr>
                <w:rFonts w:eastAsia="Arial Unicode MS"/>
                <w:b/>
                <w:bCs/>
                <w:color w:val="000000"/>
                <w:sz w:val="22"/>
                <w:szCs w:val="22"/>
              </w:rPr>
            </w:pPr>
            <w:r w:rsidRPr="000B3A97">
              <w:rPr>
                <w:rFonts w:eastAsia="Arial Unicode MS"/>
                <w:b/>
                <w:bCs/>
                <w:color w:val="000000"/>
                <w:sz w:val="22"/>
                <w:szCs w:val="22"/>
              </w:rPr>
              <w:t>Pièces administratives</w:t>
            </w:r>
          </w:p>
        </w:tc>
      </w:tr>
      <w:tr w:rsidR="00E74E04" w:rsidRPr="000B3A97" w:rsidTr="000B3A97">
        <w:trPr>
          <w:trHeight w:val="287"/>
          <w:jc w:val="center"/>
        </w:trPr>
        <w:tc>
          <w:tcPr>
            <w:tcW w:w="1546" w:type="dxa"/>
            <w:shd w:val="clear" w:color="auto" w:fill="auto"/>
            <w:noWrap/>
            <w:vAlign w:val="center"/>
            <w:hideMark/>
          </w:tcPr>
          <w:p w:rsidR="00E74E04" w:rsidRPr="000B3A97" w:rsidRDefault="00E74E04" w:rsidP="000B3A97">
            <w:pPr>
              <w:jc w:val="center"/>
              <w:rPr>
                <w:rFonts w:eastAsia="Arial Unicode MS"/>
                <w:color w:val="000000"/>
                <w:sz w:val="22"/>
                <w:szCs w:val="22"/>
              </w:rPr>
            </w:pPr>
            <w:r w:rsidRPr="000B3A97">
              <w:rPr>
                <w:rFonts w:eastAsia="Arial Unicode MS"/>
                <w:color w:val="000000"/>
                <w:sz w:val="22"/>
                <w:szCs w:val="22"/>
              </w:rPr>
              <w:t>i</w:t>
            </w:r>
          </w:p>
        </w:tc>
        <w:tc>
          <w:tcPr>
            <w:tcW w:w="9192" w:type="dxa"/>
            <w:gridSpan w:val="5"/>
            <w:shd w:val="clear" w:color="auto" w:fill="auto"/>
            <w:vAlign w:val="center"/>
            <w:hideMark/>
          </w:tcPr>
          <w:p w:rsidR="00E74E04" w:rsidRPr="000B3A97" w:rsidRDefault="00E74E04" w:rsidP="000B3A97">
            <w:pPr>
              <w:jc w:val="both"/>
              <w:rPr>
                <w:rFonts w:eastAsia="Arial Unicode MS"/>
                <w:color w:val="000000"/>
                <w:sz w:val="22"/>
                <w:szCs w:val="22"/>
              </w:rPr>
            </w:pPr>
            <w:r w:rsidRPr="000B3A97">
              <w:rPr>
                <w:rFonts w:eastAsia="Arial Unicode MS"/>
                <w:bCs/>
                <w:iCs/>
                <w:sz w:val="22"/>
                <w:szCs w:val="22"/>
              </w:rPr>
              <w:t>Absence d’une pièce administrative</w:t>
            </w:r>
          </w:p>
        </w:tc>
      </w:tr>
      <w:tr w:rsidR="00E74E04" w:rsidRPr="000B3A97" w:rsidTr="000B3A97">
        <w:trPr>
          <w:trHeight w:val="276"/>
          <w:jc w:val="center"/>
        </w:trPr>
        <w:tc>
          <w:tcPr>
            <w:tcW w:w="1546" w:type="dxa"/>
            <w:shd w:val="clear" w:color="auto" w:fill="auto"/>
            <w:noWrap/>
            <w:vAlign w:val="center"/>
            <w:hideMark/>
          </w:tcPr>
          <w:p w:rsidR="00E74E04" w:rsidRPr="000B3A97" w:rsidRDefault="00E74E04" w:rsidP="000B3A97">
            <w:pPr>
              <w:jc w:val="center"/>
              <w:rPr>
                <w:rFonts w:eastAsia="Arial Unicode MS"/>
                <w:color w:val="000000"/>
                <w:sz w:val="22"/>
                <w:szCs w:val="22"/>
              </w:rPr>
            </w:pPr>
            <w:r w:rsidRPr="000B3A97">
              <w:rPr>
                <w:rFonts w:eastAsia="Arial Unicode MS"/>
                <w:color w:val="000000"/>
                <w:sz w:val="22"/>
                <w:szCs w:val="22"/>
              </w:rPr>
              <w:t>ii</w:t>
            </w:r>
          </w:p>
        </w:tc>
        <w:tc>
          <w:tcPr>
            <w:tcW w:w="9192" w:type="dxa"/>
            <w:gridSpan w:val="5"/>
            <w:shd w:val="clear" w:color="auto" w:fill="auto"/>
            <w:vAlign w:val="center"/>
            <w:hideMark/>
          </w:tcPr>
          <w:p w:rsidR="00E74E04" w:rsidRPr="000B3A97" w:rsidRDefault="00E74E04" w:rsidP="000B3A97">
            <w:pPr>
              <w:jc w:val="both"/>
              <w:rPr>
                <w:rFonts w:eastAsia="Arial Unicode MS"/>
                <w:color w:val="000000"/>
                <w:sz w:val="22"/>
                <w:szCs w:val="22"/>
              </w:rPr>
            </w:pPr>
            <w:r w:rsidRPr="000B3A97">
              <w:rPr>
                <w:rFonts w:eastAsia="Arial Unicode MS"/>
                <w:bCs/>
                <w:iCs/>
                <w:sz w:val="22"/>
                <w:szCs w:val="22"/>
              </w:rPr>
              <w:t>Pièce falsifiée</w:t>
            </w:r>
          </w:p>
        </w:tc>
      </w:tr>
      <w:tr w:rsidR="00E74E04" w:rsidRPr="000B3A97" w:rsidTr="000B3A97">
        <w:trPr>
          <w:trHeight w:val="276"/>
          <w:jc w:val="center"/>
        </w:trPr>
        <w:tc>
          <w:tcPr>
            <w:tcW w:w="1546" w:type="dxa"/>
            <w:shd w:val="clear" w:color="auto" w:fill="auto"/>
            <w:noWrap/>
            <w:vAlign w:val="center"/>
            <w:hideMark/>
          </w:tcPr>
          <w:p w:rsidR="00E74E04" w:rsidRPr="000B3A97" w:rsidRDefault="00E74E04" w:rsidP="000B3A97">
            <w:pPr>
              <w:jc w:val="center"/>
              <w:rPr>
                <w:rFonts w:eastAsia="Arial Unicode MS"/>
                <w:color w:val="000000"/>
                <w:sz w:val="22"/>
                <w:szCs w:val="22"/>
              </w:rPr>
            </w:pPr>
            <w:r w:rsidRPr="000B3A97">
              <w:rPr>
                <w:rFonts w:eastAsia="Arial Unicode MS"/>
                <w:color w:val="000000"/>
                <w:sz w:val="22"/>
                <w:szCs w:val="22"/>
              </w:rPr>
              <w:t>iii</w:t>
            </w:r>
          </w:p>
        </w:tc>
        <w:tc>
          <w:tcPr>
            <w:tcW w:w="9192" w:type="dxa"/>
            <w:gridSpan w:val="5"/>
            <w:shd w:val="clear" w:color="auto" w:fill="auto"/>
            <w:vAlign w:val="center"/>
            <w:hideMark/>
          </w:tcPr>
          <w:p w:rsidR="00E74E04" w:rsidRPr="000B3A97" w:rsidRDefault="00E74E04" w:rsidP="000B3A97">
            <w:pPr>
              <w:jc w:val="both"/>
              <w:rPr>
                <w:rFonts w:eastAsia="Arial Unicode MS"/>
                <w:color w:val="000000"/>
                <w:sz w:val="22"/>
                <w:szCs w:val="22"/>
              </w:rPr>
            </w:pPr>
            <w:r w:rsidRPr="000B3A97">
              <w:rPr>
                <w:rFonts w:eastAsia="Arial Unicode MS"/>
                <w:bCs/>
                <w:iCs/>
                <w:sz w:val="22"/>
                <w:szCs w:val="22"/>
              </w:rPr>
              <w:t>Non-conformité de l’une des pièces du dossier administratif après le délai de 48 heures règlementaire</w:t>
            </w:r>
          </w:p>
        </w:tc>
      </w:tr>
      <w:tr w:rsidR="00E74E04" w:rsidRPr="000B3A97" w:rsidTr="000B3A97">
        <w:trPr>
          <w:trHeight w:val="267"/>
          <w:jc w:val="center"/>
        </w:trPr>
        <w:tc>
          <w:tcPr>
            <w:tcW w:w="1546" w:type="dxa"/>
            <w:shd w:val="clear" w:color="auto" w:fill="auto"/>
            <w:noWrap/>
            <w:hideMark/>
          </w:tcPr>
          <w:p w:rsidR="00E74E04" w:rsidRPr="000B3A97" w:rsidRDefault="00E74E04" w:rsidP="000B3A97">
            <w:pPr>
              <w:jc w:val="center"/>
              <w:rPr>
                <w:rFonts w:eastAsia="Arial Unicode MS"/>
                <w:b/>
                <w:bCs/>
                <w:color w:val="000000"/>
                <w:sz w:val="22"/>
                <w:szCs w:val="22"/>
              </w:rPr>
            </w:pPr>
            <w:r w:rsidRPr="000B3A97">
              <w:rPr>
                <w:rFonts w:eastAsia="Arial Unicode MS"/>
                <w:b/>
                <w:bCs/>
                <w:color w:val="000000"/>
                <w:sz w:val="22"/>
                <w:szCs w:val="22"/>
              </w:rPr>
              <w:t>B</w:t>
            </w:r>
          </w:p>
        </w:tc>
        <w:tc>
          <w:tcPr>
            <w:tcW w:w="9192" w:type="dxa"/>
            <w:gridSpan w:val="5"/>
            <w:shd w:val="clear" w:color="auto" w:fill="auto"/>
            <w:noWrap/>
            <w:hideMark/>
          </w:tcPr>
          <w:p w:rsidR="00E74E04" w:rsidRPr="000B3A97" w:rsidRDefault="00E74E04" w:rsidP="000B3A97">
            <w:pPr>
              <w:rPr>
                <w:rFonts w:eastAsia="Arial Unicode MS"/>
                <w:color w:val="000000"/>
                <w:sz w:val="22"/>
                <w:szCs w:val="22"/>
              </w:rPr>
            </w:pPr>
            <w:r w:rsidRPr="000B3A97">
              <w:rPr>
                <w:rFonts w:eastAsia="Arial Unicode MS"/>
                <w:b/>
                <w:bCs/>
                <w:color w:val="000000"/>
                <w:sz w:val="22"/>
                <w:szCs w:val="22"/>
              </w:rPr>
              <w:t>Offre technique</w:t>
            </w:r>
          </w:p>
        </w:tc>
      </w:tr>
      <w:tr w:rsidR="00E74E04" w:rsidRPr="000B3A97" w:rsidTr="000B3A97">
        <w:trPr>
          <w:trHeight w:val="257"/>
          <w:jc w:val="center"/>
        </w:trPr>
        <w:tc>
          <w:tcPr>
            <w:tcW w:w="1546" w:type="dxa"/>
            <w:shd w:val="clear" w:color="auto" w:fill="auto"/>
            <w:noWrap/>
            <w:hideMark/>
          </w:tcPr>
          <w:p w:rsidR="00E74E04" w:rsidRPr="000B3A97" w:rsidRDefault="00E74E04" w:rsidP="000B3A97">
            <w:pPr>
              <w:jc w:val="center"/>
              <w:rPr>
                <w:rFonts w:eastAsia="Arial Unicode MS"/>
                <w:color w:val="000000"/>
                <w:sz w:val="22"/>
                <w:szCs w:val="22"/>
              </w:rPr>
            </w:pPr>
            <w:r w:rsidRPr="000B3A97">
              <w:rPr>
                <w:rFonts w:eastAsia="Arial Unicode MS"/>
                <w:color w:val="000000"/>
                <w:sz w:val="22"/>
                <w:szCs w:val="22"/>
              </w:rPr>
              <w:t>i</w:t>
            </w:r>
          </w:p>
        </w:tc>
        <w:tc>
          <w:tcPr>
            <w:tcW w:w="9192" w:type="dxa"/>
            <w:gridSpan w:val="5"/>
            <w:shd w:val="clear" w:color="auto" w:fill="auto"/>
            <w:hideMark/>
          </w:tcPr>
          <w:p w:rsidR="00E74E04" w:rsidRPr="000B3A97" w:rsidRDefault="00E74E04" w:rsidP="000B3A97">
            <w:pPr>
              <w:rPr>
                <w:rFonts w:eastAsia="Arial Unicode MS"/>
                <w:color w:val="000000"/>
                <w:sz w:val="22"/>
                <w:szCs w:val="22"/>
              </w:rPr>
            </w:pPr>
            <w:r w:rsidRPr="000B3A97">
              <w:rPr>
                <w:rFonts w:eastAsia="Arial Unicode MS"/>
                <w:bCs/>
                <w:iCs/>
                <w:sz w:val="22"/>
                <w:szCs w:val="22"/>
              </w:rPr>
              <w:t>Fausse déclaration ou pièce falsifiée ;</w:t>
            </w:r>
          </w:p>
        </w:tc>
      </w:tr>
      <w:tr w:rsidR="00E74E04" w:rsidRPr="000B3A97" w:rsidTr="000B3A97">
        <w:trPr>
          <w:trHeight w:val="289"/>
          <w:jc w:val="center"/>
        </w:trPr>
        <w:tc>
          <w:tcPr>
            <w:tcW w:w="1546" w:type="dxa"/>
            <w:shd w:val="clear" w:color="auto" w:fill="auto"/>
            <w:noWrap/>
            <w:hideMark/>
          </w:tcPr>
          <w:p w:rsidR="00E74E04" w:rsidRPr="000B3A97" w:rsidRDefault="00E74E04" w:rsidP="000B3A97">
            <w:pPr>
              <w:jc w:val="center"/>
              <w:rPr>
                <w:rFonts w:eastAsia="Arial Unicode MS"/>
                <w:color w:val="000000"/>
                <w:sz w:val="22"/>
                <w:szCs w:val="22"/>
              </w:rPr>
            </w:pPr>
            <w:r w:rsidRPr="000B3A97">
              <w:rPr>
                <w:rFonts w:eastAsia="Arial Unicode MS"/>
                <w:color w:val="000000"/>
                <w:sz w:val="22"/>
                <w:szCs w:val="22"/>
              </w:rPr>
              <w:t>ii</w:t>
            </w:r>
          </w:p>
        </w:tc>
        <w:tc>
          <w:tcPr>
            <w:tcW w:w="9192" w:type="dxa"/>
            <w:gridSpan w:val="5"/>
            <w:shd w:val="clear" w:color="auto" w:fill="auto"/>
            <w:hideMark/>
          </w:tcPr>
          <w:p w:rsidR="00E74E04" w:rsidRPr="000B3A97" w:rsidRDefault="00E74E04" w:rsidP="000B3A97">
            <w:pPr>
              <w:rPr>
                <w:rFonts w:eastAsia="Arial Unicode MS"/>
                <w:color w:val="000000"/>
                <w:sz w:val="22"/>
                <w:szCs w:val="22"/>
              </w:rPr>
            </w:pPr>
            <w:r w:rsidRPr="000B3A97">
              <w:rPr>
                <w:rFonts w:eastAsia="Arial Unicode MS"/>
                <w:bCs/>
                <w:iCs/>
                <w:sz w:val="22"/>
                <w:szCs w:val="22"/>
              </w:rPr>
              <w:t>N’avoir pas réuni au moins 80% des critères de qualification</w:t>
            </w:r>
          </w:p>
        </w:tc>
      </w:tr>
      <w:tr w:rsidR="00E74E04" w:rsidRPr="000B3A97" w:rsidTr="000B3A97">
        <w:trPr>
          <w:trHeight w:val="255"/>
          <w:jc w:val="center"/>
        </w:trPr>
        <w:tc>
          <w:tcPr>
            <w:tcW w:w="1546" w:type="dxa"/>
            <w:shd w:val="clear" w:color="auto" w:fill="auto"/>
            <w:noWrap/>
            <w:hideMark/>
          </w:tcPr>
          <w:p w:rsidR="00E74E04" w:rsidRPr="000B3A97" w:rsidRDefault="00E74E04" w:rsidP="000B3A97">
            <w:pPr>
              <w:jc w:val="center"/>
              <w:rPr>
                <w:rFonts w:eastAsia="Arial Unicode MS"/>
                <w:b/>
                <w:bCs/>
                <w:color w:val="000000"/>
                <w:sz w:val="22"/>
                <w:szCs w:val="22"/>
              </w:rPr>
            </w:pPr>
            <w:r w:rsidRPr="000B3A97">
              <w:rPr>
                <w:rFonts w:eastAsia="Arial Unicode MS"/>
                <w:b/>
                <w:bCs/>
                <w:color w:val="000000"/>
                <w:sz w:val="22"/>
                <w:szCs w:val="22"/>
              </w:rPr>
              <w:t>C</w:t>
            </w:r>
          </w:p>
        </w:tc>
        <w:tc>
          <w:tcPr>
            <w:tcW w:w="9192" w:type="dxa"/>
            <w:gridSpan w:val="5"/>
            <w:shd w:val="clear" w:color="auto" w:fill="auto"/>
            <w:noWrap/>
            <w:hideMark/>
          </w:tcPr>
          <w:p w:rsidR="00E74E04" w:rsidRPr="000B3A97" w:rsidRDefault="00E74E04" w:rsidP="000B3A97">
            <w:pPr>
              <w:rPr>
                <w:rFonts w:eastAsia="Arial Unicode MS"/>
                <w:color w:val="000000"/>
                <w:sz w:val="22"/>
                <w:szCs w:val="22"/>
              </w:rPr>
            </w:pPr>
            <w:r w:rsidRPr="000B3A97">
              <w:rPr>
                <w:rFonts w:eastAsia="Arial Unicode MS"/>
                <w:b/>
                <w:bCs/>
                <w:color w:val="000000"/>
                <w:sz w:val="22"/>
                <w:szCs w:val="22"/>
              </w:rPr>
              <w:t>Offre financière</w:t>
            </w:r>
          </w:p>
        </w:tc>
      </w:tr>
      <w:tr w:rsidR="00E74E04" w:rsidRPr="000B3A97" w:rsidTr="000B3A97">
        <w:trPr>
          <w:trHeight w:val="289"/>
          <w:jc w:val="center"/>
        </w:trPr>
        <w:tc>
          <w:tcPr>
            <w:tcW w:w="1546" w:type="dxa"/>
            <w:shd w:val="clear" w:color="auto" w:fill="auto"/>
            <w:noWrap/>
            <w:vAlign w:val="center"/>
            <w:hideMark/>
          </w:tcPr>
          <w:p w:rsidR="00E74E04" w:rsidRPr="000B3A97" w:rsidRDefault="00E74E04" w:rsidP="000B3A97">
            <w:pPr>
              <w:jc w:val="center"/>
              <w:rPr>
                <w:rFonts w:eastAsia="Arial Unicode MS"/>
                <w:color w:val="000000"/>
                <w:sz w:val="22"/>
                <w:szCs w:val="22"/>
              </w:rPr>
            </w:pPr>
            <w:r w:rsidRPr="000B3A97">
              <w:rPr>
                <w:rFonts w:eastAsia="Arial Unicode MS"/>
                <w:color w:val="000000"/>
                <w:sz w:val="22"/>
                <w:szCs w:val="22"/>
              </w:rPr>
              <w:t>i</w:t>
            </w:r>
          </w:p>
        </w:tc>
        <w:tc>
          <w:tcPr>
            <w:tcW w:w="9192" w:type="dxa"/>
            <w:gridSpan w:val="5"/>
            <w:shd w:val="clear" w:color="auto" w:fill="auto"/>
            <w:hideMark/>
          </w:tcPr>
          <w:p w:rsidR="00E74E04" w:rsidRPr="000B3A97" w:rsidRDefault="00E74E04" w:rsidP="000B3A97">
            <w:pPr>
              <w:pStyle w:val="Corpsdetexte"/>
              <w:tabs>
                <w:tab w:val="left" w:pos="851"/>
              </w:tabs>
              <w:jc w:val="both"/>
              <w:rPr>
                <w:rFonts w:eastAsia="Arial Unicode MS"/>
                <w:bCs/>
                <w:sz w:val="22"/>
                <w:szCs w:val="22"/>
              </w:rPr>
            </w:pPr>
            <w:r w:rsidRPr="000B3A97">
              <w:rPr>
                <w:rFonts w:eastAsia="Arial Unicode MS"/>
                <w:bCs/>
                <w:sz w:val="22"/>
                <w:szCs w:val="22"/>
              </w:rPr>
              <w:t>Offre financière incomplète ;</w:t>
            </w:r>
          </w:p>
        </w:tc>
      </w:tr>
      <w:tr w:rsidR="00E74E04" w:rsidRPr="000B3A97" w:rsidTr="000B3A97">
        <w:trPr>
          <w:trHeight w:val="286"/>
          <w:jc w:val="center"/>
        </w:trPr>
        <w:tc>
          <w:tcPr>
            <w:tcW w:w="1546" w:type="dxa"/>
            <w:shd w:val="clear" w:color="auto" w:fill="auto"/>
            <w:noWrap/>
            <w:vAlign w:val="center"/>
            <w:hideMark/>
          </w:tcPr>
          <w:p w:rsidR="00E74E04" w:rsidRPr="000B3A97" w:rsidRDefault="00E74E04" w:rsidP="000B3A97">
            <w:pPr>
              <w:jc w:val="center"/>
              <w:rPr>
                <w:rFonts w:eastAsia="Arial Unicode MS"/>
                <w:color w:val="000000"/>
                <w:sz w:val="22"/>
                <w:szCs w:val="22"/>
              </w:rPr>
            </w:pPr>
            <w:r w:rsidRPr="000B3A97">
              <w:rPr>
                <w:rFonts w:eastAsia="Arial Unicode MS"/>
                <w:color w:val="000000"/>
                <w:sz w:val="22"/>
                <w:szCs w:val="22"/>
              </w:rPr>
              <w:t>ii</w:t>
            </w:r>
          </w:p>
        </w:tc>
        <w:tc>
          <w:tcPr>
            <w:tcW w:w="9192" w:type="dxa"/>
            <w:gridSpan w:val="5"/>
            <w:shd w:val="clear" w:color="auto" w:fill="auto"/>
            <w:hideMark/>
          </w:tcPr>
          <w:p w:rsidR="00E74E04" w:rsidRPr="000B3A97" w:rsidRDefault="00E74E04" w:rsidP="000B3A97">
            <w:pPr>
              <w:pStyle w:val="Corpsdetexte"/>
              <w:tabs>
                <w:tab w:val="left" w:pos="851"/>
              </w:tabs>
              <w:jc w:val="both"/>
              <w:rPr>
                <w:rFonts w:eastAsia="Arial Unicode MS"/>
                <w:bCs/>
                <w:iCs/>
                <w:sz w:val="22"/>
                <w:szCs w:val="22"/>
              </w:rPr>
            </w:pPr>
            <w:r w:rsidRPr="000B3A97">
              <w:rPr>
                <w:rFonts w:eastAsia="Arial Unicode MS"/>
                <w:bCs/>
                <w:sz w:val="22"/>
                <w:szCs w:val="22"/>
              </w:rPr>
              <w:t>Omission</w:t>
            </w:r>
            <w:r w:rsidRPr="000B3A97">
              <w:rPr>
                <w:rFonts w:eastAsia="Arial Unicode MS"/>
                <w:bCs/>
                <w:iCs/>
                <w:sz w:val="22"/>
                <w:szCs w:val="22"/>
              </w:rPr>
              <w:t xml:space="preserve"> du prix d’une tâche quantifiée dans le bordereau des prix unitaires ou dans le devis estimatif ;</w:t>
            </w:r>
          </w:p>
        </w:tc>
      </w:tr>
      <w:tr w:rsidR="00E74E04" w:rsidRPr="000B3A97" w:rsidTr="000B3A97">
        <w:trPr>
          <w:trHeight w:val="497"/>
          <w:jc w:val="center"/>
        </w:trPr>
        <w:tc>
          <w:tcPr>
            <w:tcW w:w="10738" w:type="dxa"/>
            <w:gridSpan w:val="6"/>
            <w:shd w:val="clear" w:color="auto" w:fill="auto"/>
            <w:noWrap/>
            <w:hideMark/>
          </w:tcPr>
          <w:p w:rsidR="00E74E04" w:rsidRPr="000B3A97" w:rsidRDefault="00E74E04" w:rsidP="000B3A97">
            <w:pPr>
              <w:rPr>
                <w:rFonts w:eastAsia="Arial Unicode MS"/>
                <w:b/>
                <w:bCs/>
                <w:color w:val="000000"/>
                <w:sz w:val="22"/>
                <w:szCs w:val="22"/>
                <w:u w:val="single"/>
              </w:rPr>
            </w:pPr>
            <w:r w:rsidRPr="000B3A97">
              <w:rPr>
                <w:rFonts w:eastAsia="Arial Unicode MS"/>
                <w:b/>
                <w:bCs/>
                <w:color w:val="000000"/>
                <w:sz w:val="22"/>
                <w:szCs w:val="22"/>
                <w:u w:val="single"/>
              </w:rPr>
              <w:t>RAPPEL DES CRITERES ESSENTIELS</w:t>
            </w:r>
          </w:p>
          <w:p w:rsidR="00E74E04" w:rsidRPr="000B3A97" w:rsidRDefault="00E74E04" w:rsidP="000B3A97">
            <w:pPr>
              <w:pStyle w:val="Corpsdetexte"/>
              <w:numPr>
                <w:ilvl w:val="0"/>
                <w:numId w:val="114"/>
              </w:numPr>
              <w:tabs>
                <w:tab w:val="clear" w:pos="1389"/>
                <w:tab w:val="left" w:pos="1134"/>
                <w:tab w:val="num" w:pos="1557"/>
              </w:tabs>
              <w:ind w:left="1557"/>
              <w:jc w:val="both"/>
              <w:rPr>
                <w:rFonts w:eastAsia="Arial Unicode MS"/>
                <w:bCs/>
                <w:iCs/>
                <w:sz w:val="22"/>
                <w:szCs w:val="22"/>
              </w:rPr>
            </w:pPr>
            <w:r w:rsidRPr="000B3A97">
              <w:rPr>
                <w:rFonts w:eastAsia="Arial Unicode MS"/>
                <w:bCs/>
                <w:iCs/>
                <w:sz w:val="22"/>
                <w:szCs w:val="22"/>
              </w:rPr>
              <w:t xml:space="preserve">La capacité financière </w:t>
            </w:r>
            <w:r w:rsidRPr="000B3A97">
              <w:rPr>
                <w:bCs/>
                <w:sz w:val="22"/>
                <w:szCs w:val="22"/>
              </w:rPr>
              <w:t>…………………………………………………………</w:t>
            </w:r>
            <w:r w:rsidRPr="000B3A97">
              <w:rPr>
                <w:rFonts w:eastAsia="Arial Unicode MS"/>
                <w:bCs/>
                <w:iCs/>
                <w:sz w:val="22"/>
                <w:szCs w:val="22"/>
              </w:rPr>
              <w:t>Oui </w:t>
            </w:r>
          </w:p>
          <w:p w:rsidR="00E74E04" w:rsidRPr="000B3A97" w:rsidRDefault="00E74E04" w:rsidP="000B3A97">
            <w:pPr>
              <w:pStyle w:val="Corpsdetexte"/>
              <w:numPr>
                <w:ilvl w:val="0"/>
                <w:numId w:val="114"/>
              </w:numPr>
              <w:tabs>
                <w:tab w:val="clear" w:pos="1389"/>
                <w:tab w:val="left" w:pos="1134"/>
                <w:tab w:val="num" w:pos="1557"/>
              </w:tabs>
              <w:ind w:left="1135" w:hanging="284"/>
              <w:jc w:val="both"/>
              <w:rPr>
                <w:rFonts w:eastAsia="Arial Unicode MS"/>
                <w:bCs/>
                <w:iCs/>
                <w:sz w:val="22"/>
                <w:szCs w:val="22"/>
              </w:rPr>
            </w:pPr>
            <w:r w:rsidRPr="000B3A97">
              <w:rPr>
                <w:rFonts w:eastAsia="Arial Unicode MS"/>
                <w:bCs/>
                <w:iCs/>
                <w:sz w:val="22"/>
                <w:szCs w:val="22"/>
              </w:rPr>
              <w:t>Les références de l’Entreprise ………………………………………………… Oui </w:t>
            </w:r>
          </w:p>
          <w:p w:rsidR="00E74E04" w:rsidRPr="000B3A97" w:rsidRDefault="00E74E04" w:rsidP="000B3A97">
            <w:pPr>
              <w:pStyle w:val="Corpsdetexte"/>
              <w:numPr>
                <w:ilvl w:val="0"/>
                <w:numId w:val="114"/>
              </w:numPr>
              <w:tabs>
                <w:tab w:val="clear" w:pos="1389"/>
                <w:tab w:val="left" w:pos="1134"/>
                <w:tab w:val="num" w:pos="1557"/>
              </w:tabs>
              <w:ind w:left="1135" w:hanging="284"/>
              <w:jc w:val="both"/>
              <w:rPr>
                <w:rFonts w:eastAsia="Arial Unicode MS"/>
                <w:bCs/>
                <w:iCs/>
                <w:sz w:val="22"/>
                <w:szCs w:val="22"/>
              </w:rPr>
            </w:pPr>
            <w:r w:rsidRPr="000B3A97">
              <w:rPr>
                <w:rFonts w:eastAsia="Arial Unicode MS"/>
                <w:bCs/>
                <w:iCs/>
                <w:sz w:val="22"/>
                <w:szCs w:val="22"/>
              </w:rPr>
              <w:t>Compréhension du ……………………….…………………………………….. Oui </w:t>
            </w:r>
          </w:p>
          <w:p w:rsidR="00E74E04" w:rsidRPr="000B3A97" w:rsidRDefault="00E74E04" w:rsidP="000B3A97">
            <w:pPr>
              <w:pStyle w:val="Corpsdetexte"/>
              <w:numPr>
                <w:ilvl w:val="0"/>
                <w:numId w:val="114"/>
              </w:numPr>
              <w:tabs>
                <w:tab w:val="clear" w:pos="1389"/>
                <w:tab w:val="left" w:pos="1134"/>
                <w:tab w:val="num" w:pos="1557"/>
              </w:tabs>
              <w:ind w:left="1135" w:hanging="284"/>
              <w:jc w:val="both"/>
              <w:rPr>
                <w:rFonts w:eastAsia="Arial Unicode MS"/>
                <w:bCs/>
                <w:iCs/>
                <w:sz w:val="22"/>
                <w:szCs w:val="22"/>
              </w:rPr>
            </w:pPr>
            <w:r w:rsidRPr="000B3A97">
              <w:rPr>
                <w:rFonts w:eastAsia="Arial Unicode MS"/>
                <w:bCs/>
                <w:iCs/>
                <w:sz w:val="22"/>
                <w:szCs w:val="22"/>
              </w:rPr>
              <w:t>L’expérience du personnel d’encadrement ………………..……………………  Oui </w:t>
            </w:r>
          </w:p>
          <w:p w:rsidR="00E74E04" w:rsidRPr="000B3A97" w:rsidRDefault="00E74E04" w:rsidP="000B3A97">
            <w:pPr>
              <w:pStyle w:val="Corpsdetexte"/>
              <w:numPr>
                <w:ilvl w:val="0"/>
                <w:numId w:val="114"/>
              </w:numPr>
              <w:tabs>
                <w:tab w:val="clear" w:pos="1389"/>
                <w:tab w:val="left" w:pos="1134"/>
                <w:tab w:val="num" w:pos="1557"/>
              </w:tabs>
              <w:ind w:left="1135" w:hanging="284"/>
              <w:jc w:val="both"/>
              <w:rPr>
                <w:rFonts w:eastAsia="Arial Unicode MS"/>
                <w:bCs/>
                <w:iCs/>
                <w:sz w:val="22"/>
                <w:szCs w:val="22"/>
              </w:rPr>
            </w:pPr>
            <w:r w:rsidRPr="000B3A97">
              <w:rPr>
                <w:rFonts w:eastAsia="Arial Unicode MS"/>
                <w:bCs/>
                <w:iCs/>
                <w:sz w:val="22"/>
                <w:szCs w:val="22"/>
              </w:rPr>
              <w:t>Le matériel et les équipements essentiels ………………………………………… Oui </w:t>
            </w:r>
          </w:p>
          <w:p w:rsidR="00E74E04" w:rsidRPr="000B3A97" w:rsidRDefault="00E74E04" w:rsidP="000B3A97">
            <w:pPr>
              <w:pStyle w:val="Corpsdetexte"/>
              <w:ind w:firstLine="426"/>
              <w:jc w:val="both"/>
              <w:rPr>
                <w:rFonts w:eastAsia="Arial Unicode MS"/>
                <w:b/>
                <w:bCs/>
                <w:iCs/>
                <w:sz w:val="22"/>
                <w:szCs w:val="22"/>
              </w:rPr>
            </w:pPr>
            <w:r w:rsidRPr="000B3A97">
              <w:rPr>
                <w:rFonts w:eastAsia="Arial Unicode MS"/>
                <w:b/>
                <w:bCs/>
                <w:iCs/>
                <w:sz w:val="22"/>
                <w:szCs w:val="22"/>
              </w:rPr>
              <w:t>Seules les offres financières des soumissionnaires dont l’offre technique aura obtenu un pourcentage de « Oui »</w:t>
            </w:r>
            <w:r w:rsidRPr="000B3A97">
              <w:rPr>
                <w:rFonts w:eastAsia="Arial Unicode MS"/>
                <w:sz w:val="22"/>
                <w:szCs w:val="22"/>
              </w:rPr>
              <w:t xml:space="preserve"> </w:t>
            </w:r>
            <w:r w:rsidRPr="000B3A97">
              <w:rPr>
                <w:rFonts w:eastAsia="Arial Unicode MS"/>
                <w:b/>
                <w:bCs/>
                <w:iCs/>
                <w:sz w:val="22"/>
                <w:szCs w:val="22"/>
              </w:rPr>
              <w:t>supérieur ou égal à 80% de la note technique, (soit au moins 04 « Oui »</w:t>
            </w:r>
            <w:r w:rsidRPr="000B3A97">
              <w:rPr>
                <w:rFonts w:eastAsia="Arial Unicode MS"/>
                <w:sz w:val="22"/>
                <w:szCs w:val="22"/>
              </w:rPr>
              <w:t xml:space="preserve"> </w:t>
            </w:r>
            <w:r w:rsidRPr="000B3A97">
              <w:rPr>
                <w:rFonts w:eastAsia="Arial Unicode MS"/>
                <w:b/>
                <w:bCs/>
                <w:iCs/>
                <w:sz w:val="22"/>
                <w:szCs w:val="22"/>
              </w:rPr>
              <w:t xml:space="preserve"> sur 05 « Oui ») seront examinées.</w:t>
            </w:r>
          </w:p>
        </w:tc>
      </w:tr>
      <w:tr w:rsidR="00E74E04" w:rsidRPr="000B3A97" w:rsidTr="000B3A97">
        <w:trPr>
          <w:trHeight w:val="237"/>
          <w:jc w:val="center"/>
        </w:trPr>
        <w:tc>
          <w:tcPr>
            <w:tcW w:w="10738" w:type="dxa"/>
            <w:gridSpan w:val="6"/>
            <w:shd w:val="clear" w:color="auto" w:fill="auto"/>
            <w:noWrap/>
            <w:hideMark/>
          </w:tcPr>
          <w:p w:rsidR="00E74E04" w:rsidRPr="000B3A97" w:rsidRDefault="00E74E04" w:rsidP="000B3A97">
            <w:pPr>
              <w:rPr>
                <w:rFonts w:eastAsia="Arial Unicode MS"/>
                <w:b/>
                <w:bCs/>
                <w:color w:val="000000"/>
                <w:sz w:val="22"/>
                <w:szCs w:val="22"/>
              </w:rPr>
            </w:pPr>
            <w:r w:rsidRPr="000B3A97">
              <w:rPr>
                <w:rFonts w:eastAsia="Arial Unicode MS"/>
                <w:b/>
                <w:bCs/>
                <w:color w:val="000000"/>
                <w:sz w:val="22"/>
                <w:szCs w:val="22"/>
              </w:rPr>
              <w:t xml:space="preserve">A – </w:t>
            </w:r>
            <w:r w:rsidRPr="000B3A97">
              <w:rPr>
                <w:rFonts w:eastAsia="Arial Unicode MS"/>
                <w:b/>
                <w:bCs/>
                <w:color w:val="000000"/>
                <w:sz w:val="22"/>
                <w:szCs w:val="22"/>
                <w:u w:val="single"/>
              </w:rPr>
              <w:t>CAPACITE FINANCIERE</w:t>
            </w:r>
            <w:r w:rsidRPr="000B3A97">
              <w:rPr>
                <w:rFonts w:eastAsia="Arial Unicode MS"/>
                <w:b/>
                <w:bCs/>
                <w:color w:val="000000"/>
                <w:sz w:val="22"/>
                <w:szCs w:val="22"/>
              </w:rPr>
              <w:t xml:space="preserve"> </w:t>
            </w:r>
            <w:r w:rsidRPr="000B3A97">
              <w:rPr>
                <w:rFonts w:eastAsia="Arial Unicode MS"/>
                <w:b/>
                <w:sz w:val="22"/>
                <w:szCs w:val="22"/>
              </w:rPr>
              <w:t>Oui</w:t>
            </w:r>
            <w:r w:rsidRPr="000B3A97">
              <w:rPr>
                <w:rFonts w:eastAsia="Arial Unicode MS"/>
                <w:bCs/>
                <w:iCs/>
                <w:sz w:val="22"/>
                <w:szCs w:val="22"/>
              </w:rPr>
              <w:t> </w:t>
            </w:r>
          </w:p>
          <w:p w:rsidR="00E74E04" w:rsidRPr="000B3A97" w:rsidRDefault="00E74E04" w:rsidP="000B3A97">
            <w:pPr>
              <w:ind w:left="709" w:firstLine="709"/>
              <w:jc w:val="both"/>
              <w:rPr>
                <w:rFonts w:eastAsia="Arial Unicode MS"/>
                <w:sz w:val="22"/>
                <w:szCs w:val="22"/>
                <w:lang w:eastAsia="en-US"/>
              </w:rPr>
            </w:pPr>
            <w:r w:rsidRPr="000B3A97">
              <w:rPr>
                <w:rFonts w:eastAsia="Arial Unicode MS"/>
                <w:sz w:val="22"/>
                <w:szCs w:val="22"/>
                <w:lang w:eastAsia="en-US"/>
              </w:rPr>
              <w:t xml:space="preserve">Ce critère est  rempli </w:t>
            </w:r>
            <w:r w:rsidRPr="000B3A97">
              <w:rPr>
                <w:rFonts w:eastAsia="Arial Unicode MS"/>
                <w:b/>
                <w:sz w:val="22"/>
                <w:szCs w:val="22"/>
                <w:lang w:eastAsia="en-US"/>
              </w:rPr>
              <w:t>si l’exigence</w:t>
            </w:r>
            <w:r w:rsidRPr="000B3A97">
              <w:rPr>
                <w:rFonts w:eastAsia="Arial Unicode MS"/>
                <w:sz w:val="22"/>
                <w:szCs w:val="22"/>
                <w:lang w:eastAsia="en-US"/>
              </w:rPr>
              <w:t xml:space="preserve"> ci-après est satisfaite :</w:t>
            </w:r>
          </w:p>
        </w:tc>
      </w:tr>
      <w:tr w:rsidR="00E74E04" w:rsidRPr="000B3A97" w:rsidTr="000B3A97">
        <w:trPr>
          <w:trHeight w:val="461"/>
          <w:jc w:val="center"/>
        </w:trPr>
        <w:tc>
          <w:tcPr>
            <w:tcW w:w="1546" w:type="dxa"/>
            <w:vMerge w:val="restart"/>
            <w:shd w:val="clear" w:color="auto" w:fill="auto"/>
            <w:hideMark/>
          </w:tcPr>
          <w:p w:rsidR="00E74E04" w:rsidRPr="000B3A97" w:rsidRDefault="00E74E04" w:rsidP="000B3A97">
            <w:pPr>
              <w:jc w:val="center"/>
              <w:rPr>
                <w:rFonts w:eastAsia="Arial Unicode MS"/>
                <w:color w:val="000000"/>
                <w:sz w:val="22"/>
                <w:szCs w:val="22"/>
              </w:rPr>
            </w:pPr>
          </w:p>
        </w:tc>
        <w:tc>
          <w:tcPr>
            <w:tcW w:w="7477" w:type="dxa"/>
            <w:gridSpan w:val="3"/>
            <w:vMerge w:val="restart"/>
            <w:shd w:val="clear" w:color="auto" w:fill="auto"/>
            <w:noWrap/>
            <w:hideMark/>
          </w:tcPr>
          <w:p w:rsidR="000B3A97" w:rsidRPr="000B3A97" w:rsidRDefault="00E74E04" w:rsidP="000B3A97">
            <w:pPr>
              <w:jc w:val="both"/>
              <w:rPr>
                <w:rFonts w:eastAsia="Arial Unicode MS"/>
                <w:sz w:val="22"/>
                <w:szCs w:val="22"/>
                <w:lang w:eastAsia="en-US"/>
              </w:rPr>
            </w:pPr>
            <w:r w:rsidRPr="000B3A97">
              <w:rPr>
                <w:rFonts w:eastAsia="Arial Unicode MS"/>
                <w:sz w:val="22"/>
                <w:szCs w:val="22"/>
                <w:lang w:eastAsia="en-US"/>
              </w:rPr>
              <w:t xml:space="preserve"> Justifiant la solvabilité du soumissionnaire d’au moins </w:t>
            </w:r>
            <w:r w:rsidR="000B3A97" w:rsidRPr="000B3A97">
              <w:rPr>
                <w:rFonts w:eastAsia="Arial Unicode MS"/>
                <w:sz w:val="22"/>
                <w:szCs w:val="22"/>
                <w:lang w:eastAsia="en-US"/>
              </w:rPr>
              <w:t>Huit</w:t>
            </w:r>
            <w:r w:rsidRPr="000B3A97">
              <w:rPr>
                <w:rFonts w:eastAsia="Arial Unicode MS"/>
                <w:sz w:val="22"/>
                <w:szCs w:val="22"/>
                <w:lang w:eastAsia="en-US"/>
              </w:rPr>
              <w:t xml:space="preserve"> millions</w:t>
            </w:r>
            <w:r w:rsidR="000B3A97" w:rsidRPr="000B3A97">
              <w:rPr>
                <w:rFonts w:eastAsia="Arial Unicode MS"/>
                <w:sz w:val="22"/>
                <w:szCs w:val="22"/>
                <w:lang w:eastAsia="en-US"/>
              </w:rPr>
              <w:t xml:space="preserve"> cinq cent</w:t>
            </w:r>
            <w:r w:rsidRPr="000B3A97">
              <w:rPr>
                <w:rFonts w:eastAsia="Arial Unicode MS"/>
                <w:sz w:val="22"/>
                <w:szCs w:val="22"/>
                <w:lang w:eastAsia="en-US"/>
              </w:rPr>
              <w:t xml:space="preserve"> </w:t>
            </w:r>
          </w:p>
          <w:p w:rsidR="00E74E04" w:rsidRPr="000B3A97" w:rsidRDefault="00E74E04" w:rsidP="000B3A97">
            <w:pPr>
              <w:jc w:val="both"/>
              <w:rPr>
                <w:rFonts w:eastAsia="Arial Unicode MS"/>
                <w:sz w:val="22"/>
                <w:szCs w:val="22"/>
                <w:lang w:eastAsia="en-US"/>
              </w:rPr>
            </w:pPr>
            <w:r w:rsidRPr="000B3A97">
              <w:rPr>
                <w:rFonts w:eastAsia="Arial Unicode MS"/>
                <w:sz w:val="22"/>
                <w:szCs w:val="22"/>
                <w:lang w:eastAsia="en-US"/>
              </w:rPr>
              <w:t>(</w:t>
            </w:r>
            <w:r w:rsidR="000B3A97" w:rsidRPr="000B3A97">
              <w:rPr>
                <w:rFonts w:eastAsia="Arial Unicode MS"/>
                <w:sz w:val="22"/>
                <w:szCs w:val="22"/>
                <w:lang w:eastAsia="en-US"/>
              </w:rPr>
              <w:t>8 5</w:t>
            </w:r>
            <w:r w:rsidRPr="000B3A97">
              <w:rPr>
                <w:rFonts w:eastAsia="Arial Unicode MS"/>
                <w:sz w:val="22"/>
                <w:szCs w:val="22"/>
                <w:lang w:eastAsia="en-US"/>
              </w:rPr>
              <w:t>00 000) Francs CFA pour chaque lot ;</w:t>
            </w:r>
          </w:p>
        </w:tc>
        <w:tc>
          <w:tcPr>
            <w:tcW w:w="850" w:type="dxa"/>
            <w:shd w:val="clear" w:color="auto" w:fill="auto"/>
            <w:vAlign w:val="center"/>
            <w:hideMark/>
          </w:tcPr>
          <w:p w:rsidR="00E74E04" w:rsidRPr="000B3A97" w:rsidRDefault="00E74E04" w:rsidP="000B3A97">
            <w:pPr>
              <w:jc w:val="center"/>
              <w:rPr>
                <w:rFonts w:eastAsia="Arial Unicode MS"/>
                <w:bCs/>
                <w:i/>
                <w:color w:val="000000"/>
                <w:sz w:val="22"/>
                <w:szCs w:val="22"/>
              </w:rPr>
            </w:pPr>
            <w:r w:rsidRPr="000B3A97">
              <w:rPr>
                <w:rFonts w:eastAsia="Arial Unicode MS"/>
                <w:bCs/>
                <w:i/>
                <w:color w:val="000000"/>
                <w:sz w:val="22"/>
                <w:szCs w:val="22"/>
              </w:rPr>
              <w:t>Oui</w:t>
            </w:r>
          </w:p>
        </w:tc>
        <w:tc>
          <w:tcPr>
            <w:tcW w:w="865" w:type="dxa"/>
            <w:shd w:val="clear" w:color="auto" w:fill="auto"/>
            <w:vAlign w:val="center"/>
            <w:hideMark/>
          </w:tcPr>
          <w:p w:rsidR="00E74E04" w:rsidRPr="000B3A97" w:rsidRDefault="00E74E04" w:rsidP="000B3A97">
            <w:pPr>
              <w:jc w:val="center"/>
              <w:rPr>
                <w:rFonts w:eastAsia="Arial Unicode MS"/>
                <w:bCs/>
                <w:i/>
                <w:color w:val="000000"/>
                <w:sz w:val="22"/>
                <w:szCs w:val="22"/>
              </w:rPr>
            </w:pPr>
            <w:r w:rsidRPr="000B3A97">
              <w:rPr>
                <w:rFonts w:eastAsia="Arial Unicode MS"/>
                <w:bCs/>
                <w:i/>
                <w:color w:val="000000"/>
                <w:sz w:val="22"/>
                <w:szCs w:val="22"/>
              </w:rPr>
              <w:t>Non</w:t>
            </w:r>
          </w:p>
        </w:tc>
      </w:tr>
      <w:tr w:rsidR="00E74E04" w:rsidRPr="000B3A97" w:rsidTr="000B3A97">
        <w:trPr>
          <w:trHeight w:val="271"/>
          <w:jc w:val="center"/>
        </w:trPr>
        <w:tc>
          <w:tcPr>
            <w:tcW w:w="1546" w:type="dxa"/>
            <w:vMerge/>
            <w:shd w:val="clear" w:color="auto" w:fill="auto"/>
            <w:hideMark/>
          </w:tcPr>
          <w:p w:rsidR="00E74E04" w:rsidRPr="000B3A97" w:rsidRDefault="00E74E04" w:rsidP="000B3A97">
            <w:pPr>
              <w:jc w:val="center"/>
              <w:rPr>
                <w:rFonts w:eastAsia="Arial Unicode MS"/>
                <w:color w:val="000000"/>
                <w:sz w:val="22"/>
                <w:szCs w:val="22"/>
              </w:rPr>
            </w:pPr>
          </w:p>
        </w:tc>
        <w:tc>
          <w:tcPr>
            <w:tcW w:w="7477" w:type="dxa"/>
            <w:gridSpan w:val="3"/>
            <w:vMerge/>
            <w:shd w:val="clear" w:color="auto" w:fill="auto"/>
            <w:noWrap/>
            <w:hideMark/>
          </w:tcPr>
          <w:p w:rsidR="00E74E04" w:rsidRPr="000B3A97" w:rsidRDefault="00E74E04" w:rsidP="000B3A97">
            <w:pPr>
              <w:tabs>
                <w:tab w:val="left" w:pos="2410"/>
              </w:tabs>
              <w:jc w:val="both"/>
              <w:rPr>
                <w:rFonts w:eastAsia="Arial Unicode MS"/>
                <w:b/>
                <w:bCs/>
                <w:color w:val="000000"/>
                <w:sz w:val="22"/>
                <w:szCs w:val="22"/>
              </w:rPr>
            </w:pPr>
          </w:p>
        </w:tc>
        <w:tc>
          <w:tcPr>
            <w:tcW w:w="850" w:type="dxa"/>
            <w:shd w:val="clear" w:color="auto" w:fill="auto"/>
            <w:vAlign w:val="center"/>
            <w:hideMark/>
          </w:tcPr>
          <w:p w:rsidR="00E74E04" w:rsidRPr="000B3A97" w:rsidRDefault="00E74E04" w:rsidP="000B3A97">
            <w:pPr>
              <w:jc w:val="center"/>
              <w:rPr>
                <w:rFonts w:eastAsia="Arial Unicode MS"/>
                <w:b/>
                <w:bCs/>
                <w:color w:val="000000"/>
                <w:sz w:val="22"/>
                <w:szCs w:val="22"/>
              </w:rPr>
            </w:pPr>
          </w:p>
        </w:tc>
        <w:tc>
          <w:tcPr>
            <w:tcW w:w="865" w:type="dxa"/>
            <w:shd w:val="clear" w:color="auto" w:fill="auto"/>
            <w:vAlign w:val="center"/>
            <w:hideMark/>
          </w:tcPr>
          <w:p w:rsidR="00E74E04" w:rsidRPr="000B3A97" w:rsidRDefault="00E74E04" w:rsidP="000B3A97">
            <w:pPr>
              <w:jc w:val="center"/>
              <w:rPr>
                <w:rFonts w:eastAsia="Arial Unicode MS"/>
                <w:b/>
                <w:bCs/>
                <w:color w:val="000000"/>
                <w:sz w:val="22"/>
                <w:szCs w:val="22"/>
              </w:rPr>
            </w:pPr>
          </w:p>
        </w:tc>
      </w:tr>
      <w:tr w:rsidR="00E74E04" w:rsidRPr="000B3A97" w:rsidTr="000B3A97">
        <w:trPr>
          <w:trHeight w:val="326"/>
          <w:jc w:val="center"/>
        </w:trPr>
        <w:tc>
          <w:tcPr>
            <w:tcW w:w="9023" w:type="dxa"/>
            <w:gridSpan w:val="4"/>
            <w:shd w:val="pct15" w:color="auto" w:fill="auto"/>
            <w:vAlign w:val="center"/>
            <w:hideMark/>
          </w:tcPr>
          <w:p w:rsidR="00E74E04" w:rsidRPr="000B3A97" w:rsidRDefault="00E74E04" w:rsidP="000B3A97">
            <w:pPr>
              <w:jc w:val="center"/>
              <w:rPr>
                <w:rFonts w:eastAsia="Arial Unicode MS"/>
                <w:b/>
                <w:i/>
                <w:color w:val="000000"/>
                <w:sz w:val="22"/>
                <w:szCs w:val="22"/>
              </w:rPr>
            </w:pPr>
            <w:r w:rsidRPr="000B3A97">
              <w:rPr>
                <w:rFonts w:eastAsia="Arial Unicode MS"/>
                <w:b/>
                <w:i/>
                <w:color w:val="000000"/>
                <w:sz w:val="22"/>
                <w:szCs w:val="22"/>
              </w:rPr>
              <w:t>EVALUATION  CAPACITE FINANCIERE</w:t>
            </w:r>
          </w:p>
        </w:tc>
        <w:tc>
          <w:tcPr>
            <w:tcW w:w="850" w:type="dxa"/>
            <w:shd w:val="clear" w:color="auto" w:fill="auto"/>
            <w:hideMark/>
          </w:tcPr>
          <w:p w:rsidR="00E74E04" w:rsidRPr="000B3A97" w:rsidRDefault="00E74E04" w:rsidP="000B3A97">
            <w:pPr>
              <w:jc w:val="center"/>
              <w:rPr>
                <w:rFonts w:eastAsia="Arial Unicode MS"/>
                <w:b/>
                <w:bCs/>
                <w:i/>
                <w:color w:val="000000"/>
                <w:sz w:val="22"/>
                <w:szCs w:val="22"/>
              </w:rPr>
            </w:pPr>
          </w:p>
        </w:tc>
        <w:tc>
          <w:tcPr>
            <w:tcW w:w="865" w:type="dxa"/>
            <w:shd w:val="clear" w:color="auto" w:fill="auto"/>
            <w:hideMark/>
          </w:tcPr>
          <w:p w:rsidR="00E74E04" w:rsidRPr="000B3A97" w:rsidRDefault="00E74E04" w:rsidP="000B3A97">
            <w:pPr>
              <w:jc w:val="center"/>
              <w:rPr>
                <w:rFonts w:eastAsia="Arial Unicode MS"/>
                <w:b/>
                <w:bCs/>
                <w:i/>
                <w:color w:val="000000"/>
                <w:sz w:val="22"/>
                <w:szCs w:val="22"/>
              </w:rPr>
            </w:pPr>
          </w:p>
        </w:tc>
      </w:tr>
      <w:tr w:rsidR="00E74E04" w:rsidRPr="000B3A97" w:rsidTr="000B3A97">
        <w:trPr>
          <w:trHeight w:val="683"/>
          <w:jc w:val="center"/>
        </w:trPr>
        <w:tc>
          <w:tcPr>
            <w:tcW w:w="10738" w:type="dxa"/>
            <w:gridSpan w:val="6"/>
            <w:shd w:val="clear" w:color="auto" w:fill="auto"/>
            <w:hideMark/>
          </w:tcPr>
          <w:p w:rsidR="00E74E04" w:rsidRPr="000B3A97" w:rsidRDefault="00E74E04" w:rsidP="000B3A97">
            <w:pPr>
              <w:rPr>
                <w:rFonts w:eastAsia="Arial Unicode MS"/>
                <w:b/>
                <w:bCs/>
                <w:color w:val="000000"/>
                <w:sz w:val="22"/>
                <w:szCs w:val="22"/>
              </w:rPr>
            </w:pPr>
            <w:r w:rsidRPr="000B3A97">
              <w:rPr>
                <w:rFonts w:eastAsia="Arial Unicode MS"/>
                <w:b/>
                <w:bCs/>
                <w:color w:val="000000"/>
                <w:sz w:val="22"/>
                <w:szCs w:val="22"/>
              </w:rPr>
              <w:t xml:space="preserve">B- </w:t>
            </w:r>
            <w:r w:rsidRPr="000B3A97">
              <w:rPr>
                <w:rFonts w:eastAsia="Arial Unicode MS"/>
                <w:b/>
                <w:bCs/>
                <w:color w:val="000000"/>
                <w:sz w:val="22"/>
                <w:szCs w:val="22"/>
                <w:u w:val="single"/>
              </w:rPr>
              <w:t xml:space="preserve">REFERENCES DE L’ENTREPRISE </w:t>
            </w:r>
            <w:r w:rsidRPr="000B3A97">
              <w:rPr>
                <w:rFonts w:eastAsia="Arial Unicode MS"/>
                <w:b/>
                <w:sz w:val="22"/>
                <w:szCs w:val="22"/>
              </w:rPr>
              <w:t>Oui</w:t>
            </w:r>
            <w:r w:rsidRPr="000B3A97">
              <w:rPr>
                <w:rFonts w:eastAsia="Arial Unicode MS"/>
                <w:bCs/>
                <w:iCs/>
                <w:sz w:val="22"/>
                <w:szCs w:val="22"/>
              </w:rPr>
              <w:t> </w:t>
            </w:r>
          </w:p>
          <w:p w:rsidR="00E74E04" w:rsidRPr="000B3A97" w:rsidRDefault="00E74E04" w:rsidP="000B3A97">
            <w:pPr>
              <w:ind w:left="709" w:firstLine="709"/>
              <w:jc w:val="both"/>
              <w:rPr>
                <w:rFonts w:eastAsia="Arial Unicode MS"/>
                <w:sz w:val="22"/>
                <w:szCs w:val="22"/>
                <w:lang w:eastAsia="en-US"/>
              </w:rPr>
            </w:pPr>
            <w:r w:rsidRPr="000B3A97">
              <w:rPr>
                <w:rFonts w:eastAsia="Arial Unicode MS"/>
                <w:sz w:val="22"/>
                <w:szCs w:val="22"/>
                <w:lang w:eastAsia="en-US"/>
              </w:rPr>
              <w:t xml:space="preserve">Ce critère  est rempli </w:t>
            </w:r>
            <w:r w:rsidRPr="000B3A97">
              <w:rPr>
                <w:rFonts w:eastAsia="Arial Unicode MS"/>
                <w:b/>
                <w:sz w:val="22"/>
                <w:szCs w:val="22"/>
                <w:lang w:eastAsia="en-US"/>
              </w:rPr>
              <w:t>si une (01) des deux (02) exigences</w:t>
            </w:r>
            <w:r w:rsidRPr="000B3A97">
              <w:rPr>
                <w:rFonts w:eastAsia="Arial Unicode MS"/>
                <w:sz w:val="22"/>
                <w:szCs w:val="22"/>
                <w:lang w:eastAsia="en-US"/>
              </w:rPr>
              <w:t xml:space="preserve"> ci-après sont satisfaites :</w:t>
            </w:r>
          </w:p>
          <w:p w:rsidR="00E74E04" w:rsidRPr="000B3A97" w:rsidRDefault="00E74E04" w:rsidP="000B3A97">
            <w:pPr>
              <w:ind w:left="709" w:firstLine="709"/>
              <w:jc w:val="both"/>
              <w:rPr>
                <w:rFonts w:eastAsia="Arial Unicode MS"/>
                <w:sz w:val="22"/>
                <w:szCs w:val="22"/>
                <w:lang w:eastAsia="en-US"/>
              </w:rPr>
            </w:pPr>
            <w:r w:rsidRPr="000B3A97">
              <w:rPr>
                <w:rFonts w:eastAsia="Arial Unicode MS"/>
                <w:b/>
                <w:sz w:val="22"/>
                <w:szCs w:val="22"/>
                <w:u w:val="single"/>
                <w:lang w:eastAsia="en-US"/>
              </w:rPr>
              <w:t>NB</w:t>
            </w:r>
            <w:r w:rsidRPr="000B3A97">
              <w:rPr>
                <w:rFonts w:eastAsia="Arial Unicode MS"/>
                <w:sz w:val="22"/>
                <w:szCs w:val="22"/>
                <w:lang w:eastAsia="en-US"/>
              </w:rPr>
              <w:t> : Les justificatifs des références comprennent notamment :</w:t>
            </w:r>
          </w:p>
          <w:p w:rsidR="00E74E04" w:rsidRPr="000B3A97" w:rsidRDefault="00E74E04" w:rsidP="000B3A97">
            <w:pPr>
              <w:pStyle w:val="Paragraphedeliste"/>
              <w:numPr>
                <w:ilvl w:val="0"/>
                <w:numId w:val="121"/>
              </w:numPr>
              <w:jc w:val="both"/>
              <w:rPr>
                <w:rFonts w:eastAsia="Arial Unicode MS"/>
                <w:sz w:val="22"/>
                <w:szCs w:val="22"/>
                <w:lang w:eastAsia="en-US"/>
              </w:rPr>
            </w:pPr>
            <w:r w:rsidRPr="000B3A97">
              <w:rPr>
                <w:rFonts w:eastAsia="Arial Unicode MS"/>
                <w:sz w:val="22"/>
                <w:szCs w:val="22"/>
                <w:lang w:eastAsia="en-US"/>
              </w:rPr>
              <w:t>Les contrats (première et dernière pages) ou bons de commandes ;</w:t>
            </w:r>
          </w:p>
          <w:p w:rsidR="00E74E04" w:rsidRPr="000B3A97" w:rsidRDefault="00E74E04" w:rsidP="000B3A97">
            <w:pPr>
              <w:pStyle w:val="Paragraphedeliste"/>
              <w:numPr>
                <w:ilvl w:val="0"/>
                <w:numId w:val="121"/>
              </w:numPr>
              <w:jc w:val="both"/>
              <w:rPr>
                <w:rFonts w:eastAsia="Arial Unicode MS"/>
                <w:sz w:val="22"/>
                <w:szCs w:val="22"/>
                <w:lang w:eastAsia="en-US"/>
              </w:rPr>
            </w:pPr>
            <w:r w:rsidRPr="000B3A97">
              <w:rPr>
                <w:rFonts w:eastAsia="Arial Unicode MS"/>
                <w:sz w:val="22"/>
                <w:szCs w:val="22"/>
                <w:lang w:eastAsia="en-US"/>
              </w:rPr>
              <w:t>Les procès-verbaux de réceptions (provisoire ou définitive) pour chaque contrat ou bon de commande.</w:t>
            </w:r>
          </w:p>
        </w:tc>
      </w:tr>
      <w:tr w:rsidR="00E74E04" w:rsidRPr="000B3A97" w:rsidTr="000B3A97">
        <w:trPr>
          <w:trHeight w:val="500"/>
          <w:jc w:val="center"/>
        </w:trPr>
        <w:tc>
          <w:tcPr>
            <w:tcW w:w="1546" w:type="dxa"/>
            <w:vMerge w:val="restart"/>
            <w:shd w:val="clear" w:color="auto" w:fill="auto"/>
            <w:hideMark/>
          </w:tcPr>
          <w:p w:rsidR="00E74E04" w:rsidRPr="000B3A97" w:rsidRDefault="00E74E04" w:rsidP="000B3A97">
            <w:pPr>
              <w:jc w:val="center"/>
              <w:rPr>
                <w:rFonts w:eastAsia="Arial Unicode MS"/>
                <w:color w:val="000000"/>
                <w:sz w:val="22"/>
                <w:szCs w:val="22"/>
              </w:rPr>
            </w:pPr>
          </w:p>
        </w:tc>
        <w:tc>
          <w:tcPr>
            <w:tcW w:w="7477" w:type="dxa"/>
            <w:gridSpan w:val="3"/>
            <w:vMerge w:val="restart"/>
            <w:shd w:val="clear" w:color="auto" w:fill="auto"/>
            <w:noWrap/>
            <w:hideMark/>
          </w:tcPr>
          <w:p w:rsidR="00E74E04" w:rsidRPr="000B3A97" w:rsidRDefault="00E74E04" w:rsidP="000B3A97">
            <w:pPr>
              <w:tabs>
                <w:tab w:val="left" w:pos="2410"/>
              </w:tabs>
              <w:jc w:val="both"/>
              <w:rPr>
                <w:rFonts w:eastAsia="Arial Unicode MS"/>
                <w:sz w:val="22"/>
                <w:szCs w:val="22"/>
                <w:lang w:eastAsia="en-US"/>
              </w:rPr>
            </w:pPr>
            <w:r w:rsidRPr="000B3A97">
              <w:rPr>
                <w:rFonts w:eastAsia="Arial Unicode MS"/>
                <w:b/>
                <w:bCs/>
                <w:color w:val="000000"/>
                <w:sz w:val="22"/>
                <w:szCs w:val="22"/>
              </w:rPr>
              <w:t xml:space="preserve">B1: </w:t>
            </w:r>
            <w:r w:rsidRPr="000B3A97">
              <w:rPr>
                <w:rFonts w:eastAsia="Arial Unicode MS"/>
                <w:sz w:val="22"/>
                <w:szCs w:val="22"/>
                <w:lang w:eastAsia="en-US"/>
              </w:rPr>
              <w:t>Justifier sur les trois (03) dernières années la réalisation des projets d’ infrastructure ou d’entretien de bâtiment public pour un montant cumulé d’au moins Vingt  millions (20 000 000) FCFA TTC ;</w:t>
            </w:r>
          </w:p>
        </w:tc>
        <w:tc>
          <w:tcPr>
            <w:tcW w:w="850" w:type="dxa"/>
            <w:shd w:val="clear" w:color="auto" w:fill="auto"/>
            <w:vAlign w:val="center"/>
            <w:hideMark/>
          </w:tcPr>
          <w:p w:rsidR="00E74E04" w:rsidRPr="000B3A97" w:rsidRDefault="00E74E04" w:rsidP="000B3A97">
            <w:pPr>
              <w:jc w:val="center"/>
              <w:rPr>
                <w:rFonts w:eastAsia="Arial Unicode MS"/>
                <w:bCs/>
                <w:i/>
                <w:color w:val="000000"/>
                <w:sz w:val="22"/>
                <w:szCs w:val="22"/>
              </w:rPr>
            </w:pPr>
            <w:r w:rsidRPr="000B3A97">
              <w:rPr>
                <w:rFonts w:eastAsia="Arial Unicode MS"/>
                <w:bCs/>
                <w:i/>
                <w:color w:val="000000"/>
                <w:sz w:val="22"/>
                <w:szCs w:val="22"/>
              </w:rPr>
              <w:t>Oui</w:t>
            </w:r>
          </w:p>
        </w:tc>
        <w:tc>
          <w:tcPr>
            <w:tcW w:w="865" w:type="dxa"/>
            <w:shd w:val="clear" w:color="auto" w:fill="auto"/>
            <w:vAlign w:val="center"/>
            <w:hideMark/>
          </w:tcPr>
          <w:p w:rsidR="00E74E04" w:rsidRPr="000B3A97" w:rsidRDefault="00E74E04" w:rsidP="000B3A97">
            <w:pPr>
              <w:jc w:val="center"/>
              <w:rPr>
                <w:rFonts w:eastAsia="Arial Unicode MS"/>
                <w:bCs/>
                <w:i/>
                <w:color w:val="000000"/>
                <w:sz w:val="22"/>
                <w:szCs w:val="22"/>
              </w:rPr>
            </w:pPr>
            <w:r w:rsidRPr="000B3A97">
              <w:rPr>
                <w:rFonts w:eastAsia="Arial Unicode MS"/>
                <w:bCs/>
                <w:i/>
                <w:color w:val="000000"/>
                <w:sz w:val="22"/>
                <w:szCs w:val="22"/>
              </w:rPr>
              <w:t>Non</w:t>
            </w:r>
          </w:p>
        </w:tc>
      </w:tr>
      <w:tr w:rsidR="00E74E04" w:rsidRPr="000B3A97" w:rsidTr="000B3A97">
        <w:trPr>
          <w:trHeight w:val="271"/>
          <w:jc w:val="center"/>
        </w:trPr>
        <w:tc>
          <w:tcPr>
            <w:tcW w:w="1546" w:type="dxa"/>
            <w:vMerge/>
            <w:shd w:val="clear" w:color="auto" w:fill="auto"/>
            <w:hideMark/>
          </w:tcPr>
          <w:p w:rsidR="00E74E04" w:rsidRPr="000B3A97" w:rsidRDefault="00E74E04" w:rsidP="000B3A97">
            <w:pPr>
              <w:jc w:val="center"/>
              <w:rPr>
                <w:rFonts w:eastAsia="Arial Unicode MS"/>
                <w:color w:val="000000"/>
                <w:sz w:val="22"/>
                <w:szCs w:val="22"/>
              </w:rPr>
            </w:pPr>
          </w:p>
        </w:tc>
        <w:tc>
          <w:tcPr>
            <w:tcW w:w="7477" w:type="dxa"/>
            <w:gridSpan w:val="3"/>
            <w:vMerge/>
            <w:shd w:val="clear" w:color="auto" w:fill="auto"/>
            <w:hideMark/>
          </w:tcPr>
          <w:p w:rsidR="00E74E04" w:rsidRPr="000B3A97" w:rsidRDefault="00E74E04" w:rsidP="000B3A97">
            <w:pPr>
              <w:rPr>
                <w:rFonts w:eastAsia="Arial Unicode MS"/>
                <w:color w:val="000000"/>
                <w:sz w:val="22"/>
                <w:szCs w:val="22"/>
              </w:rPr>
            </w:pPr>
          </w:p>
        </w:tc>
        <w:tc>
          <w:tcPr>
            <w:tcW w:w="850" w:type="dxa"/>
            <w:shd w:val="clear" w:color="auto" w:fill="auto"/>
            <w:hideMark/>
          </w:tcPr>
          <w:p w:rsidR="00E74E04" w:rsidRPr="000B3A97" w:rsidRDefault="00E74E04" w:rsidP="000B3A97">
            <w:pPr>
              <w:rPr>
                <w:rFonts w:eastAsia="Arial Unicode MS"/>
                <w:bCs/>
                <w:i/>
                <w:color w:val="000000"/>
                <w:sz w:val="22"/>
                <w:szCs w:val="22"/>
              </w:rPr>
            </w:pPr>
          </w:p>
        </w:tc>
        <w:tc>
          <w:tcPr>
            <w:tcW w:w="865" w:type="dxa"/>
            <w:shd w:val="clear" w:color="auto" w:fill="auto"/>
            <w:hideMark/>
          </w:tcPr>
          <w:p w:rsidR="00E74E04" w:rsidRPr="000B3A97" w:rsidRDefault="00E74E04" w:rsidP="000B3A97">
            <w:pPr>
              <w:rPr>
                <w:rFonts w:eastAsia="Arial Unicode MS"/>
                <w:bCs/>
                <w:i/>
                <w:color w:val="000000"/>
                <w:sz w:val="22"/>
                <w:szCs w:val="22"/>
              </w:rPr>
            </w:pPr>
          </w:p>
        </w:tc>
      </w:tr>
      <w:tr w:rsidR="00E74E04" w:rsidRPr="000B3A97" w:rsidTr="000B3A97">
        <w:trPr>
          <w:trHeight w:val="408"/>
          <w:jc w:val="center"/>
        </w:trPr>
        <w:tc>
          <w:tcPr>
            <w:tcW w:w="1546" w:type="dxa"/>
            <w:vMerge w:val="restart"/>
            <w:shd w:val="clear" w:color="auto" w:fill="auto"/>
            <w:hideMark/>
          </w:tcPr>
          <w:p w:rsidR="00E74E04" w:rsidRPr="000B3A97" w:rsidRDefault="00E74E04" w:rsidP="000B3A97">
            <w:pPr>
              <w:jc w:val="center"/>
              <w:rPr>
                <w:rFonts w:eastAsia="Arial Unicode MS"/>
                <w:color w:val="000000"/>
                <w:sz w:val="22"/>
                <w:szCs w:val="22"/>
              </w:rPr>
            </w:pPr>
          </w:p>
        </w:tc>
        <w:tc>
          <w:tcPr>
            <w:tcW w:w="7477" w:type="dxa"/>
            <w:gridSpan w:val="3"/>
            <w:vMerge w:val="restart"/>
            <w:shd w:val="clear" w:color="auto" w:fill="auto"/>
            <w:hideMark/>
          </w:tcPr>
          <w:p w:rsidR="00E74E04" w:rsidRPr="000B3A97" w:rsidRDefault="00E74E04" w:rsidP="000B3A97">
            <w:pPr>
              <w:tabs>
                <w:tab w:val="left" w:pos="2410"/>
              </w:tabs>
              <w:jc w:val="both"/>
              <w:rPr>
                <w:rFonts w:eastAsia="Arial Unicode MS"/>
                <w:sz w:val="22"/>
                <w:szCs w:val="22"/>
                <w:lang w:eastAsia="en-US"/>
              </w:rPr>
            </w:pPr>
            <w:r w:rsidRPr="000B3A97">
              <w:rPr>
                <w:rFonts w:eastAsia="Arial Unicode MS"/>
                <w:b/>
                <w:bCs/>
                <w:iCs/>
                <w:color w:val="000000"/>
                <w:sz w:val="22"/>
                <w:szCs w:val="22"/>
              </w:rPr>
              <w:t>B2</w:t>
            </w:r>
            <w:r w:rsidRPr="000B3A97">
              <w:rPr>
                <w:rFonts w:eastAsia="Arial Unicode MS"/>
                <w:b/>
                <w:bCs/>
                <w:i/>
                <w:iCs/>
                <w:color w:val="000000"/>
                <w:sz w:val="22"/>
                <w:szCs w:val="22"/>
              </w:rPr>
              <w:t xml:space="preserve"> - </w:t>
            </w:r>
            <w:r w:rsidRPr="000B3A97">
              <w:rPr>
                <w:rFonts w:eastAsia="Arial Unicode MS"/>
                <w:sz w:val="22"/>
                <w:szCs w:val="22"/>
                <w:lang w:eastAsia="en-US"/>
              </w:rPr>
              <w:t>Justifier sur les deux (02) dernières années l’ensemble des fournitures ou équipements divers pour un montant cumulé d’au moins quinze  millions (15 000 000) FCFA TTC ;</w:t>
            </w:r>
          </w:p>
        </w:tc>
        <w:tc>
          <w:tcPr>
            <w:tcW w:w="850" w:type="dxa"/>
            <w:shd w:val="clear" w:color="auto" w:fill="auto"/>
            <w:vAlign w:val="center"/>
            <w:hideMark/>
          </w:tcPr>
          <w:p w:rsidR="00E74E04" w:rsidRPr="000B3A97" w:rsidRDefault="00E74E04" w:rsidP="000B3A97">
            <w:pPr>
              <w:jc w:val="center"/>
              <w:rPr>
                <w:rFonts w:eastAsia="Arial Unicode MS"/>
                <w:bCs/>
                <w:i/>
                <w:color w:val="000000"/>
                <w:sz w:val="22"/>
                <w:szCs w:val="22"/>
              </w:rPr>
            </w:pPr>
            <w:r w:rsidRPr="000B3A97">
              <w:rPr>
                <w:rFonts w:eastAsia="Arial Unicode MS"/>
                <w:bCs/>
                <w:i/>
                <w:color w:val="000000"/>
                <w:sz w:val="22"/>
                <w:szCs w:val="22"/>
              </w:rPr>
              <w:t>Oui</w:t>
            </w:r>
          </w:p>
        </w:tc>
        <w:tc>
          <w:tcPr>
            <w:tcW w:w="865" w:type="dxa"/>
            <w:shd w:val="clear" w:color="auto" w:fill="auto"/>
            <w:vAlign w:val="center"/>
            <w:hideMark/>
          </w:tcPr>
          <w:p w:rsidR="00E74E04" w:rsidRPr="000B3A97" w:rsidRDefault="00E74E04" w:rsidP="000B3A97">
            <w:pPr>
              <w:jc w:val="center"/>
              <w:rPr>
                <w:rFonts w:eastAsia="Arial Unicode MS"/>
                <w:bCs/>
                <w:i/>
                <w:color w:val="000000"/>
                <w:sz w:val="22"/>
                <w:szCs w:val="22"/>
              </w:rPr>
            </w:pPr>
            <w:r w:rsidRPr="000B3A97">
              <w:rPr>
                <w:rFonts w:eastAsia="Arial Unicode MS"/>
                <w:bCs/>
                <w:i/>
                <w:color w:val="000000"/>
                <w:sz w:val="22"/>
                <w:szCs w:val="22"/>
              </w:rPr>
              <w:t>Non</w:t>
            </w:r>
          </w:p>
        </w:tc>
      </w:tr>
      <w:tr w:rsidR="00E74E04" w:rsidRPr="000B3A97" w:rsidTr="000B3A97">
        <w:trPr>
          <w:trHeight w:val="70"/>
          <w:jc w:val="center"/>
        </w:trPr>
        <w:tc>
          <w:tcPr>
            <w:tcW w:w="1546" w:type="dxa"/>
            <w:vMerge/>
            <w:shd w:val="clear" w:color="auto" w:fill="auto"/>
            <w:hideMark/>
          </w:tcPr>
          <w:p w:rsidR="00E74E04" w:rsidRPr="000B3A97" w:rsidRDefault="00E74E04" w:rsidP="000B3A97">
            <w:pPr>
              <w:jc w:val="center"/>
              <w:rPr>
                <w:rFonts w:eastAsia="Arial Unicode MS"/>
                <w:color w:val="000000"/>
                <w:sz w:val="22"/>
                <w:szCs w:val="22"/>
              </w:rPr>
            </w:pPr>
          </w:p>
        </w:tc>
        <w:tc>
          <w:tcPr>
            <w:tcW w:w="7477" w:type="dxa"/>
            <w:gridSpan w:val="3"/>
            <w:vMerge/>
            <w:shd w:val="clear" w:color="auto" w:fill="auto"/>
            <w:noWrap/>
            <w:hideMark/>
          </w:tcPr>
          <w:p w:rsidR="00E74E04" w:rsidRPr="000B3A97" w:rsidRDefault="00E74E04" w:rsidP="000B3A97">
            <w:pPr>
              <w:rPr>
                <w:rFonts w:eastAsia="Arial Unicode MS"/>
                <w:b/>
                <w:bCs/>
                <w:color w:val="000000"/>
                <w:sz w:val="22"/>
                <w:szCs w:val="22"/>
              </w:rPr>
            </w:pPr>
          </w:p>
        </w:tc>
        <w:tc>
          <w:tcPr>
            <w:tcW w:w="850" w:type="dxa"/>
            <w:shd w:val="clear" w:color="auto" w:fill="auto"/>
            <w:hideMark/>
          </w:tcPr>
          <w:p w:rsidR="00E74E04" w:rsidRPr="000B3A97" w:rsidRDefault="00E74E04" w:rsidP="000B3A97">
            <w:pPr>
              <w:rPr>
                <w:rFonts w:eastAsia="Arial Unicode MS"/>
                <w:b/>
                <w:bCs/>
                <w:color w:val="000000"/>
                <w:sz w:val="22"/>
                <w:szCs w:val="22"/>
              </w:rPr>
            </w:pPr>
          </w:p>
        </w:tc>
        <w:tc>
          <w:tcPr>
            <w:tcW w:w="865" w:type="dxa"/>
            <w:shd w:val="clear" w:color="auto" w:fill="auto"/>
            <w:hideMark/>
          </w:tcPr>
          <w:p w:rsidR="00E74E04" w:rsidRPr="000B3A97" w:rsidRDefault="00E74E04" w:rsidP="000B3A97">
            <w:pPr>
              <w:rPr>
                <w:rFonts w:eastAsia="Arial Unicode MS"/>
                <w:b/>
                <w:bCs/>
                <w:color w:val="000000"/>
                <w:sz w:val="22"/>
                <w:szCs w:val="22"/>
              </w:rPr>
            </w:pPr>
          </w:p>
        </w:tc>
      </w:tr>
      <w:tr w:rsidR="00E74E04" w:rsidRPr="000B3A97" w:rsidTr="000B3A97">
        <w:trPr>
          <w:trHeight w:val="366"/>
          <w:jc w:val="center"/>
        </w:trPr>
        <w:tc>
          <w:tcPr>
            <w:tcW w:w="9023" w:type="dxa"/>
            <w:gridSpan w:val="4"/>
            <w:shd w:val="pct15" w:color="auto" w:fill="auto"/>
            <w:vAlign w:val="center"/>
            <w:hideMark/>
          </w:tcPr>
          <w:p w:rsidR="00E74E04" w:rsidRPr="000B3A97" w:rsidRDefault="00E74E04" w:rsidP="000B3A97">
            <w:pPr>
              <w:jc w:val="center"/>
              <w:rPr>
                <w:rFonts w:eastAsia="Arial Unicode MS"/>
                <w:i/>
                <w:color w:val="000000"/>
                <w:sz w:val="22"/>
                <w:szCs w:val="22"/>
              </w:rPr>
            </w:pPr>
            <w:r w:rsidRPr="000B3A97">
              <w:rPr>
                <w:rFonts w:eastAsia="Arial Unicode MS"/>
                <w:b/>
                <w:i/>
                <w:color w:val="000000"/>
                <w:sz w:val="22"/>
                <w:szCs w:val="22"/>
              </w:rPr>
              <w:t>EVALUATION DES REFERENCES DE L’ENTREPRISE</w:t>
            </w:r>
          </w:p>
        </w:tc>
        <w:tc>
          <w:tcPr>
            <w:tcW w:w="850" w:type="dxa"/>
            <w:shd w:val="clear" w:color="auto" w:fill="auto"/>
            <w:hideMark/>
          </w:tcPr>
          <w:p w:rsidR="00E74E04" w:rsidRPr="000B3A97" w:rsidRDefault="00E74E04" w:rsidP="000B3A97">
            <w:pPr>
              <w:jc w:val="center"/>
              <w:rPr>
                <w:rFonts w:eastAsia="Arial Unicode MS"/>
                <w:b/>
                <w:bCs/>
                <w:i/>
                <w:color w:val="000000"/>
                <w:sz w:val="22"/>
                <w:szCs w:val="22"/>
              </w:rPr>
            </w:pPr>
          </w:p>
        </w:tc>
        <w:tc>
          <w:tcPr>
            <w:tcW w:w="865" w:type="dxa"/>
            <w:shd w:val="clear" w:color="auto" w:fill="auto"/>
            <w:hideMark/>
          </w:tcPr>
          <w:p w:rsidR="00E74E04" w:rsidRPr="000B3A97" w:rsidRDefault="00E74E04" w:rsidP="000B3A97">
            <w:pPr>
              <w:jc w:val="center"/>
              <w:rPr>
                <w:rFonts w:eastAsia="Arial Unicode MS"/>
                <w:b/>
                <w:bCs/>
                <w:i/>
                <w:color w:val="000000"/>
                <w:sz w:val="22"/>
                <w:szCs w:val="22"/>
              </w:rPr>
            </w:pPr>
          </w:p>
        </w:tc>
      </w:tr>
      <w:tr w:rsidR="00E74E04" w:rsidRPr="000B3A97" w:rsidTr="000B3A97">
        <w:trPr>
          <w:trHeight w:val="265"/>
          <w:jc w:val="center"/>
        </w:trPr>
        <w:tc>
          <w:tcPr>
            <w:tcW w:w="10738" w:type="dxa"/>
            <w:gridSpan w:val="6"/>
            <w:shd w:val="clear" w:color="auto" w:fill="auto"/>
            <w:hideMark/>
          </w:tcPr>
          <w:p w:rsidR="00E74E04" w:rsidRPr="000B3A97" w:rsidRDefault="00E74E04" w:rsidP="000B3A97">
            <w:pPr>
              <w:rPr>
                <w:rFonts w:eastAsia="Arial Unicode MS"/>
                <w:b/>
                <w:bCs/>
                <w:color w:val="000000"/>
                <w:sz w:val="22"/>
                <w:szCs w:val="22"/>
                <w:u w:val="single"/>
              </w:rPr>
            </w:pPr>
            <w:r w:rsidRPr="000B3A97">
              <w:rPr>
                <w:rFonts w:eastAsia="Arial Unicode MS"/>
                <w:b/>
                <w:bCs/>
                <w:color w:val="000000"/>
                <w:sz w:val="22"/>
                <w:szCs w:val="22"/>
                <w:u w:val="single"/>
              </w:rPr>
              <w:t>C- COMPREHENSION DU PROJET</w:t>
            </w:r>
            <w:r w:rsidRPr="000B3A97">
              <w:rPr>
                <w:rFonts w:eastAsia="Arial Unicode MS"/>
                <w:b/>
                <w:bCs/>
                <w:color w:val="000000"/>
                <w:sz w:val="22"/>
                <w:szCs w:val="22"/>
              </w:rPr>
              <w:t xml:space="preserve">  </w:t>
            </w:r>
            <w:r w:rsidRPr="000B3A97">
              <w:rPr>
                <w:rFonts w:eastAsia="Arial Unicode MS"/>
                <w:b/>
                <w:sz w:val="22"/>
                <w:szCs w:val="22"/>
              </w:rPr>
              <w:t>Oui</w:t>
            </w:r>
            <w:r w:rsidRPr="000B3A97">
              <w:rPr>
                <w:rFonts w:eastAsia="Arial Unicode MS"/>
                <w:bCs/>
                <w:iCs/>
                <w:sz w:val="22"/>
                <w:szCs w:val="22"/>
              </w:rPr>
              <w:t> </w:t>
            </w:r>
          </w:p>
          <w:p w:rsidR="00E74E04" w:rsidRPr="000B3A97" w:rsidRDefault="00E74E04" w:rsidP="000B3A97">
            <w:pPr>
              <w:ind w:left="709" w:firstLine="709"/>
              <w:jc w:val="both"/>
              <w:rPr>
                <w:rFonts w:eastAsia="Arial Unicode MS"/>
                <w:sz w:val="22"/>
                <w:szCs w:val="22"/>
                <w:lang w:eastAsia="en-US"/>
              </w:rPr>
            </w:pPr>
            <w:r w:rsidRPr="000B3A97">
              <w:rPr>
                <w:rFonts w:eastAsia="Arial Unicode MS"/>
                <w:sz w:val="22"/>
                <w:szCs w:val="22"/>
                <w:lang w:eastAsia="en-US"/>
              </w:rPr>
              <w:t xml:space="preserve">Ce critère est rempli si les </w:t>
            </w:r>
            <w:r w:rsidRPr="000B3A97">
              <w:rPr>
                <w:rFonts w:eastAsia="Arial Unicode MS"/>
                <w:b/>
                <w:sz w:val="22"/>
                <w:szCs w:val="22"/>
                <w:lang w:eastAsia="en-US"/>
              </w:rPr>
              <w:t>neuf (09) exigences</w:t>
            </w:r>
            <w:r w:rsidRPr="000B3A97">
              <w:rPr>
                <w:rFonts w:eastAsia="Arial Unicode MS"/>
                <w:sz w:val="22"/>
                <w:szCs w:val="22"/>
                <w:lang w:eastAsia="en-US"/>
              </w:rPr>
              <w:t xml:space="preserve"> ci-après sont satisfaites :</w:t>
            </w:r>
          </w:p>
        </w:tc>
      </w:tr>
      <w:tr w:rsidR="00E74E04" w:rsidRPr="000B3A97" w:rsidTr="000B3A97">
        <w:trPr>
          <w:trHeight w:val="283"/>
          <w:jc w:val="center"/>
        </w:trPr>
        <w:tc>
          <w:tcPr>
            <w:tcW w:w="1546" w:type="dxa"/>
            <w:vMerge w:val="restart"/>
            <w:shd w:val="clear" w:color="auto" w:fill="auto"/>
            <w:vAlign w:val="center"/>
            <w:hideMark/>
          </w:tcPr>
          <w:p w:rsidR="00E74E04" w:rsidRPr="000B3A97" w:rsidRDefault="00E74E04" w:rsidP="000B3A97">
            <w:pPr>
              <w:jc w:val="center"/>
              <w:rPr>
                <w:rFonts w:eastAsia="Arial Unicode MS"/>
                <w:i/>
                <w:color w:val="000000"/>
                <w:sz w:val="22"/>
                <w:szCs w:val="22"/>
              </w:rPr>
            </w:pPr>
          </w:p>
        </w:tc>
        <w:tc>
          <w:tcPr>
            <w:tcW w:w="7477" w:type="dxa"/>
            <w:gridSpan w:val="3"/>
            <w:vMerge w:val="restart"/>
            <w:shd w:val="clear" w:color="auto" w:fill="auto"/>
          </w:tcPr>
          <w:p w:rsidR="00E74E04" w:rsidRPr="000B3A97" w:rsidRDefault="00E74E04" w:rsidP="000B3A97">
            <w:pPr>
              <w:ind w:left="284"/>
              <w:jc w:val="both"/>
              <w:rPr>
                <w:rFonts w:eastAsia="Arial Unicode MS"/>
                <w:sz w:val="22"/>
                <w:szCs w:val="22"/>
                <w:lang w:eastAsia="en-US"/>
              </w:rPr>
            </w:pPr>
            <w:r w:rsidRPr="000B3A97">
              <w:rPr>
                <w:rFonts w:eastAsia="Arial Unicode MS"/>
                <w:b/>
                <w:sz w:val="22"/>
                <w:szCs w:val="22"/>
                <w:lang w:eastAsia="en-US"/>
              </w:rPr>
              <w:t>C.1</w:t>
            </w:r>
            <w:r w:rsidRPr="000B3A97">
              <w:rPr>
                <w:rFonts w:eastAsia="Arial Unicode MS"/>
                <w:sz w:val="22"/>
                <w:szCs w:val="22"/>
                <w:lang w:eastAsia="en-US"/>
              </w:rPr>
              <w:t xml:space="preserve"> Méthodologie d’exécution décrite et conforme à chaque lot du devis quantitatif et estimatif des travaux ;</w:t>
            </w:r>
          </w:p>
        </w:tc>
        <w:tc>
          <w:tcPr>
            <w:tcW w:w="850" w:type="dxa"/>
            <w:shd w:val="clear" w:color="auto" w:fill="auto"/>
            <w:vAlign w:val="center"/>
            <w:hideMark/>
          </w:tcPr>
          <w:p w:rsidR="00E74E04" w:rsidRPr="000B3A97" w:rsidRDefault="00E74E04" w:rsidP="000B3A97">
            <w:pPr>
              <w:jc w:val="center"/>
              <w:rPr>
                <w:rFonts w:eastAsia="Arial Unicode MS"/>
                <w:bCs/>
                <w:i/>
                <w:color w:val="000000"/>
                <w:sz w:val="22"/>
                <w:szCs w:val="22"/>
              </w:rPr>
            </w:pPr>
            <w:r w:rsidRPr="000B3A97">
              <w:rPr>
                <w:rFonts w:eastAsia="Arial Unicode MS"/>
                <w:bCs/>
                <w:i/>
                <w:color w:val="000000"/>
                <w:sz w:val="22"/>
                <w:szCs w:val="22"/>
              </w:rPr>
              <w:t>Oui</w:t>
            </w:r>
          </w:p>
        </w:tc>
        <w:tc>
          <w:tcPr>
            <w:tcW w:w="865" w:type="dxa"/>
            <w:shd w:val="clear" w:color="auto" w:fill="auto"/>
            <w:vAlign w:val="center"/>
            <w:hideMark/>
          </w:tcPr>
          <w:p w:rsidR="00E74E04" w:rsidRPr="000B3A97" w:rsidRDefault="00E74E04" w:rsidP="000B3A97">
            <w:pPr>
              <w:jc w:val="center"/>
              <w:rPr>
                <w:rFonts w:eastAsia="Arial Unicode MS"/>
                <w:bCs/>
                <w:i/>
                <w:color w:val="000000"/>
                <w:sz w:val="22"/>
                <w:szCs w:val="22"/>
              </w:rPr>
            </w:pPr>
            <w:r w:rsidRPr="000B3A97">
              <w:rPr>
                <w:rFonts w:eastAsia="Arial Unicode MS"/>
                <w:bCs/>
                <w:i/>
                <w:color w:val="000000"/>
                <w:sz w:val="22"/>
                <w:szCs w:val="22"/>
              </w:rPr>
              <w:t>Non</w:t>
            </w:r>
          </w:p>
        </w:tc>
      </w:tr>
      <w:tr w:rsidR="00E74E04" w:rsidRPr="000B3A97" w:rsidTr="000B3A97">
        <w:trPr>
          <w:trHeight w:val="320"/>
          <w:jc w:val="center"/>
        </w:trPr>
        <w:tc>
          <w:tcPr>
            <w:tcW w:w="1546" w:type="dxa"/>
            <w:vMerge/>
            <w:shd w:val="clear" w:color="auto" w:fill="auto"/>
            <w:vAlign w:val="center"/>
            <w:hideMark/>
          </w:tcPr>
          <w:p w:rsidR="00E74E04" w:rsidRPr="000B3A97" w:rsidRDefault="00E74E04" w:rsidP="000B3A97">
            <w:pPr>
              <w:jc w:val="center"/>
              <w:rPr>
                <w:rFonts w:eastAsia="Arial Unicode MS"/>
                <w:i/>
                <w:color w:val="000000"/>
                <w:sz w:val="22"/>
                <w:szCs w:val="22"/>
              </w:rPr>
            </w:pPr>
          </w:p>
        </w:tc>
        <w:tc>
          <w:tcPr>
            <w:tcW w:w="7477" w:type="dxa"/>
            <w:gridSpan w:val="3"/>
            <w:vMerge/>
            <w:shd w:val="clear" w:color="auto" w:fill="auto"/>
          </w:tcPr>
          <w:p w:rsidR="00E74E04" w:rsidRPr="000B3A97" w:rsidRDefault="00E74E04" w:rsidP="000B3A97">
            <w:pPr>
              <w:jc w:val="both"/>
              <w:rPr>
                <w:rFonts w:eastAsia="Arial Unicode MS"/>
                <w:color w:val="000000"/>
                <w:sz w:val="22"/>
                <w:szCs w:val="22"/>
              </w:rPr>
            </w:pPr>
          </w:p>
        </w:tc>
        <w:tc>
          <w:tcPr>
            <w:tcW w:w="850" w:type="dxa"/>
            <w:shd w:val="clear" w:color="auto" w:fill="auto"/>
            <w:hideMark/>
          </w:tcPr>
          <w:p w:rsidR="00E74E04" w:rsidRPr="000B3A97" w:rsidRDefault="00E74E04" w:rsidP="000B3A97">
            <w:pPr>
              <w:jc w:val="center"/>
              <w:rPr>
                <w:rFonts w:eastAsia="Arial Unicode MS"/>
                <w:i/>
                <w:color w:val="000000"/>
                <w:sz w:val="22"/>
                <w:szCs w:val="22"/>
              </w:rPr>
            </w:pPr>
          </w:p>
        </w:tc>
        <w:tc>
          <w:tcPr>
            <w:tcW w:w="865" w:type="dxa"/>
            <w:shd w:val="clear" w:color="auto" w:fill="auto"/>
            <w:hideMark/>
          </w:tcPr>
          <w:p w:rsidR="00E74E04" w:rsidRPr="000B3A97" w:rsidRDefault="00E74E04" w:rsidP="000B3A97">
            <w:pPr>
              <w:jc w:val="center"/>
              <w:rPr>
                <w:rFonts w:eastAsia="Arial Unicode MS"/>
                <w:i/>
                <w:color w:val="000000"/>
                <w:sz w:val="22"/>
                <w:szCs w:val="22"/>
              </w:rPr>
            </w:pPr>
          </w:p>
        </w:tc>
      </w:tr>
      <w:tr w:rsidR="00E74E04" w:rsidRPr="000B3A97" w:rsidTr="000B3A97">
        <w:trPr>
          <w:trHeight w:val="268"/>
          <w:jc w:val="center"/>
        </w:trPr>
        <w:tc>
          <w:tcPr>
            <w:tcW w:w="1546" w:type="dxa"/>
            <w:vMerge w:val="restart"/>
            <w:shd w:val="clear" w:color="auto" w:fill="auto"/>
            <w:vAlign w:val="center"/>
            <w:hideMark/>
          </w:tcPr>
          <w:p w:rsidR="00E74E04" w:rsidRPr="000B3A97" w:rsidRDefault="00E74E04" w:rsidP="000B3A97">
            <w:pPr>
              <w:jc w:val="center"/>
              <w:rPr>
                <w:rFonts w:eastAsia="Arial Unicode MS"/>
                <w:i/>
                <w:color w:val="000000"/>
                <w:sz w:val="22"/>
                <w:szCs w:val="22"/>
              </w:rPr>
            </w:pPr>
          </w:p>
        </w:tc>
        <w:tc>
          <w:tcPr>
            <w:tcW w:w="7477" w:type="dxa"/>
            <w:gridSpan w:val="3"/>
            <w:vMerge w:val="restart"/>
            <w:shd w:val="clear" w:color="auto" w:fill="auto"/>
          </w:tcPr>
          <w:p w:rsidR="00E74E04" w:rsidRPr="000B3A97" w:rsidRDefault="00E74E04" w:rsidP="000B3A97">
            <w:pPr>
              <w:ind w:left="284"/>
              <w:jc w:val="both"/>
              <w:rPr>
                <w:rFonts w:eastAsia="Arial Unicode MS"/>
                <w:sz w:val="22"/>
                <w:szCs w:val="22"/>
                <w:lang w:eastAsia="en-US"/>
              </w:rPr>
            </w:pPr>
            <w:r w:rsidRPr="000B3A97">
              <w:rPr>
                <w:rFonts w:eastAsia="Arial Unicode MS"/>
                <w:b/>
                <w:sz w:val="22"/>
                <w:szCs w:val="22"/>
                <w:lang w:eastAsia="en-US"/>
              </w:rPr>
              <w:t xml:space="preserve">C.2 </w:t>
            </w:r>
            <w:r w:rsidRPr="000B3A97">
              <w:rPr>
                <w:rFonts w:eastAsia="Arial Unicode MS"/>
                <w:sz w:val="22"/>
                <w:szCs w:val="22"/>
                <w:lang w:eastAsia="en-US"/>
              </w:rPr>
              <w:t>Cahier des Clauses Techniques Particulières (CCTP) paraphé à chaque page et signé à la dernière ;</w:t>
            </w:r>
          </w:p>
        </w:tc>
        <w:tc>
          <w:tcPr>
            <w:tcW w:w="850" w:type="dxa"/>
            <w:shd w:val="clear" w:color="auto" w:fill="auto"/>
            <w:vAlign w:val="center"/>
            <w:hideMark/>
          </w:tcPr>
          <w:p w:rsidR="00E74E04" w:rsidRPr="000B3A97" w:rsidRDefault="00E74E04" w:rsidP="000B3A97">
            <w:pPr>
              <w:jc w:val="center"/>
              <w:rPr>
                <w:rFonts w:eastAsia="Arial Unicode MS"/>
                <w:bCs/>
                <w:i/>
                <w:color w:val="000000"/>
                <w:sz w:val="22"/>
                <w:szCs w:val="22"/>
              </w:rPr>
            </w:pPr>
            <w:r w:rsidRPr="000B3A97">
              <w:rPr>
                <w:rFonts w:eastAsia="Arial Unicode MS"/>
                <w:bCs/>
                <w:i/>
                <w:color w:val="000000"/>
                <w:sz w:val="22"/>
                <w:szCs w:val="22"/>
              </w:rPr>
              <w:t>Oui</w:t>
            </w:r>
          </w:p>
        </w:tc>
        <w:tc>
          <w:tcPr>
            <w:tcW w:w="865" w:type="dxa"/>
            <w:shd w:val="clear" w:color="auto" w:fill="auto"/>
            <w:vAlign w:val="center"/>
            <w:hideMark/>
          </w:tcPr>
          <w:p w:rsidR="00E74E04" w:rsidRPr="000B3A97" w:rsidRDefault="00E74E04" w:rsidP="000B3A97">
            <w:pPr>
              <w:jc w:val="center"/>
              <w:rPr>
                <w:rFonts w:eastAsia="Arial Unicode MS"/>
                <w:bCs/>
                <w:i/>
                <w:color w:val="000000"/>
                <w:sz w:val="22"/>
                <w:szCs w:val="22"/>
              </w:rPr>
            </w:pPr>
            <w:r w:rsidRPr="000B3A97">
              <w:rPr>
                <w:rFonts w:eastAsia="Arial Unicode MS"/>
                <w:bCs/>
                <w:i/>
                <w:color w:val="000000"/>
                <w:sz w:val="22"/>
                <w:szCs w:val="22"/>
              </w:rPr>
              <w:t>Non</w:t>
            </w:r>
          </w:p>
        </w:tc>
      </w:tr>
      <w:tr w:rsidR="00E74E04" w:rsidRPr="000B3A97" w:rsidTr="000B3A97">
        <w:trPr>
          <w:trHeight w:val="274"/>
          <w:jc w:val="center"/>
        </w:trPr>
        <w:tc>
          <w:tcPr>
            <w:tcW w:w="1546" w:type="dxa"/>
            <w:vMerge/>
            <w:shd w:val="clear" w:color="auto" w:fill="auto"/>
            <w:vAlign w:val="center"/>
            <w:hideMark/>
          </w:tcPr>
          <w:p w:rsidR="00E74E04" w:rsidRPr="000B3A97" w:rsidRDefault="00E74E04" w:rsidP="000B3A97">
            <w:pPr>
              <w:jc w:val="center"/>
              <w:rPr>
                <w:rFonts w:eastAsia="Arial Unicode MS"/>
                <w:i/>
                <w:color w:val="000000"/>
                <w:sz w:val="22"/>
                <w:szCs w:val="22"/>
              </w:rPr>
            </w:pPr>
          </w:p>
        </w:tc>
        <w:tc>
          <w:tcPr>
            <w:tcW w:w="7477" w:type="dxa"/>
            <w:gridSpan w:val="3"/>
            <w:vMerge/>
            <w:shd w:val="clear" w:color="auto" w:fill="auto"/>
          </w:tcPr>
          <w:p w:rsidR="00E74E04" w:rsidRPr="000B3A97" w:rsidRDefault="00E74E04" w:rsidP="000B3A97">
            <w:pPr>
              <w:jc w:val="both"/>
              <w:rPr>
                <w:rFonts w:eastAsia="Arial Unicode MS"/>
                <w:color w:val="000000"/>
                <w:sz w:val="22"/>
                <w:szCs w:val="22"/>
              </w:rPr>
            </w:pPr>
          </w:p>
        </w:tc>
        <w:tc>
          <w:tcPr>
            <w:tcW w:w="850" w:type="dxa"/>
            <w:shd w:val="clear" w:color="auto" w:fill="auto"/>
            <w:hideMark/>
          </w:tcPr>
          <w:p w:rsidR="00E74E04" w:rsidRPr="000B3A97" w:rsidRDefault="00E74E04" w:rsidP="000B3A97">
            <w:pPr>
              <w:jc w:val="center"/>
              <w:rPr>
                <w:rFonts w:eastAsia="Arial Unicode MS"/>
                <w:i/>
                <w:color w:val="000000"/>
                <w:sz w:val="22"/>
                <w:szCs w:val="22"/>
              </w:rPr>
            </w:pPr>
          </w:p>
        </w:tc>
        <w:tc>
          <w:tcPr>
            <w:tcW w:w="865" w:type="dxa"/>
            <w:shd w:val="clear" w:color="auto" w:fill="auto"/>
            <w:hideMark/>
          </w:tcPr>
          <w:p w:rsidR="00E74E04" w:rsidRPr="000B3A97" w:rsidRDefault="00E74E04" w:rsidP="000B3A97">
            <w:pPr>
              <w:jc w:val="center"/>
              <w:rPr>
                <w:rFonts w:eastAsia="Arial Unicode MS"/>
                <w:i/>
                <w:color w:val="000000"/>
                <w:sz w:val="22"/>
                <w:szCs w:val="22"/>
              </w:rPr>
            </w:pPr>
          </w:p>
        </w:tc>
      </w:tr>
      <w:tr w:rsidR="00E74E04" w:rsidRPr="000B3A97" w:rsidTr="000B3A97">
        <w:trPr>
          <w:trHeight w:val="424"/>
          <w:jc w:val="center"/>
        </w:trPr>
        <w:tc>
          <w:tcPr>
            <w:tcW w:w="1546" w:type="dxa"/>
            <w:vMerge w:val="restart"/>
            <w:shd w:val="clear" w:color="auto" w:fill="auto"/>
            <w:vAlign w:val="center"/>
            <w:hideMark/>
          </w:tcPr>
          <w:p w:rsidR="00E74E04" w:rsidRPr="000B3A97" w:rsidRDefault="00E74E04" w:rsidP="000B3A97">
            <w:pPr>
              <w:jc w:val="center"/>
              <w:rPr>
                <w:rFonts w:eastAsia="Arial Unicode MS"/>
                <w:i/>
                <w:color w:val="000000"/>
                <w:sz w:val="22"/>
                <w:szCs w:val="22"/>
              </w:rPr>
            </w:pPr>
          </w:p>
        </w:tc>
        <w:tc>
          <w:tcPr>
            <w:tcW w:w="7477" w:type="dxa"/>
            <w:gridSpan w:val="3"/>
            <w:vMerge w:val="restart"/>
            <w:shd w:val="clear" w:color="auto" w:fill="auto"/>
          </w:tcPr>
          <w:p w:rsidR="00E74E04" w:rsidRPr="000B3A97" w:rsidRDefault="00E74E04" w:rsidP="000B3A97">
            <w:pPr>
              <w:ind w:left="284"/>
              <w:jc w:val="both"/>
              <w:rPr>
                <w:rFonts w:eastAsia="Arial Unicode MS"/>
                <w:sz w:val="22"/>
                <w:szCs w:val="22"/>
                <w:lang w:eastAsia="en-US"/>
              </w:rPr>
            </w:pPr>
            <w:r w:rsidRPr="000B3A97">
              <w:rPr>
                <w:rFonts w:eastAsia="Arial Unicode MS"/>
                <w:b/>
                <w:sz w:val="22"/>
                <w:szCs w:val="22"/>
                <w:lang w:eastAsia="en-US"/>
              </w:rPr>
              <w:t xml:space="preserve">C.3 </w:t>
            </w:r>
            <w:r w:rsidRPr="000B3A97">
              <w:rPr>
                <w:rFonts w:eastAsia="Arial Unicode MS"/>
                <w:sz w:val="22"/>
                <w:szCs w:val="22"/>
                <w:lang w:eastAsia="en-US"/>
              </w:rPr>
              <w:t>Le Cahier des Clauses Administratives Particulières (CCAP) paraphé à chaque page et signé à la dernière ;</w:t>
            </w:r>
          </w:p>
        </w:tc>
        <w:tc>
          <w:tcPr>
            <w:tcW w:w="850" w:type="dxa"/>
            <w:shd w:val="clear" w:color="auto" w:fill="auto"/>
            <w:vAlign w:val="center"/>
            <w:hideMark/>
          </w:tcPr>
          <w:p w:rsidR="00E74E04" w:rsidRPr="000B3A97" w:rsidRDefault="00E74E04" w:rsidP="000B3A97">
            <w:pPr>
              <w:jc w:val="center"/>
              <w:rPr>
                <w:rFonts w:eastAsia="Arial Unicode MS"/>
                <w:bCs/>
                <w:i/>
                <w:color w:val="000000"/>
                <w:sz w:val="22"/>
                <w:szCs w:val="22"/>
              </w:rPr>
            </w:pPr>
            <w:r w:rsidRPr="000B3A97">
              <w:rPr>
                <w:rFonts w:eastAsia="Arial Unicode MS"/>
                <w:bCs/>
                <w:i/>
                <w:color w:val="000000"/>
                <w:sz w:val="22"/>
                <w:szCs w:val="22"/>
              </w:rPr>
              <w:t>Oui</w:t>
            </w:r>
          </w:p>
        </w:tc>
        <w:tc>
          <w:tcPr>
            <w:tcW w:w="865" w:type="dxa"/>
            <w:shd w:val="clear" w:color="auto" w:fill="auto"/>
            <w:vAlign w:val="center"/>
            <w:hideMark/>
          </w:tcPr>
          <w:p w:rsidR="00E74E04" w:rsidRPr="000B3A97" w:rsidRDefault="00E74E04" w:rsidP="000B3A97">
            <w:pPr>
              <w:jc w:val="center"/>
              <w:rPr>
                <w:rFonts w:eastAsia="Arial Unicode MS"/>
                <w:bCs/>
                <w:i/>
                <w:color w:val="000000"/>
                <w:sz w:val="22"/>
                <w:szCs w:val="22"/>
              </w:rPr>
            </w:pPr>
            <w:r w:rsidRPr="000B3A97">
              <w:rPr>
                <w:rFonts w:eastAsia="Arial Unicode MS"/>
                <w:bCs/>
                <w:i/>
                <w:color w:val="000000"/>
                <w:sz w:val="22"/>
                <w:szCs w:val="22"/>
              </w:rPr>
              <w:t>Non</w:t>
            </w:r>
          </w:p>
        </w:tc>
      </w:tr>
      <w:tr w:rsidR="00E74E04" w:rsidRPr="000B3A97" w:rsidTr="000B3A97">
        <w:trPr>
          <w:trHeight w:val="382"/>
          <w:jc w:val="center"/>
        </w:trPr>
        <w:tc>
          <w:tcPr>
            <w:tcW w:w="1546" w:type="dxa"/>
            <w:vMerge/>
            <w:shd w:val="clear" w:color="auto" w:fill="auto"/>
            <w:vAlign w:val="center"/>
            <w:hideMark/>
          </w:tcPr>
          <w:p w:rsidR="00E74E04" w:rsidRPr="000B3A97" w:rsidRDefault="00E74E04" w:rsidP="000B3A97">
            <w:pPr>
              <w:jc w:val="center"/>
              <w:rPr>
                <w:rFonts w:eastAsia="Arial Unicode MS"/>
                <w:i/>
                <w:color w:val="000000"/>
                <w:sz w:val="22"/>
                <w:szCs w:val="22"/>
              </w:rPr>
            </w:pPr>
          </w:p>
        </w:tc>
        <w:tc>
          <w:tcPr>
            <w:tcW w:w="7477" w:type="dxa"/>
            <w:gridSpan w:val="3"/>
            <w:vMerge/>
            <w:shd w:val="clear" w:color="auto" w:fill="auto"/>
          </w:tcPr>
          <w:p w:rsidR="00E74E04" w:rsidRPr="000B3A97" w:rsidRDefault="00E74E04" w:rsidP="000B3A97">
            <w:pPr>
              <w:jc w:val="both"/>
              <w:rPr>
                <w:rFonts w:eastAsia="Arial Unicode MS"/>
                <w:color w:val="000000"/>
                <w:sz w:val="22"/>
                <w:szCs w:val="22"/>
              </w:rPr>
            </w:pPr>
          </w:p>
        </w:tc>
        <w:tc>
          <w:tcPr>
            <w:tcW w:w="850" w:type="dxa"/>
            <w:shd w:val="clear" w:color="auto" w:fill="auto"/>
            <w:hideMark/>
          </w:tcPr>
          <w:p w:rsidR="00E74E04" w:rsidRPr="000B3A97" w:rsidRDefault="00E74E04" w:rsidP="000B3A97">
            <w:pPr>
              <w:jc w:val="center"/>
              <w:rPr>
                <w:rFonts w:eastAsia="Arial Unicode MS"/>
                <w:i/>
                <w:color w:val="000000"/>
                <w:sz w:val="22"/>
                <w:szCs w:val="22"/>
              </w:rPr>
            </w:pPr>
          </w:p>
        </w:tc>
        <w:tc>
          <w:tcPr>
            <w:tcW w:w="865" w:type="dxa"/>
            <w:shd w:val="clear" w:color="auto" w:fill="auto"/>
            <w:hideMark/>
          </w:tcPr>
          <w:p w:rsidR="00E74E04" w:rsidRPr="000B3A97" w:rsidRDefault="00E74E04" w:rsidP="000B3A97">
            <w:pPr>
              <w:jc w:val="center"/>
              <w:rPr>
                <w:rFonts w:eastAsia="Arial Unicode MS"/>
                <w:i/>
                <w:color w:val="000000"/>
                <w:sz w:val="22"/>
                <w:szCs w:val="22"/>
              </w:rPr>
            </w:pPr>
          </w:p>
        </w:tc>
      </w:tr>
      <w:tr w:rsidR="00E74E04" w:rsidRPr="000B3A97" w:rsidTr="000B3A97">
        <w:trPr>
          <w:trHeight w:val="442"/>
          <w:jc w:val="center"/>
        </w:trPr>
        <w:tc>
          <w:tcPr>
            <w:tcW w:w="1546" w:type="dxa"/>
            <w:vMerge w:val="restart"/>
            <w:shd w:val="clear" w:color="auto" w:fill="auto"/>
            <w:vAlign w:val="center"/>
            <w:hideMark/>
          </w:tcPr>
          <w:p w:rsidR="00E74E04" w:rsidRPr="000B3A97" w:rsidRDefault="00E74E04" w:rsidP="000B3A97">
            <w:pPr>
              <w:jc w:val="center"/>
              <w:rPr>
                <w:rFonts w:eastAsia="Arial Unicode MS"/>
                <w:i/>
                <w:color w:val="000000"/>
                <w:sz w:val="22"/>
                <w:szCs w:val="22"/>
              </w:rPr>
            </w:pPr>
          </w:p>
        </w:tc>
        <w:tc>
          <w:tcPr>
            <w:tcW w:w="7477" w:type="dxa"/>
            <w:gridSpan w:val="3"/>
            <w:vMerge w:val="restart"/>
            <w:shd w:val="clear" w:color="auto" w:fill="auto"/>
          </w:tcPr>
          <w:p w:rsidR="00E74E04" w:rsidRPr="000B3A97" w:rsidRDefault="00E74E04" w:rsidP="000B3A97">
            <w:pPr>
              <w:ind w:left="284"/>
              <w:jc w:val="both"/>
              <w:rPr>
                <w:rFonts w:eastAsia="Arial Unicode MS"/>
                <w:sz w:val="22"/>
                <w:szCs w:val="22"/>
                <w:lang w:eastAsia="en-US"/>
              </w:rPr>
            </w:pPr>
            <w:r w:rsidRPr="000B3A97">
              <w:rPr>
                <w:rFonts w:eastAsia="Arial Unicode MS"/>
                <w:b/>
                <w:sz w:val="22"/>
                <w:szCs w:val="22"/>
                <w:lang w:eastAsia="en-US"/>
              </w:rPr>
              <w:t xml:space="preserve">C.4 </w:t>
            </w:r>
            <w:r w:rsidRPr="000B3A97">
              <w:rPr>
                <w:rFonts w:eastAsia="Arial Unicode MS"/>
                <w:sz w:val="22"/>
                <w:szCs w:val="22"/>
                <w:lang w:eastAsia="en-US"/>
              </w:rPr>
              <w:t>Le Règlement Particulier du Dossier d’Appel d’Offres (RPAO) paraphé à chaque page et signé à la dernière ;</w:t>
            </w:r>
          </w:p>
        </w:tc>
        <w:tc>
          <w:tcPr>
            <w:tcW w:w="850" w:type="dxa"/>
            <w:shd w:val="clear" w:color="auto" w:fill="auto"/>
            <w:vAlign w:val="center"/>
            <w:hideMark/>
          </w:tcPr>
          <w:p w:rsidR="00E74E04" w:rsidRPr="000B3A97" w:rsidRDefault="00E74E04" w:rsidP="000B3A97">
            <w:pPr>
              <w:jc w:val="center"/>
              <w:rPr>
                <w:rFonts w:eastAsia="Arial Unicode MS"/>
                <w:bCs/>
                <w:i/>
                <w:color w:val="000000"/>
                <w:sz w:val="22"/>
                <w:szCs w:val="22"/>
              </w:rPr>
            </w:pPr>
            <w:r w:rsidRPr="000B3A97">
              <w:rPr>
                <w:rFonts w:eastAsia="Arial Unicode MS"/>
                <w:bCs/>
                <w:i/>
                <w:color w:val="000000"/>
                <w:sz w:val="22"/>
                <w:szCs w:val="22"/>
              </w:rPr>
              <w:t>Oui</w:t>
            </w:r>
          </w:p>
        </w:tc>
        <w:tc>
          <w:tcPr>
            <w:tcW w:w="865" w:type="dxa"/>
            <w:shd w:val="clear" w:color="auto" w:fill="auto"/>
            <w:vAlign w:val="center"/>
            <w:hideMark/>
          </w:tcPr>
          <w:p w:rsidR="00E74E04" w:rsidRPr="000B3A97" w:rsidRDefault="00E74E04" w:rsidP="000B3A97">
            <w:pPr>
              <w:jc w:val="center"/>
              <w:rPr>
                <w:rFonts w:eastAsia="Arial Unicode MS"/>
                <w:bCs/>
                <w:i/>
                <w:color w:val="000000"/>
                <w:sz w:val="22"/>
                <w:szCs w:val="22"/>
              </w:rPr>
            </w:pPr>
            <w:r w:rsidRPr="000B3A97">
              <w:rPr>
                <w:rFonts w:eastAsia="Arial Unicode MS"/>
                <w:bCs/>
                <w:i/>
                <w:color w:val="000000"/>
                <w:sz w:val="22"/>
                <w:szCs w:val="22"/>
              </w:rPr>
              <w:t>Non</w:t>
            </w:r>
          </w:p>
        </w:tc>
      </w:tr>
      <w:tr w:rsidR="00E74E04" w:rsidRPr="000B3A97" w:rsidTr="000B3A97">
        <w:trPr>
          <w:trHeight w:val="394"/>
          <w:jc w:val="center"/>
        </w:trPr>
        <w:tc>
          <w:tcPr>
            <w:tcW w:w="1546" w:type="dxa"/>
            <w:vMerge/>
            <w:shd w:val="clear" w:color="auto" w:fill="auto"/>
            <w:vAlign w:val="center"/>
            <w:hideMark/>
          </w:tcPr>
          <w:p w:rsidR="00E74E04" w:rsidRPr="000B3A97" w:rsidRDefault="00E74E04" w:rsidP="000B3A97">
            <w:pPr>
              <w:jc w:val="center"/>
              <w:rPr>
                <w:rFonts w:eastAsia="Arial Unicode MS"/>
                <w:i/>
                <w:color w:val="000000"/>
                <w:sz w:val="22"/>
                <w:szCs w:val="22"/>
              </w:rPr>
            </w:pPr>
          </w:p>
        </w:tc>
        <w:tc>
          <w:tcPr>
            <w:tcW w:w="7477" w:type="dxa"/>
            <w:gridSpan w:val="3"/>
            <w:vMerge/>
            <w:shd w:val="clear" w:color="auto" w:fill="auto"/>
          </w:tcPr>
          <w:p w:rsidR="00E74E04" w:rsidRPr="000B3A97" w:rsidRDefault="00E74E04" w:rsidP="000B3A97">
            <w:pPr>
              <w:numPr>
                <w:ilvl w:val="0"/>
                <w:numId w:val="101"/>
              </w:numPr>
              <w:ind w:left="644"/>
              <w:jc w:val="both"/>
              <w:rPr>
                <w:rFonts w:eastAsia="Arial Unicode MS"/>
                <w:sz w:val="22"/>
                <w:szCs w:val="22"/>
                <w:lang w:eastAsia="en-US"/>
              </w:rPr>
            </w:pPr>
          </w:p>
        </w:tc>
        <w:tc>
          <w:tcPr>
            <w:tcW w:w="850" w:type="dxa"/>
            <w:shd w:val="clear" w:color="auto" w:fill="auto"/>
            <w:hideMark/>
          </w:tcPr>
          <w:p w:rsidR="00E74E04" w:rsidRPr="000B3A97" w:rsidRDefault="00E74E04" w:rsidP="000B3A97">
            <w:pPr>
              <w:jc w:val="center"/>
              <w:rPr>
                <w:rFonts w:eastAsia="Arial Unicode MS"/>
                <w:i/>
                <w:color w:val="000000"/>
                <w:sz w:val="22"/>
                <w:szCs w:val="22"/>
              </w:rPr>
            </w:pPr>
          </w:p>
          <w:p w:rsidR="00E74E04" w:rsidRPr="000B3A97" w:rsidRDefault="00E74E04" w:rsidP="000B3A97">
            <w:pPr>
              <w:jc w:val="center"/>
              <w:rPr>
                <w:rFonts w:eastAsia="Arial Unicode MS"/>
                <w:i/>
                <w:color w:val="000000"/>
                <w:sz w:val="22"/>
                <w:szCs w:val="22"/>
              </w:rPr>
            </w:pPr>
          </w:p>
        </w:tc>
        <w:tc>
          <w:tcPr>
            <w:tcW w:w="865" w:type="dxa"/>
            <w:shd w:val="clear" w:color="auto" w:fill="auto"/>
            <w:hideMark/>
          </w:tcPr>
          <w:p w:rsidR="00E74E04" w:rsidRPr="000B3A97" w:rsidRDefault="00E74E04" w:rsidP="000B3A97">
            <w:pPr>
              <w:jc w:val="center"/>
              <w:rPr>
                <w:rFonts w:eastAsia="Arial Unicode MS"/>
                <w:i/>
                <w:color w:val="000000"/>
                <w:sz w:val="22"/>
                <w:szCs w:val="22"/>
              </w:rPr>
            </w:pPr>
          </w:p>
        </w:tc>
      </w:tr>
      <w:tr w:rsidR="00E74E04" w:rsidRPr="000B3A97" w:rsidTr="000B3A97">
        <w:trPr>
          <w:trHeight w:val="442"/>
          <w:jc w:val="center"/>
        </w:trPr>
        <w:tc>
          <w:tcPr>
            <w:tcW w:w="1546" w:type="dxa"/>
            <w:vMerge w:val="restart"/>
            <w:shd w:val="clear" w:color="auto" w:fill="auto"/>
            <w:vAlign w:val="center"/>
            <w:hideMark/>
          </w:tcPr>
          <w:p w:rsidR="00E74E04" w:rsidRPr="000B3A97" w:rsidRDefault="00E74E04" w:rsidP="000B3A97">
            <w:pPr>
              <w:jc w:val="center"/>
              <w:rPr>
                <w:rFonts w:eastAsia="Arial Unicode MS"/>
                <w:i/>
                <w:color w:val="000000"/>
                <w:sz w:val="22"/>
                <w:szCs w:val="22"/>
              </w:rPr>
            </w:pPr>
          </w:p>
        </w:tc>
        <w:tc>
          <w:tcPr>
            <w:tcW w:w="7477" w:type="dxa"/>
            <w:gridSpan w:val="3"/>
            <w:vMerge w:val="restart"/>
            <w:shd w:val="clear" w:color="auto" w:fill="auto"/>
          </w:tcPr>
          <w:p w:rsidR="00E74E04" w:rsidRPr="000B3A97" w:rsidRDefault="00E74E04" w:rsidP="000B3A97">
            <w:pPr>
              <w:ind w:left="284"/>
              <w:jc w:val="both"/>
              <w:rPr>
                <w:rFonts w:eastAsia="Arial Unicode MS"/>
                <w:bCs/>
                <w:iCs/>
                <w:sz w:val="22"/>
                <w:szCs w:val="22"/>
              </w:rPr>
            </w:pPr>
            <w:r w:rsidRPr="000B3A97">
              <w:rPr>
                <w:rFonts w:eastAsia="Arial Unicode MS"/>
                <w:b/>
                <w:sz w:val="22"/>
                <w:szCs w:val="22"/>
                <w:lang w:eastAsia="en-US"/>
              </w:rPr>
              <w:t xml:space="preserve">C.5 </w:t>
            </w:r>
            <w:r w:rsidRPr="000B3A97">
              <w:rPr>
                <w:rFonts w:eastAsia="Arial Unicode MS"/>
                <w:sz w:val="22"/>
                <w:szCs w:val="22"/>
                <w:lang w:eastAsia="en-US"/>
              </w:rPr>
              <w:t>La présentation des offres (</w:t>
            </w:r>
            <w:r w:rsidRPr="000B3A97">
              <w:rPr>
                <w:rFonts w:eastAsia="Arial Unicode MS"/>
                <w:bCs/>
                <w:iCs/>
                <w:sz w:val="22"/>
                <w:szCs w:val="22"/>
              </w:rPr>
              <w:t>Intercalaires de couleur, Respect de l’ordre prescrit dans le DAO) ;</w:t>
            </w:r>
          </w:p>
        </w:tc>
        <w:tc>
          <w:tcPr>
            <w:tcW w:w="850" w:type="dxa"/>
            <w:shd w:val="clear" w:color="auto" w:fill="auto"/>
            <w:vAlign w:val="center"/>
            <w:hideMark/>
          </w:tcPr>
          <w:p w:rsidR="00E74E04" w:rsidRPr="000B3A97" w:rsidRDefault="00E74E04" w:rsidP="000B3A97">
            <w:pPr>
              <w:jc w:val="center"/>
              <w:rPr>
                <w:rFonts w:eastAsia="Arial Unicode MS"/>
                <w:bCs/>
                <w:i/>
                <w:color w:val="000000"/>
                <w:sz w:val="22"/>
                <w:szCs w:val="22"/>
              </w:rPr>
            </w:pPr>
            <w:r w:rsidRPr="000B3A97">
              <w:rPr>
                <w:rFonts w:eastAsia="Arial Unicode MS"/>
                <w:bCs/>
                <w:i/>
                <w:color w:val="000000"/>
                <w:sz w:val="22"/>
                <w:szCs w:val="22"/>
              </w:rPr>
              <w:t>Oui</w:t>
            </w:r>
          </w:p>
        </w:tc>
        <w:tc>
          <w:tcPr>
            <w:tcW w:w="865" w:type="dxa"/>
            <w:shd w:val="clear" w:color="auto" w:fill="auto"/>
            <w:vAlign w:val="center"/>
            <w:hideMark/>
          </w:tcPr>
          <w:p w:rsidR="00E74E04" w:rsidRPr="000B3A97" w:rsidRDefault="00E74E04" w:rsidP="000B3A97">
            <w:pPr>
              <w:jc w:val="center"/>
              <w:rPr>
                <w:rFonts w:eastAsia="Arial Unicode MS"/>
                <w:bCs/>
                <w:i/>
                <w:color w:val="000000"/>
                <w:sz w:val="22"/>
                <w:szCs w:val="22"/>
              </w:rPr>
            </w:pPr>
            <w:r w:rsidRPr="000B3A97">
              <w:rPr>
                <w:rFonts w:eastAsia="Arial Unicode MS"/>
                <w:bCs/>
                <w:i/>
                <w:color w:val="000000"/>
                <w:sz w:val="22"/>
                <w:szCs w:val="22"/>
              </w:rPr>
              <w:t>Non</w:t>
            </w:r>
          </w:p>
        </w:tc>
      </w:tr>
      <w:tr w:rsidR="00E74E04" w:rsidRPr="000B3A97" w:rsidTr="000B3A97">
        <w:trPr>
          <w:trHeight w:val="439"/>
          <w:jc w:val="center"/>
        </w:trPr>
        <w:tc>
          <w:tcPr>
            <w:tcW w:w="1546" w:type="dxa"/>
            <w:vMerge/>
            <w:shd w:val="clear" w:color="auto" w:fill="auto"/>
            <w:vAlign w:val="center"/>
            <w:hideMark/>
          </w:tcPr>
          <w:p w:rsidR="00E74E04" w:rsidRPr="000B3A97" w:rsidRDefault="00E74E04" w:rsidP="000B3A97">
            <w:pPr>
              <w:jc w:val="center"/>
              <w:rPr>
                <w:rFonts w:eastAsia="Arial Unicode MS"/>
                <w:i/>
                <w:color w:val="000000"/>
                <w:sz w:val="22"/>
                <w:szCs w:val="22"/>
              </w:rPr>
            </w:pPr>
          </w:p>
        </w:tc>
        <w:tc>
          <w:tcPr>
            <w:tcW w:w="7477" w:type="dxa"/>
            <w:gridSpan w:val="3"/>
            <w:vMerge/>
            <w:shd w:val="clear" w:color="auto" w:fill="auto"/>
          </w:tcPr>
          <w:p w:rsidR="00E74E04" w:rsidRPr="000B3A97" w:rsidRDefault="00E74E04" w:rsidP="000B3A97">
            <w:pPr>
              <w:ind w:left="644"/>
              <w:jc w:val="both"/>
              <w:rPr>
                <w:rFonts w:eastAsia="Arial Unicode MS"/>
                <w:sz w:val="22"/>
                <w:szCs w:val="22"/>
                <w:lang w:eastAsia="en-US"/>
              </w:rPr>
            </w:pPr>
          </w:p>
        </w:tc>
        <w:tc>
          <w:tcPr>
            <w:tcW w:w="850" w:type="dxa"/>
            <w:shd w:val="clear" w:color="auto" w:fill="auto"/>
            <w:hideMark/>
          </w:tcPr>
          <w:p w:rsidR="00E74E04" w:rsidRPr="000B3A97" w:rsidRDefault="00E74E04" w:rsidP="000B3A97">
            <w:pPr>
              <w:jc w:val="center"/>
              <w:rPr>
                <w:rFonts w:eastAsia="Arial Unicode MS"/>
                <w:i/>
                <w:color w:val="000000"/>
                <w:sz w:val="22"/>
                <w:szCs w:val="22"/>
              </w:rPr>
            </w:pPr>
          </w:p>
        </w:tc>
        <w:tc>
          <w:tcPr>
            <w:tcW w:w="865" w:type="dxa"/>
            <w:shd w:val="clear" w:color="auto" w:fill="auto"/>
            <w:hideMark/>
          </w:tcPr>
          <w:p w:rsidR="00E74E04" w:rsidRPr="000B3A97" w:rsidRDefault="00E74E04" w:rsidP="000B3A97">
            <w:pPr>
              <w:jc w:val="center"/>
              <w:rPr>
                <w:rFonts w:eastAsia="Arial Unicode MS"/>
                <w:i/>
                <w:color w:val="000000"/>
                <w:sz w:val="22"/>
                <w:szCs w:val="22"/>
              </w:rPr>
            </w:pPr>
          </w:p>
        </w:tc>
      </w:tr>
      <w:tr w:rsidR="00E74E04" w:rsidRPr="000B3A97" w:rsidTr="000B3A97">
        <w:trPr>
          <w:trHeight w:val="442"/>
          <w:jc w:val="center"/>
        </w:trPr>
        <w:tc>
          <w:tcPr>
            <w:tcW w:w="1546" w:type="dxa"/>
            <w:vMerge w:val="restart"/>
            <w:shd w:val="clear" w:color="auto" w:fill="auto"/>
            <w:vAlign w:val="center"/>
            <w:hideMark/>
          </w:tcPr>
          <w:p w:rsidR="00E74E04" w:rsidRPr="000B3A97" w:rsidRDefault="00E74E04" w:rsidP="000B3A97">
            <w:pPr>
              <w:jc w:val="center"/>
              <w:rPr>
                <w:rFonts w:eastAsia="Arial Unicode MS"/>
                <w:i/>
                <w:color w:val="000000"/>
                <w:sz w:val="22"/>
                <w:szCs w:val="22"/>
              </w:rPr>
            </w:pPr>
          </w:p>
        </w:tc>
        <w:tc>
          <w:tcPr>
            <w:tcW w:w="7477" w:type="dxa"/>
            <w:gridSpan w:val="3"/>
            <w:vMerge w:val="restart"/>
            <w:shd w:val="clear" w:color="auto" w:fill="auto"/>
          </w:tcPr>
          <w:p w:rsidR="00E74E04" w:rsidRPr="000B3A97" w:rsidRDefault="00E74E04" w:rsidP="000B3A97">
            <w:pPr>
              <w:ind w:left="284"/>
              <w:jc w:val="both"/>
              <w:rPr>
                <w:rFonts w:eastAsia="Arial Unicode MS"/>
                <w:sz w:val="22"/>
                <w:szCs w:val="22"/>
                <w:lang w:eastAsia="en-US"/>
              </w:rPr>
            </w:pPr>
            <w:r w:rsidRPr="000B3A97">
              <w:rPr>
                <w:rFonts w:eastAsia="Arial Unicode MS"/>
                <w:b/>
                <w:sz w:val="22"/>
                <w:szCs w:val="22"/>
                <w:lang w:eastAsia="en-US"/>
              </w:rPr>
              <w:t xml:space="preserve">C.6 </w:t>
            </w:r>
            <w:r w:rsidRPr="000B3A97">
              <w:rPr>
                <w:rFonts w:eastAsia="Arial Unicode MS"/>
                <w:sz w:val="22"/>
                <w:szCs w:val="22"/>
                <w:lang w:eastAsia="en-US"/>
              </w:rPr>
              <w:t>Organigramme du chantier ;</w:t>
            </w:r>
          </w:p>
        </w:tc>
        <w:tc>
          <w:tcPr>
            <w:tcW w:w="850" w:type="dxa"/>
            <w:shd w:val="clear" w:color="auto" w:fill="auto"/>
            <w:vAlign w:val="center"/>
            <w:hideMark/>
          </w:tcPr>
          <w:p w:rsidR="00E74E04" w:rsidRPr="000B3A97" w:rsidRDefault="00E74E04" w:rsidP="000B3A97">
            <w:pPr>
              <w:jc w:val="center"/>
              <w:rPr>
                <w:rFonts w:eastAsia="Arial Unicode MS"/>
                <w:bCs/>
                <w:i/>
                <w:color w:val="000000"/>
                <w:sz w:val="22"/>
                <w:szCs w:val="22"/>
              </w:rPr>
            </w:pPr>
            <w:r w:rsidRPr="000B3A97">
              <w:rPr>
                <w:rFonts w:eastAsia="Arial Unicode MS"/>
                <w:bCs/>
                <w:i/>
                <w:color w:val="000000"/>
                <w:sz w:val="22"/>
                <w:szCs w:val="22"/>
              </w:rPr>
              <w:t>Oui</w:t>
            </w:r>
          </w:p>
        </w:tc>
        <w:tc>
          <w:tcPr>
            <w:tcW w:w="865" w:type="dxa"/>
            <w:shd w:val="clear" w:color="auto" w:fill="auto"/>
            <w:vAlign w:val="center"/>
            <w:hideMark/>
          </w:tcPr>
          <w:p w:rsidR="00E74E04" w:rsidRPr="000B3A97" w:rsidRDefault="00E74E04" w:rsidP="000B3A97">
            <w:pPr>
              <w:jc w:val="center"/>
              <w:rPr>
                <w:rFonts w:eastAsia="Arial Unicode MS"/>
                <w:bCs/>
                <w:i/>
                <w:color w:val="000000"/>
                <w:sz w:val="22"/>
                <w:szCs w:val="22"/>
              </w:rPr>
            </w:pPr>
            <w:r w:rsidRPr="000B3A97">
              <w:rPr>
                <w:rFonts w:eastAsia="Arial Unicode MS"/>
                <w:bCs/>
                <w:i/>
                <w:color w:val="000000"/>
                <w:sz w:val="22"/>
                <w:szCs w:val="22"/>
              </w:rPr>
              <w:t>Non</w:t>
            </w:r>
          </w:p>
        </w:tc>
      </w:tr>
      <w:tr w:rsidR="00E74E04" w:rsidRPr="000B3A97" w:rsidTr="000B3A97">
        <w:trPr>
          <w:trHeight w:val="388"/>
          <w:jc w:val="center"/>
        </w:trPr>
        <w:tc>
          <w:tcPr>
            <w:tcW w:w="1546" w:type="dxa"/>
            <w:vMerge/>
            <w:shd w:val="clear" w:color="auto" w:fill="auto"/>
            <w:vAlign w:val="center"/>
            <w:hideMark/>
          </w:tcPr>
          <w:p w:rsidR="00E74E04" w:rsidRPr="000B3A97" w:rsidRDefault="00E74E04" w:rsidP="000B3A97">
            <w:pPr>
              <w:jc w:val="center"/>
              <w:rPr>
                <w:rFonts w:eastAsia="Arial Unicode MS"/>
                <w:i/>
                <w:color w:val="000000"/>
                <w:sz w:val="22"/>
                <w:szCs w:val="22"/>
              </w:rPr>
            </w:pPr>
          </w:p>
        </w:tc>
        <w:tc>
          <w:tcPr>
            <w:tcW w:w="7477" w:type="dxa"/>
            <w:gridSpan w:val="3"/>
            <w:vMerge/>
            <w:shd w:val="clear" w:color="auto" w:fill="auto"/>
          </w:tcPr>
          <w:p w:rsidR="00E74E04" w:rsidRPr="000B3A97" w:rsidRDefault="00E74E04" w:rsidP="000B3A97">
            <w:pPr>
              <w:numPr>
                <w:ilvl w:val="0"/>
                <w:numId w:val="101"/>
              </w:numPr>
              <w:ind w:left="644"/>
              <w:jc w:val="both"/>
              <w:rPr>
                <w:rFonts w:eastAsia="Arial Unicode MS"/>
                <w:sz w:val="22"/>
                <w:szCs w:val="22"/>
                <w:lang w:eastAsia="en-US"/>
              </w:rPr>
            </w:pPr>
          </w:p>
        </w:tc>
        <w:tc>
          <w:tcPr>
            <w:tcW w:w="850" w:type="dxa"/>
            <w:shd w:val="clear" w:color="auto" w:fill="auto"/>
            <w:hideMark/>
          </w:tcPr>
          <w:p w:rsidR="00E74E04" w:rsidRPr="000B3A97" w:rsidRDefault="00E74E04" w:rsidP="000B3A97">
            <w:pPr>
              <w:jc w:val="center"/>
              <w:rPr>
                <w:rFonts w:eastAsia="Arial Unicode MS"/>
                <w:i/>
                <w:color w:val="000000"/>
                <w:sz w:val="22"/>
                <w:szCs w:val="22"/>
              </w:rPr>
            </w:pPr>
          </w:p>
        </w:tc>
        <w:tc>
          <w:tcPr>
            <w:tcW w:w="865" w:type="dxa"/>
            <w:shd w:val="clear" w:color="auto" w:fill="auto"/>
            <w:hideMark/>
          </w:tcPr>
          <w:p w:rsidR="00E74E04" w:rsidRPr="000B3A97" w:rsidRDefault="00E74E04" w:rsidP="000B3A97">
            <w:pPr>
              <w:jc w:val="center"/>
              <w:rPr>
                <w:rFonts w:eastAsia="Arial Unicode MS"/>
                <w:i/>
                <w:color w:val="000000"/>
                <w:sz w:val="22"/>
                <w:szCs w:val="22"/>
              </w:rPr>
            </w:pPr>
          </w:p>
        </w:tc>
      </w:tr>
      <w:tr w:rsidR="00E74E04" w:rsidRPr="000B3A97" w:rsidTr="000B3A97">
        <w:trPr>
          <w:trHeight w:val="442"/>
          <w:jc w:val="center"/>
        </w:trPr>
        <w:tc>
          <w:tcPr>
            <w:tcW w:w="1546" w:type="dxa"/>
            <w:vMerge w:val="restart"/>
            <w:shd w:val="clear" w:color="auto" w:fill="auto"/>
            <w:vAlign w:val="center"/>
            <w:hideMark/>
          </w:tcPr>
          <w:p w:rsidR="00E74E04" w:rsidRPr="000B3A97" w:rsidRDefault="00E74E04" w:rsidP="000B3A97">
            <w:pPr>
              <w:jc w:val="center"/>
              <w:rPr>
                <w:rFonts w:eastAsia="Arial Unicode MS"/>
                <w:i/>
                <w:color w:val="000000"/>
                <w:sz w:val="22"/>
                <w:szCs w:val="22"/>
              </w:rPr>
            </w:pPr>
          </w:p>
        </w:tc>
        <w:tc>
          <w:tcPr>
            <w:tcW w:w="7477" w:type="dxa"/>
            <w:gridSpan w:val="3"/>
            <w:vMerge w:val="restart"/>
            <w:shd w:val="clear" w:color="auto" w:fill="auto"/>
          </w:tcPr>
          <w:p w:rsidR="00E74E04" w:rsidRPr="000B3A97" w:rsidRDefault="00E74E04" w:rsidP="000B3A97">
            <w:pPr>
              <w:ind w:left="284"/>
              <w:jc w:val="both"/>
              <w:rPr>
                <w:rFonts w:eastAsia="Arial Unicode MS"/>
                <w:sz w:val="22"/>
                <w:szCs w:val="22"/>
                <w:lang w:eastAsia="en-US"/>
              </w:rPr>
            </w:pPr>
            <w:r w:rsidRPr="000B3A97">
              <w:rPr>
                <w:rFonts w:eastAsia="Arial Unicode MS"/>
                <w:b/>
                <w:sz w:val="22"/>
                <w:szCs w:val="22"/>
                <w:lang w:eastAsia="en-US"/>
              </w:rPr>
              <w:t xml:space="preserve">C.7 </w:t>
            </w:r>
            <w:r w:rsidRPr="000B3A97">
              <w:rPr>
                <w:rFonts w:eastAsia="Arial Unicode MS"/>
                <w:sz w:val="22"/>
                <w:szCs w:val="22"/>
                <w:lang w:eastAsia="en-US"/>
              </w:rPr>
              <w:t>Planning d’exécution des travaux ;</w:t>
            </w:r>
          </w:p>
        </w:tc>
        <w:tc>
          <w:tcPr>
            <w:tcW w:w="850" w:type="dxa"/>
            <w:shd w:val="clear" w:color="auto" w:fill="auto"/>
            <w:vAlign w:val="center"/>
            <w:hideMark/>
          </w:tcPr>
          <w:p w:rsidR="00E74E04" w:rsidRPr="000B3A97" w:rsidRDefault="00E74E04" w:rsidP="000B3A97">
            <w:pPr>
              <w:jc w:val="center"/>
              <w:rPr>
                <w:rFonts w:eastAsia="Arial Unicode MS"/>
                <w:bCs/>
                <w:i/>
                <w:color w:val="000000"/>
                <w:sz w:val="22"/>
                <w:szCs w:val="22"/>
              </w:rPr>
            </w:pPr>
            <w:r w:rsidRPr="000B3A97">
              <w:rPr>
                <w:rFonts w:eastAsia="Arial Unicode MS"/>
                <w:bCs/>
                <w:i/>
                <w:color w:val="000000"/>
                <w:sz w:val="22"/>
                <w:szCs w:val="22"/>
              </w:rPr>
              <w:t>Oui</w:t>
            </w:r>
          </w:p>
        </w:tc>
        <w:tc>
          <w:tcPr>
            <w:tcW w:w="865" w:type="dxa"/>
            <w:shd w:val="clear" w:color="auto" w:fill="auto"/>
            <w:vAlign w:val="center"/>
            <w:hideMark/>
          </w:tcPr>
          <w:p w:rsidR="00E74E04" w:rsidRPr="000B3A97" w:rsidRDefault="00E74E04" w:rsidP="000B3A97">
            <w:pPr>
              <w:jc w:val="center"/>
              <w:rPr>
                <w:rFonts w:eastAsia="Arial Unicode MS"/>
                <w:bCs/>
                <w:i/>
                <w:color w:val="000000"/>
                <w:sz w:val="22"/>
                <w:szCs w:val="22"/>
              </w:rPr>
            </w:pPr>
            <w:r w:rsidRPr="000B3A97">
              <w:rPr>
                <w:rFonts w:eastAsia="Arial Unicode MS"/>
                <w:bCs/>
                <w:i/>
                <w:color w:val="000000"/>
                <w:sz w:val="22"/>
                <w:szCs w:val="22"/>
              </w:rPr>
              <w:t>Non</w:t>
            </w:r>
          </w:p>
        </w:tc>
      </w:tr>
      <w:tr w:rsidR="00E74E04" w:rsidRPr="000B3A97" w:rsidTr="000B3A97">
        <w:trPr>
          <w:trHeight w:val="358"/>
          <w:jc w:val="center"/>
        </w:trPr>
        <w:tc>
          <w:tcPr>
            <w:tcW w:w="1546" w:type="dxa"/>
            <w:vMerge/>
            <w:shd w:val="clear" w:color="auto" w:fill="auto"/>
            <w:vAlign w:val="center"/>
            <w:hideMark/>
          </w:tcPr>
          <w:p w:rsidR="00E74E04" w:rsidRPr="000B3A97" w:rsidRDefault="00E74E04" w:rsidP="000B3A97">
            <w:pPr>
              <w:jc w:val="center"/>
              <w:rPr>
                <w:rFonts w:eastAsia="Arial Unicode MS"/>
                <w:i/>
                <w:color w:val="000000"/>
                <w:sz w:val="22"/>
                <w:szCs w:val="22"/>
              </w:rPr>
            </w:pPr>
          </w:p>
        </w:tc>
        <w:tc>
          <w:tcPr>
            <w:tcW w:w="7477" w:type="dxa"/>
            <w:gridSpan w:val="3"/>
            <w:vMerge/>
            <w:shd w:val="clear" w:color="auto" w:fill="auto"/>
          </w:tcPr>
          <w:p w:rsidR="00E74E04" w:rsidRPr="000B3A97" w:rsidRDefault="00E74E04" w:rsidP="000B3A97">
            <w:pPr>
              <w:ind w:left="644"/>
              <w:jc w:val="both"/>
              <w:rPr>
                <w:rFonts w:eastAsia="Arial Unicode MS"/>
                <w:sz w:val="22"/>
                <w:szCs w:val="22"/>
                <w:lang w:eastAsia="en-US"/>
              </w:rPr>
            </w:pPr>
          </w:p>
        </w:tc>
        <w:tc>
          <w:tcPr>
            <w:tcW w:w="850" w:type="dxa"/>
            <w:shd w:val="clear" w:color="auto" w:fill="auto"/>
            <w:hideMark/>
          </w:tcPr>
          <w:p w:rsidR="00E74E04" w:rsidRPr="000B3A97" w:rsidRDefault="00E74E04" w:rsidP="000B3A97">
            <w:pPr>
              <w:jc w:val="center"/>
              <w:rPr>
                <w:rFonts w:eastAsia="Arial Unicode MS"/>
                <w:i/>
                <w:color w:val="000000"/>
                <w:sz w:val="22"/>
                <w:szCs w:val="22"/>
              </w:rPr>
            </w:pPr>
          </w:p>
        </w:tc>
        <w:tc>
          <w:tcPr>
            <w:tcW w:w="865" w:type="dxa"/>
            <w:shd w:val="clear" w:color="auto" w:fill="auto"/>
            <w:hideMark/>
          </w:tcPr>
          <w:p w:rsidR="00E74E04" w:rsidRPr="000B3A97" w:rsidRDefault="00E74E04" w:rsidP="000B3A97">
            <w:pPr>
              <w:jc w:val="center"/>
              <w:rPr>
                <w:rFonts w:eastAsia="Arial Unicode MS"/>
                <w:i/>
                <w:color w:val="000000"/>
                <w:sz w:val="22"/>
                <w:szCs w:val="22"/>
              </w:rPr>
            </w:pPr>
          </w:p>
        </w:tc>
      </w:tr>
      <w:tr w:rsidR="00E74E04" w:rsidRPr="000B3A97" w:rsidTr="000B3A97">
        <w:trPr>
          <w:trHeight w:val="314"/>
          <w:jc w:val="center"/>
        </w:trPr>
        <w:tc>
          <w:tcPr>
            <w:tcW w:w="1546" w:type="dxa"/>
            <w:vMerge w:val="restart"/>
            <w:shd w:val="clear" w:color="auto" w:fill="auto"/>
            <w:vAlign w:val="center"/>
            <w:hideMark/>
          </w:tcPr>
          <w:p w:rsidR="00E74E04" w:rsidRPr="000B3A97" w:rsidRDefault="00E74E04" w:rsidP="000B3A97">
            <w:pPr>
              <w:jc w:val="center"/>
              <w:rPr>
                <w:rFonts w:eastAsia="Arial Unicode MS"/>
                <w:i/>
                <w:color w:val="000000"/>
                <w:sz w:val="22"/>
                <w:szCs w:val="22"/>
              </w:rPr>
            </w:pPr>
          </w:p>
        </w:tc>
        <w:tc>
          <w:tcPr>
            <w:tcW w:w="7477" w:type="dxa"/>
            <w:gridSpan w:val="3"/>
            <w:vMerge w:val="restart"/>
            <w:shd w:val="clear" w:color="auto" w:fill="auto"/>
          </w:tcPr>
          <w:p w:rsidR="00E74E04" w:rsidRPr="000B3A97" w:rsidRDefault="00E74E04" w:rsidP="000B3A97">
            <w:pPr>
              <w:ind w:left="284"/>
              <w:jc w:val="both"/>
              <w:rPr>
                <w:rFonts w:eastAsia="Arial Unicode MS"/>
                <w:sz w:val="22"/>
                <w:szCs w:val="22"/>
                <w:lang w:eastAsia="en-US"/>
              </w:rPr>
            </w:pPr>
            <w:r w:rsidRPr="000B3A97">
              <w:rPr>
                <w:rFonts w:eastAsia="Arial Unicode MS"/>
                <w:b/>
                <w:sz w:val="22"/>
                <w:szCs w:val="22"/>
                <w:lang w:eastAsia="en-US"/>
              </w:rPr>
              <w:t xml:space="preserve">C.8 </w:t>
            </w:r>
            <w:r w:rsidRPr="000B3A97">
              <w:rPr>
                <w:rFonts w:eastAsia="Arial Unicode MS"/>
                <w:sz w:val="22"/>
                <w:szCs w:val="22"/>
                <w:lang w:eastAsia="en-US"/>
              </w:rPr>
              <w:t>Attestation de visite de site signé sur l’honneur par le soumissionnaire ;</w:t>
            </w:r>
          </w:p>
        </w:tc>
        <w:tc>
          <w:tcPr>
            <w:tcW w:w="850" w:type="dxa"/>
            <w:shd w:val="clear" w:color="auto" w:fill="auto"/>
            <w:vAlign w:val="center"/>
            <w:hideMark/>
          </w:tcPr>
          <w:p w:rsidR="00E74E04" w:rsidRPr="000B3A97" w:rsidRDefault="00E74E04" w:rsidP="000B3A97">
            <w:pPr>
              <w:jc w:val="center"/>
              <w:rPr>
                <w:rFonts w:eastAsia="Arial Unicode MS"/>
                <w:bCs/>
                <w:i/>
                <w:color w:val="000000"/>
                <w:sz w:val="22"/>
                <w:szCs w:val="22"/>
              </w:rPr>
            </w:pPr>
            <w:r w:rsidRPr="000B3A97">
              <w:rPr>
                <w:rFonts w:eastAsia="Arial Unicode MS"/>
                <w:bCs/>
                <w:i/>
                <w:color w:val="000000"/>
                <w:sz w:val="22"/>
                <w:szCs w:val="22"/>
              </w:rPr>
              <w:t>Oui</w:t>
            </w:r>
          </w:p>
        </w:tc>
        <w:tc>
          <w:tcPr>
            <w:tcW w:w="865" w:type="dxa"/>
            <w:shd w:val="clear" w:color="auto" w:fill="auto"/>
            <w:vAlign w:val="center"/>
            <w:hideMark/>
          </w:tcPr>
          <w:p w:rsidR="00E74E04" w:rsidRPr="000B3A97" w:rsidRDefault="00E74E04" w:rsidP="000B3A97">
            <w:pPr>
              <w:jc w:val="center"/>
              <w:rPr>
                <w:rFonts w:eastAsia="Arial Unicode MS"/>
                <w:bCs/>
                <w:i/>
                <w:color w:val="000000"/>
                <w:sz w:val="22"/>
                <w:szCs w:val="22"/>
              </w:rPr>
            </w:pPr>
            <w:r w:rsidRPr="000B3A97">
              <w:rPr>
                <w:rFonts w:eastAsia="Arial Unicode MS"/>
                <w:bCs/>
                <w:i/>
                <w:color w:val="000000"/>
                <w:sz w:val="22"/>
                <w:szCs w:val="22"/>
              </w:rPr>
              <w:t>Non</w:t>
            </w:r>
          </w:p>
        </w:tc>
      </w:tr>
      <w:tr w:rsidR="00E74E04" w:rsidRPr="000B3A97" w:rsidTr="000B3A97">
        <w:trPr>
          <w:trHeight w:val="322"/>
          <w:jc w:val="center"/>
        </w:trPr>
        <w:tc>
          <w:tcPr>
            <w:tcW w:w="1546" w:type="dxa"/>
            <w:vMerge/>
            <w:shd w:val="clear" w:color="auto" w:fill="auto"/>
            <w:vAlign w:val="center"/>
            <w:hideMark/>
          </w:tcPr>
          <w:p w:rsidR="00E74E04" w:rsidRPr="000B3A97" w:rsidRDefault="00E74E04" w:rsidP="000B3A97">
            <w:pPr>
              <w:jc w:val="center"/>
              <w:rPr>
                <w:rFonts w:eastAsia="Arial Unicode MS"/>
                <w:i/>
                <w:color w:val="000000"/>
                <w:sz w:val="22"/>
                <w:szCs w:val="22"/>
              </w:rPr>
            </w:pPr>
          </w:p>
        </w:tc>
        <w:tc>
          <w:tcPr>
            <w:tcW w:w="7477" w:type="dxa"/>
            <w:gridSpan w:val="3"/>
            <w:vMerge/>
            <w:shd w:val="clear" w:color="auto" w:fill="auto"/>
          </w:tcPr>
          <w:p w:rsidR="00E74E04" w:rsidRPr="000B3A97" w:rsidRDefault="00E74E04" w:rsidP="000B3A97">
            <w:pPr>
              <w:numPr>
                <w:ilvl w:val="0"/>
                <w:numId w:val="101"/>
              </w:numPr>
              <w:ind w:left="644"/>
              <w:jc w:val="both"/>
              <w:rPr>
                <w:rFonts w:eastAsia="Arial Unicode MS"/>
                <w:sz w:val="22"/>
                <w:szCs w:val="22"/>
                <w:lang w:eastAsia="en-US"/>
              </w:rPr>
            </w:pPr>
          </w:p>
        </w:tc>
        <w:tc>
          <w:tcPr>
            <w:tcW w:w="850" w:type="dxa"/>
            <w:shd w:val="clear" w:color="auto" w:fill="auto"/>
            <w:hideMark/>
          </w:tcPr>
          <w:p w:rsidR="00E74E04" w:rsidRPr="000B3A97" w:rsidRDefault="00E74E04" w:rsidP="000B3A97">
            <w:pPr>
              <w:jc w:val="center"/>
              <w:rPr>
                <w:rFonts w:eastAsia="Arial Unicode MS"/>
                <w:i/>
                <w:color w:val="000000"/>
                <w:sz w:val="22"/>
                <w:szCs w:val="22"/>
              </w:rPr>
            </w:pPr>
          </w:p>
        </w:tc>
        <w:tc>
          <w:tcPr>
            <w:tcW w:w="865" w:type="dxa"/>
            <w:shd w:val="clear" w:color="auto" w:fill="auto"/>
            <w:hideMark/>
          </w:tcPr>
          <w:p w:rsidR="00E74E04" w:rsidRPr="000B3A97" w:rsidRDefault="00E74E04" w:rsidP="000B3A97">
            <w:pPr>
              <w:jc w:val="center"/>
              <w:rPr>
                <w:rFonts w:eastAsia="Arial Unicode MS"/>
                <w:i/>
                <w:color w:val="000000"/>
                <w:sz w:val="22"/>
                <w:szCs w:val="22"/>
              </w:rPr>
            </w:pPr>
          </w:p>
        </w:tc>
      </w:tr>
      <w:tr w:rsidR="00E74E04" w:rsidRPr="000B3A97" w:rsidTr="000B3A97">
        <w:trPr>
          <w:trHeight w:val="380"/>
          <w:jc w:val="center"/>
        </w:trPr>
        <w:tc>
          <w:tcPr>
            <w:tcW w:w="1546" w:type="dxa"/>
            <w:vMerge w:val="restart"/>
            <w:shd w:val="clear" w:color="auto" w:fill="auto"/>
            <w:vAlign w:val="center"/>
            <w:hideMark/>
          </w:tcPr>
          <w:p w:rsidR="00E74E04" w:rsidRPr="000B3A97" w:rsidRDefault="00E74E04" w:rsidP="000B3A97">
            <w:pPr>
              <w:jc w:val="center"/>
              <w:rPr>
                <w:rFonts w:eastAsia="Arial Unicode MS"/>
                <w:i/>
                <w:color w:val="000000"/>
                <w:sz w:val="22"/>
                <w:szCs w:val="22"/>
              </w:rPr>
            </w:pPr>
          </w:p>
        </w:tc>
        <w:tc>
          <w:tcPr>
            <w:tcW w:w="7477" w:type="dxa"/>
            <w:gridSpan w:val="3"/>
            <w:vMerge w:val="restart"/>
            <w:shd w:val="clear" w:color="auto" w:fill="auto"/>
            <w:vAlign w:val="center"/>
          </w:tcPr>
          <w:p w:rsidR="00E74E04" w:rsidRPr="000B3A97" w:rsidRDefault="00E74E04" w:rsidP="000B3A97">
            <w:pPr>
              <w:ind w:left="284"/>
              <w:jc w:val="both"/>
              <w:rPr>
                <w:rFonts w:eastAsia="Arial Unicode MS"/>
                <w:bCs/>
                <w:iCs/>
                <w:sz w:val="22"/>
                <w:szCs w:val="22"/>
              </w:rPr>
            </w:pPr>
            <w:r w:rsidRPr="000B3A97">
              <w:rPr>
                <w:rFonts w:eastAsia="Arial Unicode MS"/>
                <w:b/>
                <w:sz w:val="22"/>
                <w:szCs w:val="22"/>
                <w:lang w:eastAsia="en-US"/>
              </w:rPr>
              <w:t xml:space="preserve">C.9 </w:t>
            </w:r>
            <w:r w:rsidRPr="000B3A97">
              <w:rPr>
                <w:rFonts w:eastAsia="Arial Unicode MS"/>
                <w:bCs/>
                <w:iCs/>
                <w:sz w:val="22"/>
                <w:szCs w:val="22"/>
              </w:rPr>
              <w:t>Plans d’exécution du projet signé à chaque page (Voir DAO).</w:t>
            </w:r>
          </w:p>
          <w:p w:rsidR="00E74E04" w:rsidRPr="000B3A97" w:rsidRDefault="00E74E04" w:rsidP="000B3A97">
            <w:pPr>
              <w:jc w:val="both"/>
              <w:rPr>
                <w:rFonts w:eastAsia="Arial Unicode MS"/>
                <w:color w:val="000000"/>
                <w:sz w:val="22"/>
                <w:szCs w:val="22"/>
              </w:rPr>
            </w:pPr>
          </w:p>
        </w:tc>
        <w:tc>
          <w:tcPr>
            <w:tcW w:w="850" w:type="dxa"/>
            <w:shd w:val="clear" w:color="auto" w:fill="auto"/>
            <w:vAlign w:val="center"/>
            <w:hideMark/>
          </w:tcPr>
          <w:p w:rsidR="00E74E04" w:rsidRPr="000B3A97" w:rsidRDefault="00E74E04" w:rsidP="000B3A97">
            <w:pPr>
              <w:jc w:val="center"/>
              <w:rPr>
                <w:rFonts w:eastAsia="Arial Unicode MS"/>
                <w:bCs/>
                <w:i/>
                <w:color w:val="000000"/>
                <w:sz w:val="22"/>
                <w:szCs w:val="22"/>
              </w:rPr>
            </w:pPr>
            <w:r w:rsidRPr="000B3A97">
              <w:rPr>
                <w:rFonts w:eastAsia="Arial Unicode MS"/>
                <w:bCs/>
                <w:i/>
                <w:color w:val="000000"/>
                <w:sz w:val="22"/>
                <w:szCs w:val="22"/>
              </w:rPr>
              <w:t>Oui</w:t>
            </w:r>
          </w:p>
        </w:tc>
        <w:tc>
          <w:tcPr>
            <w:tcW w:w="865" w:type="dxa"/>
            <w:shd w:val="clear" w:color="auto" w:fill="auto"/>
            <w:vAlign w:val="center"/>
            <w:hideMark/>
          </w:tcPr>
          <w:p w:rsidR="00E74E04" w:rsidRPr="000B3A97" w:rsidRDefault="00E74E04" w:rsidP="000B3A97">
            <w:pPr>
              <w:jc w:val="center"/>
              <w:rPr>
                <w:rFonts w:eastAsia="Arial Unicode MS"/>
                <w:bCs/>
                <w:i/>
                <w:color w:val="000000"/>
                <w:sz w:val="22"/>
                <w:szCs w:val="22"/>
              </w:rPr>
            </w:pPr>
            <w:r w:rsidRPr="000B3A97">
              <w:rPr>
                <w:rFonts w:eastAsia="Arial Unicode MS"/>
                <w:bCs/>
                <w:i/>
                <w:color w:val="000000"/>
                <w:sz w:val="22"/>
                <w:szCs w:val="22"/>
              </w:rPr>
              <w:t>Non</w:t>
            </w:r>
          </w:p>
        </w:tc>
      </w:tr>
      <w:tr w:rsidR="00E74E04" w:rsidRPr="000B3A97" w:rsidTr="000B3A97">
        <w:trPr>
          <w:trHeight w:val="344"/>
          <w:jc w:val="center"/>
        </w:trPr>
        <w:tc>
          <w:tcPr>
            <w:tcW w:w="1546" w:type="dxa"/>
            <w:vMerge/>
            <w:shd w:val="clear" w:color="auto" w:fill="auto"/>
            <w:vAlign w:val="center"/>
            <w:hideMark/>
          </w:tcPr>
          <w:p w:rsidR="00E74E04" w:rsidRPr="000B3A97" w:rsidRDefault="00E74E04" w:rsidP="000B3A97">
            <w:pPr>
              <w:jc w:val="center"/>
              <w:rPr>
                <w:rFonts w:eastAsia="Arial Unicode MS"/>
                <w:i/>
                <w:color w:val="000000"/>
                <w:sz w:val="22"/>
                <w:szCs w:val="22"/>
              </w:rPr>
            </w:pPr>
          </w:p>
        </w:tc>
        <w:tc>
          <w:tcPr>
            <w:tcW w:w="7477" w:type="dxa"/>
            <w:gridSpan w:val="3"/>
            <w:vMerge/>
            <w:shd w:val="clear" w:color="auto" w:fill="auto"/>
            <w:vAlign w:val="center"/>
          </w:tcPr>
          <w:p w:rsidR="00E74E04" w:rsidRPr="000B3A97" w:rsidRDefault="00E74E04" w:rsidP="000B3A97">
            <w:pPr>
              <w:numPr>
                <w:ilvl w:val="0"/>
                <w:numId w:val="101"/>
              </w:numPr>
              <w:ind w:left="644"/>
              <w:jc w:val="both"/>
              <w:rPr>
                <w:rFonts w:eastAsia="Arial Unicode MS"/>
                <w:bCs/>
                <w:iCs/>
                <w:sz w:val="22"/>
                <w:szCs w:val="22"/>
              </w:rPr>
            </w:pPr>
          </w:p>
        </w:tc>
        <w:tc>
          <w:tcPr>
            <w:tcW w:w="850" w:type="dxa"/>
            <w:shd w:val="clear" w:color="auto" w:fill="auto"/>
            <w:hideMark/>
          </w:tcPr>
          <w:p w:rsidR="00E74E04" w:rsidRPr="000B3A97" w:rsidRDefault="00E74E04" w:rsidP="000B3A97">
            <w:pPr>
              <w:jc w:val="center"/>
              <w:rPr>
                <w:rFonts w:eastAsia="Arial Unicode MS"/>
                <w:i/>
                <w:color w:val="000000"/>
                <w:sz w:val="22"/>
                <w:szCs w:val="22"/>
              </w:rPr>
            </w:pPr>
          </w:p>
        </w:tc>
        <w:tc>
          <w:tcPr>
            <w:tcW w:w="865" w:type="dxa"/>
            <w:shd w:val="clear" w:color="auto" w:fill="auto"/>
            <w:hideMark/>
          </w:tcPr>
          <w:p w:rsidR="00E74E04" w:rsidRPr="000B3A97" w:rsidRDefault="00E74E04" w:rsidP="000B3A97">
            <w:pPr>
              <w:jc w:val="center"/>
              <w:rPr>
                <w:rFonts w:eastAsia="Arial Unicode MS"/>
                <w:i/>
                <w:color w:val="000000"/>
                <w:sz w:val="22"/>
                <w:szCs w:val="22"/>
              </w:rPr>
            </w:pPr>
          </w:p>
        </w:tc>
      </w:tr>
      <w:tr w:rsidR="00E74E04" w:rsidRPr="000B3A97" w:rsidTr="000B3A97">
        <w:trPr>
          <w:trHeight w:val="506"/>
          <w:jc w:val="center"/>
        </w:trPr>
        <w:tc>
          <w:tcPr>
            <w:tcW w:w="9023" w:type="dxa"/>
            <w:gridSpan w:val="4"/>
            <w:shd w:val="pct15" w:color="auto" w:fill="auto"/>
            <w:vAlign w:val="center"/>
            <w:hideMark/>
          </w:tcPr>
          <w:p w:rsidR="00E74E04" w:rsidRPr="000B3A97" w:rsidRDefault="00E74E04" w:rsidP="000B3A97">
            <w:pPr>
              <w:rPr>
                <w:rFonts w:eastAsia="Arial Unicode MS"/>
                <w:b/>
                <w:i/>
                <w:color w:val="000000"/>
                <w:sz w:val="22"/>
                <w:szCs w:val="22"/>
              </w:rPr>
            </w:pPr>
            <w:r w:rsidRPr="000B3A97">
              <w:rPr>
                <w:rFonts w:eastAsia="Arial Unicode MS"/>
                <w:b/>
                <w:i/>
                <w:color w:val="000000"/>
                <w:sz w:val="22"/>
                <w:szCs w:val="22"/>
              </w:rPr>
              <w:t>EVALUATION DE LA COMPREHENSION DU PROJET</w:t>
            </w:r>
            <w:r w:rsidRPr="000B3A97">
              <w:rPr>
                <w:rFonts w:eastAsia="Arial Unicode MS"/>
                <w:b/>
                <w:bCs/>
                <w:color w:val="000000"/>
                <w:sz w:val="22"/>
                <w:szCs w:val="22"/>
              </w:rPr>
              <w:t xml:space="preserve">  </w:t>
            </w:r>
          </w:p>
        </w:tc>
        <w:tc>
          <w:tcPr>
            <w:tcW w:w="850" w:type="dxa"/>
            <w:shd w:val="clear" w:color="auto" w:fill="auto"/>
            <w:hideMark/>
          </w:tcPr>
          <w:p w:rsidR="00E74E04" w:rsidRPr="000B3A97" w:rsidRDefault="00E74E04" w:rsidP="000B3A97">
            <w:pPr>
              <w:jc w:val="center"/>
              <w:rPr>
                <w:rFonts w:eastAsia="Arial Unicode MS"/>
                <w:i/>
                <w:color w:val="000000"/>
                <w:sz w:val="22"/>
                <w:szCs w:val="22"/>
              </w:rPr>
            </w:pPr>
          </w:p>
        </w:tc>
        <w:tc>
          <w:tcPr>
            <w:tcW w:w="865" w:type="dxa"/>
            <w:shd w:val="clear" w:color="auto" w:fill="auto"/>
            <w:hideMark/>
          </w:tcPr>
          <w:p w:rsidR="00E74E04" w:rsidRPr="000B3A97" w:rsidRDefault="00E74E04" w:rsidP="000B3A97">
            <w:pPr>
              <w:jc w:val="center"/>
              <w:rPr>
                <w:rFonts w:eastAsia="Arial Unicode MS"/>
                <w:i/>
                <w:color w:val="000000"/>
                <w:sz w:val="22"/>
                <w:szCs w:val="22"/>
              </w:rPr>
            </w:pPr>
          </w:p>
        </w:tc>
      </w:tr>
      <w:tr w:rsidR="00E74E04" w:rsidRPr="000B3A97" w:rsidTr="000B3A97">
        <w:trPr>
          <w:trHeight w:val="1084"/>
          <w:jc w:val="center"/>
        </w:trPr>
        <w:tc>
          <w:tcPr>
            <w:tcW w:w="10738" w:type="dxa"/>
            <w:gridSpan w:val="6"/>
            <w:shd w:val="clear" w:color="auto" w:fill="auto"/>
            <w:hideMark/>
          </w:tcPr>
          <w:p w:rsidR="00E74E04" w:rsidRPr="000B3A97" w:rsidRDefault="00E74E04" w:rsidP="000B3A97">
            <w:pPr>
              <w:pStyle w:val="Corpsdetexte"/>
              <w:tabs>
                <w:tab w:val="left" w:pos="1134"/>
              </w:tabs>
              <w:jc w:val="both"/>
              <w:rPr>
                <w:rFonts w:eastAsia="Arial Unicode MS"/>
                <w:b/>
                <w:bCs/>
                <w:color w:val="000000"/>
                <w:sz w:val="22"/>
                <w:szCs w:val="22"/>
                <w:u w:val="single"/>
              </w:rPr>
            </w:pPr>
            <w:r w:rsidRPr="000B3A97">
              <w:rPr>
                <w:rFonts w:eastAsia="Arial Unicode MS"/>
                <w:b/>
                <w:bCs/>
                <w:color w:val="000000"/>
                <w:sz w:val="22"/>
                <w:szCs w:val="22"/>
              </w:rPr>
              <w:t xml:space="preserve">D- </w:t>
            </w:r>
            <w:r w:rsidRPr="000B3A97">
              <w:rPr>
                <w:rFonts w:eastAsia="Arial Unicode MS"/>
                <w:b/>
                <w:bCs/>
                <w:color w:val="000000"/>
                <w:sz w:val="22"/>
                <w:szCs w:val="22"/>
                <w:u w:val="single"/>
              </w:rPr>
              <w:t xml:space="preserve">EXPERIENCE DU PERSONNEL D’ENCADREMENT </w:t>
            </w:r>
            <w:r w:rsidRPr="000B3A97">
              <w:rPr>
                <w:rFonts w:eastAsia="Arial Unicode MS"/>
                <w:b/>
                <w:sz w:val="22"/>
                <w:szCs w:val="22"/>
              </w:rPr>
              <w:t>Oui</w:t>
            </w:r>
            <w:r w:rsidRPr="000B3A97">
              <w:rPr>
                <w:rFonts w:eastAsia="Arial Unicode MS"/>
                <w:bCs/>
                <w:iCs/>
                <w:sz w:val="22"/>
                <w:szCs w:val="22"/>
              </w:rPr>
              <w:t> </w:t>
            </w:r>
          </w:p>
          <w:p w:rsidR="00E74E04" w:rsidRPr="000B3A97" w:rsidRDefault="00E74E04" w:rsidP="000B3A97">
            <w:pPr>
              <w:jc w:val="both"/>
              <w:rPr>
                <w:rFonts w:eastAsia="Arial Unicode MS"/>
                <w:i/>
                <w:sz w:val="22"/>
                <w:szCs w:val="22"/>
                <w:lang w:eastAsia="en-US"/>
              </w:rPr>
            </w:pPr>
            <w:r w:rsidRPr="000B3A97">
              <w:rPr>
                <w:rFonts w:eastAsia="Arial Unicode MS"/>
                <w:i/>
                <w:sz w:val="22"/>
                <w:szCs w:val="22"/>
                <w:lang w:eastAsia="en-US"/>
              </w:rPr>
              <w:t xml:space="preserve">Ce critère est rempli  si </w:t>
            </w:r>
            <w:r w:rsidRPr="000B3A97">
              <w:rPr>
                <w:rFonts w:eastAsia="Arial Unicode MS"/>
                <w:b/>
                <w:i/>
                <w:sz w:val="22"/>
                <w:szCs w:val="22"/>
                <w:lang w:eastAsia="en-US"/>
              </w:rPr>
              <w:t>les trois (03) exigences</w:t>
            </w:r>
            <w:r w:rsidRPr="000B3A97">
              <w:rPr>
                <w:rFonts w:eastAsia="Arial Unicode MS"/>
                <w:i/>
                <w:sz w:val="22"/>
                <w:szCs w:val="22"/>
                <w:lang w:eastAsia="en-US"/>
              </w:rPr>
              <w:t xml:space="preserve"> ci-après sont satisfaites :</w:t>
            </w:r>
          </w:p>
          <w:p w:rsidR="00E74E04" w:rsidRPr="000B3A97" w:rsidRDefault="00E74E04" w:rsidP="000B3A97">
            <w:pPr>
              <w:pStyle w:val="Corpsdetexte"/>
              <w:numPr>
                <w:ilvl w:val="12"/>
                <w:numId w:val="0"/>
              </w:numPr>
              <w:ind w:left="540" w:firstLine="540"/>
              <w:jc w:val="both"/>
              <w:rPr>
                <w:rFonts w:eastAsia="Arial Unicode MS"/>
                <w:sz w:val="22"/>
                <w:szCs w:val="22"/>
              </w:rPr>
            </w:pPr>
            <w:r w:rsidRPr="000B3A97">
              <w:rPr>
                <w:rFonts w:eastAsia="Arial Unicode MS"/>
                <w:b/>
                <w:sz w:val="22"/>
                <w:szCs w:val="22"/>
                <w:u w:val="single"/>
                <w:lang w:eastAsia="en-US"/>
              </w:rPr>
              <w:t>N.B</w:t>
            </w:r>
            <w:r w:rsidRPr="000B3A97">
              <w:rPr>
                <w:rFonts w:eastAsia="Arial Unicode MS"/>
                <w:sz w:val="22"/>
                <w:szCs w:val="22"/>
                <w:lang w:eastAsia="en-US"/>
              </w:rPr>
              <w:t xml:space="preserve"> : </w:t>
            </w:r>
            <w:r w:rsidRPr="000B3A97">
              <w:rPr>
                <w:rFonts w:eastAsia="Arial Unicode MS"/>
                <w:sz w:val="22"/>
                <w:szCs w:val="22"/>
              </w:rPr>
              <w:t>Le personnel proposé ne sera considéré à l’évaluation que si les pièces justificatives exigées, datant de moins de trois mois et se rapportant audit personnel, sont fournies, signées et concordantes entre elles.</w:t>
            </w:r>
          </w:p>
        </w:tc>
      </w:tr>
      <w:tr w:rsidR="00E74E04" w:rsidRPr="000B3A97" w:rsidTr="000B3A97">
        <w:trPr>
          <w:trHeight w:val="512"/>
          <w:jc w:val="center"/>
        </w:trPr>
        <w:tc>
          <w:tcPr>
            <w:tcW w:w="1546" w:type="dxa"/>
            <w:vMerge w:val="restart"/>
            <w:shd w:val="clear" w:color="auto" w:fill="auto"/>
            <w:hideMark/>
          </w:tcPr>
          <w:p w:rsidR="00E74E04" w:rsidRPr="000B3A97" w:rsidRDefault="00E74E04" w:rsidP="000B3A97">
            <w:pPr>
              <w:jc w:val="center"/>
              <w:rPr>
                <w:rFonts w:eastAsia="Arial Unicode MS"/>
                <w:color w:val="000000"/>
                <w:sz w:val="22"/>
                <w:szCs w:val="22"/>
              </w:rPr>
            </w:pPr>
          </w:p>
        </w:tc>
        <w:tc>
          <w:tcPr>
            <w:tcW w:w="7477" w:type="dxa"/>
            <w:gridSpan w:val="3"/>
            <w:vMerge w:val="restart"/>
            <w:shd w:val="clear" w:color="auto" w:fill="auto"/>
            <w:noWrap/>
            <w:hideMark/>
          </w:tcPr>
          <w:p w:rsidR="00E74E04" w:rsidRPr="000B3A97" w:rsidRDefault="00E74E04" w:rsidP="000B3A97">
            <w:pPr>
              <w:tabs>
                <w:tab w:val="left" w:pos="993"/>
              </w:tabs>
              <w:jc w:val="both"/>
              <w:rPr>
                <w:rFonts w:eastAsia="Arial Unicode MS"/>
                <w:sz w:val="22"/>
                <w:szCs w:val="22"/>
                <w:lang w:eastAsia="en-US"/>
              </w:rPr>
            </w:pPr>
            <w:r w:rsidRPr="000B3A97">
              <w:rPr>
                <w:rFonts w:eastAsia="Arial Unicode MS"/>
                <w:b/>
                <w:bCs/>
                <w:color w:val="000000"/>
                <w:sz w:val="22"/>
                <w:szCs w:val="22"/>
              </w:rPr>
              <w:t xml:space="preserve">D.1 - </w:t>
            </w:r>
            <w:r w:rsidRPr="000B3A97">
              <w:rPr>
                <w:rFonts w:eastAsia="Arial Unicode MS"/>
                <w:sz w:val="22"/>
                <w:szCs w:val="22"/>
                <w:lang w:eastAsia="en-US"/>
              </w:rPr>
              <w:t xml:space="preserve">Justifier la possession dans son personnel d’un </w:t>
            </w:r>
            <w:r w:rsidRPr="000B3A97">
              <w:rPr>
                <w:rFonts w:eastAsia="Arial Unicode MS"/>
                <w:b/>
                <w:sz w:val="22"/>
                <w:szCs w:val="22"/>
                <w:lang w:eastAsia="en-US"/>
              </w:rPr>
              <w:t>conducteur des travaux</w:t>
            </w:r>
            <w:r w:rsidRPr="000B3A97">
              <w:rPr>
                <w:rFonts w:eastAsia="Arial Unicode MS"/>
                <w:sz w:val="22"/>
                <w:szCs w:val="22"/>
                <w:lang w:eastAsia="en-US"/>
              </w:rPr>
              <w:t xml:space="preserve"> ayant une qualification d’au moins Technicien Supérieur du Génie Civil ou équivalent et une ancienneté d’au moins trois (03) ans dans le domaine des constructions (joindre une copie certifiée du diplôme, une attestation de présentation de l’original du diplôme ; un CV daté et signé par le concerné) ; </w:t>
            </w:r>
            <w:r w:rsidRPr="000B3A97">
              <w:rPr>
                <w:rFonts w:eastAsia="Arial Unicode MS"/>
                <w:b/>
                <w:sz w:val="22"/>
                <w:szCs w:val="22"/>
                <w:lang w:eastAsia="en-US"/>
              </w:rPr>
              <w:t>Par lot postulé.</w:t>
            </w:r>
          </w:p>
        </w:tc>
        <w:tc>
          <w:tcPr>
            <w:tcW w:w="850" w:type="dxa"/>
            <w:shd w:val="clear" w:color="auto" w:fill="auto"/>
            <w:vAlign w:val="center"/>
            <w:hideMark/>
          </w:tcPr>
          <w:p w:rsidR="00E74E04" w:rsidRPr="000B3A97" w:rsidRDefault="00E74E04" w:rsidP="000B3A97">
            <w:pPr>
              <w:jc w:val="center"/>
              <w:rPr>
                <w:rFonts w:eastAsia="Arial Unicode MS"/>
                <w:bCs/>
                <w:i/>
                <w:color w:val="000000"/>
                <w:sz w:val="22"/>
                <w:szCs w:val="22"/>
              </w:rPr>
            </w:pPr>
            <w:r w:rsidRPr="000B3A97">
              <w:rPr>
                <w:rFonts w:eastAsia="Arial Unicode MS"/>
                <w:bCs/>
                <w:i/>
                <w:color w:val="000000"/>
                <w:sz w:val="22"/>
                <w:szCs w:val="22"/>
              </w:rPr>
              <w:t>Oui</w:t>
            </w:r>
          </w:p>
        </w:tc>
        <w:tc>
          <w:tcPr>
            <w:tcW w:w="865" w:type="dxa"/>
            <w:shd w:val="clear" w:color="auto" w:fill="auto"/>
            <w:vAlign w:val="center"/>
            <w:hideMark/>
          </w:tcPr>
          <w:p w:rsidR="00E74E04" w:rsidRPr="000B3A97" w:rsidRDefault="00E74E04" w:rsidP="000B3A97">
            <w:pPr>
              <w:jc w:val="center"/>
              <w:rPr>
                <w:rFonts w:eastAsia="Arial Unicode MS"/>
                <w:bCs/>
                <w:i/>
                <w:color w:val="000000"/>
                <w:sz w:val="22"/>
                <w:szCs w:val="22"/>
              </w:rPr>
            </w:pPr>
            <w:r w:rsidRPr="000B3A97">
              <w:rPr>
                <w:rFonts w:eastAsia="Arial Unicode MS"/>
                <w:bCs/>
                <w:i/>
                <w:color w:val="000000"/>
                <w:sz w:val="22"/>
                <w:szCs w:val="22"/>
              </w:rPr>
              <w:t>Non</w:t>
            </w:r>
          </w:p>
        </w:tc>
      </w:tr>
      <w:tr w:rsidR="00E74E04" w:rsidRPr="000B3A97" w:rsidTr="000B3A97">
        <w:trPr>
          <w:trHeight w:val="267"/>
          <w:jc w:val="center"/>
        </w:trPr>
        <w:tc>
          <w:tcPr>
            <w:tcW w:w="1546" w:type="dxa"/>
            <w:vMerge/>
            <w:shd w:val="clear" w:color="auto" w:fill="auto"/>
            <w:hideMark/>
          </w:tcPr>
          <w:p w:rsidR="00E74E04" w:rsidRPr="000B3A97" w:rsidRDefault="00E74E04" w:rsidP="000B3A97">
            <w:pPr>
              <w:jc w:val="center"/>
              <w:rPr>
                <w:rFonts w:eastAsia="Arial Unicode MS"/>
                <w:color w:val="000000"/>
                <w:sz w:val="22"/>
                <w:szCs w:val="22"/>
              </w:rPr>
            </w:pPr>
          </w:p>
        </w:tc>
        <w:tc>
          <w:tcPr>
            <w:tcW w:w="7477" w:type="dxa"/>
            <w:gridSpan w:val="3"/>
            <w:vMerge/>
            <w:shd w:val="clear" w:color="auto" w:fill="auto"/>
            <w:noWrap/>
            <w:hideMark/>
          </w:tcPr>
          <w:p w:rsidR="00E74E04" w:rsidRPr="000B3A97" w:rsidRDefault="00E74E04" w:rsidP="000B3A97">
            <w:pPr>
              <w:rPr>
                <w:rFonts w:eastAsia="Arial Unicode MS"/>
                <w:b/>
                <w:bCs/>
                <w:color w:val="000000"/>
                <w:sz w:val="22"/>
                <w:szCs w:val="22"/>
              </w:rPr>
            </w:pPr>
          </w:p>
        </w:tc>
        <w:tc>
          <w:tcPr>
            <w:tcW w:w="850" w:type="dxa"/>
            <w:shd w:val="clear" w:color="auto" w:fill="auto"/>
            <w:vAlign w:val="center"/>
            <w:hideMark/>
          </w:tcPr>
          <w:p w:rsidR="00E74E04" w:rsidRPr="000B3A97" w:rsidRDefault="00E74E04" w:rsidP="000B3A97">
            <w:pPr>
              <w:jc w:val="center"/>
              <w:rPr>
                <w:rFonts w:eastAsia="Arial Unicode MS"/>
                <w:b/>
                <w:bCs/>
                <w:i/>
                <w:color w:val="000000"/>
                <w:sz w:val="22"/>
                <w:szCs w:val="22"/>
              </w:rPr>
            </w:pPr>
          </w:p>
        </w:tc>
        <w:tc>
          <w:tcPr>
            <w:tcW w:w="865" w:type="dxa"/>
            <w:shd w:val="clear" w:color="auto" w:fill="auto"/>
            <w:vAlign w:val="center"/>
            <w:hideMark/>
          </w:tcPr>
          <w:p w:rsidR="00E74E04" w:rsidRPr="000B3A97" w:rsidRDefault="00E74E04" w:rsidP="000B3A97">
            <w:pPr>
              <w:jc w:val="center"/>
              <w:rPr>
                <w:rFonts w:eastAsia="Arial Unicode MS"/>
                <w:b/>
                <w:bCs/>
                <w:i/>
                <w:color w:val="000000"/>
                <w:sz w:val="22"/>
                <w:szCs w:val="22"/>
              </w:rPr>
            </w:pPr>
          </w:p>
        </w:tc>
      </w:tr>
      <w:tr w:rsidR="00E74E04" w:rsidRPr="000B3A97" w:rsidTr="000B3A97">
        <w:trPr>
          <w:trHeight w:val="267"/>
          <w:jc w:val="center"/>
        </w:trPr>
        <w:tc>
          <w:tcPr>
            <w:tcW w:w="1546" w:type="dxa"/>
            <w:vMerge w:val="restart"/>
            <w:shd w:val="clear" w:color="auto" w:fill="auto"/>
            <w:hideMark/>
          </w:tcPr>
          <w:p w:rsidR="00E74E04" w:rsidRPr="000B3A97" w:rsidRDefault="00E74E04" w:rsidP="000B3A97">
            <w:pPr>
              <w:jc w:val="center"/>
              <w:rPr>
                <w:rFonts w:eastAsia="Arial Unicode MS"/>
                <w:color w:val="000000"/>
                <w:sz w:val="22"/>
                <w:szCs w:val="22"/>
              </w:rPr>
            </w:pPr>
          </w:p>
        </w:tc>
        <w:tc>
          <w:tcPr>
            <w:tcW w:w="7477" w:type="dxa"/>
            <w:gridSpan w:val="3"/>
            <w:vMerge w:val="restart"/>
            <w:shd w:val="clear" w:color="auto" w:fill="auto"/>
            <w:noWrap/>
            <w:hideMark/>
          </w:tcPr>
          <w:p w:rsidR="00E74E04" w:rsidRPr="000B3A97" w:rsidRDefault="00E74E04" w:rsidP="000B3A97">
            <w:pPr>
              <w:tabs>
                <w:tab w:val="left" w:pos="993"/>
              </w:tabs>
              <w:jc w:val="both"/>
              <w:rPr>
                <w:rFonts w:eastAsia="Arial Unicode MS"/>
                <w:i/>
                <w:sz w:val="22"/>
                <w:szCs w:val="22"/>
                <w:lang w:eastAsia="en-US"/>
              </w:rPr>
            </w:pPr>
            <w:r w:rsidRPr="000B3A97">
              <w:rPr>
                <w:rFonts w:eastAsia="Arial Unicode MS"/>
                <w:b/>
                <w:bCs/>
                <w:color w:val="000000"/>
                <w:sz w:val="22"/>
                <w:szCs w:val="22"/>
              </w:rPr>
              <w:t xml:space="preserve">D.2 - </w:t>
            </w:r>
            <w:r w:rsidRPr="000B3A97">
              <w:rPr>
                <w:rFonts w:eastAsia="Arial Unicode MS"/>
                <w:sz w:val="22"/>
                <w:szCs w:val="22"/>
                <w:lang w:eastAsia="en-US"/>
              </w:rPr>
              <w:t xml:space="preserve">Justifier la possession dans son personnel de </w:t>
            </w:r>
            <w:r w:rsidRPr="000B3A97">
              <w:rPr>
                <w:rFonts w:eastAsia="Arial Unicode MS"/>
                <w:b/>
                <w:sz w:val="22"/>
                <w:szCs w:val="22"/>
                <w:lang w:eastAsia="en-US"/>
              </w:rPr>
              <w:t>Chef Chantier</w:t>
            </w:r>
            <w:r w:rsidRPr="000B3A97">
              <w:rPr>
                <w:rFonts w:eastAsia="Arial Unicode MS"/>
                <w:sz w:val="22"/>
                <w:szCs w:val="22"/>
                <w:lang w:eastAsia="en-US"/>
              </w:rPr>
              <w:t xml:space="preserve"> ayant une qualification d’au moins Technicien du Génie Civil ou équivalent et une ancienneté d’au moins trois (03) ans dans le domaine des constructions civiles.</w:t>
            </w:r>
            <w:r w:rsidRPr="000B3A97">
              <w:rPr>
                <w:rFonts w:eastAsia="Arial Unicode MS"/>
                <w:i/>
                <w:sz w:val="22"/>
                <w:szCs w:val="22"/>
                <w:lang w:eastAsia="en-US"/>
              </w:rPr>
              <w:t xml:space="preserve"> </w:t>
            </w:r>
            <w:r w:rsidRPr="000B3A97">
              <w:rPr>
                <w:rFonts w:eastAsia="Arial Unicode MS"/>
                <w:sz w:val="22"/>
                <w:szCs w:val="22"/>
                <w:lang w:eastAsia="en-US"/>
              </w:rPr>
              <w:t>(joindre une copie certifiée du diplôme, un CV daté et signé par le concerné) ;</w:t>
            </w:r>
          </w:p>
        </w:tc>
        <w:tc>
          <w:tcPr>
            <w:tcW w:w="850" w:type="dxa"/>
            <w:shd w:val="clear" w:color="auto" w:fill="auto"/>
            <w:vAlign w:val="center"/>
            <w:hideMark/>
          </w:tcPr>
          <w:p w:rsidR="00E74E04" w:rsidRPr="000B3A97" w:rsidRDefault="00E74E04" w:rsidP="000B3A97">
            <w:pPr>
              <w:jc w:val="center"/>
              <w:rPr>
                <w:rFonts w:eastAsia="Arial Unicode MS"/>
                <w:bCs/>
                <w:i/>
                <w:color w:val="000000"/>
                <w:sz w:val="22"/>
                <w:szCs w:val="22"/>
              </w:rPr>
            </w:pPr>
            <w:r w:rsidRPr="000B3A97">
              <w:rPr>
                <w:rFonts w:eastAsia="Arial Unicode MS"/>
                <w:bCs/>
                <w:i/>
                <w:color w:val="000000"/>
                <w:sz w:val="22"/>
                <w:szCs w:val="22"/>
              </w:rPr>
              <w:t>Oui</w:t>
            </w:r>
          </w:p>
        </w:tc>
        <w:tc>
          <w:tcPr>
            <w:tcW w:w="865" w:type="dxa"/>
            <w:shd w:val="clear" w:color="auto" w:fill="auto"/>
            <w:vAlign w:val="center"/>
            <w:hideMark/>
          </w:tcPr>
          <w:p w:rsidR="00E74E04" w:rsidRPr="000B3A97" w:rsidRDefault="00E74E04" w:rsidP="000B3A97">
            <w:pPr>
              <w:jc w:val="center"/>
              <w:rPr>
                <w:rFonts w:eastAsia="Arial Unicode MS"/>
                <w:bCs/>
                <w:i/>
                <w:color w:val="000000"/>
                <w:sz w:val="22"/>
                <w:szCs w:val="22"/>
              </w:rPr>
            </w:pPr>
            <w:r w:rsidRPr="000B3A97">
              <w:rPr>
                <w:rFonts w:eastAsia="Arial Unicode MS"/>
                <w:bCs/>
                <w:i/>
                <w:color w:val="000000"/>
                <w:sz w:val="22"/>
                <w:szCs w:val="22"/>
              </w:rPr>
              <w:t>Non</w:t>
            </w:r>
          </w:p>
        </w:tc>
      </w:tr>
      <w:tr w:rsidR="00E74E04" w:rsidRPr="000B3A97" w:rsidTr="000B3A97">
        <w:trPr>
          <w:trHeight w:val="267"/>
          <w:jc w:val="center"/>
        </w:trPr>
        <w:tc>
          <w:tcPr>
            <w:tcW w:w="1546" w:type="dxa"/>
            <w:vMerge/>
            <w:shd w:val="clear" w:color="auto" w:fill="auto"/>
            <w:hideMark/>
          </w:tcPr>
          <w:p w:rsidR="00E74E04" w:rsidRPr="000B3A97" w:rsidRDefault="00E74E04" w:rsidP="000B3A97">
            <w:pPr>
              <w:jc w:val="center"/>
              <w:rPr>
                <w:rFonts w:eastAsia="Arial Unicode MS"/>
                <w:color w:val="000000"/>
                <w:sz w:val="22"/>
                <w:szCs w:val="22"/>
              </w:rPr>
            </w:pPr>
          </w:p>
        </w:tc>
        <w:tc>
          <w:tcPr>
            <w:tcW w:w="7477" w:type="dxa"/>
            <w:gridSpan w:val="3"/>
            <w:vMerge/>
            <w:shd w:val="clear" w:color="auto" w:fill="auto"/>
            <w:noWrap/>
            <w:hideMark/>
          </w:tcPr>
          <w:p w:rsidR="00E74E04" w:rsidRPr="000B3A97" w:rsidRDefault="00E74E04" w:rsidP="000B3A97">
            <w:pPr>
              <w:numPr>
                <w:ilvl w:val="0"/>
                <w:numId w:val="96"/>
              </w:numPr>
              <w:tabs>
                <w:tab w:val="left" w:pos="993"/>
              </w:tabs>
              <w:jc w:val="both"/>
              <w:rPr>
                <w:rFonts w:eastAsia="Arial Unicode MS"/>
                <w:b/>
                <w:bCs/>
                <w:color w:val="000000"/>
                <w:sz w:val="22"/>
                <w:szCs w:val="22"/>
              </w:rPr>
            </w:pPr>
          </w:p>
        </w:tc>
        <w:tc>
          <w:tcPr>
            <w:tcW w:w="850" w:type="dxa"/>
            <w:shd w:val="clear" w:color="auto" w:fill="auto"/>
            <w:hideMark/>
          </w:tcPr>
          <w:p w:rsidR="00E74E04" w:rsidRPr="000B3A97" w:rsidRDefault="00E74E04" w:rsidP="000B3A97">
            <w:pPr>
              <w:rPr>
                <w:rFonts w:eastAsia="Arial Unicode MS"/>
                <w:b/>
                <w:bCs/>
                <w:i/>
                <w:color w:val="000000"/>
                <w:sz w:val="22"/>
                <w:szCs w:val="22"/>
              </w:rPr>
            </w:pPr>
          </w:p>
        </w:tc>
        <w:tc>
          <w:tcPr>
            <w:tcW w:w="865" w:type="dxa"/>
            <w:shd w:val="clear" w:color="auto" w:fill="auto"/>
            <w:hideMark/>
          </w:tcPr>
          <w:p w:rsidR="00E74E04" w:rsidRPr="000B3A97" w:rsidRDefault="00E74E04" w:rsidP="000B3A97">
            <w:pPr>
              <w:rPr>
                <w:rFonts w:eastAsia="Arial Unicode MS"/>
                <w:b/>
                <w:bCs/>
                <w:i/>
                <w:color w:val="000000"/>
                <w:sz w:val="22"/>
                <w:szCs w:val="22"/>
              </w:rPr>
            </w:pPr>
          </w:p>
        </w:tc>
      </w:tr>
      <w:tr w:rsidR="00E74E04" w:rsidRPr="000B3A97" w:rsidTr="000B3A97">
        <w:trPr>
          <w:trHeight w:val="489"/>
          <w:jc w:val="center"/>
        </w:trPr>
        <w:tc>
          <w:tcPr>
            <w:tcW w:w="1546" w:type="dxa"/>
            <w:vMerge w:val="restart"/>
            <w:shd w:val="clear" w:color="auto" w:fill="auto"/>
            <w:hideMark/>
          </w:tcPr>
          <w:p w:rsidR="00E74E04" w:rsidRPr="000B3A97" w:rsidRDefault="00E74E04" w:rsidP="000B3A97">
            <w:pPr>
              <w:jc w:val="center"/>
              <w:rPr>
                <w:rFonts w:eastAsia="Arial Unicode MS"/>
                <w:color w:val="000000"/>
                <w:sz w:val="22"/>
                <w:szCs w:val="22"/>
              </w:rPr>
            </w:pPr>
          </w:p>
        </w:tc>
        <w:tc>
          <w:tcPr>
            <w:tcW w:w="7477" w:type="dxa"/>
            <w:gridSpan w:val="3"/>
            <w:vMerge w:val="restart"/>
            <w:shd w:val="clear" w:color="auto" w:fill="auto"/>
            <w:noWrap/>
            <w:hideMark/>
          </w:tcPr>
          <w:p w:rsidR="00E74E04" w:rsidRPr="000B3A97" w:rsidRDefault="00E74E04" w:rsidP="000B3A97">
            <w:pPr>
              <w:tabs>
                <w:tab w:val="left" w:pos="993"/>
              </w:tabs>
              <w:jc w:val="both"/>
              <w:rPr>
                <w:rFonts w:eastAsia="Arial Unicode MS"/>
                <w:b/>
                <w:bCs/>
                <w:color w:val="000000"/>
                <w:sz w:val="22"/>
                <w:szCs w:val="22"/>
              </w:rPr>
            </w:pPr>
          </w:p>
          <w:p w:rsidR="00E74E04" w:rsidRPr="000B3A97" w:rsidRDefault="00E74E04" w:rsidP="000B3A97">
            <w:pPr>
              <w:tabs>
                <w:tab w:val="left" w:pos="993"/>
              </w:tabs>
              <w:jc w:val="both"/>
              <w:rPr>
                <w:rFonts w:eastAsia="Arial Unicode MS"/>
                <w:sz w:val="22"/>
                <w:szCs w:val="22"/>
                <w:lang w:eastAsia="en-US"/>
              </w:rPr>
            </w:pPr>
            <w:r w:rsidRPr="000B3A97">
              <w:rPr>
                <w:rFonts w:eastAsia="Arial Unicode MS"/>
                <w:b/>
                <w:bCs/>
                <w:color w:val="000000"/>
                <w:sz w:val="22"/>
                <w:szCs w:val="22"/>
              </w:rPr>
              <w:t xml:space="preserve">D.3  – </w:t>
            </w:r>
            <w:r w:rsidRPr="000B3A97">
              <w:rPr>
                <w:rFonts w:eastAsia="Arial Unicode MS"/>
                <w:sz w:val="22"/>
                <w:szCs w:val="22"/>
                <w:lang w:eastAsia="en-US"/>
              </w:rPr>
              <w:t>liste du personnel de l’entreprise signés par le soumissionnaire.</w:t>
            </w:r>
          </w:p>
        </w:tc>
        <w:tc>
          <w:tcPr>
            <w:tcW w:w="850" w:type="dxa"/>
            <w:shd w:val="clear" w:color="auto" w:fill="auto"/>
            <w:vAlign w:val="center"/>
            <w:hideMark/>
          </w:tcPr>
          <w:p w:rsidR="00E74E04" w:rsidRPr="000B3A97" w:rsidRDefault="00E74E04" w:rsidP="000B3A97">
            <w:pPr>
              <w:jc w:val="center"/>
              <w:rPr>
                <w:rFonts w:eastAsia="Arial Unicode MS"/>
                <w:bCs/>
                <w:i/>
                <w:color w:val="000000"/>
                <w:sz w:val="22"/>
                <w:szCs w:val="22"/>
              </w:rPr>
            </w:pPr>
            <w:r w:rsidRPr="000B3A97">
              <w:rPr>
                <w:rFonts w:eastAsia="Arial Unicode MS"/>
                <w:bCs/>
                <w:i/>
                <w:color w:val="000000"/>
                <w:sz w:val="22"/>
                <w:szCs w:val="22"/>
              </w:rPr>
              <w:t>Oui</w:t>
            </w:r>
          </w:p>
        </w:tc>
        <w:tc>
          <w:tcPr>
            <w:tcW w:w="865" w:type="dxa"/>
            <w:shd w:val="clear" w:color="auto" w:fill="auto"/>
            <w:vAlign w:val="center"/>
            <w:hideMark/>
          </w:tcPr>
          <w:p w:rsidR="00E74E04" w:rsidRPr="000B3A97" w:rsidRDefault="00E74E04" w:rsidP="000B3A97">
            <w:pPr>
              <w:jc w:val="center"/>
              <w:rPr>
                <w:rFonts w:eastAsia="Arial Unicode MS"/>
                <w:bCs/>
                <w:i/>
                <w:color w:val="000000"/>
                <w:sz w:val="22"/>
                <w:szCs w:val="22"/>
              </w:rPr>
            </w:pPr>
            <w:r w:rsidRPr="000B3A97">
              <w:rPr>
                <w:rFonts w:eastAsia="Arial Unicode MS"/>
                <w:bCs/>
                <w:i/>
                <w:color w:val="000000"/>
                <w:sz w:val="22"/>
                <w:szCs w:val="22"/>
              </w:rPr>
              <w:t>Non</w:t>
            </w:r>
          </w:p>
        </w:tc>
      </w:tr>
      <w:tr w:rsidR="00E74E04" w:rsidRPr="000B3A97" w:rsidTr="000B3A97">
        <w:trPr>
          <w:trHeight w:val="304"/>
          <w:jc w:val="center"/>
        </w:trPr>
        <w:tc>
          <w:tcPr>
            <w:tcW w:w="1546" w:type="dxa"/>
            <w:vMerge/>
            <w:shd w:val="clear" w:color="auto" w:fill="auto"/>
            <w:hideMark/>
          </w:tcPr>
          <w:p w:rsidR="00E74E04" w:rsidRPr="000B3A97" w:rsidRDefault="00E74E04" w:rsidP="000B3A97">
            <w:pPr>
              <w:jc w:val="center"/>
              <w:rPr>
                <w:rFonts w:eastAsia="Arial Unicode MS"/>
                <w:color w:val="000000"/>
                <w:sz w:val="22"/>
                <w:szCs w:val="22"/>
              </w:rPr>
            </w:pPr>
          </w:p>
        </w:tc>
        <w:tc>
          <w:tcPr>
            <w:tcW w:w="7477" w:type="dxa"/>
            <w:gridSpan w:val="3"/>
            <w:vMerge/>
            <w:shd w:val="clear" w:color="auto" w:fill="auto"/>
            <w:noWrap/>
            <w:hideMark/>
          </w:tcPr>
          <w:p w:rsidR="00E74E04" w:rsidRPr="000B3A97" w:rsidRDefault="00E74E04" w:rsidP="000B3A97">
            <w:pPr>
              <w:rPr>
                <w:rFonts w:eastAsia="Arial Unicode MS"/>
                <w:b/>
                <w:bCs/>
                <w:color w:val="000000"/>
                <w:sz w:val="22"/>
                <w:szCs w:val="22"/>
              </w:rPr>
            </w:pPr>
          </w:p>
        </w:tc>
        <w:tc>
          <w:tcPr>
            <w:tcW w:w="850" w:type="dxa"/>
            <w:shd w:val="clear" w:color="auto" w:fill="auto"/>
            <w:vAlign w:val="center"/>
            <w:hideMark/>
          </w:tcPr>
          <w:p w:rsidR="00E74E04" w:rsidRPr="000B3A97" w:rsidRDefault="00E74E04" w:rsidP="000B3A97">
            <w:pPr>
              <w:jc w:val="center"/>
              <w:rPr>
                <w:rFonts w:eastAsia="Arial Unicode MS"/>
                <w:b/>
                <w:bCs/>
                <w:color w:val="000000"/>
                <w:sz w:val="22"/>
                <w:szCs w:val="22"/>
              </w:rPr>
            </w:pPr>
          </w:p>
        </w:tc>
        <w:tc>
          <w:tcPr>
            <w:tcW w:w="865" w:type="dxa"/>
            <w:shd w:val="clear" w:color="auto" w:fill="auto"/>
            <w:vAlign w:val="center"/>
            <w:hideMark/>
          </w:tcPr>
          <w:p w:rsidR="00E74E04" w:rsidRPr="000B3A97" w:rsidRDefault="00E74E04" w:rsidP="000B3A97">
            <w:pPr>
              <w:jc w:val="center"/>
              <w:rPr>
                <w:rFonts w:eastAsia="Arial Unicode MS"/>
                <w:b/>
                <w:bCs/>
                <w:color w:val="000000"/>
                <w:sz w:val="22"/>
                <w:szCs w:val="22"/>
              </w:rPr>
            </w:pPr>
          </w:p>
        </w:tc>
      </w:tr>
      <w:tr w:rsidR="00E74E04" w:rsidRPr="000B3A97" w:rsidTr="000B3A97">
        <w:trPr>
          <w:trHeight w:val="539"/>
          <w:jc w:val="center"/>
        </w:trPr>
        <w:tc>
          <w:tcPr>
            <w:tcW w:w="9023" w:type="dxa"/>
            <w:gridSpan w:val="4"/>
            <w:shd w:val="pct12" w:color="auto" w:fill="auto"/>
            <w:vAlign w:val="center"/>
            <w:hideMark/>
          </w:tcPr>
          <w:p w:rsidR="00E74E04" w:rsidRPr="000B3A97" w:rsidRDefault="00E74E04" w:rsidP="000B3A97">
            <w:pPr>
              <w:jc w:val="center"/>
              <w:rPr>
                <w:rFonts w:eastAsia="Arial Unicode MS"/>
                <w:b/>
                <w:bCs/>
                <w:color w:val="000000"/>
                <w:sz w:val="22"/>
                <w:szCs w:val="22"/>
              </w:rPr>
            </w:pPr>
            <w:r w:rsidRPr="000B3A97">
              <w:rPr>
                <w:rFonts w:eastAsia="Arial Unicode MS"/>
                <w:i/>
                <w:color w:val="000000"/>
                <w:sz w:val="22"/>
                <w:szCs w:val="22"/>
              </w:rPr>
              <w:t>EVALUATION EXPERIENCE DU PERSONNEL D’ENCADREMENT</w:t>
            </w:r>
          </w:p>
        </w:tc>
        <w:tc>
          <w:tcPr>
            <w:tcW w:w="850" w:type="dxa"/>
            <w:shd w:val="clear" w:color="auto" w:fill="auto"/>
            <w:hideMark/>
          </w:tcPr>
          <w:p w:rsidR="00E74E04" w:rsidRPr="000B3A97" w:rsidRDefault="00E74E04" w:rsidP="000B3A97">
            <w:pPr>
              <w:jc w:val="center"/>
              <w:rPr>
                <w:rFonts w:eastAsia="Arial Unicode MS"/>
                <w:i/>
                <w:color w:val="000000"/>
                <w:sz w:val="22"/>
                <w:szCs w:val="22"/>
              </w:rPr>
            </w:pPr>
          </w:p>
        </w:tc>
        <w:tc>
          <w:tcPr>
            <w:tcW w:w="865" w:type="dxa"/>
            <w:shd w:val="clear" w:color="auto" w:fill="auto"/>
            <w:hideMark/>
          </w:tcPr>
          <w:p w:rsidR="00E74E04" w:rsidRPr="000B3A97" w:rsidRDefault="00E74E04" w:rsidP="000B3A97">
            <w:pPr>
              <w:jc w:val="center"/>
              <w:rPr>
                <w:rFonts w:eastAsia="Arial Unicode MS"/>
                <w:i/>
                <w:color w:val="000000"/>
                <w:sz w:val="22"/>
                <w:szCs w:val="22"/>
              </w:rPr>
            </w:pPr>
          </w:p>
        </w:tc>
      </w:tr>
      <w:tr w:rsidR="00E74E04" w:rsidRPr="000B3A97" w:rsidTr="000B3A97">
        <w:trPr>
          <w:trHeight w:val="267"/>
          <w:jc w:val="center"/>
        </w:trPr>
        <w:tc>
          <w:tcPr>
            <w:tcW w:w="10738" w:type="dxa"/>
            <w:gridSpan w:val="6"/>
            <w:shd w:val="clear" w:color="auto" w:fill="auto"/>
            <w:hideMark/>
          </w:tcPr>
          <w:p w:rsidR="00E74E04" w:rsidRPr="000B3A97" w:rsidRDefault="00E74E04" w:rsidP="000B3A97">
            <w:pPr>
              <w:pStyle w:val="Corpsdetexte"/>
              <w:tabs>
                <w:tab w:val="left" w:pos="1134"/>
              </w:tabs>
              <w:jc w:val="both"/>
              <w:rPr>
                <w:rFonts w:eastAsia="Arial Unicode MS"/>
                <w:b/>
                <w:bCs/>
                <w:color w:val="000000"/>
                <w:sz w:val="22"/>
                <w:szCs w:val="22"/>
                <w:u w:val="single"/>
              </w:rPr>
            </w:pPr>
            <w:r w:rsidRPr="000B3A97">
              <w:rPr>
                <w:rFonts w:eastAsia="Arial Unicode MS"/>
                <w:b/>
                <w:bCs/>
                <w:color w:val="000000"/>
                <w:sz w:val="22"/>
                <w:szCs w:val="22"/>
                <w:u w:val="single"/>
              </w:rPr>
              <w:t xml:space="preserve">E- MATERIEL ET EQUIPEMENTS ESSENTIELS </w:t>
            </w:r>
            <w:r w:rsidRPr="000B3A97">
              <w:rPr>
                <w:rFonts w:eastAsia="Arial Unicode MS"/>
                <w:b/>
                <w:bCs/>
                <w:color w:val="000000"/>
                <w:sz w:val="22"/>
                <w:szCs w:val="22"/>
              </w:rPr>
              <w:t xml:space="preserve"> Oui</w:t>
            </w:r>
          </w:p>
          <w:p w:rsidR="00E74E04" w:rsidRPr="000B3A97" w:rsidRDefault="00E74E04" w:rsidP="000B3A97">
            <w:pPr>
              <w:jc w:val="both"/>
              <w:rPr>
                <w:rFonts w:eastAsia="Arial Unicode MS"/>
                <w:i/>
                <w:sz w:val="22"/>
                <w:szCs w:val="22"/>
                <w:lang w:eastAsia="en-US"/>
              </w:rPr>
            </w:pPr>
            <w:r w:rsidRPr="000B3A97">
              <w:rPr>
                <w:rFonts w:eastAsia="Arial Unicode MS"/>
                <w:i/>
                <w:sz w:val="22"/>
                <w:szCs w:val="22"/>
                <w:lang w:eastAsia="en-US"/>
              </w:rPr>
              <w:t xml:space="preserve">Ce critère  est rempli  si </w:t>
            </w:r>
            <w:r w:rsidRPr="000B3A97">
              <w:rPr>
                <w:rFonts w:eastAsia="Arial Unicode MS"/>
                <w:b/>
                <w:i/>
                <w:sz w:val="22"/>
                <w:szCs w:val="22"/>
                <w:lang w:eastAsia="en-US"/>
              </w:rPr>
              <w:t>les trois (03) exigences</w:t>
            </w:r>
            <w:r w:rsidRPr="000B3A97">
              <w:rPr>
                <w:rFonts w:eastAsia="Arial Unicode MS"/>
                <w:i/>
                <w:sz w:val="22"/>
                <w:szCs w:val="22"/>
                <w:lang w:eastAsia="en-US"/>
              </w:rPr>
              <w:t xml:space="preserve"> ci-après sont satisfaites : </w:t>
            </w:r>
          </w:p>
        </w:tc>
      </w:tr>
      <w:tr w:rsidR="00E74E04" w:rsidRPr="000B3A97" w:rsidTr="000B3A97">
        <w:trPr>
          <w:trHeight w:val="267"/>
          <w:jc w:val="center"/>
        </w:trPr>
        <w:tc>
          <w:tcPr>
            <w:tcW w:w="1546" w:type="dxa"/>
            <w:vMerge w:val="restart"/>
            <w:shd w:val="clear" w:color="auto" w:fill="auto"/>
            <w:hideMark/>
          </w:tcPr>
          <w:p w:rsidR="00E74E04" w:rsidRPr="000B3A97" w:rsidRDefault="00E74E04" w:rsidP="000B3A97">
            <w:pPr>
              <w:jc w:val="center"/>
              <w:rPr>
                <w:rFonts w:eastAsia="Arial Unicode MS"/>
                <w:color w:val="000000"/>
                <w:sz w:val="22"/>
                <w:szCs w:val="22"/>
              </w:rPr>
            </w:pPr>
          </w:p>
        </w:tc>
        <w:tc>
          <w:tcPr>
            <w:tcW w:w="7477" w:type="dxa"/>
            <w:gridSpan w:val="3"/>
            <w:vMerge w:val="restart"/>
            <w:shd w:val="clear" w:color="auto" w:fill="auto"/>
            <w:noWrap/>
            <w:hideMark/>
          </w:tcPr>
          <w:p w:rsidR="00E74E04" w:rsidRPr="000B3A97" w:rsidRDefault="00E74E04" w:rsidP="000B3A97">
            <w:pPr>
              <w:tabs>
                <w:tab w:val="left" w:pos="993"/>
              </w:tabs>
              <w:jc w:val="both"/>
              <w:rPr>
                <w:sz w:val="22"/>
                <w:szCs w:val="22"/>
                <w:u w:val="single"/>
              </w:rPr>
            </w:pPr>
            <w:r w:rsidRPr="000B3A97">
              <w:rPr>
                <w:b/>
                <w:sz w:val="22"/>
                <w:szCs w:val="22"/>
              </w:rPr>
              <w:t>E.1</w:t>
            </w:r>
            <w:r w:rsidRPr="000B3A97">
              <w:rPr>
                <w:sz w:val="22"/>
                <w:szCs w:val="22"/>
              </w:rPr>
              <w:t xml:space="preserve">  Justifier de la possession ou la location du matériel roulant (Camion benne ou Pick-up).</w:t>
            </w:r>
            <w:r w:rsidRPr="000B3A97">
              <w:rPr>
                <w:sz w:val="22"/>
                <w:szCs w:val="22"/>
                <w:u w:val="single"/>
              </w:rPr>
              <w:t xml:space="preserve"> </w:t>
            </w:r>
          </w:p>
          <w:p w:rsidR="00E74E04" w:rsidRPr="000B3A97" w:rsidRDefault="00E74E04" w:rsidP="000B3A97">
            <w:pPr>
              <w:pStyle w:val="Paragraphedeliste"/>
              <w:numPr>
                <w:ilvl w:val="0"/>
                <w:numId w:val="124"/>
              </w:numPr>
              <w:tabs>
                <w:tab w:val="left" w:pos="993"/>
              </w:tabs>
              <w:jc w:val="both"/>
              <w:rPr>
                <w:sz w:val="22"/>
                <w:szCs w:val="22"/>
              </w:rPr>
            </w:pPr>
            <w:r w:rsidRPr="000B3A97">
              <w:rPr>
                <w:sz w:val="22"/>
                <w:szCs w:val="22"/>
                <w:u w:val="single"/>
              </w:rPr>
              <w:t>Justificatif </w:t>
            </w:r>
            <w:r w:rsidRPr="000B3A97">
              <w:rPr>
                <w:sz w:val="22"/>
                <w:szCs w:val="22"/>
              </w:rPr>
              <w:t>: Copies de la carte grise légalisées par les Services des Transports.  En cas de location, le Soumissionnaire devra fournir un contrat de location cosigné entre les deux parties.</w:t>
            </w:r>
          </w:p>
        </w:tc>
        <w:tc>
          <w:tcPr>
            <w:tcW w:w="850" w:type="dxa"/>
            <w:shd w:val="clear" w:color="auto" w:fill="auto"/>
            <w:vAlign w:val="center"/>
            <w:hideMark/>
          </w:tcPr>
          <w:p w:rsidR="00E74E04" w:rsidRPr="000B3A97" w:rsidRDefault="00E74E04" w:rsidP="000B3A97">
            <w:pPr>
              <w:jc w:val="center"/>
              <w:rPr>
                <w:rFonts w:eastAsia="Arial Unicode MS"/>
                <w:bCs/>
                <w:i/>
                <w:color w:val="000000"/>
                <w:sz w:val="22"/>
                <w:szCs w:val="22"/>
              </w:rPr>
            </w:pPr>
            <w:r w:rsidRPr="000B3A97">
              <w:rPr>
                <w:rFonts w:eastAsia="Arial Unicode MS"/>
                <w:bCs/>
                <w:i/>
                <w:color w:val="000000"/>
                <w:sz w:val="22"/>
                <w:szCs w:val="22"/>
              </w:rPr>
              <w:t>Oui</w:t>
            </w:r>
          </w:p>
        </w:tc>
        <w:tc>
          <w:tcPr>
            <w:tcW w:w="865" w:type="dxa"/>
            <w:shd w:val="clear" w:color="auto" w:fill="auto"/>
            <w:vAlign w:val="center"/>
            <w:hideMark/>
          </w:tcPr>
          <w:p w:rsidR="00E74E04" w:rsidRPr="000B3A97" w:rsidRDefault="00E74E04" w:rsidP="000B3A97">
            <w:pPr>
              <w:jc w:val="center"/>
              <w:rPr>
                <w:rFonts w:eastAsia="Arial Unicode MS"/>
                <w:bCs/>
                <w:i/>
                <w:color w:val="000000"/>
                <w:sz w:val="22"/>
                <w:szCs w:val="22"/>
              </w:rPr>
            </w:pPr>
            <w:r w:rsidRPr="000B3A97">
              <w:rPr>
                <w:rFonts w:eastAsia="Arial Unicode MS"/>
                <w:bCs/>
                <w:i/>
                <w:color w:val="000000"/>
                <w:sz w:val="22"/>
                <w:szCs w:val="22"/>
              </w:rPr>
              <w:t>Non</w:t>
            </w:r>
          </w:p>
        </w:tc>
      </w:tr>
      <w:tr w:rsidR="00E74E04" w:rsidRPr="000B3A97" w:rsidTr="000B3A97">
        <w:trPr>
          <w:trHeight w:val="267"/>
          <w:jc w:val="center"/>
        </w:trPr>
        <w:tc>
          <w:tcPr>
            <w:tcW w:w="1546" w:type="dxa"/>
            <w:vMerge/>
            <w:shd w:val="clear" w:color="auto" w:fill="auto"/>
            <w:hideMark/>
          </w:tcPr>
          <w:p w:rsidR="00E74E04" w:rsidRPr="000B3A97" w:rsidRDefault="00E74E04" w:rsidP="000B3A97">
            <w:pPr>
              <w:jc w:val="center"/>
              <w:rPr>
                <w:rFonts w:eastAsia="Arial Unicode MS"/>
                <w:color w:val="000000"/>
                <w:sz w:val="22"/>
                <w:szCs w:val="22"/>
              </w:rPr>
            </w:pPr>
          </w:p>
        </w:tc>
        <w:tc>
          <w:tcPr>
            <w:tcW w:w="7477" w:type="dxa"/>
            <w:gridSpan w:val="3"/>
            <w:vMerge/>
            <w:shd w:val="clear" w:color="auto" w:fill="auto"/>
            <w:noWrap/>
            <w:hideMark/>
          </w:tcPr>
          <w:p w:rsidR="00E74E04" w:rsidRPr="000B3A97" w:rsidRDefault="00E74E04" w:rsidP="000B3A97">
            <w:pPr>
              <w:rPr>
                <w:rFonts w:eastAsia="Arial Unicode MS"/>
                <w:b/>
                <w:bCs/>
                <w:color w:val="000000"/>
                <w:sz w:val="22"/>
                <w:szCs w:val="22"/>
              </w:rPr>
            </w:pPr>
          </w:p>
        </w:tc>
        <w:tc>
          <w:tcPr>
            <w:tcW w:w="850" w:type="dxa"/>
            <w:shd w:val="clear" w:color="auto" w:fill="auto"/>
            <w:hideMark/>
          </w:tcPr>
          <w:p w:rsidR="00E74E04" w:rsidRPr="000B3A97" w:rsidRDefault="00E74E04" w:rsidP="000B3A97">
            <w:pPr>
              <w:rPr>
                <w:rFonts w:eastAsia="Arial Unicode MS"/>
                <w:b/>
                <w:bCs/>
                <w:color w:val="000000"/>
                <w:sz w:val="22"/>
                <w:szCs w:val="22"/>
              </w:rPr>
            </w:pPr>
          </w:p>
        </w:tc>
        <w:tc>
          <w:tcPr>
            <w:tcW w:w="865" w:type="dxa"/>
            <w:shd w:val="clear" w:color="auto" w:fill="auto"/>
            <w:hideMark/>
          </w:tcPr>
          <w:p w:rsidR="00E74E04" w:rsidRPr="000B3A97" w:rsidRDefault="00E74E04" w:rsidP="000B3A97">
            <w:pPr>
              <w:rPr>
                <w:rFonts w:eastAsia="Arial Unicode MS"/>
                <w:b/>
                <w:bCs/>
                <w:color w:val="000000"/>
                <w:sz w:val="22"/>
                <w:szCs w:val="22"/>
              </w:rPr>
            </w:pPr>
          </w:p>
        </w:tc>
      </w:tr>
      <w:tr w:rsidR="00E74E04" w:rsidRPr="000B3A97" w:rsidTr="000B3A97">
        <w:trPr>
          <w:trHeight w:val="603"/>
          <w:jc w:val="center"/>
        </w:trPr>
        <w:tc>
          <w:tcPr>
            <w:tcW w:w="1546" w:type="dxa"/>
            <w:vMerge w:val="restart"/>
            <w:shd w:val="clear" w:color="auto" w:fill="auto"/>
            <w:hideMark/>
          </w:tcPr>
          <w:p w:rsidR="00E74E04" w:rsidRPr="000B3A97" w:rsidRDefault="00E74E04" w:rsidP="000B3A97">
            <w:pPr>
              <w:jc w:val="center"/>
              <w:rPr>
                <w:rFonts w:eastAsia="Arial Unicode MS"/>
                <w:color w:val="000000"/>
                <w:sz w:val="22"/>
                <w:szCs w:val="22"/>
              </w:rPr>
            </w:pPr>
          </w:p>
        </w:tc>
        <w:tc>
          <w:tcPr>
            <w:tcW w:w="7477" w:type="dxa"/>
            <w:gridSpan w:val="3"/>
            <w:vMerge w:val="restart"/>
            <w:shd w:val="clear" w:color="auto" w:fill="auto"/>
            <w:noWrap/>
            <w:hideMark/>
          </w:tcPr>
          <w:p w:rsidR="00E74E04" w:rsidRPr="000B3A97" w:rsidRDefault="00E74E04" w:rsidP="000B3A97">
            <w:pPr>
              <w:tabs>
                <w:tab w:val="left" w:pos="993"/>
              </w:tabs>
              <w:jc w:val="both"/>
              <w:rPr>
                <w:sz w:val="22"/>
                <w:szCs w:val="22"/>
              </w:rPr>
            </w:pPr>
            <w:r w:rsidRPr="000B3A97">
              <w:rPr>
                <w:b/>
                <w:sz w:val="22"/>
                <w:szCs w:val="22"/>
              </w:rPr>
              <w:t xml:space="preserve">E.2 </w:t>
            </w:r>
            <w:r w:rsidRPr="000B3A97">
              <w:rPr>
                <w:sz w:val="22"/>
                <w:szCs w:val="22"/>
              </w:rPr>
              <w:t>Justifier de la possession du petit matériels de chantier (Brouettes, Pelles rondes, Pelles bêches, Cisailles, fioles, citerne/cuve à eau, Tenailles, Sceau maçon et autres).</w:t>
            </w:r>
          </w:p>
          <w:p w:rsidR="00E74E04" w:rsidRPr="000B3A97" w:rsidRDefault="00E74E04" w:rsidP="000B3A97">
            <w:pPr>
              <w:pStyle w:val="Paragraphedeliste"/>
              <w:numPr>
                <w:ilvl w:val="0"/>
                <w:numId w:val="124"/>
              </w:numPr>
              <w:tabs>
                <w:tab w:val="left" w:pos="993"/>
              </w:tabs>
              <w:jc w:val="both"/>
              <w:rPr>
                <w:sz w:val="22"/>
                <w:szCs w:val="22"/>
              </w:rPr>
            </w:pPr>
            <w:r w:rsidRPr="000B3A97">
              <w:rPr>
                <w:sz w:val="22"/>
                <w:szCs w:val="22"/>
                <w:u w:val="single"/>
              </w:rPr>
              <w:t>Justificatif </w:t>
            </w:r>
            <w:r w:rsidRPr="000B3A97">
              <w:rPr>
                <w:sz w:val="22"/>
                <w:szCs w:val="22"/>
              </w:rPr>
              <w:t>: Photocopies des factures.</w:t>
            </w:r>
          </w:p>
          <w:p w:rsidR="00E74E04" w:rsidRPr="000B3A97" w:rsidRDefault="00E74E04" w:rsidP="000B3A97">
            <w:pPr>
              <w:tabs>
                <w:tab w:val="left" w:pos="993"/>
              </w:tabs>
              <w:jc w:val="both"/>
              <w:rPr>
                <w:sz w:val="22"/>
                <w:szCs w:val="22"/>
              </w:rPr>
            </w:pPr>
          </w:p>
        </w:tc>
        <w:tc>
          <w:tcPr>
            <w:tcW w:w="850" w:type="dxa"/>
            <w:shd w:val="clear" w:color="auto" w:fill="auto"/>
            <w:vAlign w:val="center"/>
            <w:hideMark/>
          </w:tcPr>
          <w:p w:rsidR="00E74E04" w:rsidRPr="000B3A97" w:rsidRDefault="00E74E04" w:rsidP="000B3A97">
            <w:pPr>
              <w:jc w:val="center"/>
              <w:rPr>
                <w:rFonts w:eastAsia="Arial Unicode MS"/>
                <w:bCs/>
                <w:i/>
                <w:color w:val="000000"/>
                <w:sz w:val="22"/>
                <w:szCs w:val="22"/>
              </w:rPr>
            </w:pPr>
            <w:r w:rsidRPr="000B3A97">
              <w:rPr>
                <w:rFonts w:eastAsia="Arial Unicode MS"/>
                <w:bCs/>
                <w:i/>
                <w:color w:val="000000"/>
                <w:sz w:val="22"/>
                <w:szCs w:val="22"/>
              </w:rPr>
              <w:t>Oui</w:t>
            </w:r>
          </w:p>
        </w:tc>
        <w:tc>
          <w:tcPr>
            <w:tcW w:w="865" w:type="dxa"/>
            <w:shd w:val="clear" w:color="auto" w:fill="auto"/>
            <w:vAlign w:val="center"/>
            <w:hideMark/>
          </w:tcPr>
          <w:p w:rsidR="00E74E04" w:rsidRPr="000B3A97" w:rsidRDefault="00E74E04" w:rsidP="000B3A97">
            <w:pPr>
              <w:jc w:val="center"/>
              <w:rPr>
                <w:rFonts w:eastAsia="Arial Unicode MS"/>
                <w:bCs/>
                <w:i/>
                <w:color w:val="000000"/>
                <w:sz w:val="22"/>
                <w:szCs w:val="22"/>
              </w:rPr>
            </w:pPr>
            <w:r w:rsidRPr="000B3A97">
              <w:rPr>
                <w:rFonts w:eastAsia="Arial Unicode MS"/>
                <w:bCs/>
                <w:i/>
                <w:color w:val="000000"/>
                <w:sz w:val="22"/>
                <w:szCs w:val="22"/>
              </w:rPr>
              <w:t>Non</w:t>
            </w:r>
          </w:p>
        </w:tc>
      </w:tr>
      <w:tr w:rsidR="00E74E04" w:rsidRPr="000B3A97" w:rsidTr="000B3A97">
        <w:trPr>
          <w:trHeight w:val="70"/>
          <w:jc w:val="center"/>
        </w:trPr>
        <w:tc>
          <w:tcPr>
            <w:tcW w:w="1546" w:type="dxa"/>
            <w:vMerge/>
            <w:shd w:val="clear" w:color="auto" w:fill="auto"/>
            <w:hideMark/>
          </w:tcPr>
          <w:p w:rsidR="00E74E04" w:rsidRPr="000B3A97" w:rsidRDefault="00E74E04" w:rsidP="000B3A97">
            <w:pPr>
              <w:jc w:val="center"/>
              <w:rPr>
                <w:rFonts w:eastAsia="Arial Unicode MS"/>
                <w:color w:val="000000"/>
                <w:sz w:val="22"/>
                <w:szCs w:val="22"/>
              </w:rPr>
            </w:pPr>
          </w:p>
        </w:tc>
        <w:tc>
          <w:tcPr>
            <w:tcW w:w="7477" w:type="dxa"/>
            <w:gridSpan w:val="3"/>
            <w:vMerge/>
            <w:shd w:val="clear" w:color="auto" w:fill="auto"/>
            <w:noWrap/>
            <w:hideMark/>
          </w:tcPr>
          <w:p w:rsidR="00E74E04" w:rsidRPr="000B3A97" w:rsidRDefault="00E74E04" w:rsidP="000B3A97">
            <w:pPr>
              <w:rPr>
                <w:rFonts w:eastAsia="Arial Unicode MS"/>
                <w:b/>
                <w:bCs/>
                <w:color w:val="000000"/>
                <w:sz w:val="22"/>
                <w:szCs w:val="22"/>
              </w:rPr>
            </w:pPr>
          </w:p>
        </w:tc>
        <w:tc>
          <w:tcPr>
            <w:tcW w:w="850" w:type="dxa"/>
            <w:shd w:val="clear" w:color="auto" w:fill="auto"/>
            <w:hideMark/>
          </w:tcPr>
          <w:p w:rsidR="00E74E04" w:rsidRPr="000B3A97" w:rsidRDefault="00E74E04" w:rsidP="000B3A97">
            <w:pPr>
              <w:rPr>
                <w:rFonts w:eastAsia="Arial Unicode MS"/>
                <w:b/>
                <w:bCs/>
                <w:i/>
                <w:color w:val="000000"/>
                <w:sz w:val="22"/>
                <w:szCs w:val="22"/>
              </w:rPr>
            </w:pPr>
          </w:p>
        </w:tc>
        <w:tc>
          <w:tcPr>
            <w:tcW w:w="865" w:type="dxa"/>
            <w:shd w:val="clear" w:color="auto" w:fill="auto"/>
            <w:hideMark/>
          </w:tcPr>
          <w:p w:rsidR="00E74E04" w:rsidRPr="000B3A97" w:rsidRDefault="00E74E04" w:rsidP="000B3A97">
            <w:pPr>
              <w:rPr>
                <w:rFonts w:eastAsia="Arial Unicode MS"/>
                <w:b/>
                <w:bCs/>
                <w:i/>
                <w:color w:val="000000"/>
                <w:sz w:val="22"/>
                <w:szCs w:val="22"/>
              </w:rPr>
            </w:pPr>
          </w:p>
        </w:tc>
      </w:tr>
      <w:tr w:rsidR="00E74E04" w:rsidRPr="000B3A97" w:rsidTr="000B3A97">
        <w:trPr>
          <w:trHeight w:val="308"/>
          <w:jc w:val="center"/>
        </w:trPr>
        <w:tc>
          <w:tcPr>
            <w:tcW w:w="1546" w:type="dxa"/>
            <w:vMerge w:val="restart"/>
            <w:shd w:val="clear" w:color="auto" w:fill="auto"/>
            <w:hideMark/>
          </w:tcPr>
          <w:p w:rsidR="00E74E04" w:rsidRPr="000B3A97" w:rsidRDefault="00E74E04" w:rsidP="000B3A97">
            <w:pPr>
              <w:jc w:val="center"/>
              <w:rPr>
                <w:rFonts w:eastAsia="Arial Unicode MS"/>
                <w:color w:val="000000"/>
                <w:sz w:val="22"/>
                <w:szCs w:val="22"/>
              </w:rPr>
            </w:pPr>
          </w:p>
        </w:tc>
        <w:tc>
          <w:tcPr>
            <w:tcW w:w="7477" w:type="dxa"/>
            <w:gridSpan w:val="3"/>
            <w:vMerge w:val="restart"/>
            <w:shd w:val="clear" w:color="auto" w:fill="auto"/>
            <w:noWrap/>
            <w:hideMark/>
          </w:tcPr>
          <w:p w:rsidR="00E74E04" w:rsidRPr="000B3A97" w:rsidRDefault="00E74E04" w:rsidP="000B3A97">
            <w:pPr>
              <w:tabs>
                <w:tab w:val="left" w:pos="993"/>
              </w:tabs>
              <w:jc w:val="both"/>
              <w:rPr>
                <w:rFonts w:eastAsiaTheme="minorEastAsia"/>
                <w:sz w:val="22"/>
                <w:szCs w:val="22"/>
              </w:rPr>
            </w:pPr>
            <w:r w:rsidRPr="000B3A97">
              <w:rPr>
                <w:b/>
                <w:sz w:val="22"/>
                <w:szCs w:val="22"/>
              </w:rPr>
              <w:t xml:space="preserve">E.3 </w:t>
            </w:r>
            <w:r w:rsidRPr="000B3A97">
              <w:rPr>
                <w:sz w:val="22"/>
                <w:szCs w:val="22"/>
              </w:rPr>
              <w:t>Liste du petit matériel de chantier signé par le soumissionnaire.</w:t>
            </w:r>
          </w:p>
        </w:tc>
        <w:tc>
          <w:tcPr>
            <w:tcW w:w="850" w:type="dxa"/>
            <w:shd w:val="clear" w:color="auto" w:fill="auto"/>
            <w:vAlign w:val="center"/>
            <w:hideMark/>
          </w:tcPr>
          <w:p w:rsidR="00E74E04" w:rsidRPr="000B3A97" w:rsidRDefault="00E74E04" w:rsidP="000B3A97">
            <w:pPr>
              <w:jc w:val="center"/>
              <w:rPr>
                <w:rFonts w:eastAsia="Arial Unicode MS"/>
                <w:bCs/>
                <w:i/>
                <w:color w:val="000000"/>
                <w:sz w:val="22"/>
                <w:szCs w:val="22"/>
              </w:rPr>
            </w:pPr>
            <w:r w:rsidRPr="000B3A97">
              <w:rPr>
                <w:rFonts w:eastAsia="Arial Unicode MS"/>
                <w:bCs/>
                <w:i/>
                <w:color w:val="000000"/>
                <w:sz w:val="22"/>
                <w:szCs w:val="22"/>
              </w:rPr>
              <w:t>Oui</w:t>
            </w:r>
          </w:p>
        </w:tc>
        <w:tc>
          <w:tcPr>
            <w:tcW w:w="865" w:type="dxa"/>
            <w:shd w:val="clear" w:color="auto" w:fill="auto"/>
            <w:vAlign w:val="center"/>
            <w:hideMark/>
          </w:tcPr>
          <w:p w:rsidR="00E74E04" w:rsidRPr="000B3A97" w:rsidRDefault="00E74E04" w:rsidP="000B3A97">
            <w:pPr>
              <w:jc w:val="center"/>
              <w:rPr>
                <w:rFonts w:eastAsia="Arial Unicode MS"/>
                <w:bCs/>
                <w:i/>
                <w:color w:val="000000"/>
                <w:sz w:val="22"/>
                <w:szCs w:val="22"/>
              </w:rPr>
            </w:pPr>
            <w:r w:rsidRPr="000B3A97">
              <w:rPr>
                <w:rFonts w:eastAsia="Arial Unicode MS"/>
                <w:bCs/>
                <w:i/>
                <w:color w:val="000000"/>
                <w:sz w:val="22"/>
                <w:szCs w:val="22"/>
              </w:rPr>
              <w:t>Non</w:t>
            </w:r>
          </w:p>
        </w:tc>
      </w:tr>
      <w:tr w:rsidR="00E74E04" w:rsidRPr="000B3A97" w:rsidTr="000B3A97">
        <w:trPr>
          <w:trHeight w:val="284"/>
          <w:jc w:val="center"/>
        </w:trPr>
        <w:tc>
          <w:tcPr>
            <w:tcW w:w="1546" w:type="dxa"/>
            <w:vMerge/>
            <w:shd w:val="clear" w:color="auto" w:fill="auto"/>
            <w:hideMark/>
          </w:tcPr>
          <w:p w:rsidR="00E74E04" w:rsidRPr="000B3A97" w:rsidRDefault="00E74E04" w:rsidP="000B3A97">
            <w:pPr>
              <w:jc w:val="center"/>
              <w:rPr>
                <w:rFonts w:eastAsia="Arial Unicode MS"/>
                <w:color w:val="000000"/>
                <w:sz w:val="22"/>
                <w:szCs w:val="22"/>
              </w:rPr>
            </w:pPr>
          </w:p>
        </w:tc>
        <w:tc>
          <w:tcPr>
            <w:tcW w:w="7477" w:type="dxa"/>
            <w:gridSpan w:val="3"/>
            <w:vMerge/>
            <w:shd w:val="clear" w:color="auto" w:fill="auto"/>
            <w:noWrap/>
            <w:hideMark/>
          </w:tcPr>
          <w:p w:rsidR="00E74E04" w:rsidRPr="000B3A97" w:rsidRDefault="00E74E04" w:rsidP="000B3A97">
            <w:pPr>
              <w:rPr>
                <w:rFonts w:eastAsia="Arial Unicode MS"/>
                <w:b/>
                <w:bCs/>
                <w:color w:val="000000"/>
                <w:sz w:val="22"/>
                <w:szCs w:val="22"/>
              </w:rPr>
            </w:pPr>
          </w:p>
        </w:tc>
        <w:tc>
          <w:tcPr>
            <w:tcW w:w="850" w:type="dxa"/>
            <w:shd w:val="clear" w:color="auto" w:fill="auto"/>
            <w:hideMark/>
          </w:tcPr>
          <w:p w:rsidR="00E74E04" w:rsidRPr="000B3A97" w:rsidRDefault="00E74E04" w:rsidP="000B3A97">
            <w:pPr>
              <w:rPr>
                <w:rFonts w:eastAsia="Arial Unicode MS"/>
                <w:b/>
                <w:bCs/>
                <w:i/>
                <w:color w:val="000000"/>
                <w:sz w:val="22"/>
                <w:szCs w:val="22"/>
              </w:rPr>
            </w:pPr>
          </w:p>
        </w:tc>
        <w:tc>
          <w:tcPr>
            <w:tcW w:w="865" w:type="dxa"/>
            <w:shd w:val="clear" w:color="auto" w:fill="auto"/>
            <w:hideMark/>
          </w:tcPr>
          <w:p w:rsidR="00E74E04" w:rsidRPr="000B3A97" w:rsidRDefault="00E74E04" w:rsidP="000B3A97">
            <w:pPr>
              <w:rPr>
                <w:rFonts w:eastAsia="Arial Unicode MS"/>
                <w:b/>
                <w:bCs/>
                <w:i/>
                <w:color w:val="000000"/>
                <w:sz w:val="22"/>
                <w:szCs w:val="22"/>
              </w:rPr>
            </w:pPr>
          </w:p>
        </w:tc>
      </w:tr>
      <w:tr w:rsidR="00E74E04" w:rsidRPr="000B3A97" w:rsidTr="000B3A97">
        <w:trPr>
          <w:trHeight w:val="382"/>
          <w:jc w:val="center"/>
        </w:trPr>
        <w:tc>
          <w:tcPr>
            <w:tcW w:w="9023" w:type="dxa"/>
            <w:gridSpan w:val="4"/>
            <w:shd w:val="pct12" w:color="auto" w:fill="auto"/>
            <w:vAlign w:val="center"/>
            <w:hideMark/>
          </w:tcPr>
          <w:p w:rsidR="00E74E04" w:rsidRPr="000B3A97" w:rsidRDefault="00E74E04" w:rsidP="000B3A97">
            <w:pPr>
              <w:jc w:val="center"/>
              <w:rPr>
                <w:rFonts w:eastAsia="Arial Unicode MS"/>
                <w:b/>
                <w:bCs/>
                <w:color w:val="000000"/>
                <w:sz w:val="22"/>
                <w:szCs w:val="22"/>
              </w:rPr>
            </w:pPr>
            <w:r w:rsidRPr="000B3A97">
              <w:rPr>
                <w:rFonts w:eastAsia="Arial Unicode MS"/>
                <w:i/>
                <w:color w:val="000000"/>
                <w:sz w:val="22"/>
                <w:szCs w:val="22"/>
              </w:rPr>
              <w:t>EVALUATION MATERIEL ET EQUIPEMENT ESSENTIEL</w:t>
            </w:r>
          </w:p>
        </w:tc>
        <w:tc>
          <w:tcPr>
            <w:tcW w:w="850" w:type="dxa"/>
            <w:shd w:val="clear" w:color="auto" w:fill="auto"/>
            <w:hideMark/>
          </w:tcPr>
          <w:p w:rsidR="00E74E04" w:rsidRPr="000B3A97" w:rsidRDefault="00E74E04" w:rsidP="000B3A97">
            <w:pPr>
              <w:jc w:val="center"/>
              <w:rPr>
                <w:rFonts w:eastAsia="Arial Unicode MS"/>
                <w:i/>
                <w:color w:val="000000"/>
                <w:sz w:val="22"/>
                <w:szCs w:val="22"/>
              </w:rPr>
            </w:pPr>
          </w:p>
        </w:tc>
        <w:tc>
          <w:tcPr>
            <w:tcW w:w="865" w:type="dxa"/>
            <w:shd w:val="clear" w:color="auto" w:fill="auto"/>
            <w:hideMark/>
          </w:tcPr>
          <w:p w:rsidR="00E74E04" w:rsidRPr="000B3A97" w:rsidRDefault="00E74E04" w:rsidP="000B3A97">
            <w:pPr>
              <w:jc w:val="center"/>
              <w:rPr>
                <w:rFonts w:eastAsia="Arial Unicode MS"/>
                <w:i/>
                <w:color w:val="000000"/>
                <w:sz w:val="22"/>
                <w:szCs w:val="22"/>
              </w:rPr>
            </w:pPr>
          </w:p>
        </w:tc>
      </w:tr>
    </w:tbl>
    <w:p w:rsidR="00E74E04" w:rsidRPr="000B3A97" w:rsidRDefault="00E74E04" w:rsidP="007F0ED3">
      <w:pPr>
        <w:pStyle w:val="Corpsdetexte"/>
        <w:rPr>
          <w:rFonts w:eastAsia="Arial Unicode MS"/>
          <w:sz w:val="22"/>
          <w:szCs w:val="22"/>
        </w:rPr>
      </w:pPr>
    </w:p>
    <w:p w:rsidR="00422819" w:rsidRPr="000B3A97" w:rsidRDefault="00422819" w:rsidP="00422819">
      <w:pPr>
        <w:jc w:val="both"/>
        <w:rPr>
          <w:rFonts w:eastAsia="Arial Unicode MS"/>
          <w:i/>
          <w:color w:val="000000"/>
          <w:sz w:val="22"/>
          <w:szCs w:val="22"/>
          <w:u w:val="single"/>
        </w:rPr>
      </w:pPr>
      <w:r w:rsidRPr="000B3A97">
        <w:rPr>
          <w:rFonts w:eastAsia="Arial Unicode MS"/>
          <w:i/>
          <w:color w:val="000000"/>
          <w:sz w:val="22"/>
          <w:szCs w:val="22"/>
          <w:u w:val="single"/>
        </w:rPr>
        <w:t>RECAPITULATIF DE L’EVALUATION DES CRITERES ESSENTIELS DE QUALIFICATION</w:t>
      </w:r>
    </w:p>
    <w:p w:rsidR="005D7746" w:rsidRPr="000B3A97" w:rsidRDefault="005D7746" w:rsidP="007F0ED3">
      <w:pPr>
        <w:pStyle w:val="Corpsdetexte"/>
        <w:rPr>
          <w:rFonts w:eastAsia="Arial Unicode MS"/>
          <w:sz w:val="22"/>
          <w:szCs w:val="22"/>
        </w:rPr>
      </w:pPr>
    </w:p>
    <w:p w:rsidR="003F6ABE" w:rsidRPr="000B3A97" w:rsidRDefault="003F6ABE" w:rsidP="003F6ABE">
      <w:pPr>
        <w:pStyle w:val="Corpsdetexte"/>
        <w:jc w:val="center"/>
        <w:rPr>
          <w:rFonts w:eastAsia="Arial Unicode MS"/>
          <w:sz w:val="22"/>
          <w:szCs w:val="22"/>
        </w:rPr>
      </w:pPr>
      <w:r w:rsidRPr="000B3A97">
        <w:rPr>
          <w:rFonts w:eastAsia="Arial Unicode MS"/>
          <w:sz w:val="22"/>
          <w:szCs w:val="22"/>
        </w:rPr>
        <w:t>SOUMISSIONNAIRE : _____________________________________</w:t>
      </w:r>
    </w:p>
    <w:p w:rsidR="003F6ABE" w:rsidRPr="000B3A97" w:rsidRDefault="003F6ABE" w:rsidP="007F0ED3">
      <w:pPr>
        <w:pStyle w:val="Corpsdetexte"/>
        <w:rPr>
          <w:rFonts w:eastAsia="Arial Unicode MS"/>
          <w:sz w:val="22"/>
          <w:szCs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536"/>
        <w:gridCol w:w="1276"/>
        <w:gridCol w:w="1134"/>
        <w:gridCol w:w="2126"/>
      </w:tblGrid>
      <w:tr w:rsidR="00E74E04" w:rsidRPr="000B3A97" w:rsidTr="000B3A97">
        <w:trPr>
          <w:trHeight w:val="516"/>
        </w:trPr>
        <w:tc>
          <w:tcPr>
            <w:tcW w:w="817" w:type="dxa"/>
            <w:vAlign w:val="center"/>
          </w:tcPr>
          <w:p w:rsidR="00E74E04" w:rsidRPr="000B3A97" w:rsidRDefault="00E74E04" w:rsidP="000B3A97">
            <w:pPr>
              <w:pStyle w:val="Corpsdetexte"/>
              <w:jc w:val="center"/>
              <w:rPr>
                <w:rFonts w:eastAsia="Arial Unicode MS"/>
                <w:sz w:val="22"/>
                <w:szCs w:val="22"/>
              </w:rPr>
            </w:pPr>
            <w:r w:rsidRPr="000B3A97">
              <w:rPr>
                <w:rFonts w:eastAsia="Arial Unicode MS"/>
                <w:sz w:val="22"/>
                <w:szCs w:val="22"/>
              </w:rPr>
              <w:t>N°</w:t>
            </w:r>
          </w:p>
        </w:tc>
        <w:tc>
          <w:tcPr>
            <w:tcW w:w="4536" w:type="dxa"/>
            <w:vAlign w:val="center"/>
          </w:tcPr>
          <w:p w:rsidR="00E74E04" w:rsidRPr="000B3A97" w:rsidRDefault="00E74E04" w:rsidP="000B3A97">
            <w:pPr>
              <w:pStyle w:val="Corpsdetexte"/>
              <w:jc w:val="center"/>
              <w:rPr>
                <w:rFonts w:eastAsia="Arial Unicode MS"/>
                <w:sz w:val="22"/>
                <w:szCs w:val="22"/>
              </w:rPr>
            </w:pPr>
            <w:r w:rsidRPr="000B3A97">
              <w:rPr>
                <w:rFonts w:eastAsia="Arial Unicode MS"/>
                <w:sz w:val="22"/>
                <w:szCs w:val="22"/>
              </w:rPr>
              <w:t>DESIGNATION CRITERE ESSENTIEL</w:t>
            </w:r>
          </w:p>
        </w:tc>
        <w:tc>
          <w:tcPr>
            <w:tcW w:w="2410" w:type="dxa"/>
            <w:gridSpan w:val="2"/>
            <w:vAlign w:val="center"/>
          </w:tcPr>
          <w:p w:rsidR="00E74E04" w:rsidRPr="000B3A97" w:rsidRDefault="00E74E04" w:rsidP="000B3A97">
            <w:pPr>
              <w:pStyle w:val="Corpsdetexte"/>
              <w:jc w:val="center"/>
              <w:rPr>
                <w:rFonts w:eastAsia="Arial Unicode MS"/>
                <w:sz w:val="22"/>
                <w:szCs w:val="22"/>
              </w:rPr>
            </w:pPr>
            <w:r w:rsidRPr="000B3A97">
              <w:rPr>
                <w:rFonts w:eastAsia="Arial Unicode MS"/>
                <w:sz w:val="22"/>
                <w:szCs w:val="22"/>
              </w:rPr>
              <w:t>EVALUATION</w:t>
            </w:r>
          </w:p>
        </w:tc>
        <w:tc>
          <w:tcPr>
            <w:tcW w:w="2126" w:type="dxa"/>
            <w:vAlign w:val="center"/>
          </w:tcPr>
          <w:p w:rsidR="00E74E04" w:rsidRPr="000B3A97" w:rsidRDefault="00E74E04" w:rsidP="000B3A97">
            <w:pPr>
              <w:pStyle w:val="Corpsdetexte"/>
              <w:jc w:val="center"/>
              <w:rPr>
                <w:rFonts w:eastAsia="Arial Unicode MS"/>
                <w:sz w:val="22"/>
                <w:szCs w:val="22"/>
              </w:rPr>
            </w:pPr>
            <w:r w:rsidRPr="000B3A97">
              <w:rPr>
                <w:rFonts w:eastAsia="Arial Unicode MS"/>
                <w:sz w:val="22"/>
                <w:szCs w:val="22"/>
              </w:rPr>
              <w:t>OBSERVATIONS</w:t>
            </w:r>
          </w:p>
        </w:tc>
      </w:tr>
      <w:tr w:rsidR="00E74E04" w:rsidRPr="000B3A97" w:rsidTr="000B3A97">
        <w:trPr>
          <w:trHeight w:val="227"/>
        </w:trPr>
        <w:tc>
          <w:tcPr>
            <w:tcW w:w="817" w:type="dxa"/>
            <w:vAlign w:val="center"/>
          </w:tcPr>
          <w:p w:rsidR="00E74E04" w:rsidRPr="000B3A97" w:rsidRDefault="00E74E04" w:rsidP="000B3A97">
            <w:pPr>
              <w:pStyle w:val="Corpsdetexte"/>
              <w:jc w:val="center"/>
              <w:rPr>
                <w:rFonts w:eastAsia="Arial Unicode MS"/>
                <w:sz w:val="22"/>
                <w:szCs w:val="22"/>
              </w:rPr>
            </w:pPr>
            <w:r w:rsidRPr="000B3A97">
              <w:rPr>
                <w:rFonts w:eastAsia="Arial Unicode MS"/>
                <w:sz w:val="22"/>
                <w:szCs w:val="22"/>
              </w:rPr>
              <w:t>A</w:t>
            </w:r>
          </w:p>
        </w:tc>
        <w:tc>
          <w:tcPr>
            <w:tcW w:w="4536" w:type="dxa"/>
            <w:vAlign w:val="center"/>
          </w:tcPr>
          <w:p w:rsidR="00E74E04" w:rsidRPr="000B3A97" w:rsidRDefault="00E74E04" w:rsidP="000B3A97">
            <w:pPr>
              <w:pStyle w:val="Corpsdetexte"/>
              <w:jc w:val="both"/>
              <w:rPr>
                <w:rFonts w:eastAsia="Arial Unicode MS"/>
                <w:sz w:val="22"/>
                <w:szCs w:val="22"/>
              </w:rPr>
            </w:pPr>
            <w:r w:rsidRPr="000B3A97">
              <w:rPr>
                <w:rFonts w:eastAsia="Arial Unicode MS"/>
                <w:color w:val="000000"/>
                <w:sz w:val="22"/>
                <w:szCs w:val="22"/>
              </w:rPr>
              <w:t>CAPACITE FINANCIERE</w:t>
            </w:r>
          </w:p>
        </w:tc>
        <w:tc>
          <w:tcPr>
            <w:tcW w:w="1276" w:type="dxa"/>
          </w:tcPr>
          <w:p w:rsidR="00E74E04" w:rsidRPr="000B3A97" w:rsidRDefault="00E74E04" w:rsidP="000B3A97">
            <w:pPr>
              <w:jc w:val="center"/>
            </w:pPr>
            <w:r w:rsidRPr="000B3A97">
              <w:rPr>
                <w:rFonts w:eastAsia="Arial Unicode MS"/>
                <w:b/>
                <w:sz w:val="22"/>
                <w:szCs w:val="22"/>
              </w:rPr>
              <w:t>Oui</w:t>
            </w:r>
          </w:p>
        </w:tc>
        <w:tc>
          <w:tcPr>
            <w:tcW w:w="1134" w:type="dxa"/>
            <w:vAlign w:val="center"/>
          </w:tcPr>
          <w:p w:rsidR="00E74E04" w:rsidRPr="000B3A97" w:rsidRDefault="00E74E04" w:rsidP="000B3A97">
            <w:pPr>
              <w:pStyle w:val="Corpsdetexte"/>
              <w:jc w:val="center"/>
              <w:rPr>
                <w:rFonts w:eastAsia="Arial Unicode MS"/>
                <w:sz w:val="22"/>
                <w:szCs w:val="22"/>
              </w:rPr>
            </w:pPr>
          </w:p>
        </w:tc>
        <w:tc>
          <w:tcPr>
            <w:tcW w:w="2126" w:type="dxa"/>
            <w:vAlign w:val="center"/>
          </w:tcPr>
          <w:p w:rsidR="00E74E04" w:rsidRPr="000B3A97" w:rsidRDefault="00E74E04" w:rsidP="000B3A97">
            <w:pPr>
              <w:pStyle w:val="Corpsdetexte"/>
              <w:jc w:val="center"/>
              <w:rPr>
                <w:rFonts w:eastAsia="Arial Unicode MS"/>
                <w:sz w:val="22"/>
                <w:szCs w:val="22"/>
              </w:rPr>
            </w:pPr>
          </w:p>
        </w:tc>
      </w:tr>
      <w:tr w:rsidR="00E74E04" w:rsidRPr="000B3A97" w:rsidTr="000B3A97">
        <w:trPr>
          <w:trHeight w:val="227"/>
        </w:trPr>
        <w:tc>
          <w:tcPr>
            <w:tcW w:w="817" w:type="dxa"/>
            <w:vAlign w:val="center"/>
          </w:tcPr>
          <w:p w:rsidR="00E74E04" w:rsidRPr="000B3A97" w:rsidRDefault="00E74E04" w:rsidP="000B3A97">
            <w:pPr>
              <w:pStyle w:val="Corpsdetexte"/>
              <w:jc w:val="center"/>
              <w:rPr>
                <w:rFonts w:eastAsia="Arial Unicode MS"/>
                <w:sz w:val="22"/>
                <w:szCs w:val="22"/>
              </w:rPr>
            </w:pPr>
            <w:r w:rsidRPr="000B3A97">
              <w:rPr>
                <w:rFonts w:eastAsia="Arial Unicode MS"/>
                <w:sz w:val="22"/>
                <w:szCs w:val="22"/>
              </w:rPr>
              <w:t>B</w:t>
            </w:r>
          </w:p>
        </w:tc>
        <w:tc>
          <w:tcPr>
            <w:tcW w:w="4536" w:type="dxa"/>
            <w:vAlign w:val="center"/>
          </w:tcPr>
          <w:p w:rsidR="00E74E04" w:rsidRPr="000B3A97" w:rsidRDefault="00E74E04" w:rsidP="000B3A97">
            <w:pPr>
              <w:pStyle w:val="Corpsdetexte"/>
              <w:jc w:val="both"/>
              <w:rPr>
                <w:rFonts w:eastAsia="Arial Unicode MS"/>
                <w:sz w:val="22"/>
                <w:szCs w:val="22"/>
              </w:rPr>
            </w:pPr>
            <w:r w:rsidRPr="000B3A97">
              <w:rPr>
                <w:rFonts w:eastAsia="Arial Unicode MS"/>
                <w:color w:val="000000"/>
                <w:sz w:val="22"/>
                <w:szCs w:val="22"/>
              </w:rPr>
              <w:t>REFERENCES DE L’ENTREPRISE</w:t>
            </w:r>
          </w:p>
        </w:tc>
        <w:tc>
          <w:tcPr>
            <w:tcW w:w="1276" w:type="dxa"/>
          </w:tcPr>
          <w:p w:rsidR="00E74E04" w:rsidRPr="000B3A97" w:rsidRDefault="00E74E04" w:rsidP="000B3A97">
            <w:pPr>
              <w:jc w:val="center"/>
            </w:pPr>
            <w:r w:rsidRPr="000B3A97">
              <w:rPr>
                <w:rFonts w:eastAsia="Arial Unicode MS"/>
                <w:b/>
                <w:sz w:val="22"/>
                <w:szCs w:val="22"/>
              </w:rPr>
              <w:t>Oui</w:t>
            </w:r>
          </w:p>
        </w:tc>
        <w:tc>
          <w:tcPr>
            <w:tcW w:w="1134" w:type="dxa"/>
            <w:vAlign w:val="center"/>
          </w:tcPr>
          <w:p w:rsidR="00E74E04" w:rsidRPr="000B3A97" w:rsidRDefault="00E74E04" w:rsidP="000B3A97">
            <w:pPr>
              <w:pStyle w:val="Corpsdetexte"/>
              <w:jc w:val="center"/>
              <w:rPr>
                <w:rFonts w:eastAsia="Arial Unicode MS"/>
                <w:sz w:val="22"/>
                <w:szCs w:val="22"/>
              </w:rPr>
            </w:pPr>
          </w:p>
        </w:tc>
        <w:tc>
          <w:tcPr>
            <w:tcW w:w="2126" w:type="dxa"/>
            <w:vAlign w:val="center"/>
          </w:tcPr>
          <w:p w:rsidR="00E74E04" w:rsidRPr="000B3A97" w:rsidRDefault="00E74E04" w:rsidP="000B3A97">
            <w:pPr>
              <w:pStyle w:val="Corpsdetexte"/>
              <w:jc w:val="center"/>
              <w:rPr>
                <w:rFonts w:eastAsia="Arial Unicode MS"/>
                <w:sz w:val="22"/>
                <w:szCs w:val="22"/>
              </w:rPr>
            </w:pPr>
          </w:p>
        </w:tc>
      </w:tr>
      <w:tr w:rsidR="00E74E04" w:rsidRPr="000B3A97" w:rsidTr="000B3A97">
        <w:trPr>
          <w:trHeight w:val="227"/>
        </w:trPr>
        <w:tc>
          <w:tcPr>
            <w:tcW w:w="817" w:type="dxa"/>
            <w:vAlign w:val="center"/>
          </w:tcPr>
          <w:p w:rsidR="00E74E04" w:rsidRPr="000B3A97" w:rsidRDefault="00E74E04" w:rsidP="000B3A97">
            <w:pPr>
              <w:pStyle w:val="Corpsdetexte"/>
              <w:jc w:val="center"/>
              <w:rPr>
                <w:rFonts w:eastAsia="Arial Unicode MS"/>
                <w:sz w:val="22"/>
                <w:szCs w:val="22"/>
              </w:rPr>
            </w:pPr>
            <w:r w:rsidRPr="000B3A97">
              <w:rPr>
                <w:rFonts w:eastAsia="Arial Unicode MS"/>
                <w:sz w:val="22"/>
                <w:szCs w:val="22"/>
              </w:rPr>
              <w:t>C</w:t>
            </w:r>
          </w:p>
        </w:tc>
        <w:tc>
          <w:tcPr>
            <w:tcW w:w="4536" w:type="dxa"/>
            <w:vAlign w:val="center"/>
          </w:tcPr>
          <w:p w:rsidR="00E74E04" w:rsidRPr="000B3A97" w:rsidRDefault="00E74E04" w:rsidP="000B3A97">
            <w:pPr>
              <w:pStyle w:val="Corpsdetexte"/>
              <w:jc w:val="both"/>
              <w:rPr>
                <w:rFonts w:eastAsia="Arial Unicode MS"/>
                <w:sz w:val="22"/>
                <w:szCs w:val="22"/>
              </w:rPr>
            </w:pPr>
            <w:r w:rsidRPr="000B3A97">
              <w:rPr>
                <w:rFonts w:eastAsia="Arial Unicode MS"/>
                <w:color w:val="000000"/>
                <w:sz w:val="22"/>
                <w:szCs w:val="22"/>
              </w:rPr>
              <w:t>COMPREHENSION DU PROJET</w:t>
            </w:r>
          </w:p>
        </w:tc>
        <w:tc>
          <w:tcPr>
            <w:tcW w:w="1276" w:type="dxa"/>
          </w:tcPr>
          <w:p w:rsidR="00E74E04" w:rsidRPr="000B3A97" w:rsidRDefault="00E74E04" w:rsidP="000B3A97">
            <w:pPr>
              <w:jc w:val="center"/>
            </w:pPr>
            <w:r w:rsidRPr="000B3A97">
              <w:rPr>
                <w:rFonts w:eastAsia="Arial Unicode MS"/>
                <w:b/>
                <w:sz w:val="22"/>
                <w:szCs w:val="22"/>
              </w:rPr>
              <w:t>Oui</w:t>
            </w:r>
          </w:p>
        </w:tc>
        <w:tc>
          <w:tcPr>
            <w:tcW w:w="1134" w:type="dxa"/>
            <w:vAlign w:val="center"/>
          </w:tcPr>
          <w:p w:rsidR="00E74E04" w:rsidRPr="000B3A97" w:rsidRDefault="00E74E04" w:rsidP="000B3A97">
            <w:pPr>
              <w:pStyle w:val="Corpsdetexte"/>
              <w:jc w:val="center"/>
              <w:rPr>
                <w:rFonts w:eastAsia="Arial Unicode MS"/>
                <w:sz w:val="22"/>
                <w:szCs w:val="22"/>
              </w:rPr>
            </w:pPr>
          </w:p>
        </w:tc>
        <w:tc>
          <w:tcPr>
            <w:tcW w:w="2126" w:type="dxa"/>
            <w:vAlign w:val="center"/>
          </w:tcPr>
          <w:p w:rsidR="00E74E04" w:rsidRPr="000B3A97" w:rsidRDefault="00E74E04" w:rsidP="000B3A97">
            <w:pPr>
              <w:pStyle w:val="Corpsdetexte"/>
              <w:jc w:val="center"/>
              <w:rPr>
                <w:rFonts w:eastAsia="Arial Unicode MS"/>
                <w:sz w:val="22"/>
                <w:szCs w:val="22"/>
              </w:rPr>
            </w:pPr>
          </w:p>
        </w:tc>
      </w:tr>
      <w:tr w:rsidR="00E74E04" w:rsidRPr="000B3A97" w:rsidTr="000B3A97">
        <w:trPr>
          <w:trHeight w:val="227"/>
        </w:trPr>
        <w:tc>
          <w:tcPr>
            <w:tcW w:w="817" w:type="dxa"/>
            <w:vAlign w:val="center"/>
          </w:tcPr>
          <w:p w:rsidR="00E74E04" w:rsidRPr="000B3A97" w:rsidRDefault="00E74E04" w:rsidP="000B3A97">
            <w:pPr>
              <w:pStyle w:val="Corpsdetexte"/>
              <w:jc w:val="center"/>
              <w:rPr>
                <w:rFonts w:eastAsia="Arial Unicode MS"/>
                <w:sz w:val="22"/>
                <w:szCs w:val="22"/>
              </w:rPr>
            </w:pPr>
            <w:r w:rsidRPr="000B3A97">
              <w:rPr>
                <w:rFonts w:eastAsia="Arial Unicode MS"/>
                <w:sz w:val="22"/>
                <w:szCs w:val="22"/>
              </w:rPr>
              <w:t>D</w:t>
            </w:r>
          </w:p>
        </w:tc>
        <w:tc>
          <w:tcPr>
            <w:tcW w:w="4536" w:type="dxa"/>
            <w:vAlign w:val="center"/>
          </w:tcPr>
          <w:p w:rsidR="00E74E04" w:rsidRPr="000B3A97" w:rsidRDefault="00E74E04" w:rsidP="000B3A97">
            <w:pPr>
              <w:pStyle w:val="Corpsdetexte"/>
              <w:jc w:val="both"/>
              <w:rPr>
                <w:rFonts w:eastAsia="Arial Unicode MS"/>
                <w:sz w:val="22"/>
                <w:szCs w:val="22"/>
              </w:rPr>
            </w:pPr>
            <w:r w:rsidRPr="000B3A97">
              <w:rPr>
                <w:rFonts w:eastAsia="Arial Unicode MS"/>
                <w:color w:val="000000"/>
                <w:sz w:val="22"/>
                <w:szCs w:val="22"/>
              </w:rPr>
              <w:t>EXPERIENCE DU PERSONNEL D’ENCADREMENT</w:t>
            </w:r>
          </w:p>
        </w:tc>
        <w:tc>
          <w:tcPr>
            <w:tcW w:w="1276" w:type="dxa"/>
          </w:tcPr>
          <w:p w:rsidR="00E74E04" w:rsidRPr="000B3A97" w:rsidRDefault="00E74E04" w:rsidP="000B3A97">
            <w:pPr>
              <w:jc w:val="center"/>
            </w:pPr>
            <w:r w:rsidRPr="000B3A97">
              <w:rPr>
                <w:rFonts w:eastAsia="Arial Unicode MS"/>
                <w:b/>
                <w:sz w:val="22"/>
                <w:szCs w:val="22"/>
              </w:rPr>
              <w:t>Oui</w:t>
            </w:r>
          </w:p>
        </w:tc>
        <w:tc>
          <w:tcPr>
            <w:tcW w:w="1134" w:type="dxa"/>
            <w:vAlign w:val="center"/>
          </w:tcPr>
          <w:p w:rsidR="00E74E04" w:rsidRPr="000B3A97" w:rsidRDefault="00E74E04" w:rsidP="000B3A97">
            <w:pPr>
              <w:pStyle w:val="Corpsdetexte"/>
              <w:jc w:val="center"/>
              <w:rPr>
                <w:rFonts w:eastAsia="Arial Unicode MS"/>
                <w:sz w:val="22"/>
                <w:szCs w:val="22"/>
              </w:rPr>
            </w:pPr>
          </w:p>
        </w:tc>
        <w:tc>
          <w:tcPr>
            <w:tcW w:w="2126" w:type="dxa"/>
            <w:vAlign w:val="center"/>
          </w:tcPr>
          <w:p w:rsidR="00E74E04" w:rsidRPr="000B3A97" w:rsidRDefault="00E74E04" w:rsidP="000B3A97">
            <w:pPr>
              <w:pStyle w:val="Corpsdetexte"/>
              <w:jc w:val="center"/>
              <w:rPr>
                <w:rFonts w:eastAsia="Arial Unicode MS"/>
                <w:sz w:val="22"/>
                <w:szCs w:val="22"/>
              </w:rPr>
            </w:pPr>
          </w:p>
        </w:tc>
      </w:tr>
      <w:tr w:rsidR="00E74E04" w:rsidRPr="000B3A97" w:rsidTr="000B3A97">
        <w:trPr>
          <w:trHeight w:val="227"/>
        </w:trPr>
        <w:tc>
          <w:tcPr>
            <w:tcW w:w="817" w:type="dxa"/>
            <w:vAlign w:val="center"/>
          </w:tcPr>
          <w:p w:rsidR="00E74E04" w:rsidRPr="000B3A97" w:rsidRDefault="00E74E04" w:rsidP="000B3A97">
            <w:pPr>
              <w:pStyle w:val="Corpsdetexte"/>
              <w:jc w:val="center"/>
              <w:rPr>
                <w:rFonts w:eastAsia="Arial Unicode MS"/>
                <w:sz w:val="22"/>
                <w:szCs w:val="22"/>
              </w:rPr>
            </w:pPr>
            <w:r w:rsidRPr="000B3A97">
              <w:rPr>
                <w:rFonts w:eastAsia="Arial Unicode MS"/>
                <w:sz w:val="22"/>
                <w:szCs w:val="22"/>
              </w:rPr>
              <w:t>E</w:t>
            </w:r>
          </w:p>
        </w:tc>
        <w:tc>
          <w:tcPr>
            <w:tcW w:w="4536" w:type="dxa"/>
            <w:vAlign w:val="center"/>
          </w:tcPr>
          <w:p w:rsidR="00E74E04" w:rsidRPr="000B3A97" w:rsidRDefault="00E74E04" w:rsidP="000B3A97">
            <w:pPr>
              <w:pStyle w:val="Corpsdetexte"/>
              <w:jc w:val="both"/>
              <w:rPr>
                <w:rFonts w:eastAsia="Arial Unicode MS"/>
                <w:sz w:val="22"/>
                <w:szCs w:val="22"/>
              </w:rPr>
            </w:pPr>
            <w:r w:rsidRPr="000B3A97">
              <w:rPr>
                <w:rFonts w:eastAsia="Arial Unicode MS"/>
                <w:color w:val="000000"/>
                <w:sz w:val="22"/>
                <w:szCs w:val="22"/>
              </w:rPr>
              <w:t>MATERIEL ET EQUIPEMENT ESSENTIEL</w:t>
            </w:r>
          </w:p>
        </w:tc>
        <w:tc>
          <w:tcPr>
            <w:tcW w:w="1276" w:type="dxa"/>
          </w:tcPr>
          <w:p w:rsidR="00E74E04" w:rsidRPr="000B3A97" w:rsidRDefault="00E74E04" w:rsidP="000B3A97">
            <w:pPr>
              <w:jc w:val="center"/>
            </w:pPr>
            <w:r w:rsidRPr="000B3A97">
              <w:rPr>
                <w:rFonts w:eastAsia="Arial Unicode MS"/>
                <w:b/>
                <w:sz w:val="22"/>
                <w:szCs w:val="22"/>
              </w:rPr>
              <w:t>Oui</w:t>
            </w:r>
          </w:p>
        </w:tc>
        <w:tc>
          <w:tcPr>
            <w:tcW w:w="1134" w:type="dxa"/>
            <w:vAlign w:val="center"/>
          </w:tcPr>
          <w:p w:rsidR="00E74E04" w:rsidRPr="000B3A97" w:rsidRDefault="00E74E04" w:rsidP="000B3A97">
            <w:pPr>
              <w:pStyle w:val="Corpsdetexte"/>
              <w:jc w:val="center"/>
              <w:rPr>
                <w:rFonts w:eastAsia="Arial Unicode MS"/>
                <w:sz w:val="22"/>
                <w:szCs w:val="22"/>
              </w:rPr>
            </w:pPr>
          </w:p>
        </w:tc>
        <w:tc>
          <w:tcPr>
            <w:tcW w:w="2126" w:type="dxa"/>
            <w:vAlign w:val="center"/>
          </w:tcPr>
          <w:p w:rsidR="00E74E04" w:rsidRPr="000B3A97" w:rsidRDefault="00E74E04" w:rsidP="000B3A97">
            <w:pPr>
              <w:pStyle w:val="Corpsdetexte"/>
              <w:jc w:val="center"/>
              <w:rPr>
                <w:rFonts w:eastAsia="Arial Unicode MS"/>
                <w:sz w:val="22"/>
                <w:szCs w:val="22"/>
              </w:rPr>
            </w:pPr>
          </w:p>
        </w:tc>
      </w:tr>
      <w:tr w:rsidR="00E74E04" w:rsidRPr="000B3A97" w:rsidTr="000B3A97">
        <w:trPr>
          <w:trHeight w:val="402"/>
        </w:trPr>
        <w:tc>
          <w:tcPr>
            <w:tcW w:w="5353" w:type="dxa"/>
            <w:gridSpan w:val="2"/>
            <w:vAlign w:val="center"/>
          </w:tcPr>
          <w:p w:rsidR="00E74E04" w:rsidRPr="000B3A97" w:rsidRDefault="00E74E04" w:rsidP="000B3A97">
            <w:pPr>
              <w:pStyle w:val="Corpsdetexte"/>
              <w:jc w:val="center"/>
              <w:rPr>
                <w:rFonts w:eastAsia="Arial Unicode MS"/>
                <w:b/>
                <w:sz w:val="22"/>
                <w:szCs w:val="22"/>
              </w:rPr>
            </w:pPr>
            <w:r w:rsidRPr="000B3A97">
              <w:rPr>
                <w:rFonts w:eastAsia="Arial Unicode MS"/>
                <w:b/>
                <w:sz w:val="22"/>
                <w:szCs w:val="22"/>
              </w:rPr>
              <w:t>TOTAL</w:t>
            </w:r>
          </w:p>
        </w:tc>
        <w:tc>
          <w:tcPr>
            <w:tcW w:w="1276" w:type="dxa"/>
          </w:tcPr>
          <w:p w:rsidR="00E74E04" w:rsidRPr="000B3A97" w:rsidRDefault="00E74E04" w:rsidP="000B3A97">
            <w:pPr>
              <w:pStyle w:val="Corpsdetexte"/>
              <w:spacing w:after="120"/>
              <w:jc w:val="center"/>
              <w:rPr>
                <w:rFonts w:eastAsia="Arial Unicode MS"/>
                <w:b/>
                <w:sz w:val="22"/>
                <w:szCs w:val="22"/>
              </w:rPr>
            </w:pPr>
            <w:r w:rsidRPr="000B3A97">
              <w:rPr>
                <w:rFonts w:eastAsia="Arial Unicode MS"/>
                <w:b/>
                <w:sz w:val="22"/>
                <w:szCs w:val="22"/>
              </w:rPr>
              <w:t>05 Oui</w:t>
            </w:r>
          </w:p>
        </w:tc>
        <w:tc>
          <w:tcPr>
            <w:tcW w:w="1134" w:type="dxa"/>
          </w:tcPr>
          <w:p w:rsidR="00E74E04" w:rsidRPr="000B3A97" w:rsidRDefault="00E74E04" w:rsidP="000B3A97">
            <w:pPr>
              <w:pStyle w:val="Corpsdetexte"/>
              <w:spacing w:after="240"/>
              <w:rPr>
                <w:rFonts w:eastAsia="Arial Unicode MS"/>
                <w:sz w:val="22"/>
                <w:szCs w:val="22"/>
              </w:rPr>
            </w:pPr>
          </w:p>
        </w:tc>
        <w:tc>
          <w:tcPr>
            <w:tcW w:w="2126" w:type="dxa"/>
          </w:tcPr>
          <w:p w:rsidR="00E74E04" w:rsidRPr="000B3A97" w:rsidRDefault="00E74E04" w:rsidP="000B3A97">
            <w:pPr>
              <w:pStyle w:val="Corpsdetexte"/>
              <w:spacing w:after="120"/>
              <w:rPr>
                <w:rFonts w:eastAsia="Arial Unicode MS"/>
                <w:sz w:val="22"/>
                <w:szCs w:val="22"/>
              </w:rPr>
            </w:pPr>
          </w:p>
        </w:tc>
      </w:tr>
    </w:tbl>
    <w:p w:rsidR="00422819" w:rsidRPr="000B3A97" w:rsidRDefault="00422819" w:rsidP="007F0ED3">
      <w:pPr>
        <w:pStyle w:val="Corpsdetexte"/>
        <w:rPr>
          <w:rFonts w:eastAsia="Arial Unicode MS"/>
          <w:sz w:val="22"/>
          <w:szCs w:val="22"/>
        </w:rPr>
      </w:pPr>
    </w:p>
    <w:p w:rsidR="00596AE6" w:rsidRPr="000B3A97" w:rsidRDefault="003F6ABE" w:rsidP="00596AE6">
      <w:pPr>
        <w:spacing w:line="276" w:lineRule="auto"/>
        <w:jc w:val="both"/>
        <w:rPr>
          <w:rFonts w:eastAsia="Arial Unicode MS"/>
          <w:sz w:val="22"/>
          <w:szCs w:val="22"/>
        </w:rPr>
      </w:pPr>
      <w:r w:rsidRPr="000B3A97">
        <w:rPr>
          <w:rFonts w:eastAsia="Arial Unicode MS"/>
          <w:b/>
          <w:i/>
          <w:sz w:val="22"/>
          <w:szCs w:val="22"/>
          <w:u w:val="single"/>
        </w:rPr>
        <w:t>N.B</w:t>
      </w:r>
      <w:r w:rsidRPr="000B3A97">
        <w:rPr>
          <w:rFonts w:eastAsia="Arial Unicode MS"/>
          <w:sz w:val="22"/>
          <w:szCs w:val="22"/>
        </w:rPr>
        <w:t xml:space="preserve"> : </w:t>
      </w:r>
    </w:p>
    <w:p w:rsidR="00E74E04" w:rsidRPr="000B3A97" w:rsidRDefault="00E74E04" w:rsidP="00E74E04">
      <w:pPr>
        <w:numPr>
          <w:ilvl w:val="0"/>
          <w:numId w:val="97"/>
        </w:numPr>
        <w:spacing w:before="60" w:line="276" w:lineRule="auto"/>
        <w:jc w:val="both"/>
        <w:rPr>
          <w:rFonts w:eastAsia="Arial Unicode MS"/>
          <w:sz w:val="22"/>
          <w:szCs w:val="22"/>
          <w:lang w:eastAsia="en-US"/>
        </w:rPr>
      </w:pPr>
      <w:r w:rsidRPr="000B3A97">
        <w:rPr>
          <w:rFonts w:eastAsia="Arial Unicode MS"/>
          <w:sz w:val="22"/>
          <w:szCs w:val="22"/>
          <w:lang w:eastAsia="en-US"/>
        </w:rPr>
        <w:t>Seules les offres financières des soumissionnaires dont les offres techniques seront jugées recevables seront évaluées ;</w:t>
      </w:r>
    </w:p>
    <w:p w:rsidR="00E74E04" w:rsidRPr="000B3A97" w:rsidRDefault="00E74E04" w:rsidP="00E74E04">
      <w:pPr>
        <w:numPr>
          <w:ilvl w:val="0"/>
          <w:numId w:val="97"/>
        </w:numPr>
        <w:spacing w:before="60" w:line="276" w:lineRule="auto"/>
        <w:jc w:val="both"/>
        <w:rPr>
          <w:rFonts w:eastAsia="Arial Unicode MS"/>
          <w:sz w:val="22"/>
          <w:szCs w:val="22"/>
          <w:lang w:eastAsia="en-US"/>
        </w:rPr>
      </w:pPr>
      <w:r w:rsidRPr="000B3A97">
        <w:rPr>
          <w:rFonts w:eastAsia="Arial Unicode MS"/>
          <w:sz w:val="22"/>
          <w:szCs w:val="22"/>
          <w:lang w:eastAsia="en-US"/>
        </w:rPr>
        <w:t>Les offres techniques des soumissionnaires qui obtiendront un pourcentage de « Oui » supérieur ou égale à 80% de la note technique (dont au moins 4 Oui/05 Oui sur les cinq (05) critères A ; B ; C ; D ; E) seront jugées recevables.</w:t>
      </w:r>
    </w:p>
    <w:p w:rsidR="003F6ABE" w:rsidRPr="000B3A97" w:rsidRDefault="003F6ABE" w:rsidP="007F0ED3">
      <w:pPr>
        <w:pStyle w:val="Corpsdetexte"/>
        <w:rPr>
          <w:rFonts w:eastAsia="Arial Unicode MS"/>
          <w:sz w:val="22"/>
          <w:szCs w:val="22"/>
        </w:rPr>
      </w:pPr>
    </w:p>
    <w:p w:rsidR="003F6ABE" w:rsidRPr="000B3A97" w:rsidRDefault="003F6ABE" w:rsidP="007F0ED3">
      <w:pPr>
        <w:pStyle w:val="Corpsdetexte"/>
        <w:rPr>
          <w:rFonts w:eastAsia="Arial Unicode MS"/>
          <w:sz w:val="22"/>
          <w:szCs w:val="22"/>
        </w:rPr>
      </w:pPr>
      <w:r w:rsidRPr="000B3A97">
        <w:rPr>
          <w:rFonts w:eastAsia="Arial Unicode MS"/>
          <w:b/>
          <w:sz w:val="22"/>
          <w:szCs w:val="22"/>
          <w:u w:val="single"/>
        </w:rPr>
        <w:t>DECISION DE L’EVALUATION</w:t>
      </w:r>
      <w:r w:rsidRPr="000B3A97">
        <w:rPr>
          <w:rFonts w:eastAsia="Arial Unicode MS"/>
          <w:sz w:val="22"/>
          <w:szCs w:val="22"/>
        </w:rPr>
        <w:t xml:space="preserve"> : </w:t>
      </w:r>
    </w:p>
    <w:p w:rsidR="003F6ABE" w:rsidRPr="000B3A97" w:rsidRDefault="003F6ABE" w:rsidP="007F0ED3">
      <w:pPr>
        <w:pStyle w:val="Corpsdetexte"/>
        <w:rPr>
          <w:rFonts w:eastAsia="Arial Unicode MS"/>
          <w:sz w:val="22"/>
          <w:szCs w:val="22"/>
        </w:rPr>
      </w:pPr>
    </w:p>
    <w:tbl>
      <w:tblPr>
        <w:tblW w:w="5953" w:type="dxa"/>
        <w:tblInd w:w="3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gridCol w:w="2977"/>
      </w:tblGrid>
      <w:tr w:rsidR="003F6ABE" w:rsidRPr="000B3A97" w:rsidTr="00EA7BC0">
        <w:tc>
          <w:tcPr>
            <w:tcW w:w="5953" w:type="dxa"/>
            <w:gridSpan w:val="2"/>
          </w:tcPr>
          <w:p w:rsidR="003F6ABE" w:rsidRPr="000B3A97" w:rsidRDefault="003F6ABE" w:rsidP="005E277F">
            <w:pPr>
              <w:pStyle w:val="Corpsdetexte"/>
              <w:jc w:val="center"/>
              <w:rPr>
                <w:rFonts w:eastAsia="Arial Unicode MS"/>
                <w:b/>
                <w:sz w:val="22"/>
                <w:szCs w:val="22"/>
              </w:rPr>
            </w:pPr>
            <w:r w:rsidRPr="000B3A97">
              <w:rPr>
                <w:rFonts w:eastAsia="Arial Unicode MS"/>
                <w:b/>
                <w:sz w:val="22"/>
                <w:szCs w:val="22"/>
              </w:rPr>
              <w:t>OFFRE TECHNIQUE JUGEE</w:t>
            </w:r>
          </w:p>
        </w:tc>
      </w:tr>
      <w:tr w:rsidR="003F6ABE" w:rsidRPr="000B3A97" w:rsidTr="00EA7BC0">
        <w:tc>
          <w:tcPr>
            <w:tcW w:w="2976" w:type="dxa"/>
          </w:tcPr>
          <w:p w:rsidR="003F6ABE" w:rsidRPr="000B3A97" w:rsidRDefault="003F6ABE" w:rsidP="005E277F">
            <w:pPr>
              <w:pStyle w:val="Corpsdetexte"/>
              <w:jc w:val="center"/>
              <w:rPr>
                <w:rFonts w:eastAsia="Arial Unicode MS"/>
                <w:b/>
                <w:sz w:val="22"/>
                <w:szCs w:val="22"/>
              </w:rPr>
            </w:pPr>
            <w:r w:rsidRPr="000B3A97">
              <w:rPr>
                <w:rFonts w:eastAsia="Arial Unicode MS"/>
                <w:b/>
                <w:sz w:val="22"/>
                <w:szCs w:val="22"/>
              </w:rPr>
              <w:t>RECEVABLE</w:t>
            </w:r>
          </w:p>
        </w:tc>
        <w:tc>
          <w:tcPr>
            <w:tcW w:w="2977" w:type="dxa"/>
          </w:tcPr>
          <w:p w:rsidR="003F6ABE" w:rsidRPr="000B3A97" w:rsidRDefault="003F6ABE" w:rsidP="005E277F">
            <w:pPr>
              <w:pStyle w:val="Corpsdetexte"/>
              <w:jc w:val="center"/>
              <w:rPr>
                <w:rFonts w:eastAsia="Arial Unicode MS"/>
                <w:b/>
                <w:sz w:val="22"/>
                <w:szCs w:val="22"/>
              </w:rPr>
            </w:pPr>
            <w:r w:rsidRPr="000B3A97">
              <w:rPr>
                <w:rFonts w:eastAsia="Arial Unicode MS"/>
                <w:b/>
                <w:sz w:val="22"/>
                <w:szCs w:val="22"/>
              </w:rPr>
              <w:t>IRRECEVABLE</w:t>
            </w:r>
          </w:p>
        </w:tc>
      </w:tr>
      <w:tr w:rsidR="003F6ABE" w:rsidRPr="000B3A97" w:rsidTr="00E45B4F">
        <w:tc>
          <w:tcPr>
            <w:tcW w:w="2976" w:type="dxa"/>
            <w:vAlign w:val="center"/>
          </w:tcPr>
          <w:p w:rsidR="003F6ABE" w:rsidRPr="000B3A97" w:rsidRDefault="003F6ABE" w:rsidP="005E277F">
            <w:pPr>
              <w:pStyle w:val="Corpsdetexte"/>
              <w:jc w:val="center"/>
              <w:rPr>
                <w:rFonts w:eastAsia="Arial Unicode MS"/>
                <w:b/>
                <w:sz w:val="22"/>
                <w:szCs w:val="22"/>
              </w:rPr>
            </w:pPr>
          </w:p>
        </w:tc>
        <w:tc>
          <w:tcPr>
            <w:tcW w:w="2977" w:type="dxa"/>
            <w:vAlign w:val="center"/>
          </w:tcPr>
          <w:p w:rsidR="003F6ABE" w:rsidRPr="000B3A97" w:rsidRDefault="003F6ABE" w:rsidP="005E277F">
            <w:pPr>
              <w:pStyle w:val="Corpsdetexte"/>
              <w:jc w:val="center"/>
              <w:rPr>
                <w:rFonts w:eastAsia="Arial Unicode MS"/>
                <w:b/>
                <w:sz w:val="22"/>
                <w:szCs w:val="22"/>
              </w:rPr>
            </w:pPr>
          </w:p>
        </w:tc>
      </w:tr>
    </w:tbl>
    <w:p w:rsidR="005D7746" w:rsidRPr="000B3A97" w:rsidRDefault="005D7746" w:rsidP="007F0ED3">
      <w:pPr>
        <w:pStyle w:val="Corpsdetexte"/>
        <w:rPr>
          <w:rFonts w:eastAsia="Arial Unicode MS"/>
          <w:sz w:val="22"/>
          <w:szCs w:val="22"/>
        </w:rPr>
      </w:pPr>
    </w:p>
    <w:p w:rsidR="005D7746" w:rsidRPr="000B3A97" w:rsidRDefault="005D7746" w:rsidP="007F0ED3">
      <w:pPr>
        <w:pStyle w:val="Corpsdetexte"/>
        <w:rPr>
          <w:rFonts w:eastAsia="Arial Unicode MS"/>
          <w:sz w:val="22"/>
          <w:szCs w:val="22"/>
        </w:rPr>
      </w:pPr>
    </w:p>
    <w:p w:rsidR="005D7746" w:rsidRPr="000B3A97" w:rsidRDefault="005D7746" w:rsidP="007F0ED3">
      <w:pPr>
        <w:pStyle w:val="Corpsdetexte"/>
        <w:rPr>
          <w:rFonts w:eastAsia="Arial Unicode MS"/>
          <w:sz w:val="22"/>
          <w:szCs w:val="22"/>
        </w:rPr>
      </w:pPr>
    </w:p>
    <w:p w:rsidR="005E277F" w:rsidRPr="000B3A97" w:rsidRDefault="005E277F" w:rsidP="007F0ED3">
      <w:pPr>
        <w:pStyle w:val="Corpsdetexte"/>
        <w:rPr>
          <w:rFonts w:eastAsia="Arial Unicode MS"/>
          <w:sz w:val="22"/>
          <w:szCs w:val="22"/>
        </w:rPr>
      </w:pPr>
    </w:p>
    <w:p w:rsidR="005D7746" w:rsidRPr="000B3A97" w:rsidRDefault="005D7746" w:rsidP="007F0ED3">
      <w:pPr>
        <w:pStyle w:val="Corpsdetexte"/>
        <w:rPr>
          <w:rFonts w:eastAsia="Arial Unicode MS"/>
          <w:sz w:val="22"/>
          <w:szCs w:val="22"/>
        </w:rPr>
      </w:pPr>
    </w:p>
    <w:p w:rsidR="007F0ED3" w:rsidRPr="000B3A97" w:rsidRDefault="007F0ED3" w:rsidP="007F0ED3">
      <w:pPr>
        <w:pStyle w:val="Corpsdetexte"/>
        <w:rPr>
          <w:rFonts w:eastAsia="Arial Unicode MS"/>
          <w:sz w:val="22"/>
          <w:szCs w:val="22"/>
        </w:rPr>
      </w:pPr>
    </w:p>
    <w:p w:rsidR="007F0ED3" w:rsidRPr="000B3A97" w:rsidRDefault="007F0ED3" w:rsidP="007F0ED3">
      <w:pPr>
        <w:pStyle w:val="Corpsdetexte"/>
        <w:rPr>
          <w:rFonts w:eastAsia="Arial Unicode MS"/>
          <w:sz w:val="22"/>
          <w:szCs w:val="22"/>
        </w:rPr>
      </w:pPr>
    </w:p>
    <w:p w:rsidR="007F0ED3" w:rsidRPr="000B3A97" w:rsidRDefault="007F0ED3" w:rsidP="007F0ED3">
      <w:pPr>
        <w:pStyle w:val="Corpsdetexte"/>
        <w:rPr>
          <w:rFonts w:eastAsia="Arial Unicode MS"/>
          <w:sz w:val="22"/>
          <w:szCs w:val="22"/>
        </w:rPr>
      </w:pPr>
    </w:p>
    <w:p w:rsidR="00387F8B" w:rsidRPr="000B3A97" w:rsidRDefault="00387F8B" w:rsidP="007F0ED3">
      <w:pPr>
        <w:pStyle w:val="Corpsdetexte"/>
        <w:rPr>
          <w:rFonts w:eastAsia="Arial Unicode MS"/>
          <w:sz w:val="22"/>
          <w:szCs w:val="22"/>
        </w:rPr>
      </w:pPr>
    </w:p>
    <w:p w:rsidR="00C5756E" w:rsidRPr="000B3A97" w:rsidRDefault="00C5756E" w:rsidP="007F0ED3">
      <w:pPr>
        <w:pStyle w:val="Corpsdetexte"/>
        <w:rPr>
          <w:rFonts w:eastAsia="Arial Unicode MS"/>
          <w:sz w:val="22"/>
          <w:szCs w:val="22"/>
        </w:rPr>
      </w:pPr>
    </w:p>
    <w:p w:rsidR="00C5756E" w:rsidRPr="000B3A97" w:rsidRDefault="00C5756E" w:rsidP="007F0ED3">
      <w:pPr>
        <w:pStyle w:val="Corpsdetexte"/>
        <w:rPr>
          <w:rFonts w:eastAsia="Arial Unicode MS"/>
          <w:sz w:val="22"/>
          <w:szCs w:val="22"/>
        </w:rPr>
      </w:pPr>
    </w:p>
    <w:p w:rsidR="00C5756E" w:rsidRPr="000B3A97" w:rsidRDefault="00C5756E" w:rsidP="007F0ED3">
      <w:pPr>
        <w:pStyle w:val="Corpsdetexte"/>
        <w:rPr>
          <w:rFonts w:eastAsia="Arial Unicode MS"/>
          <w:sz w:val="22"/>
          <w:szCs w:val="22"/>
        </w:rPr>
      </w:pPr>
    </w:p>
    <w:p w:rsidR="00C5756E" w:rsidRPr="000B3A97" w:rsidRDefault="00C5756E" w:rsidP="007F0ED3">
      <w:pPr>
        <w:pStyle w:val="Corpsdetexte"/>
        <w:rPr>
          <w:rFonts w:eastAsia="Arial Unicode MS"/>
          <w:sz w:val="22"/>
          <w:szCs w:val="22"/>
        </w:rPr>
      </w:pPr>
    </w:p>
    <w:p w:rsidR="00C5756E" w:rsidRPr="000B3A97" w:rsidRDefault="00C5756E" w:rsidP="007F0ED3">
      <w:pPr>
        <w:pStyle w:val="Corpsdetexte"/>
        <w:rPr>
          <w:rFonts w:eastAsia="Arial Unicode MS"/>
          <w:sz w:val="22"/>
          <w:szCs w:val="22"/>
        </w:rPr>
      </w:pPr>
    </w:p>
    <w:p w:rsidR="00C5756E" w:rsidRPr="000B3A97" w:rsidRDefault="00C5756E" w:rsidP="007F0ED3">
      <w:pPr>
        <w:pStyle w:val="Corpsdetexte"/>
        <w:rPr>
          <w:rFonts w:eastAsia="Arial Unicode MS"/>
          <w:sz w:val="22"/>
          <w:szCs w:val="22"/>
        </w:rPr>
      </w:pPr>
    </w:p>
    <w:p w:rsidR="00C5756E" w:rsidRPr="000B3A97" w:rsidRDefault="00C5756E" w:rsidP="007F0ED3">
      <w:pPr>
        <w:pStyle w:val="Corpsdetexte"/>
        <w:rPr>
          <w:rFonts w:eastAsia="Arial Unicode MS"/>
          <w:sz w:val="22"/>
          <w:szCs w:val="22"/>
        </w:rPr>
      </w:pPr>
    </w:p>
    <w:p w:rsidR="00C5756E" w:rsidRPr="000B3A97" w:rsidRDefault="00C5756E" w:rsidP="007F0ED3">
      <w:pPr>
        <w:pStyle w:val="Corpsdetexte"/>
        <w:rPr>
          <w:rFonts w:eastAsia="Arial Unicode MS"/>
          <w:sz w:val="22"/>
          <w:szCs w:val="22"/>
        </w:rPr>
      </w:pPr>
    </w:p>
    <w:p w:rsidR="00C5756E" w:rsidRPr="000B3A97" w:rsidRDefault="00C5756E" w:rsidP="007F0ED3">
      <w:pPr>
        <w:pStyle w:val="Corpsdetexte"/>
        <w:rPr>
          <w:rFonts w:eastAsia="Arial Unicode MS"/>
          <w:sz w:val="22"/>
          <w:szCs w:val="22"/>
        </w:rPr>
      </w:pPr>
    </w:p>
    <w:p w:rsidR="00C5756E" w:rsidRPr="000B3A97" w:rsidRDefault="00C5756E" w:rsidP="007F0ED3">
      <w:pPr>
        <w:pStyle w:val="Corpsdetexte"/>
        <w:rPr>
          <w:rFonts w:eastAsia="Arial Unicode MS"/>
          <w:sz w:val="22"/>
          <w:szCs w:val="22"/>
        </w:rPr>
      </w:pPr>
    </w:p>
    <w:p w:rsidR="00C5756E" w:rsidRPr="000B3A97" w:rsidRDefault="00C5756E" w:rsidP="007F0ED3">
      <w:pPr>
        <w:pStyle w:val="Corpsdetexte"/>
        <w:rPr>
          <w:rFonts w:eastAsia="Arial Unicode MS"/>
          <w:sz w:val="22"/>
          <w:szCs w:val="22"/>
        </w:rPr>
      </w:pPr>
    </w:p>
    <w:p w:rsidR="00C5756E" w:rsidRPr="000B3A97" w:rsidRDefault="00C5756E" w:rsidP="007F0ED3">
      <w:pPr>
        <w:pStyle w:val="Corpsdetexte"/>
        <w:rPr>
          <w:rFonts w:eastAsia="Arial Unicode MS"/>
          <w:sz w:val="22"/>
          <w:szCs w:val="22"/>
        </w:rPr>
      </w:pPr>
    </w:p>
    <w:p w:rsidR="00E74E04" w:rsidRPr="000B3A97" w:rsidRDefault="00E74E04" w:rsidP="007F0ED3">
      <w:pPr>
        <w:pStyle w:val="Corpsdetexte"/>
        <w:rPr>
          <w:rFonts w:eastAsia="Arial Unicode MS"/>
          <w:sz w:val="22"/>
          <w:szCs w:val="22"/>
        </w:rPr>
      </w:pPr>
    </w:p>
    <w:p w:rsidR="00E74E04" w:rsidRPr="000B3A97" w:rsidRDefault="00E74E04" w:rsidP="007F0ED3">
      <w:pPr>
        <w:pStyle w:val="Corpsdetexte"/>
        <w:rPr>
          <w:rFonts w:eastAsia="Arial Unicode MS"/>
          <w:sz w:val="22"/>
          <w:szCs w:val="22"/>
        </w:rPr>
      </w:pPr>
    </w:p>
    <w:p w:rsidR="00E74E04" w:rsidRPr="000B3A97" w:rsidRDefault="00E74E04" w:rsidP="007F0ED3">
      <w:pPr>
        <w:pStyle w:val="Corpsdetexte"/>
        <w:rPr>
          <w:rFonts w:eastAsia="Arial Unicode MS"/>
          <w:sz w:val="22"/>
          <w:szCs w:val="22"/>
        </w:rPr>
      </w:pPr>
    </w:p>
    <w:p w:rsidR="00E74E04" w:rsidRPr="000B3A97" w:rsidRDefault="00E74E04" w:rsidP="007F0ED3">
      <w:pPr>
        <w:pStyle w:val="Corpsdetexte"/>
        <w:rPr>
          <w:rFonts w:eastAsia="Arial Unicode MS"/>
          <w:sz w:val="22"/>
          <w:szCs w:val="22"/>
        </w:rPr>
      </w:pPr>
    </w:p>
    <w:p w:rsidR="00E74E04" w:rsidRPr="000B3A97" w:rsidRDefault="00E74E04" w:rsidP="007F0ED3">
      <w:pPr>
        <w:pStyle w:val="Corpsdetexte"/>
        <w:rPr>
          <w:rFonts w:eastAsia="Arial Unicode MS"/>
          <w:sz w:val="22"/>
          <w:szCs w:val="22"/>
        </w:rPr>
      </w:pPr>
    </w:p>
    <w:p w:rsidR="00E74E04" w:rsidRPr="000B3A97" w:rsidRDefault="00E74E04" w:rsidP="007F0ED3">
      <w:pPr>
        <w:pStyle w:val="Corpsdetexte"/>
        <w:rPr>
          <w:rFonts w:eastAsia="Arial Unicode MS"/>
          <w:sz w:val="22"/>
          <w:szCs w:val="22"/>
        </w:rPr>
      </w:pPr>
    </w:p>
    <w:p w:rsidR="00E74E04" w:rsidRPr="000B3A97" w:rsidRDefault="00E74E04" w:rsidP="007F0ED3">
      <w:pPr>
        <w:pStyle w:val="Corpsdetexte"/>
        <w:rPr>
          <w:rFonts w:eastAsia="Arial Unicode MS"/>
          <w:sz w:val="22"/>
          <w:szCs w:val="22"/>
        </w:rPr>
      </w:pPr>
    </w:p>
    <w:p w:rsidR="00E74E04" w:rsidRPr="000B3A97" w:rsidRDefault="00E74E04" w:rsidP="007F0ED3">
      <w:pPr>
        <w:pStyle w:val="Corpsdetexte"/>
        <w:rPr>
          <w:rFonts w:eastAsia="Arial Unicode MS"/>
          <w:sz w:val="22"/>
          <w:szCs w:val="22"/>
        </w:rPr>
      </w:pPr>
    </w:p>
    <w:p w:rsidR="00E74E04" w:rsidRPr="000B3A97" w:rsidRDefault="00E74E04" w:rsidP="007F0ED3">
      <w:pPr>
        <w:pStyle w:val="Corpsdetexte"/>
        <w:rPr>
          <w:rFonts w:eastAsia="Arial Unicode MS"/>
          <w:sz w:val="22"/>
          <w:szCs w:val="22"/>
        </w:rPr>
      </w:pPr>
    </w:p>
    <w:p w:rsidR="00E74E04" w:rsidRPr="000B3A97" w:rsidRDefault="00E74E04" w:rsidP="007F0ED3">
      <w:pPr>
        <w:pStyle w:val="Corpsdetexte"/>
        <w:rPr>
          <w:rFonts w:eastAsia="Arial Unicode MS"/>
          <w:sz w:val="22"/>
          <w:szCs w:val="22"/>
        </w:rPr>
      </w:pPr>
    </w:p>
    <w:p w:rsidR="00E74E04" w:rsidRPr="000B3A97" w:rsidRDefault="00E74E04" w:rsidP="007F0ED3">
      <w:pPr>
        <w:pStyle w:val="Corpsdetexte"/>
        <w:rPr>
          <w:rFonts w:eastAsia="Arial Unicode MS"/>
          <w:sz w:val="22"/>
          <w:szCs w:val="22"/>
        </w:rPr>
      </w:pPr>
    </w:p>
    <w:p w:rsidR="00E74E04" w:rsidRPr="000B3A97" w:rsidRDefault="00E74E04" w:rsidP="007F0ED3">
      <w:pPr>
        <w:pStyle w:val="Corpsdetexte"/>
        <w:rPr>
          <w:rFonts w:eastAsia="Arial Unicode MS"/>
          <w:sz w:val="22"/>
          <w:szCs w:val="22"/>
        </w:rPr>
      </w:pPr>
    </w:p>
    <w:p w:rsidR="00E74E04" w:rsidRPr="000B3A97" w:rsidRDefault="00E74E04" w:rsidP="007F0ED3">
      <w:pPr>
        <w:pStyle w:val="Corpsdetexte"/>
        <w:rPr>
          <w:rFonts w:eastAsia="Arial Unicode MS"/>
          <w:sz w:val="22"/>
          <w:szCs w:val="22"/>
        </w:rPr>
      </w:pPr>
    </w:p>
    <w:p w:rsidR="00E74E04" w:rsidRPr="000B3A97" w:rsidRDefault="00E74E04" w:rsidP="007F0ED3">
      <w:pPr>
        <w:pStyle w:val="Corpsdetexte"/>
        <w:rPr>
          <w:rFonts w:eastAsia="Arial Unicode MS"/>
          <w:sz w:val="22"/>
          <w:szCs w:val="22"/>
        </w:rPr>
      </w:pPr>
    </w:p>
    <w:p w:rsidR="00E74E04" w:rsidRPr="000B3A97" w:rsidRDefault="00E74E04" w:rsidP="007F0ED3">
      <w:pPr>
        <w:pStyle w:val="Corpsdetexte"/>
        <w:rPr>
          <w:rFonts w:eastAsia="Arial Unicode MS"/>
          <w:sz w:val="22"/>
          <w:szCs w:val="22"/>
        </w:rPr>
      </w:pPr>
    </w:p>
    <w:p w:rsidR="00E74E04" w:rsidRPr="000B3A97" w:rsidRDefault="00E74E04" w:rsidP="007F0ED3">
      <w:pPr>
        <w:pStyle w:val="Corpsdetexte"/>
        <w:rPr>
          <w:rFonts w:eastAsia="Arial Unicode MS"/>
          <w:sz w:val="22"/>
          <w:szCs w:val="22"/>
        </w:rPr>
      </w:pPr>
    </w:p>
    <w:p w:rsidR="00E74E04" w:rsidRPr="000B3A97" w:rsidRDefault="00E74E04" w:rsidP="007F0ED3">
      <w:pPr>
        <w:pStyle w:val="Corpsdetexte"/>
        <w:rPr>
          <w:rFonts w:eastAsia="Arial Unicode MS"/>
          <w:sz w:val="22"/>
          <w:szCs w:val="22"/>
        </w:rPr>
      </w:pPr>
    </w:p>
    <w:p w:rsidR="00E74E04" w:rsidRPr="000B3A97" w:rsidRDefault="00E74E04" w:rsidP="007F0ED3">
      <w:pPr>
        <w:pStyle w:val="Corpsdetexte"/>
        <w:rPr>
          <w:rFonts w:eastAsia="Arial Unicode MS"/>
          <w:sz w:val="22"/>
          <w:szCs w:val="22"/>
        </w:rPr>
      </w:pPr>
    </w:p>
    <w:p w:rsidR="00E74E04" w:rsidRPr="000B3A97" w:rsidRDefault="00E74E04" w:rsidP="007F0ED3">
      <w:pPr>
        <w:pStyle w:val="Corpsdetexte"/>
        <w:rPr>
          <w:rFonts w:eastAsia="Arial Unicode MS"/>
          <w:sz w:val="22"/>
          <w:szCs w:val="22"/>
        </w:rPr>
      </w:pPr>
    </w:p>
    <w:p w:rsidR="00C5756E" w:rsidRPr="000B3A97" w:rsidRDefault="00C5756E" w:rsidP="007F0ED3">
      <w:pPr>
        <w:pStyle w:val="Corpsdetexte"/>
        <w:rPr>
          <w:rFonts w:eastAsia="Arial Unicode MS"/>
          <w:sz w:val="22"/>
          <w:szCs w:val="22"/>
        </w:rPr>
      </w:pPr>
    </w:p>
    <w:p w:rsidR="00C5756E" w:rsidRPr="000B3A97" w:rsidRDefault="00C5756E" w:rsidP="007F0ED3">
      <w:pPr>
        <w:pStyle w:val="Corpsdetexte"/>
        <w:rPr>
          <w:rFonts w:eastAsia="Arial Unicode MS"/>
          <w:sz w:val="22"/>
          <w:szCs w:val="22"/>
        </w:rPr>
      </w:pPr>
    </w:p>
    <w:p w:rsidR="00C5756E" w:rsidRPr="000B3A97" w:rsidRDefault="00C5756E" w:rsidP="007F0ED3">
      <w:pPr>
        <w:pStyle w:val="Corpsdetexte"/>
        <w:rPr>
          <w:rFonts w:eastAsia="Arial Unicode MS"/>
          <w:sz w:val="22"/>
          <w:szCs w:val="22"/>
        </w:rPr>
      </w:pPr>
    </w:p>
    <w:p w:rsidR="007F0ED3" w:rsidRPr="000B3A97" w:rsidRDefault="00130CE2" w:rsidP="007F0ED3">
      <w:pPr>
        <w:pStyle w:val="Corpsdetexte"/>
        <w:rPr>
          <w:rFonts w:eastAsia="Arial Unicode MS"/>
          <w:sz w:val="22"/>
          <w:szCs w:val="22"/>
        </w:rPr>
      </w:pPr>
      <w:r>
        <w:rPr>
          <w:rFonts w:eastAsia="Arial Unicode MS"/>
          <w:noProof/>
          <w:sz w:val="22"/>
          <w:szCs w:val="22"/>
        </w:rPr>
        <mc:AlternateContent>
          <mc:Choice Requires="wps">
            <w:drawing>
              <wp:anchor distT="0" distB="0" distL="114300" distR="114300" simplePos="0" relativeHeight="251657728" behindDoc="0" locked="0" layoutInCell="1" allowOverlap="1">
                <wp:simplePos x="0" y="0"/>
                <wp:positionH relativeFrom="column">
                  <wp:posOffset>89535</wp:posOffset>
                </wp:positionH>
                <wp:positionV relativeFrom="paragraph">
                  <wp:posOffset>104775</wp:posOffset>
                </wp:positionV>
                <wp:extent cx="5667375" cy="1607185"/>
                <wp:effectExtent l="43180" t="46990" r="42545" b="50800"/>
                <wp:wrapNone/>
                <wp:docPr id="6" name="AutoShape 4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7375" cy="1607185"/>
                        </a:xfrm>
                        <a:prstGeom prst="leftRightArrow">
                          <a:avLst>
                            <a:gd name="adj1" fmla="val 50000"/>
                            <a:gd name="adj2" fmla="val 70525"/>
                          </a:avLst>
                        </a:prstGeom>
                        <a:solidFill>
                          <a:srgbClr val="FFFFFF"/>
                        </a:solidFill>
                        <a:ln w="28575">
                          <a:solidFill>
                            <a:srgbClr val="000000"/>
                          </a:solidFill>
                          <a:miter lim="800000"/>
                          <a:headEnd/>
                          <a:tailEnd/>
                        </a:ln>
                      </wps:spPr>
                      <wps:txbx>
                        <w:txbxContent>
                          <w:p w:rsidR="00350097" w:rsidRPr="00056D61" w:rsidRDefault="00350097" w:rsidP="007F0ED3">
                            <w:pPr>
                              <w:spacing w:before="120"/>
                              <w:jc w:val="center"/>
                              <w:rPr>
                                <w:rFonts w:ascii="Albertus Extra Bold" w:hAnsi="Albertus Extra Bold"/>
                                <w:sz w:val="32"/>
                                <w:szCs w:val="32"/>
                              </w:rPr>
                            </w:pPr>
                            <w:r w:rsidRPr="00056D61">
                              <w:rPr>
                                <w:rFonts w:ascii="Albertus Extra Bold" w:hAnsi="Albertus Extra Bold"/>
                                <w:sz w:val="32"/>
                                <w:szCs w:val="32"/>
                              </w:rPr>
                              <w:t>Pièce N°</w:t>
                            </w:r>
                            <w:r>
                              <w:rPr>
                                <w:rFonts w:ascii="Albertus Extra Bold" w:hAnsi="Albertus Extra Bold"/>
                                <w:sz w:val="32"/>
                                <w:szCs w:val="32"/>
                              </w:rPr>
                              <w:t>12</w:t>
                            </w:r>
                            <w:r w:rsidRPr="00056D61">
                              <w:rPr>
                                <w:rFonts w:ascii="Albertus Extra Bold" w:hAnsi="Albertus Extra Bold"/>
                                <w:sz w:val="32"/>
                                <w:szCs w:val="32"/>
                              </w:rPr>
                              <w:t>:</w:t>
                            </w:r>
                          </w:p>
                          <w:p w:rsidR="00350097" w:rsidRPr="00056D61" w:rsidRDefault="00350097" w:rsidP="007F0ED3">
                            <w:pPr>
                              <w:spacing w:before="120"/>
                              <w:jc w:val="center"/>
                              <w:rPr>
                                <w:rFonts w:ascii="Albertus Extra Bold" w:hAnsi="Albertus Extra Bold"/>
                                <w:sz w:val="32"/>
                                <w:szCs w:val="32"/>
                              </w:rPr>
                            </w:pPr>
                            <w:r>
                              <w:rPr>
                                <w:rFonts w:ascii="Albertus Extra Bold" w:hAnsi="Albertus Extra Bold"/>
                                <w:sz w:val="32"/>
                                <w:szCs w:val="32"/>
                              </w:rPr>
                              <w:t>PREUVE DU FINANCEMENT DU PROJET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91" o:spid="_x0000_s1045" type="#_x0000_t69" style="position:absolute;margin-left:7.05pt;margin-top:8.25pt;width:446.25pt;height:126.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" strokeweight="2.25pt">
                <v:textbox>
                  <w:txbxContent>
                    <w:p w:rsidR="0018678D" w:rsidRPr="00056D61" w:rsidRDefault="0018678D" w:rsidP="007F0ED3">
                      <w:pPr>
                        <w:spacing w:before="120"/>
                        <w:jc w:val="center"/>
                        <w:rPr>
                          <w:rFonts w:ascii="Albertus Extra Bold" w:hAnsi="Albertus Extra Bold"/>
                          <w:sz w:val="32"/>
                          <w:szCs w:val="32"/>
                        </w:rPr>
                      </w:pPr>
                      <w:r w:rsidRPr="00056D61">
                        <w:rPr>
                          <w:rFonts w:ascii="Albertus Extra Bold" w:hAnsi="Albertus Extra Bold"/>
                          <w:sz w:val="32"/>
                          <w:szCs w:val="32"/>
                        </w:rPr>
                        <w:t>Pièce N°</w:t>
                      </w:r>
                      <w:r>
                        <w:rPr>
                          <w:rFonts w:ascii="Albertus Extra Bold" w:hAnsi="Albertus Extra Bold"/>
                          <w:sz w:val="32"/>
                          <w:szCs w:val="32"/>
                        </w:rPr>
                        <w:t>12</w:t>
                      </w:r>
                      <w:r w:rsidRPr="00056D61">
                        <w:rPr>
                          <w:rFonts w:ascii="Albertus Extra Bold" w:hAnsi="Albertus Extra Bold"/>
                          <w:sz w:val="32"/>
                          <w:szCs w:val="32"/>
                        </w:rPr>
                        <w:t>:</w:t>
                      </w:r>
                    </w:p>
                    <w:p w:rsidR="0018678D" w:rsidRPr="00056D61" w:rsidRDefault="0018678D" w:rsidP="007F0ED3">
                      <w:pPr>
                        <w:spacing w:before="120"/>
                        <w:jc w:val="center"/>
                        <w:rPr>
                          <w:rFonts w:ascii="Albertus Extra Bold" w:hAnsi="Albertus Extra Bold"/>
                          <w:sz w:val="32"/>
                          <w:szCs w:val="32"/>
                        </w:rPr>
                      </w:pPr>
                      <w:r>
                        <w:rPr>
                          <w:rFonts w:ascii="Albertus Extra Bold" w:hAnsi="Albertus Extra Bold"/>
                          <w:sz w:val="32"/>
                          <w:szCs w:val="32"/>
                        </w:rPr>
                        <w:t>PREUVE DU FINANCEMENT DU PROJET</w:t>
                      </w:r>
                    </w:p>
                  </w:txbxContent>
                </v:textbox>
              </v:shape>
            </w:pict>
          </mc:Fallback>
        </mc:AlternateContent>
      </w:r>
    </w:p>
    <w:p w:rsidR="007F0ED3" w:rsidRPr="000B3A97" w:rsidRDefault="007F0ED3" w:rsidP="007F0ED3">
      <w:pPr>
        <w:pStyle w:val="Corpsdetexte"/>
        <w:rPr>
          <w:rFonts w:eastAsia="Arial Unicode MS"/>
          <w:sz w:val="22"/>
          <w:szCs w:val="22"/>
        </w:rPr>
      </w:pPr>
    </w:p>
    <w:p w:rsidR="007F0ED3" w:rsidRPr="000B3A97" w:rsidRDefault="007F0ED3" w:rsidP="007F0ED3">
      <w:pPr>
        <w:pStyle w:val="Corpsdetexte"/>
        <w:rPr>
          <w:rFonts w:eastAsia="Arial Unicode MS"/>
          <w:sz w:val="22"/>
          <w:szCs w:val="22"/>
        </w:rPr>
      </w:pPr>
    </w:p>
    <w:p w:rsidR="007F0ED3" w:rsidRPr="000B3A97" w:rsidRDefault="007F0ED3" w:rsidP="007F0ED3">
      <w:pPr>
        <w:pStyle w:val="Corpsdetexte"/>
        <w:rPr>
          <w:rFonts w:eastAsia="Arial Unicode MS"/>
          <w:sz w:val="22"/>
          <w:szCs w:val="22"/>
        </w:rPr>
      </w:pPr>
    </w:p>
    <w:p w:rsidR="007F0ED3" w:rsidRPr="000B3A97" w:rsidRDefault="007F0ED3" w:rsidP="007F0ED3">
      <w:pPr>
        <w:pStyle w:val="Corpsdetexte"/>
        <w:rPr>
          <w:rFonts w:eastAsia="Arial Unicode MS"/>
          <w:sz w:val="22"/>
          <w:szCs w:val="22"/>
        </w:rPr>
      </w:pPr>
    </w:p>
    <w:p w:rsidR="007F0ED3" w:rsidRPr="000B3A97" w:rsidRDefault="007F0ED3" w:rsidP="007F0ED3">
      <w:pPr>
        <w:pStyle w:val="Corpsdetexte"/>
        <w:rPr>
          <w:rFonts w:eastAsia="Arial Unicode MS"/>
          <w:sz w:val="22"/>
          <w:szCs w:val="22"/>
        </w:rPr>
      </w:pPr>
    </w:p>
    <w:p w:rsidR="007F0ED3" w:rsidRPr="000B3A97" w:rsidRDefault="007F0ED3" w:rsidP="007F0ED3">
      <w:pPr>
        <w:pStyle w:val="Corpsdetexte"/>
        <w:rPr>
          <w:rFonts w:eastAsia="Arial Unicode MS"/>
          <w:sz w:val="22"/>
          <w:szCs w:val="22"/>
        </w:rPr>
      </w:pPr>
    </w:p>
    <w:p w:rsidR="007F0ED3" w:rsidRPr="000B3A97" w:rsidRDefault="007F0ED3" w:rsidP="007F0ED3">
      <w:pPr>
        <w:pStyle w:val="Corpsdetexte"/>
        <w:rPr>
          <w:rFonts w:eastAsia="Arial Unicode MS"/>
          <w:sz w:val="22"/>
          <w:szCs w:val="22"/>
        </w:rPr>
      </w:pPr>
    </w:p>
    <w:p w:rsidR="007F0ED3" w:rsidRPr="000B3A97" w:rsidRDefault="007F0ED3" w:rsidP="007F0ED3">
      <w:pPr>
        <w:pStyle w:val="Corpsdetexte"/>
        <w:rPr>
          <w:rFonts w:eastAsia="Arial Unicode MS"/>
          <w:sz w:val="22"/>
          <w:szCs w:val="22"/>
        </w:rPr>
      </w:pPr>
    </w:p>
    <w:p w:rsidR="007F0ED3" w:rsidRPr="000B3A97" w:rsidRDefault="007F0ED3" w:rsidP="007F0ED3">
      <w:pPr>
        <w:pStyle w:val="Corpsdetexte"/>
        <w:rPr>
          <w:rFonts w:eastAsia="Arial Unicode MS"/>
          <w:sz w:val="22"/>
          <w:szCs w:val="22"/>
        </w:rPr>
      </w:pPr>
    </w:p>
    <w:p w:rsidR="00BE771A" w:rsidRPr="000B3A97" w:rsidRDefault="00BE771A" w:rsidP="007F0ED3">
      <w:pPr>
        <w:pStyle w:val="Corpsdetexte"/>
        <w:rPr>
          <w:rFonts w:eastAsia="Arial Unicode MS"/>
          <w:sz w:val="22"/>
          <w:szCs w:val="22"/>
        </w:rPr>
      </w:pPr>
    </w:p>
    <w:p w:rsidR="00BE771A" w:rsidRPr="000B3A97" w:rsidRDefault="00BE771A" w:rsidP="007F0ED3">
      <w:pPr>
        <w:pStyle w:val="Corpsdetexte"/>
        <w:rPr>
          <w:rFonts w:eastAsia="Arial Unicode MS"/>
          <w:sz w:val="22"/>
          <w:szCs w:val="22"/>
        </w:rPr>
      </w:pPr>
    </w:p>
    <w:p w:rsidR="007F0ED3" w:rsidRPr="000B3A97" w:rsidRDefault="007F0ED3" w:rsidP="00BF78E4">
      <w:pPr>
        <w:pStyle w:val="Corpsdetexte3"/>
        <w:spacing w:before="120" w:after="120"/>
        <w:rPr>
          <w:rFonts w:eastAsia="Arial Unicode MS"/>
          <w:b w:val="0"/>
          <w:sz w:val="22"/>
          <w:szCs w:val="22"/>
        </w:rPr>
      </w:pPr>
    </w:p>
    <w:p w:rsidR="007F0ED3" w:rsidRPr="000B3A97" w:rsidRDefault="007F0ED3" w:rsidP="00BF78E4">
      <w:pPr>
        <w:pStyle w:val="Corpsdetexte3"/>
        <w:spacing w:before="120" w:after="120"/>
        <w:rPr>
          <w:rFonts w:eastAsia="Arial Unicode MS"/>
          <w:b w:val="0"/>
          <w:sz w:val="22"/>
          <w:szCs w:val="22"/>
        </w:rPr>
      </w:pPr>
    </w:p>
    <w:p w:rsidR="00181287" w:rsidRPr="000B3A97" w:rsidRDefault="00181287" w:rsidP="00181287">
      <w:pPr>
        <w:rPr>
          <w:rFonts w:eastAsia="Arial Unicode MS"/>
          <w:caps/>
          <w:sz w:val="22"/>
          <w:szCs w:val="22"/>
        </w:rPr>
      </w:pPr>
    </w:p>
    <w:p w:rsidR="00181287" w:rsidRPr="000B3A97" w:rsidRDefault="00181287" w:rsidP="00181287">
      <w:pPr>
        <w:rPr>
          <w:rFonts w:eastAsia="Arial Unicode MS"/>
          <w:caps/>
          <w:sz w:val="22"/>
          <w:szCs w:val="22"/>
        </w:rPr>
      </w:pPr>
    </w:p>
    <w:p w:rsidR="00181287" w:rsidRPr="000B3A97" w:rsidRDefault="00181287" w:rsidP="00181287">
      <w:pPr>
        <w:rPr>
          <w:rFonts w:eastAsia="Arial Unicode MS"/>
          <w:caps/>
          <w:sz w:val="22"/>
          <w:szCs w:val="22"/>
        </w:rPr>
      </w:pPr>
    </w:p>
    <w:p w:rsidR="00181287" w:rsidRPr="000B3A97" w:rsidRDefault="00181287" w:rsidP="00181287">
      <w:pPr>
        <w:spacing w:line="360" w:lineRule="auto"/>
        <w:jc w:val="center"/>
        <w:rPr>
          <w:rFonts w:eastAsia="Arial Unicode MS"/>
          <w:sz w:val="22"/>
          <w:szCs w:val="22"/>
        </w:rPr>
      </w:pPr>
    </w:p>
    <w:p w:rsidR="00181287" w:rsidRPr="000B3A97" w:rsidRDefault="00181287" w:rsidP="00181287">
      <w:pPr>
        <w:spacing w:line="360" w:lineRule="auto"/>
        <w:jc w:val="center"/>
        <w:rPr>
          <w:rFonts w:eastAsia="Arial Unicode MS"/>
          <w:sz w:val="22"/>
          <w:szCs w:val="22"/>
        </w:rPr>
      </w:pPr>
    </w:p>
    <w:p w:rsidR="00181287" w:rsidRPr="000B3A97" w:rsidRDefault="00181287" w:rsidP="00181287">
      <w:pPr>
        <w:spacing w:line="360" w:lineRule="auto"/>
        <w:jc w:val="center"/>
        <w:rPr>
          <w:rFonts w:eastAsia="Arial Unicode MS"/>
          <w:sz w:val="22"/>
          <w:szCs w:val="22"/>
        </w:rPr>
      </w:pPr>
    </w:p>
    <w:p w:rsidR="007F0ED3" w:rsidRPr="000B3A97" w:rsidRDefault="007F0ED3" w:rsidP="00BF78E4">
      <w:pPr>
        <w:pStyle w:val="Corpsdetexte3"/>
        <w:spacing w:before="120" w:after="120"/>
        <w:rPr>
          <w:rFonts w:eastAsia="Arial Unicode MS"/>
          <w:b w:val="0"/>
          <w:sz w:val="22"/>
          <w:szCs w:val="22"/>
        </w:rPr>
      </w:pPr>
    </w:p>
    <w:p w:rsidR="007F0ED3" w:rsidRPr="000B3A97" w:rsidRDefault="007F0ED3" w:rsidP="00BF78E4">
      <w:pPr>
        <w:pStyle w:val="Corpsdetexte3"/>
        <w:spacing w:before="120" w:after="120"/>
        <w:rPr>
          <w:rFonts w:eastAsia="Arial Unicode MS"/>
          <w:b w:val="0"/>
          <w:sz w:val="22"/>
          <w:szCs w:val="22"/>
        </w:rPr>
      </w:pPr>
    </w:p>
    <w:p w:rsidR="007F0ED3" w:rsidRPr="000B3A97" w:rsidRDefault="007F0ED3" w:rsidP="00BF78E4">
      <w:pPr>
        <w:pStyle w:val="Corpsdetexte3"/>
        <w:spacing w:before="120" w:after="120"/>
        <w:rPr>
          <w:rFonts w:eastAsia="Arial Unicode MS"/>
          <w:b w:val="0"/>
          <w:sz w:val="22"/>
          <w:szCs w:val="22"/>
        </w:rPr>
      </w:pPr>
    </w:p>
    <w:p w:rsidR="007F0ED3" w:rsidRPr="000B3A97" w:rsidRDefault="007F0ED3" w:rsidP="00BF78E4">
      <w:pPr>
        <w:pStyle w:val="Corpsdetexte3"/>
        <w:spacing w:before="120" w:after="120"/>
        <w:rPr>
          <w:rFonts w:eastAsia="Arial Unicode MS"/>
          <w:b w:val="0"/>
          <w:sz w:val="22"/>
          <w:szCs w:val="22"/>
        </w:rPr>
      </w:pPr>
    </w:p>
    <w:p w:rsidR="007F0ED3" w:rsidRPr="000B3A97" w:rsidRDefault="007F0ED3" w:rsidP="00BF78E4">
      <w:pPr>
        <w:pStyle w:val="Corpsdetexte3"/>
        <w:spacing w:before="120" w:after="120"/>
        <w:rPr>
          <w:rFonts w:eastAsia="Arial Unicode MS"/>
          <w:b w:val="0"/>
          <w:sz w:val="22"/>
          <w:szCs w:val="22"/>
        </w:rPr>
      </w:pPr>
    </w:p>
    <w:p w:rsidR="007F0ED3" w:rsidRPr="000B3A97" w:rsidRDefault="007F0ED3" w:rsidP="00BF78E4">
      <w:pPr>
        <w:pStyle w:val="Corpsdetexte3"/>
        <w:spacing w:before="120" w:after="120"/>
        <w:rPr>
          <w:rFonts w:eastAsia="Arial Unicode MS"/>
          <w:b w:val="0"/>
          <w:sz w:val="22"/>
          <w:szCs w:val="22"/>
        </w:rPr>
      </w:pPr>
    </w:p>
    <w:p w:rsidR="003D614B" w:rsidRPr="000B3A97" w:rsidRDefault="003D614B" w:rsidP="00BF78E4">
      <w:pPr>
        <w:pStyle w:val="Corpsdetexte3"/>
        <w:spacing w:before="120" w:after="120"/>
        <w:rPr>
          <w:rFonts w:eastAsia="Arial Unicode MS"/>
          <w:b w:val="0"/>
          <w:sz w:val="22"/>
          <w:szCs w:val="22"/>
        </w:rPr>
      </w:pPr>
    </w:p>
    <w:p w:rsidR="003D614B" w:rsidRPr="000B3A97" w:rsidRDefault="003D614B" w:rsidP="00BF78E4">
      <w:pPr>
        <w:pStyle w:val="Corpsdetexte3"/>
        <w:spacing w:before="120" w:after="120"/>
        <w:rPr>
          <w:rFonts w:eastAsia="Arial Unicode MS"/>
          <w:b w:val="0"/>
          <w:sz w:val="22"/>
          <w:szCs w:val="22"/>
        </w:rPr>
      </w:pPr>
    </w:p>
    <w:p w:rsidR="003D614B" w:rsidRPr="000B3A97" w:rsidRDefault="003D614B" w:rsidP="00BF78E4">
      <w:pPr>
        <w:pStyle w:val="Corpsdetexte3"/>
        <w:spacing w:before="120" w:after="120"/>
        <w:rPr>
          <w:rFonts w:eastAsia="Arial Unicode MS"/>
          <w:b w:val="0"/>
          <w:sz w:val="22"/>
          <w:szCs w:val="22"/>
        </w:rPr>
      </w:pPr>
    </w:p>
    <w:p w:rsidR="003D614B" w:rsidRPr="000B3A97" w:rsidRDefault="003D614B" w:rsidP="00BF78E4">
      <w:pPr>
        <w:pStyle w:val="Corpsdetexte3"/>
        <w:spacing w:before="120" w:after="120"/>
        <w:rPr>
          <w:rFonts w:eastAsia="Arial Unicode MS"/>
          <w:b w:val="0"/>
          <w:sz w:val="22"/>
          <w:szCs w:val="22"/>
        </w:rPr>
      </w:pPr>
    </w:p>
    <w:p w:rsidR="003D614B" w:rsidRPr="000B3A97" w:rsidRDefault="003D614B" w:rsidP="00BF78E4">
      <w:pPr>
        <w:pStyle w:val="Corpsdetexte3"/>
        <w:spacing w:before="120" w:after="120"/>
        <w:rPr>
          <w:rFonts w:eastAsia="Arial Unicode MS"/>
          <w:b w:val="0"/>
          <w:sz w:val="22"/>
          <w:szCs w:val="22"/>
        </w:rPr>
      </w:pPr>
    </w:p>
    <w:p w:rsidR="003D614B" w:rsidRPr="000B3A97" w:rsidRDefault="003D614B" w:rsidP="00BF78E4">
      <w:pPr>
        <w:pStyle w:val="Corpsdetexte3"/>
        <w:spacing w:before="120" w:after="120"/>
        <w:rPr>
          <w:rFonts w:eastAsia="Arial Unicode MS"/>
          <w:b w:val="0"/>
          <w:sz w:val="22"/>
          <w:szCs w:val="22"/>
        </w:rPr>
      </w:pPr>
    </w:p>
    <w:p w:rsidR="003D614B" w:rsidRPr="000B3A97" w:rsidRDefault="003D614B" w:rsidP="00BF78E4">
      <w:pPr>
        <w:pStyle w:val="Corpsdetexte3"/>
        <w:spacing w:before="120" w:after="120"/>
        <w:rPr>
          <w:rFonts w:eastAsia="Arial Unicode MS"/>
          <w:b w:val="0"/>
          <w:sz w:val="22"/>
          <w:szCs w:val="22"/>
        </w:rPr>
      </w:pPr>
    </w:p>
    <w:p w:rsidR="003D614B" w:rsidRPr="000B3A97" w:rsidRDefault="003D614B" w:rsidP="00BF78E4">
      <w:pPr>
        <w:pStyle w:val="Corpsdetexte3"/>
        <w:spacing w:before="120" w:after="120"/>
        <w:rPr>
          <w:rFonts w:eastAsia="Arial Unicode MS"/>
          <w:b w:val="0"/>
          <w:sz w:val="22"/>
          <w:szCs w:val="22"/>
        </w:rPr>
      </w:pPr>
    </w:p>
    <w:p w:rsidR="003D614B" w:rsidRPr="000B3A97" w:rsidRDefault="003D614B" w:rsidP="00BF78E4">
      <w:pPr>
        <w:pStyle w:val="Corpsdetexte3"/>
        <w:spacing w:before="120" w:after="120"/>
        <w:rPr>
          <w:rFonts w:eastAsia="Arial Unicode MS"/>
          <w:b w:val="0"/>
          <w:sz w:val="22"/>
          <w:szCs w:val="22"/>
        </w:rPr>
      </w:pPr>
    </w:p>
    <w:p w:rsidR="003D614B" w:rsidRPr="000B3A97" w:rsidRDefault="003D614B" w:rsidP="00BF78E4">
      <w:pPr>
        <w:pStyle w:val="Corpsdetexte3"/>
        <w:spacing w:before="120" w:after="120"/>
        <w:rPr>
          <w:rFonts w:eastAsia="Arial Unicode MS"/>
          <w:b w:val="0"/>
          <w:sz w:val="22"/>
          <w:szCs w:val="22"/>
        </w:rPr>
      </w:pPr>
    </w:p>
    <w:p w:rsidR="003D614B" w:rsidRPr="000B3A97" w:rsidRDefault="003D614B" w:rsidP="00BF78E4">
      <w:pPr>
        <w:pStyle w:val="Corpsdetexte3"/>
        <w:spacing w:before="120" w:after="120"/>
        <w:rPr>
          <w:rFonts w:eastAsia="Arial Unicode MS"/>
          <w:b w:val="0"/>
          <w:sz w:val="22"/>
          <w:szCs w:val="22"/>
        </w:rPr>
      </w:pPr>
    </w:p>
    <w:p w:rsidR="003D614B" w:rsidRPr="000B3A97" w:rsidRDefault="003D614B" w:rsidP="00BF78E4">
      <w:pPr>
        <w:pStyle w:val="Corpsdetexte3"/>
        <w:spacing w:before="120" w:after="120"/>
        <w:rPr>
          <w:rFonts w:eastAsia="Arial Unicode MS"/>
          <w:b w:val="0"/>
          <w:sz w:val="22"/>
          <w:szCs w:val="22"/>
        </w:rPr>
      </w:pPr>
    </w:p>
    <w:p w:rsidR="003D614B" w:rsidRPr="000B3A97" w:rsidRDefault="003D614B" w:rsidP="00BF78E4">
      <w:pPr>
        <w:pStyle w:val="Corpsdetexte3"/>
        <w:spacing w:before="120" w:after="120"/>
        <w:rPr>
          <w:rFonts w:eastAsia="Arial Unicode MS"/>
          <w:b w:val="0"/>
          <w:sz w:val="22"/>
          <w:szCs w:val="22"/>
        </w:rPr>
      </w:pPr>
    </w:p>
    <w:p w:rsidR="003D614B" w:rsidRPr="000B3A97" w:rsidRDefault="003D614B" w:rsidP="00BF78E4">
      <w:pPr>
        <w:pStyle w:val="Corpsdetexte3"/>
        <w:spacing w:before="120" w:after="120"/>
        <w:rPr>
          <w:rFonts w:eastAsia="Arial Unicode MS"/>
          <w:b w:val="0"/>
          <w:sz w:val="22"/>
          <w:szCs w:val="22"/>
        </w:rPr>
      </w:pPr>
    </w:p>
    <w:p w:rsidR="003D614B" w:rsidRPr="000B3A97" w:rsidRDefault="003D614B" w:rsidP="00BF78E4">
      <w:pPr>
        <w:pStyle w:val="Corpsdetexte3"/>
        <w:spacing w:before="120" w:after="120"/>
        <w:rPr>
          <w:rFonts w:eastAsia="Arial Unicode MS"/>
          <w:b w:val="0"/>
          <w:sz w:val="22"/>
          <w:szCs w:val="22"/>
        </w:rPr>
      </w:pPr>
    </w:p>
    <w:p w:rsidR="007F0ED3" w:rsidRPr="000B3A97" w:rsidRDefault="007F0ED3" w:rsidP="00BF78E4">
      <w:pPr>
        <w:pStyle w:val="Corpsdetexte3"/>
        <w:spacing w:before="120" w:after="120"/>
        <w:rPr>
          <w:rFonts w:eastAsia="Arial Unicode MS"/>
          <w:b w:val="0"/>
          <w:sz w:val="22"/>
          <w:szCs w:val="22"/>
        </w:rPr>
      </w:pPr>
    </w:p>
    <w:p w:rsidR="007F0ED3" w:rsidRPr="000B3A97" w:rsidRDefault="00130CE2" w:rsidP="00BF78E4">
      <w:pPr>
        <w:pStyle w:val="Corpsdetexte3"/>
        <w:spacing w:before="120" w:after="120"/>
        <w:rPr>
          <w:rFonts w:eastAsia="Arial Unicode MS"/>
          <w:b w:val="0"/>
          <w:sz w:val="22"/>
          <w:szCs w:val="22"/>
        </w:rPr>
      </w:pPr>
      <w:r>
        <w:rPr>
          <w:rFonts w:eastAsia="Arial Unicode MS"/>
          <w:b w:val="0"/>
          <w:noProof/>
          <w:sz w:val="22"/>
          <w:szCs w:val="22"/>
        </w:rPr>
        <mc:AlternateContent>
          <mc:Choice Requires="wps">
            <w:drawing>
              <wp:anchor distT="0" distB="0" distL="114300" distR="114300" simplePos="0" relativeHeight="251656704" behindDoc="0" locked="0" layoutInCell="1" allowOverlap="1">
                <wp:simplePos x="0" y="0"/>
                <wp:positionH relativeFrom="column">
                  <wp:posOffset>165735</wp:posOffset>
                </wp:positionH>
                <wp:positionV relativeFrom="paragraph">
                  <wp:posOffset>87630</wp:posOffset>
                </wp:positionV>
                <wp:extent cx="5657850" cy="1880870"/>
                <wp:effectExtent l="43180" t="46990" r="42545" b="53340"/>
                <wp:wrapNone/>
                <wp:docPr id="5" name="AutoShape 4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7850" cy="1880870"/>
                        </a:xfrm>
                        <a:prstGeom prst="leftRightArrow">
                          <a:avLst>
                            <a:gd name="adj1" fmla="val 50000"/>
                            <a:gd name="adj2" fmla="val 60162"/>
                          </a:avLst>
                        </a:prstGeom>
                        <a:solidFill>
                          <a:srgbClr val="FFFFFF"/>
                        </a:solidFill>
                        <a:ln w="28575">
                          <a:solidFill>
                            <a:srgbClr val="000000"/>
                          </a:solidFill>
                          <a:miter lim="800000"/>
                          <a:headEnd/>
                          <a:tailEnd/>
                        </a:ln>
                      </wps:spPr>
                      <wps:txbx>
                        <w:txbxContent>
                          <w:p w:rsidR="00350097" w:rsidRPr="00056D61" w:rsidRDefault="00350097" w:rsidP="00645165">
                            <w:pPr>
                              <w:jc w:val="center"/>
                              <w:rPr>
                                <w:rFonts w:ascii="Albertus Extra Bold" w:hAnsi="Albertus Extra Bold"/>
                                <w:sz w:val="32"/>
                                <w:szCs w:val="32"/>
                              </w:rPr>
                            </w:pPr>
                            <w:r w:rsidRPr="00056D61">
                              <w:rPr>
                                <w:rFonts w:ascii="Albertus Extra Bold" w:hAnsi="Albertus Extra Bold"/>
                                <w:sz w:val="32"/>
                                <w:szCs w:val="32"/>
                              </w:rPr>
                              <w:t>Pièce N°</w:t>
                            </w:r>
                            <w:r>
                              <w:rPr>
                                <w:rFonts w:ascii="Albertus Extra Bold" w:hAnsi="Albertus Extra Bold"/>
                                <w:sz w:val="32"/>
                                <w:szCs w:val="32"/>
                              </w:rPr>
                              <w:t xml:space="preserve">13 </w:t>
                            </w:r>
                            <w:r w:rsidRPr="00056D61">
                              <w:rPr>
                                <w:rFonts w:ascii="Albertus Extra Bold" w:hAnsi="Albertus Extra Bold"/>
                                <w:sz w:val="32"/>
                                <w:szCs w:val="32"/>
                              </w:rPr>
                              <w:t>:</w:t>
                            </w:r>
                          </w:p>
                          <w:p w:rsidR="00350097" w:rsidRPr="001208D2" w:rsidRDefault="00350097" w:rsidP="001208D2">
                            <w:pPr>
                              <w:jc w:val="center"/>
                              <w:rPr>
                                <w:rFonts w:ascii="Albertus Extra Bold" w:hAnsi="Albertus Extra Bold"/>
                                <w:sz w:val="32"/>
                                <w:szCs w:val="32"/>
                              </w:rPr>
                            </w:pPr>
                            <w:r w:rsidRPr="001208D2">
                              <w:rPr>
                                <w:rFonts w:ascii="Albertus Extra Bold" w:hAnsi="Albertus Extra Bold"/>
                                <w:sz w:val="32"/>
                                <w:szCs w:val="32"/>
                              </w:rPr>
                              <w:t>LISTE DES ETABLISSEMENTS BANCAIRES ET FINANCIERS AGREES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90" o:spid="_x0000_s1046" type="#_x0000_t69" style="position:absolute;left:0;text-align:left;margin-left:13.05pt;margin-top:6.9pt;width:445.5pt;height:148.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" strokeweight="2.25pt">
                <v:textbox>
                  <w:txbxContent>
                    <w:p w:rsidR="0018678D" w:rsidRPr="00056D61" w:rsidRDefault="0018678D" w:rsidP="00645165">
                      <w:pPr>
                        <w:jc w:val="center"/>
                        <w:rPr>
                          <w:rFonts w:ascii="Albertus Extra Bold" w:hAnsi="Albertus Extra Bold"/>
                          <w:sz w:val="32"/>
                          <w:szCs w:val="32"/>
                        </w:rPr>
                      </w:pPr>
                      <w:r w:rsidRPr="00056D61">
                        <w:rPr>
                          <w:rFonts w:ascii="Albertus Extra Bold" w:hAnsi="Albertus Extra Bold"/>
                          <w:sz w:val="32"/>
                          <w:szCs w:val="32"/>
                        </w:rPr>
                        <w:t>Pièce N°</w:t>
                      </w:r>
                      <w:r>
                        <w:rPr>
                          <w:rFonts w:ascii="Albertus Extra Bold" w:hAnsi="Albertus Extra Bold"/>
                          <w:sz w:val="32"/>
                          <w:szCs w:val="32"/>
                        </w:rPr>
                        <w:t xml:space="preserve">13 </w:t>
                      </w:r>
                      <w:r w:rsidRPr="00056D61">
                        <w:rPr>
                          <w:rFonts w:ascii="Albertus Extra Bold" w:hAnsi="Albertus Extra Bold"/>
                          <w:sz w:val="32"/>
                          <w:szCs w:val="32"/>
                        </w:rPr>
                        <w:t>:</w:t>
                      </w:r>
                    </w:p>
                    <w:p w:rsidR="0018678D" w:rsidRPr="001208D2" w:rsidRDefault="0018678D" w:rsidP="001208D2">
                      <w:pPr>
                        <w:jc w:val="center"/>
                        <w:rPr>
                          <w:rFonts w:ascii="Albertus Extra Bold" w:hAnsi="Albertus Extra Bold"/>
                          <w:sz w:val="32"/>
                          <w:szCs w:val="32"/>
                        </w:rPr>
                      </w:pPr>
                      <w:r w:rsidRPr="001208D2">
                        <w:rPr>
                          <w:rFonts w:ascii="Albertus Extra Bold" w:hAnsi="Albertus Extra Bold"/>
                          <w:sz w:val="32"/>
                          <w:szCs w:val="32"/>
                        </w:rPr>
                        <w:t>LISTE DES ETABLISSEMENTS BANCAIRES ET FINANCIERS AGREES</w:t>
                      </w:r>
                    </w:p>
                  </w:txbxContent>
                </v:textbox>
              </v:shape>
            </w:pict>
          </mc:Fallback>
        </mc:AlternateContent>
      </w:r>
    </w:p>
    <w:p w:rsidR="00944A8A" w:rsidRPr="000B3A97" w:rsidRDefault="00944A8A" w:rsidP="00BF78E4">
      <w:pPr>
        <w:pStyle w:val="Corpsdetexte3"/>
        <w:spacing w:before="120" w:after="120"/>
        <w:rPr>
          <w:rFonts w:eastAsia="Arial Unicode MS"/>
          <w:b w:val="0"/>
          <w:sz w:val="22"/>
          <w:szCs w:val="22"/>
        </w:rPr>
      </w:pPr>
    </w:p>
    <w:p w:rsidR="00944A8A" w:rsidRPr="000B3A97" w:rsidRDefault="00944A8A" w:rsidP="00BF78E4">
      <w:pPr>
        <w:pStyle w:val="Corpsdetexte3"/>
        <w:spacing w:before="120" w:after="120"/>
        <w:rPr>
          <w:rFonts w:eastAsia="Arial Unicode MS"/>
          <w:b w:val="0"/>
          <w:sz w:val="22"/>
          <w:szCs w:val="22"/>
        </w:rPr>
      </w:pPr>
    </w:p>
    <w:p w:rsidR="00944A8A" w:rsidRPr="000B3A97" w:rsidRDefault="00944A8A" w:rsidP="00BF78E4">
      <w:pPr>
        <w:pStyle w:val="Corpsdetexte3"/>
        <w:spacing w:before="120" w:after="120"/>
        <w:rPr>
          <w:rFonts w:eastAsia="Arial Unicode MS"/>
          <w:b w:val="0"/>
          <w:sz w:val="22"/>
          <w:szCs w:val="22"/>
        </w:rPr>
      </w:pPr>
    </w:p>
    <w:p w:rsidR="00944A8A" w:rsidRPr="000B3A97" w:rsidRDefault="00944A8A" w:rsidP="00BF78E4">
      <w:pPr>
        <w:pStyle w:val="Corpsdetexte3"/>
        <w:spacing w:before="120" w:after="120"/>
        <w:rPr>
          <w:rFonts w:eastAsia="Arial Unicode MS"/>
          <w:b w:val="0"/>
          <w:sz w:val="22"/>
          <w:szCs w:val="22"/>
        </w:rPr>
      </w:pPr>
    </w:p>
    <w:p w:rsidR="00944A8A" w:rsidRPr="000B3A97" w:rsidRDefault="00944A8A" w:rsidP="00BF78E4">
      <w:pPr>
        <w:pStyle w:val="Corpsdetexte3"/>
        <w:spacing w:before="120" w:after="120"/>
        <w:rPr>
          <w:rFonts w:eastAsia="Arial Unicode MS"/>
          <w:b w:val="0"/>
          <w:sz w:val="22"/>
          <w:szCs w:val="22"/>
        </w:rPr>
      </w:pPr>
    </w:p>
    <w:p w:rsidR="00944A8A" w:rsidRPr="000B3A97" w:rsidRDefault="00944A8A" w:rsidP="00BF78E4">
      <w:pPr>
        <w:pStyle w:val="Corpsdetexte3"/>
        <w:spacing w:before="120" w:after="120"/>
        <w:rPr>
          <w:rFonts w:eastAsia="Arial Unicode MS"/>
          <w:b w:val="0"/>
          <w:sz w:val="22"/>
          <w:szCs w:val="22"/>
        </w:rPr>
      </w:pPr>
    </w:p>
    <w:p w:rsidR="00944A8A" w:rsidRPr="000B3A97" w:rsidRDefault="00944A8A" w:rsidP="00BF78E4">
      <w:pPr>
        <w:pStyle w:val="Corpsdetexte3"/>
        <w:spacing w:before="120" w:after="120"/>
        <w:rPr>
          <w:rFonts w:eastAsia="Arial Unicode MS"/>
          <w:b w:val="0"/>
          <w:sz w:val="22"/>
          <w:szCs w:val="22"/>
        </w:rPr>
      </w:pPr>
    </w:p>
    <w:p w:rsidR="00944A8A" w:rsidRPr="000B3A97" w:rsidRDefault="00944A8A" w:rsidP="00BF78E4">
      <w:pPr>
        <w:pStyle w:val="Corpsdetexte3"/>
        <w:spacing w:before="120" w:after="120"/>
        <w:rPr>
          <w:rFonts w:eastAsia="Arial Unicode MS"/>
          <w:b w:val="0"/>
          <w:sz w:val="22"/>
          <w:szCs w:val="22"/>
        </w:rPr>
      </w:pPr>
    </w:p>
    <w:p w:rsidR="00944A8A" w:rsidRPr="000B3A97" w:rsidRDefault="00944A8A" w:rsidP="00BF78E4">
      <w:pPr>
        <w:pStyle w:val="Corpsdetexte3"/>
        <w:spacing w:before="120" w:after="120"/>
        <w:rPr>
          <w:rFonts w:eastAsia="Arial Unicode MS"/>
          <w:b w:val="0"/>
          <w:sz w:val="22"/>
          <w:szCs w:val="22"/>
        </w:rPr>
      </w:pPr>
    </w:p>
    <w:p w:rsidR="00944A8A" w:rsidRPr="000B3A97" w:rsidRDefault="00944A8A" w:rsidP="00BF78E4">
      <w:pPr>
        <w:pStyle w:val="Corpsdetexte3"/>
        <w:spacing w:before="120" w:after="120"/>
        <w:rPr>
          <w:rFonts w:eastAsia="Arial Unicode MS"/>
          <w:b w:val="0"/>
          <w:sz w:val="22"/>
          <w:szCs w:val="22"/>
        </w:rPr>
      </w:pPr>
    </w:p>
    <w:p w:rsidR="00944A8A" w:rsidRPr="000B3A97" w:rsidRDefault="00944A8A" w:rsidP="00BF78E4">
      <w:pPr>
        <w:pStyle w:val="Corpsdetexte3"/>
        <w:spacing w:before="120" w:after="120"/>
        <w:rPr>
          <w:rFonts w:eastAsia="Arial Unicode MS"/>
          <w:b w:val="0"/>
          <w:sz w:val="22"/>
          <w:szCs w:val="22"/>
        </w:rPr>
      </w:pPr>
    </w:p>
    <w:p w:rsidR="002D4738" w:rsidRPr="000B3A97" w:rsidRDefault="002D4738" w:rsidP="00BF78E4">
      <w:pPr>
        <w:pStyle w:val="Corpsdetexte3"/>
        <w:spacing w:before="120" w:after="120"/>
        <w:rPr>
          <w:rFonts w:eastAsia="Arial Unicode MS"/>
          <w:sz w:val="22"/>
          <w:szCs w:val="22"/>
        </w:rPr>
      </w:pPr>
    </w:p>
    <w:p w:rsidR="008C5558" w:rsidRPr="000B3A97" w:rsidRDefault="008C5558" w:rsidP="00BF78E4">
      <w:pPr>
        <w:pStyle w:val="Corpsdetexte3"/>
        <w:spacing w:before="120" w:after="120"/>
        <w:rPr>
          <w:rFonts w:eastAsia="Arial Unicode MS"/>
          <w:b w:val="0"/>
          <w:sz w:val="22"/>
          <w:szCs w:val="22"/>
        </w:rPr>
      </w:pPr>
    </w:p>
    <w:p w:rsidR="004D2B14" w:rsidRPr="000B3A97" w:rsidRDefault="004D2B14" w:rsidP="00BF78E4">
      <w:pPr>
        <w:pStyle w:val="Corpsdetexte3"/>
        <w:spacing w:before="120" w:after="120"/>
        <w:rPr>
          <w:rFonts w:eastAsia="Arial Unicode MS"/>
          <w:b w:val="0"/>
          <w:sz w:val="22"/>
          <w:szCs w:val="22"/>
        </w:rPr>
      </w:pPr>
    </w:p>
    <w:p w:rsidR="008C5558" w:rsidRPr="000B3A97" w:rsidRDefault="008C5558" w:rsidP="00BF78E4">
      <w:pPr>
        <w:pStyle w:val="Corpsdetexte3"/>
        <w:spacing w:before="120" w:after="120"/>
        <w:rPr>
          <w:rFonts w:eastAsia="Arial Unicode MS"/>
          <w:b w:val="0"/>
          <w:sz w:val="22"/>
          <w:szCs w:val="22"/>
        </w:rPr>
      </w:pPr>
    </w:p>
    <w:p w:rsidR="00B468BC" w:rsidRDefault="00B468BC" w:rsidP="00BF78E4">
      <w:pPr>
        <w:pStyle w:val="Corpsdetexte3"/>
        <w:spacing w:before="120" w:after="120"/>
        <w:rPr>
          <w:rFonts w:eastAsia="Arial Unicode MS"/>
          <w:b w:val="0"/>
          <w:sz w:val="22"/>
          <w:szCs w:val="22"/>
        </w:rPr>
      </w:pPr>
    </w:p>
    <w:p w:rsidR="006B4FCC" w:rsidRPr="000B3A97" w:rsidRDefault="006B4FCC" w:rsidP="00BF78E4">
      <w:pPr>
        <w:pStyle w:val="Corpsdetexte3"/>
        <w:spacing w:before="120" w:after="120"/>
        <w:rPr>
          <w:rFonts w:eastAsia="Arial Unicode MS"/>
          <w:b w:val="0"/>
          <w:sz w:val="22"/>
          <w:szCs w:val="22"/>
        </w:rPr>
      </w:pPr>
    </w:p>
    <w:p w:rsidR="00B468BC" w:rsidRPr="000B3A97" w:rsidRDefault="00B468BC" w:rsidP="00BF78E4">
      <w:pPr>
        <w:pStyle w:val="Corpsdetexte3"/>
        <w:spacing w:before="120" w:after="120"/>
        <w:rPr>
          <w:rFonts w:eastAsia="Arial Unicode MS"/>
          <w:b w:val="0"/>
          <w:sz w:val="22"/>
          <w:szCs w:val="22"/>
        </w:rPr>
      </w:pPr>
    </w:p>
    <w:p w:rsidR="00B468BC" w:rsidRPr="000B3A97" w:rsidRDefault="00B468BC" w:rsidP="00BF78E4">
      <w:pPr>
        <w:pStyle w:val="Corpsdetexte3"/>
        <w:spacing w:before="120" w:after="120"/>
        <w:rPr>
          <w:rFonts w:eastAsia="Arial Unicode MS"/>
          <w:b w:val="0"/>
          <w:sz w:val="22"/>
          <w:szCs w:val="22"/>
        </w:rPr>
      </w:pPr>
    </w:p>
    <w:p w:rsidR="00B468BC" w:rsidRPr="000B3A97" w:rsidRDefault="00B468BC" w:rsidP="00BF78E4">
      <w:pPr>
        <w:pStyle w:val="Corpsdetexte3"/>
        <w:spacing w:before="120" w:after="120"/>
        <w:rPr>
          <w:rFonts w:eastAsia="Arial Unicode MS"/>
          <w:b w:val="0"/>
          <w:sz w:val="22"/>
          <w:szCs w:val="22"/>
        </w:rPr>
      </w:pPr>
    </w:p>
    <w:p w:rsidR="00B468BC" w:rsidRPr="000B3A97" w:rsidRDefault="00B468BC" w:rsidP="00BF78E4">
      <w:pPr>
        <w:pStyle w:val="Corpsdetexte3"/>
        <w:spacing w:before="120" w:after="120"/>
        <w:rPr>
          <w:rFonts w:eastAsia="Arial Unicode MS"/>
          <w:b w:val="0"/>
          <w:sz w:val="22"/>
          <w:szCs w:val="22"/>
        </w:rPr>
      </w:pPr>
    </w:p>
    <w:p w:rsidR="00B468BC" w:rsidRPr="000B3A97" w:rsidRDefault="00B468BC" w:rsidP="00BF78E4">
      <w:pPr>
        <w:pStyle w:val="Corpsdetexte3"/>
        <w:spacing w:before="120" w:after="120"/>
        <w:rPr>
          <w:rFonts w:eastAsia="Arial Unicode MS"/>
          <w:b w:val="0"/>
          <w:sz w:val="22"/>
          <w:szCs w:val="22"/>
        </w:rPr>
      </w:pPr>
    </w:p>
    <w:p w:rsidR="00B468BC" w:rsidRPr="000B3A97" w:rsidRDefault="00B468BC" w:rsidP="00BF78E4">
      <w:pPr>
        <w:pStyle w:val="Corpsdetexte3"/>
        <w:spacing w:before="120" w:after="120"/>
        <w:rPr>
          <w:rFonts w:eastAsia="Arial Unicode MS"/>
          <w:b w:val="0"/>
          <w:sz w:val="22"/>
          <w:szCs w:val="22"/>
        </w:rPr>
      </w:pPr>
    </w:p>
    <w:p w:rsidR="00B468BC" w:rsidRPr="000B3A97" w:rsidRDefault="00B468BC" w:rsidP="00BF78E4">
      <w:pPr>
        <w:pStyle w:val="Corpsdetexte3"/>
        <w:spacing w:before="120" w:after="120"/>
        <w:rPr>
          <w:rFonts w:eastAsia="Arial Unicode MS"/>
          <w:b w:val="0"/>
          <w:sz w:val="22"/>
          <w:szCs w:val="22"/>
        </w:rPr>
      </w:pPr>
    </w:p>
    <w:p w:rsidR="000B3A97" w:rsidRPr="000B3A97" w:rsidRDefault="000B3A97" w:rsidP="00BF78E4">
      <w:pPr>
        <w:pStyle w:val="Corpsdetexte3"/>
        <w:spacing w:before="120" w:after="120"/>
        <w:rPr>
          <w:rFonts w:eastAsia="Arial Unicode MS"/>
          <w:b w:val="0"/>
          <w:sz w:val="22"/>
          <w:szCs w:val="22"/>
        </w:rPr>
      </w:pPr>
    </w:p>
    <w:p w:rsidR="004D2B14" w:rsidRPr="000B3A97" w:rsidRDefault="005E277F" w:rsidP="00FD155E">
      <w:pPr>
        <w:pStyle w:val="Corpsdetexte3"/>
        <w:numPr>
          <w:ilvl w:val="3"/>
          <w:numId w:val="47"/>
        </w:numPr>
        <w:spacing w:before="120" w:after="120"/>
        <w:ind w:left="851"/>
        <w:jc w:val="left"/>
        <w:rPr>
          <w:rFonts w:eastAsia="Arial Unicode MS"/>
          <w:sz w:val="22"/>
          <w:szCs w:val="22"/>
        </w:rPr>
      </w:pPr>
      <w:r w:rsidRPr="000B3A97">
        <w:rPr>
          <w:rFonts w:eastAsia="Arial Unicode MS"/>
          <w:sz w:val="22"/>
          <w:szCs w:val="22"/>
        </w:rPr>
        <w:t>BANQUES</w:t>
      </w:r>
    </w:p>
    <w:p w:rsidR="007F0ED3" w:rsidRPr="000B3A97" w:rsidRDefault="007F0ED3" w:rsidP="00BF78E4">
      <w:pPr>
        <w:pStyle w:val="Corpsdetexte3"/>
        <w:spacing w:before="120" w:after="120"/>
        <w:rPr>
          <w:rFonts w:eastAsia="Arial Unicode MS"/>
          <w:b w:val="0"/>
          <w:sz w:val="22"/>
          <w:szCs w:val="22"/>
        </w:rPr>
      </w:pPr>
    </w:p>
    <w:p w:rsidR="00BB34DE" w:rsidRPr="000B3A97" w:rsidRDefault="00BB34DE" w:rsidP="007F0ED3">
      <w:pPr>
        <w:numPr>
          <w:ilvl w:val="0"/>
          <w:numId w:val="2"/>
        </w:numPr>
        <w:spacing w:before="120" w:after="120" w:line="360" w:lineRule="auto"/>
        <w:ind w:left="851" w:firstLine="0"/>
        <w:jc w:val="both"/>
        <w:rPr>
          <w:rFonts w:eastAsia="Arial Unicode MS"/>
          <w:sz w:val="22"/>
          <w:szCs w:val="22"/>
          <w:lang w:val="en-US"/>
        </w:rPr>
      </w:pPr>
      <w:r w:rsidRPr="000B3A97">
        <w:rPr>
          <w:rFonts w:eastAsia="Arial Unicode MS"/>
          <w:sz w:val="22"/>
          <w:szCs w:val="22"/>
          <w:lang w:val="en-US"/>
        </w:rPr>
        <w:t>Afriland First Bank (First Bank)</w:t>
      </w:r>
    </w:p>
    <w:p w:rsidR="00BB34DE" w:rsidRPr="000B3A97" w:rsidRDefault="00BB34DE" w:rsidP="007F0ED3">
      <w:pPr>
        <w:numPr>
          <w:ilvl w:val="0"/>
          <w:numId w:val="2"/>
        </w:numPr>
        <w:spacing w:before="120" w:after="120" w:line="360" w:lineRule="auto"/>
        <w:ind w:left="851" w:firstLine="0"/>
        <w:jc w:val="both"/>
        <w:rPr>
          <w:rFonts w:eastAsia="Arial Unicode MS"/>
          <w:sz w:val="22"/>
          <w:szCs w:val="22"/>
        </w:rPr>
      </w:pPr>
      <w:r w:rsidRPr="000B3A97">
        <w:rPr>
          <w:rFonts w:eastAsia="Arial Unicode MS"/>
          <w:sz w:val="22"/>
          <w:szCs w:val="22"/>
        </w:rPr>
        <w:t>Banque Internationale du Cameroun pour l’Epargne et le Crédit (BICEC)</w:t>
      </w:r>
    </w:p>
    <w:p w:rsidR="00BB34DE" w:rsidRPr="000B3A97" w:rsidRDefault="00BB34DE" w:rsidP="007F0ED3">
      <w:pPr>
        <w:numPr>
          <w:ilvl w:val="0"/>
          <w:numId w:val="2"/>
        </w:numPr>
        <w:spacing w:before="120" w:after="120" w:line="360" w:lineRule="auto"/>
        <w:ind w:left="851" w:firstLine="0"/>
        <w:jc w:val="both"/>
        <w:rPr>
          <w:rFonts w:eastAsia="Arial Unicode MS"/>
          <w:sz w:val="22"/>
          <w:szCs w:val="22"/>
          <w:lang w:val="en-US"/>
        </w:rPr>
      </w:pPr>
      <w:r w:rsidRPr="000B3A97">
        <w:rPr>
          <w:rFonts w:eastAsia="Arial Unicode MS"/>
          <w:sz w:val="22"/>
          <w:szCs w:val="22"/>
          <w:lang w:val="en-US"/>
        </w:rPr>
        <w:t>Citi Bank Cameroun (CITI-C)</w:t>
      </w:r>
    </w:p>
    <w:p w:rsidR="00BB34DE" w:rsidRPr="000B3A97" w:rsidRDefault="00BB34DE" w:rsidP="007F0ED3">
      <w:pPr>
        <w:numPr>
          <w:ilvl w:val="0"/>
          <w:numId w:val="2"/>
        </w:numPr>
        <w:spacing w:before="120" w:after="120" w:line="360" w:lineRule="auto"/>
        <w:ind w:left="851" w:firstLine="0"/>
        <w:jc w:val="both"/>
        <w:rPr>
          <w:rFonts w:eastAsia="Arial Unicode MS"/>
          <w:sz w:val="22"/>
          <w:szCs w:val="22"/>
          <w:lang w:val="en-US"/>
        </w:rPr>
      </w:pPr>
      <w:r w:rsidRPr="000B3A97">
        <w:rPr>
          <w:rFonts w:eastAsia="Arial Unicode MS"/>
          <w:sz w:val="22"/>
          <w:szCs w:val="22"/>
          <w:lang w:val="en-US"/>
        </w:rPr>
        <w:t>Commercial Bank of Cameroon (CBC)</w:t>
      </w:r>
    </w:p>
    <w:p w:rsidR="00BB34DE" w:rsidRPr="000B3A97" w:rsidRDefault="00BB34DE" w:rsidP="007F0ED3">
      <w:pPr>
        <w:numPr>
          <w:ilvl w:val="0"/>
          <w:numId w:val="2"/>
        </w:numPr>
        <w:spacing w:before="120" w:after="120" w:line="360" w:lineRule="auto"/>
        <w:ind w:left="851" w:firstLine="0"/>
        <w:jc w:val="both"/>
        <w:rPr>
          <w:rFonts w:eastAsia="Arial Unicode MS"/>
          <w:sz w:val="22"/>
          <w:szCs w:val="22"/>
          <w:lang w:val="en-US"/>
        </w:rPr>
      </w:pPr>
      <w:r w:rsidRPr="000B3A97">
        <w:rPr>
          <w:rFonts w:eastAsia="Arial Unicode MS"/>
          <w:sz w:val="22"/>
          <w:szCs w:val="22"/>
          <w:lang w:val="en-US"/>
        </w:rPr>
        <w:t>Ecobank Cameroun (ECOBANK)</w:t>
      </w:r>
    </w:p>
    <w:p w:rsidR="00BB34DE" w:rsidRPr="000B3A97" w:rsidRDefault="00BB34DE" w:rsidP="007F0ED3">
      <w:pPr>
        <w:numPr>
          <w:ilvl w:val="0"/>
          <w:numId w:val="2"/>
        </w:numPr>
        <w:spacing w:before="120" w:after="120" w:line="360" w:lineRule="auto"/>
        <w:ind w:left="851" w:firstLine="0"/>
        <w:jc w:val="both"/>
        <w:rPr>
          <w:rFonts w:eastAsia="Arial Unicode MS"/>
          <w:sz w:val="22"/>
          <w:szCs w:val="22"/>
          <w:lang w:val="en-US"/>
        </w:rPr>
      </w:pPr>
      <w:r w:rsidRPr="000B3A97">
        <w:rPr>
          <w:rFonts w:eastAsia="Arial Unicode MS"/>
          <w:sz w:val="22"/>
          <w:szCs w:val="22"/>
          <w:lang w:val="en-US"/>
        </w:rPr>
        <w:t>National Financial Credit Bank (NFC-BANK)</w:t>
      </w:r>
    </w:p>
    <w:p w:rsidR="00BB34DE" w:rsidRPr="000B3A97" w:rsidRDefault="00BB34DE" w:rsidP="007F0ED3">
      <w:pPr>
        <w:numPr>
          <w:ilvl w:val="0"/>
          <w:numId w:val="2"/>
        </w:numPr>
        <w:spacing w:before="120" w:after="120" w:line="360" w:lineRule="auto"/>
        <w:ind w:left="851" w:firstLine="0"/>
        <w:jc w:val="both"/>
        <w:rPr>
          <w:rFonts w:eastAsia="Arial Unicode MS"/>
          <w:sz w:val="22"/>
          <w:szCs w:val="22"/>
        </w:rPr>
      </w:pPr>
      <w:r w:rsidRPr="000B3A97">
        <w:rPr>
          <w:rFonts w:eastAsia="Arial Unicode MS"/>
          <w:sz w:val="22"/>
          <w:szCs w:val="22"/>
        </w:rPr>
        <w:t>Société Commerciale de Banque Cameroun (CA SCB)</w:t>
      </w:r>
    </w:p>
    <w:p w:rsidR="00BB34DE" w:rsidRPr="000B3A97" w:rsidRDefault="00BB34DE" w:rsidP="007F0ED3">
      <w:pPr>
        <w:numPr>
          <w:ilvl w:val="0"/>
          <w:numId w:val="2"/>
        </w:numPr>
        <w:spacing w:before="120" w:after="120" w:line="360" w:lineRule="auto"/>
        <w:ind w:left="851" w:firstLine="0"/>
        <w:jc w:val="both"/>
        <w:rPr>
          <w:rFonts w:eastAsia="Arial Unicode MS"/>
          <w:sz w:val="22"/>
          <w:szCs w:val="22"/>
        </w:rPr>
      </w:pPr>
      <w:r w:rsidRPr="000B3A97">
        <w:rPr>
          <w:rFonts w:eastAsia="Arial Unicode MS"/>
          <w:sz w:val="22"/>
          <w:szCs w:val="22"/>
        </w:rPr>
        <w:t>Société Générale des Banques au Cameroun (SGBC)</w:t>
      </w:r>
    </w:p>
    <w:p w:rsidR="00BB34DE" w:rsidRPr="000B3A97" w:rsidRDefault="00BB34DE" w:rsidP="007F0ED3">
      <w:pPr>
        <w:numPr>
          <w:ilvl w:val="0"/>
          <w:numId w:val="2"/>
        </w:numPr>
        <w:spacing w:before="120" w:after="120" w:line="360" w:lineRule="auto"/>
        <w:ind w:left="851" w:firstLine="0"/>
        <w:jc w:val="both"/>
        <w:rPr>
          <w:rFonts w:eastAsia="Arial Unicode MS"/>
          <w:sz w:val="22"/>
          <w:szCs w:val="22"/>
          <w:lang w:val="en-US"/>
        </w:rPr>
      </w:pPr>
      <w:r w:rsidRPr="000B3A97">
        <w:rPr>
          <w:rFonts w:eastAsia="Arial Unicode MS"/>
          <w:sz w:val="22"/>
          <w:szCs w:val="22"/>
          <w:lang w:val="en-US"/>
        </w:rPr>
        <w:t>Standard Chartered Bank Cameroon (SCBC)</w:t>
      </w:r>
    </w:p>
    <w:p w:rsidR="00BB34DE" w:rsidRPr="000B3A97" w:rsidRDefault="00BB34DE" w:rsidP="007F0ED3">
      <w:pPr>
        <w:numPr>
          <w:ilvl w:val="0"/>
          <w:numId w:val="2"/>
        </w:numPr>
        <w:spacing w:before="120" w:after="120" w:line="360" w:lineRule="auto"/>
        <w:ind w:left="851" w:firstLine="0"/>
        <w:jc w:val="both"/>
        <w:rPr>
          <w:rFonts w:eastAsia="Arial Unicode MS"/>
          <w:sz w:val="22"/>
          <w:szCs w:val="22"/>
          <w:lang w:val="en-US"/>
        </w:rPr>
      </w:pPr>
      <w:r w:rsidRPr="000B3A97">
        <w:rPr>
          <w:rFonts w:eastAsia="Arial Unicode MS"/>
          <w:sz w:val="22"/>
          <w:szCs w:val="22"/>
          <w:lang w:val="en-US"/>
        </w:rPr>
        <w:t>Union Bank of Cameroon (UBC)</w:t>
      </w:r>
    </w:p>
    <w:p w:rsidR="00BB34DE" w:rsidRPr="000B3A97" w:rsidRDefault="00BB34DE" w:rsidP="007F0ED3">
      <w:pPr>
        <w:numPr>
          <w:ilvl w:val="0"/>
          <w:numId w:val="2"/>
        </w:numPr>
        <w:spacing w:before="120" w:after="120" w:line="360" w:lineRule="auto"/>
        <w:ind w:left="851" w:firstLine="0"/>
        <w:jc w:val="both"/>
        <w:rPr>
          <w:rFonts w:eastAsia="Arial Unicode MS"/>
          <w:sz w:val="22"/>
          <w:szCs w:val="22"/>
          <w:lang w:val="en-US"/>
        </w:rPr>
      </w:pPr>
      <w:r w:rsidRPr="000B3A97">
        <w:rPr>
          <w:rFonts w:eastAsia="Arial Unicode MS"/>
          <w:sz w:val="22"/>
          <w:szCs w:val="22"/>
          <w:lang w:val="en-US"/>
        </w:rPr>
        <w:t>United Bank for Africa (UBA)</w:t>
      </w:r>
    </w:p>
    <w:p w:rsidR="00BB34DE" w:rsidRPr="000B3A97" w:rsidRDefault="00BB34DE" w:rsidP="007F0ED3">
      <w:pPr>
        <w:numPr>
          <w:ilvl w:val="0"/>
          <w:numId w:val="2"/>
        </w:numPr>
        <w:spacing w:before="120" w:after="120" w:line="360" w:lineRule="auto"/>
        <w:ind w:left="851" w:firstLine="0"/>
        <w:jc w:val="both"/>
        <w:rPr>
          <w:rFonts w:eastAsia="Arial Unicode MS"/>
          <w:sz w:val="22"/>
          <w:szCs w:val="22"/>
          <w:lang w:val="en-US"/>
        </w:rPr>
      </w:pPr>
      <w:r w:rsidRPr="000B3A97">
        <w:rPr>
          <w:rFonts w:eastAsia="Arial Unicode MS"/>
          <w:sz w:val="22"/>
          <w:szCs w:val="22"/>
          <w:lang w:val="en-US"/>
        </w:rPr>
        <w:t>Banque</w:t>
      </w:r>
      <w:r w:rsidR="007F0ED3" w:rsidRPr="000B3A97">
        <w:rPr>
          <w:rFonts w:eastAsia="Arial Unicode MS"/>
          <w:sz w:val="22"/>
          <w:szCs w:val="22"/>
          <w:lang w:val="en-US"/>
        </w:rPr>
        <w:t xml:space="preserve"> </w:t>
      </w:r>
      <w:r w:rsidRPr="000B3A97">
        <w:rPr>
          <w:rFonts w:eastAsia="Arial Unicode MS"/>
          <w:sz w:val="22"/>
          <w:szCs w:val="22"/>
          <w:lang w:val="en-US"/>
        </w:rPr>
        <w:t>Atlantique du Cameroun;</w:t>
      </w:r>
    </w:p>
    <w:p w:rsidR="00BB34DE" w:rsidRPr="000B3A97" w:rsidRDefault="00BB34DE" w:rsidP="007F0ED3">
      <w:pPr>
        <w:numPr>
          <w:ilvl w:val="0"/>
          <w:numId w:val="2"/>
        </w:numPr>
        <w:spacing w:before="120" w:after="120" w:line="360" w:lineRule="auto"/>
        <w:ind w:left="851" w:firstLine="0"/>
        <w:jc w:val="both"/>
        <w:rPr>
          <w:rFonts w:eastAsia="Arial Unicode MS"/>
          <w:sz w:val="22"/>
          <w:szCs w:val="22"/>
        </w:rPr>
      </w:pPr>
      <w:r w:rsidRPr="000B3A97">
        <w:rPr>
          <w:rFonts w:eastAsia="Arial Unicode MS"/>
          <w:sz w:val="22"/>
          <w:szCs w:val="22"/>
        </w:rPr>
        <w:t>Banque Gabonaise pour le Financement International</w:t>
      </w:r>
      <w:r w:rsidR="004D141E" w:rsidRPr="000B3A97">
        <w:rPr>
          <w:rFonts w:eastAsia="Arial Unicode MS"/>
          <w:sz w:val="22"/>
          <w:szCs w:val="22"/>
        </w:rPr>
        <w:t> ;</w:t>
      </w:r>
    </w:p>
    <w:p w:rsidR="004D141E" w:rsidRPr="000B3A97" w:rsidRDefault="004D141E" w:rsidP="007F0ED3">
      <w:pPr>
        <w:numPr>
          <w:ilvl w:val="0"/>
          <w:numId w:val="2"/>
        </w:numPr>
        <w:spacing w:before="120" w:after="120" w:line="360" w:lineRule="auto"/>
        <w:ind w:left="851" w:firstLine="0"/>
        <w:jc w:val="both"/>
        <w:rPr>
          <w:rFonts w:eastAsia="Arial Unicode MS"/>
          <w:sz w:val="22"/>
          <w:szCs w:val="22"/>
        </w:rPr>
      </w:pPr>
      <w:r w:rsidRPr="000B3A97">
        <w:rPr>
          <w:rFonts w:eastAsia="Arial Unicode MS"/>
          <w:sz w:val="22"/>
          <w:szCs w:val="22"/>
        </w:rPr>
        <w:t>Banque Camerounaise des Petites et Moyennes Entreprises (BC-PME)</w:t>
      </w:r>
    </w:p>
    <w:p w:rsidR="004D141E" w:rsidRPr="000B3A97" w:rsidRDefault="004D141E" w:rsidP="004D141E">
      <w:pPr>
        <w:spacing w:before="120" w:after="120" w:line="360" w:lineRule="auto"/>
        <w:ind w:left="851"/>
        <w:jc w:val="both"/>
        <w:rPr>
          <w:rFonts w:eastAsia="Arial Unicode MS"/>
          <w:sz w:val="22"/>
          <w:szCs w:val="22"/>
        </w:rPr>
      </w:pPr>
    </w:p>
    <w:p w:rsidR="005E277F" w:rsidRPr="000B3A97" w:rsidRDefault="005E277F" w:rsidP="00FD155E">
      <w:pPr>
        <w:pStyle w:val="Corpsdetexte3"/>
        <w:numPr>
          <w:ilvl w:val="3"/>
          <w:numId w:val="47"/>
        </w:numPr>
        <w:spacing w:before="120" w:after="120"/>
        <w:ind w:left="851"/>
        <w:jc w:val="left"/>
        <w:rPr>
          <w:rFonts w:eastAsia="Arial Unicode MS"/>
          <w:sz w:val="22"/>
          <w:szCs w:val="22"/>
        </w:rPr>
      </w:pPr>
      <w:r w:rsidRPr="000B3A97">
        <w:rPr>
          <w:rFonts w:eastAsia="Arial Unicode MS"/>
          <w:sz w:val="22"/>
          <w:szCs w:val="22"/>
        </w:rPr>
        <w:t>COMPAGNIES D’ASSURANCES</w:t>
      </w:r>
    </w:p>
    <w:p w:rsidR="005E277F" w:rsidRPr="000B3A97" w:rsidRDefault="005E277F" w:rsidP="005E277F">
      <w:pPr>
        <w:spacing w:before="120" w:after="120" w:line="360" w:lineRule="auto"/>
        <w:ind w:left="851"/>
        <w:jc w:val="both"/>
        <w:rPr>
          <w:rFonts w:eastAsia="Arial Unicode MS"/>
          <w:sz w:val="22"/>
          <w:szCs w:val="22"/>
        </w:rPr>
      </w:pPr>
    </w:p>
    <w:p w:rsidR="00BB34DE" w:rsidRPr="000B3A97" w:rsidRDefault="00BB34DE" w:rsidP="007F0ED3">
      <w:pPr>
        <w:numPr>
          <w:ilvl w:val="0"/>
          <w:numId w:val="2"/>
        </w:numPr>
        <w:spacing w:before="120" w:after="120" w:line="360" w:lineRule="auto"/>
        <w:ind w:left="851" w:firstLine="0"/>
        <w:jc w:val="both"/>
        <w:rPr>
          <w:rFonts w:eastAsia="Arial Unicode MS"/>
          <w:sz w:val="22"/>
          <w:szCs w:val="22"/>
        </w:rPr>
      </w:pPr>
      <w:r w:rsidRPr="000B3A97">
        <w:rPr>
          <w:rFonts w:eastAsia="Arial Unicode MS"/>
          <w:sz w:val="22"/>
          <w:szCs w:val="22"/>
        </w:rPr>
        <w:t>ACTIVA ASSURANCES</w:t>
      </w:r>
      <w:r w:rsidR="005E277F" w:rsidRPr="000B3A97">
        <w:rPr>
          <w:rFonts w:eastAsia="Arial Unicode MS"/>
          <w:sz w:val="22"/>
          <w:szCs w:val="22"/>
        </w:rPr>
        <w:t> ;</w:t>
      </w:r>
    </w:p>
    <w:p w:rsidR="005E277F" w:rsidRPr="000B3A97" w:rsidRDefault="005E277F" w:rsidP="005E277F">
      <w:pPr>
        <w:numPr>
          <w:ilvl w:val="0"/>
          <w:numId w:val="2"/>
        </w:numPr>
        <w:spacing w:before="120" w:after="120" w:line="360" w:lineRule="auto"/>
        <w:ind w:left="851" w:firstLine="0"/>
        <w:jc w:val="both"/>
        <w:rPr>
          <w:rFonts w:eastAsia="Arial Unicode MS"/>
          <w:sz w:val="22"/>
          <w:szCs w:val="22"/>
          <w:lang w:val="en-US"/>
        </w:rPr>
      </w:pPr>
      <w:r w:rsidRPr="000B3A97">
        <w:rPr>
          <w:rFonts w:eastAsia="Arial Unicode MS"/>
          <w:sz w:val="22"/>
          <w:szCs w:val="22"/>
          <w:lang w:val="en-US"/>
        </w:rPr>
        <w:t>Chanas Assurances S.A.</w:t>
      </w:r>
    </w:p>
    <w:p w:rsidR="005E277F" w:rsidRPr="000B3A97" w:rsidRDefault="005E277F" w:rsidP="005E277F">
      <w:pPr>
        <w:numPr>
          <w:ilvl w:val="0"/>
          <w:numId w:val="2"/>
        </w:numPr>
        <w:spacing w:before="120" w:after="120" w:line="360" w:lineRule="auto"/>
        <w:ind w:left="851" w:firstLine="0"/>
        <w:jc w:val="both"/>
        <w:rPr>
          <w:rFonts w:eastAsia="Arial Unicode MS"/>
          <w:sz w:val="22"/>
          <w:szCs w:val="22"/>
          <w:lang w:val="en-US"/>
        </w:rPr>
      </w:pPr>
      <w:r w:rsidRPr="000B3A97">
        <w:rPr>
          <w:rFonts w:eastAsia="Arial Unicode MS"/>
          <w:sz w:val="22"/>
          <w:szCs w:val="22"/>
          <w:lang w:val="en-US"/>
        </w:rPr>
        <w:t>Zenithe Insurance</w:t>
      </w:r>
    </w:p>
    <w:p w:rsidR="005955AF" w:rsidRPr="000B3A97" w:rsidRDefault="005955AF" w:rsidP="005955AF">
      <w:pPr>
        <w:spacing w:before="120" w:after="120"/>
        <w:jc w:val="both"/>
        <w:rPr>
          <w:rFonts w:eastAsia="Arial Unicode MS"/>
          <w:sz w:val="22"/>
          <w:szCs w:val="22"/>
          <w:lang w:val="en-US"/>
        </w:rPr>
      </w:pPr>
    </w:p>
    <w:p w:rsidR="005955AF" w:rsidRPr="000B3A97" w:rsidRDefault="005955AF" w:rsidP="005955AF">
      <w:pPr>
        <w:pStyle w:val="Corpsdetexte3"/>
        <w:jc w:val="both"/>
        <w:rPr>
          <w:rFonts w:eastAsia="Arial Unicode MS"/>
          <w:b w:val="0"/>
          <w:i w:val="0"/>
          <w:sz w:val="22"/>
          <w:szCs w:val="22"/>
          <w:lang w:val="en-US"/>
        </w:rPr>
      </w:pPr>
    </w:p>
    <w:p w:rsidR="005955AF" w:rsidRPr="000B3A97" w:rsidRDefault="005955AF" w:rsidP="005955AF">
      <w:pPr>
        <w:pStyle w:val="Corpsdetexte3"/>
        <w:jc w:val="both"/>
        <w:rPr>
          <w:rFonts w:eastAsia="Arial Unicode MS"/>
          <w:b w:val="0"/>
          <w:i w:val="0"/>
          <w:sz w:val="22"/>
          <w:szCs w:val="22"/>
          <w:lang w:val="en-US"/>
        </w:rPr>
      </w:pPr>
    </w:p>
    <w:p w:rsidR="007537BD" w:rsidRPr="000B3A97" w:rsidRDefault="007537BD" w:rsidP="005955AF">
      <w:pPr>
        <w:pStyle w:val="Corpsdetexte3"/>
        <w:jc w:val="both"/>
        <w:rPr>
          <w:rFonts w:eastAsia="Arial Unicode MS"/>
          <w:b w:val="0"/>
          <w:i w:val="0"/>
          <w:sz w:val="22"/>
          <w:szCs w:val="22"/>
          <w:lang w:val="en-US"/>
        </w:rPr>
      </w:pPr>
    </w:p>
    <w:p w:rsidR="007537BD" w:rsidRPr="000B3A97" w:rsidRDefault="007537BD" w:rsidP="005955AF">
      <w:pPr>
        <w:pStyle w:val="Corpsdetexte3"/>
        <w:jc w:val="both"/>
        <w:rPr>
          <w:rFonts w:eastAsia="Arial Unicode MS"/>
          <w:b w:val="0"/>
          <w:i w:val="0"/>
          <w:sz w:val="22"/>
          <w:szCs w:val="22"/>
          <w:lang w:val="en-US"/>
        </w:rPr>
      </w:pPr>
    </w:p>
    <w:p w:rsidR="007537BD" w:rsidRPr="000B3A97" w:rsidRDefault="007537BD" w:rsidP="005955AF">
      <w:pPr>
        <w:pStyle w:val="Corpsdetexte3"/>
        <w:jc w:val="both"/>
        <w:rPr>
          <w:rFonts w:eastAsia="Arial Unicode MS"/>
          <w:b w:val="0"/>
          <w:i w:val="0"/>
          <w:sz w:val="22"/>
          <w:szCs w:val="22"/>
          <w:lang w:val="en-US"/>
        </w:rPr>
      </w:pPr>
    </w:p>
    <w:p w:rsidR="007537BD" w:rsidRPr="000B3A97" w:rsidRDefault="007537BD" w:rsidP="005955AF">
      <w:pPr>
        <w:pStyle w:val="Corpsdetexte3"/>
        <w:jc w:val="both"/>
        <w:rPr>
          <w:rFonts w:eastAsia="Arial Unicode MS"/>
          <w:b w:val="0"/>
          <w:i w:val="0"/>
          <w:sz w:val="22"/>
          <w:szCs w:val="22"/>
          <w:lang w:val="en-US"/>
        </w:rPr>
      </w:pPr>
    </w:p>
    <w:p w:rsidR="007537BD" w:rsidRPr="000B3A97" w:rsidRDefault="007537BD" w:rsidP="005955AF">
      <w:pPr>
        <w:pStyle w:val="Corpsdetexte3"/>
        <w:jc w:val="both"/>
        <w:rPr>
          <w:rFonts w:eastAsia="Arial Unicode MS"/>
          <w:b w:val="0"/>
          <w:i w:val="0"/>
          <w:sz w:val="22"/>
          <w:szCs w:val="22"/>
          <w:lang w:val="en-US"/>
        </w:rPr>
      </w:pPr>
    </w:p>
    <w:p w:rsidR="007537BD" w:rsidRPr="000B3A97" w:rsidRDefault="007537BD" w:rsidP="005955AF">
      <w:pPr>
        <w:pStyle w:val="Corpsdetexte3"/>
        <w:jc w:val="both"/>
        <w:rPr>
          <w:rFonts w:eastAsia="Arial Unicode MS"/>
          <w:b w:val="0"/>
          <w:i w:val="0"/>
          <w:sz w:val="22"/>
          <w:szCs w:val="22"/>
          <w:lang w:val="en-US"/>
        </w:rPr>
      </w:pPr>
    </w:p>
    <w:p w:rsidR="007537BD" w:rsidRPr="000B3A97" w:rsidRDefault="007537BD" w:rsidP="005955AF">
      <w:pPr>
        <w:pStyle w:val="Corpsdetexte3"/>
        <w:jc w:val="both"/>
        <w:rPr>
          <w:rFonts w:eastAsia="Arial Unicode MS"/>
          <w:b w:val="0"/>
          <w:i w:val="0"/>
          <w:sz w:val="22"/>
          <w:szCs w:val="22"/>
          <w:lang w:val="en-US"/>
        </w:rPr>
      </w:pPr>
    </w:p>
    <w:p w:rsidR="007537BD" w:rsidRPr="000B3A97" w:rsidRDefault="007537BD" w:rsidP="005955AF">
      <w:pPr>
        <w:pStyle w:val="Corpsdetexte3"/>
        <w:jc w:val="both"/>
        <w:rPr>
          <w:rFonts w:eastAsia="Arial Unicode MS"/>
          <w:b w:val="0"/>
          <w:i w:val="0"/>
          <w:sz w:val="22"/>
          <w:szCs w:val="22"/>
          <w:lang w:val="en-US"/>
        </w:rPr>
      </w:pPr>
    </w:p>
    <w:p w:rsidR="007537BD" w:rsidRPr="000B3A97" w:rsidRDefault="007537BD" w:rsidP="005955AF">
      <w:pPr>
        <w:pStyle w:val="Corpsdetexte3"/>
        <w:jc w:val="both"/>
        <w:rPr>
          <w:rFonts w:eastAsia="Arial Unicode MS"/>
          <w:b w:val="0"/>
          <w:i w:val="0"/>
          <w:sz w:val="22"/>
          <w:szCs w:val="22"/>
          <w:lang w:val="en-US"/>
        </w:rPr>
      </w:pPr>
    </w:p>
    <w:p w:rsidR="007537BD" w:rsidRPr="000B3A97" w:rsidRDefault="007537BD" w:rsidP="005955AF">
      <w:pPr>
        <w:pStyle w:val="Corpsdetexte3"/>
        <w:jc w:val="both"/>
        <w:rPr>
          <w:rFonts w:eastAsia="Arial Unicode MS"/>
          <w:b w:val="0"/>
          <w:i w:val="0"/>
          <w:sz w:val="22"/>
          <w:szCs w:val="22"/>
          <w:lang w:val="en-US"/>
        </w:rPr>
      </w:pPr>
    </w:p>
    <w:p w:rsidR="007537BD" w:rsidRPr="000B3A97" w:rsidRDefault="007537BD" w:rsidP="005955AF">
      <w:pPr>
        <w:pStyle w:val="Corpsdetexte3"/>
        <w:jc w:val="both"/>
        <w:rPr>
          <w:rFonts w:eastAsia="Arial Unicode MS"/>
          <w:b w:val="0"/>
          <w:i w:val="0"/>
          <w:sz w:val="22"/>
          <w:szCs w:val="22"/>
          <w:lang w:val="en-US"/>
        </w:rPr>
      </w:pPr>
    </w:p>
    <w:p w:rsidR="007537BD" w:rsidRPr="000B3A97" w:rsidRDefault="007537BD" w:rsidP="005955AF">
      <w:pPr>
        <w:pStyle w:val="Corpsdetexte3"/>
        <w:jc w:val="both"/>
        <w:rPr>
          <w:rFonts w:eastAsia="Arial Unicode MS"/>
          <w:b w:val="0"/>
          <w:i w:val="0"/>
          <w:sz w:val="22"/>
          <w:szCs w:val="22"/>
          <w:lang w:val="en-US"/>
        </w:rPr>
      </w:pPr>
    </w:p>
    <w:p w:rsidR="007537BD" w:rsidRPr="000B3A97" w:rsidRDefault="007537BD" w:rsidP="005955AF">
      <w:pPr>
        <w:pStyle w:val="Corpsdetexte3"/>
        <w:jc w:val="both"/>
        <w:rPr>
          <w:rFonts w:eastAsia="Arial Unicode MS"/>
          <w:b w:val="0"/>
          <w:i w:val="0"/>
          <w:sz w:val="22"/>
          <w:szCs w:val="22"/>
          <w:lang w:val="en-US"/>
        </w:rPr>
      </w:pPr>
    </w:p>
    <w:p w:rsidR="007537BD" w:rsidRPr="000B3A97" w:rsidRDefault="007537BD" w:rsidP="005955AF">
      <w:pPr>
        <w:pStyle w:val="Corpsdetexte3"/>
        <w:jc w:val="both"/>
        <w:rPr>
          <w:rFonts w:eastAsia="Arial Unicode MS"/>
          <w:b w:val="0"/>
          <w:i w:val="0"/>
          <w:sz w:val="22"/>
          <w:szCs w:val="22"/>
          <w:lang w:val="en-US"/>
        </w:rPr>
      </w:pPr>
    </w:p>
    <w:p w:rsidR="007537BD" w:rsidRPr="000B3A97" w:rsidRDefault="007537BD" w:rsidP="005955AF">
      <w:pPr>
        <w:pStyle w:val="Corpsdetexte3"/>
        <w:jc w:val="both"/>
        <w:rPr>
          <w:rFonts w:eastAsia="Arial Unicode MS"/>
          <w:b w:val="0"/>
          <w:i w:val="0"/>
          <w:sz w:val="22"/>
          <w:szCs w:val="22"/>
          <w:lang w:val="en-US"/>
        </w:rPr>
      </w:pPr>
    </w:p>
    <w:p w:rsidR="007537BD" w:rsidRPr="000B3A97" w:rsidRDefault="007537BD" w:rsidP="005955AF">
      <w:pPr>
        <w:pStyle w:val="Corpsdetexte3"/>
        <w:jc w:val="both"/>
        <w:rPr>
          <w:rFonts w:eastAsia="Arial Unicode MS"/>
          <w:b w:val="0"/>
          <w:i w:val="0"/>
          <w:sz w:val="22"/>
          <w:szCs w:val="22"/>
          <w:lang w:val="en-US"/>
        </w:rPr>
      </w:pPr>
    </w:p>
    <w:p w:rsidR="007537BD" w:rsidRPr="000B3A97" w:rsidRDefault="007537BD" w:rsidP="005955AF">
      <w:pPr>
        <w:pStyle w:val="Corpsdetexte3"/>
        <w:jc w:val="both"/>
        <w:rPr>
          <w:rFonts w:eastAsia="Arial Unicode MS"/>
          <w:b w:val="0"/>
          <w:i w:val="0"/>
          <w:sz w:val="22"/>
          <w:szCs w:val="22"/>
          <w:lang w:val="en-US"/>
        </w:rPr>
      </w:pPr>
    </w:p>
    <w:p w:rsidR="007537BD" w:rsidRPr="000B3A97" w:rsidRDefault="007537BD" w:rsidP="007537BD">
      <w:pPr>
        <w:rPr>
          <w:rFonts w:eastAsia="Arial Unicode MS"/>
          <w:sz w:val="22"/>
          <w:szCs w:val="22"/>
        </w:rPr>
      </w:pPr>
    </w:p>
    <w:p w:rsidR="007537BD" w:rsidRPr="000B3A97" w:rsidRDefault="007537BD" w:rsidP="007537BD">
      <w:pPr>
        <w:pStyle w:val="Corpsdetexte3"/>
        <w:spacing w:before="120" w:after="120"/>
        <w:jc w:val="both"/>
        <w:rPr>
          <w:rFonts w:eastAsia="Arial Unicode MS"/>
          <w:b w:val="0"/>
          <w:i w:val="0"/>
          <w:sz w:val="22"/>
          <w:szCs w:val="22"/>
        </w:rPr>
      </w:pPr>
    </w:p>
    <w:p w:rsidR="007537BD" w:rsidRPr="000B3A97" w:rsidRDefault="007537BD" w:rsidP="007537BD">
      <w:pPr>
        <w:pStyle w:val="Corpsdetexte3"/>
        <w:spacing w:before="120" w:after="120"/>
        <w:jc w:val="both"/>
        <w:rPr>
          <w:rFonts w:eastAsia="Arial Unicode MS"/>
          <w:b w:val="0"/>
          <w:i w:val="0"/>
          <w:sz w:val="22"/>
          <w:szCs w:val="22"/>
        </w:rPr>
      </w:pPr>
    </w:p>
    <w:p w:rsidR="007537BD" w:rsidRPr="000B3A97" w:rsidRDefault="007537BD" w:rsidP="007537BD">
      <w:pPr>
        <w:pStyle w:val="Corpsdetexte3"/>
        <w:spacing w:before="120" w:after="120"/>
        <w:jc w:val="both"/>
        <w:rPr>
          <w:rFonts w:eastAsia="Arial Unicode MS"/>
          <w:b w:val="0"/>
          <w:i w:val="0"/>
          <w:sz w:val="22"/>
          <w:szCs w:val="22"/>
        </w:rPr>
      </w:pPr>
    </w:p>
    <w:p w:rsidR="00BE771A" w:rsidRPr="000B3A97" w:rsidRDefault="00BE771A" w:rsidP="007537BD">
      <w:pPr>
        <w:pStyle w:val="Corpsdetexte3"/>
        <w:spacing w:before="120" w:after="120"/>
        <w:jc w:val="both"/>
        <w:rPr>
          <w:rFonts w:eastAsia="Arial Unicode MS"/>
          <w:b w:val="0"/>
          <w:i w:val="0"/>
          <w:sz w:val="22"/>
          <w:szCs w:val="22"/>
        </w:rPr>
      </w:pPr>
    </w:p>
    <w:p w:rsidR="00CD690E" w:rsidRPr="000B3A97" w:rsidRDefault="00CD690E" w:rsidP="007537BD">
      <w:pPr>
        <w:pStyle w:val="Corpsdetexte3"/>
        <w:spacing w:before="120" w:after="120"/>
        <w:jc w:val="both"/>
        <w:rPr>
          <w:rFonts w:eastAsia="Arial Unicode MS"/>
          <w:b w:val="0"/>
          <w:i w:val="0"/>
          <w:sz w:val="22"/>
          <w:szCs w:val="22"/>
        </w:rPr>
      </w:pPr>
    </w:p>
    <w:p w:rsidR="00CD690E" w:rsidRPr="000B3A97" w:rsidRDefault="00CD690E" w:rsidP="007537BD">
      <w:pPr>
        <w:pStyle w:val="Corpsdetexte3"/>
        <w:spacing w:before="120" w:after="120"/>
        <w:jc w:val="both"/>
        <w:rPr>
          <w:rFonts w:eastAsia="Arial Unicode MS"/>
          <w:b w:val="0"/>
          <w:i w:val="0"/>
          <w:sz w:val="22"/>
          <w:szCs w:val="22"/>
        </w:rPr>
      </w:pPr>
    </w:p>
    <w:p w:rsidR="007537BD" w:rsidRPr="000B3A97" w:rsidRDefault="007537BD" w:rsidP="007537BD">
      <w:pPr>
        <w:pStyle w:val="Corpsdetexte3"/>
        <w:spacing w:before="120" w:after="120"/>
        <w:jc w:val="both"/>
        <w:rPr>
          <w:rFonts w:eastAsia="Arial Unicode MS"/>
          <w:b w:val="0"/>
          <w:i w:val="0"/>
          <w:sz w:val="22"/>
          <w:szCs w:val="22"/>
        </w:rPr>
      </w:pPr>
    </w:p>
    <w:p w:rsidR="007537BD" w:rsidRPr="000B3A97" w:rsidRDefault="007537BD" w:rsidP="007537BD">
      <w:pPr>
        <w:pStyle w:val="Corpsdetexte3"/>
        <w:spacing w:before="120" w:after="120"/>
        <w:jc w:val="both"/>
        <w:rPr>
          <w:rFonts w:eastAsia="Arial Unicode MS"/>
          <w:b w:val="0"/>
          <w:i w:val="0"/>
          <w:sz w:val="22"/>
          <w:szCs w:val="22"/>
        </w:rPr>
      </w:pPr>
    </w:p>
    <w:p w:rsidR="007537BD" w:rsidRPr="000B3A97" w:rsidRDefault="007537BD" w:rsidP="007537BD">
      <w:pPr>
        <w:pStyle w:val="Corpsdetexte3"/>
        <w:spacing w:before="120" w:after="120"/>
        <w:jc w:val="both"/>
        <w:rPr>
          <w:rFonts w:eastAsia="Arial Unicode MS"/>
          <w:b w:val="0"/>
          <w:i w:val="0"/>
          <w:sz w:val="22"/>
          <w:szCs w:val="22"/>
        </w:rPr>
      </w:pPr>
    </w:p>
    <w:p w:rsidR="007537BD" w:rsidRPr="000B3A97" w:rsidRDefault="007537BD" w:rsidP="007537BD">
      <w:pPr>
        <w:pStyle w:val="Corpsdetexte3"/>
        <w:spacing w:before="120" w:after="120"/>
        <w:jc w:val="both"/>
        <w:rPr>
          <w:rFonts w:eastAsia="Arial Unicode MS"/>
          <w:b w:val="0"/>
          <w:i w:val="0"/>
          <w:sz w:val="22"/>
          <w:szCs w:val="22"/>
        </w:rPr>
      </w:pPr>
    </w:p>
    <w:p w:rsidR="007537BD" w:rsidRPr="002C1762" w:rsidRDefault="00130CE2" w:rsidP="007537BD">
      <w:pPr>
        <w:pStyle w:val="Corpsdetexte3"/>
        <w:spacing w:before="120" w:after="120"/>
        <w:jc w:val="both"/>
        <w:rPr>
          <w:rFonts w:eastAsia="Arial Unicode MS"/>
          <w:b w:val="0"/>
          <w:i w:val="0"/>
          <w:sz w:val="22"/>
          <w:szCs w:val="22"/>
        </w:rPr>
      </w:pPr>
      <w:r>
        <w:rPr>
          <w:rFonts w:eastAsia="Arial Unicode MS"/>
          <w:b w:val="0"/>
          <w:i w:val="0"/>
          <w:noProof/>
          <w:sz w:val="22"/>
          <w:szCs w:val="22"/>
        </w:rPr>
        <mc:AlternateContent>
          <mc:Choice Requires="wps">
            <w:drawing>
              <wp:anchor distT="0" distB="0" distL="114300" distR="114300" simplePos="0" relativeHeight="251660800" behindDoc="0" locked="0" layoutInCell="1" allowOverlap="1">
                <wp:simplePos x="0" y="0"/>
                <wp:positionH relativeFrom="column">
                  <wp:posOffset>270510</wp:posOffset>
                </wp:positionH>
                <wp:positionV relativeFrom="paragraph">
                  <wp:posOffset>175895</wp:posOffset>
                </wp:positionV>
                <wp:extent cx="5629275" cy="1849120"/>
                <wp:effectExtent l="43180" t="46990" r="42545" b="46990"/>
                <wp:wrapNone/>
                <wp:docPr id="4" name="AutoShape 5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1849120"/>
                        </a:xfrm>
                        <a:prstGeom prst="leftRightArrow">
                          <a:avLst>
                            <a:gd name="adj1" fmla="val 50000"/>
                            <a:gd name="adj2" fmla="val 60886"/>
                          </a:avLst>
                        </a:prstGeom>
                        <a:solidFill>
                          <a:srgbClr val="FFFFFF"/>
                        </a:solidFill>
                        <a:ln w="28575">
                          <a:solidFill>
                            <a:srgbClr val="000000"/>
                          </a:solidFill>
                          <a:miter lim="800000"/>
                          <a:headEnd/>
                          <a:tailEnd/>
                        </a:ln>
                      </wps:spPr>
                      <wps:txbx>
                        <w:txbxContent>
                          <w:p w:rsidR="00350097" w:rsidRPr="007B2AF2" w:rsidRDefault="00350097" w:rsidP="007537BD">
                            <w:pPr>
                              <w:spacing w:before="120"/>
                              <w:jc w:val="center"/>
                              <w:rPr>
                                <w:rFonts w:ascii="Albertus Extra Bold" w:hAnsi="Albertus Extra Bold"/>
                                <w:sz w:val="32"/>
                                <w:szCs w:val="32"/>
                              </w:rPr>
                            </w:pPr>
                            <w:r w:rsidRPr="007B2AF2">
                              <w:rPr>
                                <w:rFonts w:ascii="Albertus Extra Bold" w:hAnsi="Albertus Extra Bold"/>
                                <w:sz w:val="32"/>
                                <w:szCs w:val="32"/>
                              </w:rPr>
                              <w:t>Pièce N°</w:t>
                            </w:r>
                            <w:r>
                              <w:rPr>
                                <w:rFonts w:ascii="Albertus Extra Bold" w:hAnsi="Albertus Extra Bold"/>
                                <w:sz w:val="32"/>
                                <w:szCs w:val="32"/>
                              </w:rPr>
                              <w:t xml:space="preserve">14 </w:t>
                            </w:r>
                            <w:r w:rsidRPr="007B2AF2">
                              <w:rPr>
                                <w:rFonts w:ascii="Albertus Extra Bold" w:hAnsi="Albertus Extra Bold"/>
                                <w:sz w:val="32"/>
                                <w:szCs w:val="32"/>
                              </w:rPr>
                              <w:t>:</w:t>
                            </w:r>
                          </w:p>
                          <w:p w:rsidR="00350097" w:rsidRDefault="00350097" w:rsidP="007537BD">
                            <w:pPr>
                              <w:jc w:val="center"/>
                              <w:rPr>
                                <w:rFonts w:ascii="Albertus Extra Bold" w:hAnsi="Albertus Extra Bold"/>
                                <w:sz w:val="32"/>
                                <w:szCs w:val="32"/>
                              </w:rPr>
                            </w:pPr>
                            <w:r>
                              <w:rPr>
                                <w:rFonts w:ascii="Albertus Extra Bold" w:hAnsi="Albertus Extra Bold"/>
                                <w:sz w:val="32"/>
                                <w:szCs w:val="32"/>
                              </w:rPr>
                              <w:t>DOSSIER D’ETUDES PREALABLE.</w:t>
                            </w:r>
                          </w:p>
                          <w:p w:rsidR="00350097" w:rsidRPr="007B2AF2" w:rsidRDefault="00350097" w:rsidP="007537BD">
                            <w:pPr>
                              <w:jc w:val="center"/>
                              <w:rPr>
                                <w:rFonts w:ascii="Albertus Extra Bold" w:hAnsi="Albertus Extra Bold"/>
                                <w:sz w:val="32"/>
                                <w:szCs w:val="32"/>
                              </w:rPr>
                            </w:pPr>
                            <w:r>
                              <w:rPr>
                                <w:rFonts w:ascii="Albertus Extra Bold" w:hAnsi="Albertus Extra Bold"/>
                                <w:sz w:val="32"/>
                                <w:szCs w:val="32"/>
                              </w:rPr>
                              <w:t>(PLANS)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05" o:spid="_x0000_s1047" type="#_x0000_t69" style="position:absolute;left:0;text-align:left;margin-left:21.3pt;margin-top:13.85pt;width:443.25pt;height:145.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" strokeweight="2.25pt">
                <v:textbox>
                  <w:txbxContent>
                    <w:p w:rsidR="0018678D" w:rsidRPr="007B2AF2" w:rsidRDefault="0018678D" w:rsidP="007537BD">
                      <w:pPr>
                        <w:spacing w:before="120"/>
                        <w:jc w:val="center"/>
                        <w:rPr>
                          <w:rFonts w:ascii="Albertus Extra Bold" w:hAnsi="Albertus Extra Bold"/>
                          <w:sz w:val="32"/>
                          <w:szCs w:val="32"/>
                        </w:rPr>
                      </w:pPr>
                      <w:r w:rsidRPr="007B2AF2">
                        <w:rPr>
                          <w:rFonts w:ascii="Albertus Extra Bold" w:hAnsi="Albertus Extra Bold"/>
                          <w:sz w:val="32"/>
                          <w:szCs w:val="32"/>
                        </w:rPr>
                        <w:t>Pièce N°</w:t>
                      </w:r>
                      <w:r>
                        <w:rPr>
                          <w:rFonts w:ascii="Albertus Extra Bold" w:hAnsi="Albertus Extra Bold"/>
                          <w:sz w:val="32"/>
                          <w:szCs w:val="32"/>
                        </w:rPr>
                        <w:t xml:space="preserve">14 </w:t>
                      </w:r>
                      <w:r w:rsidRPr="007B2AF2">
                        <w:rPr>
                          <w:rFonts w:ascii="Albertus Extra Bold" w:hAnsi="Albertus Extra Bold"/>
                          <w:sz w:val="32"/>
                          <w:szCs w:val="32"/>
                        </w:rPr>
                        <w:t>:</w:t>
                      </w:r>
                    </w:p>
                    <w:p w:rsidR="0018678D" w:rsidRDefault="0018678D" w:rsidP="007537BD">
                      <w:pPr>
                        <w:jc w:val="center"/>
                        <w:rPr>
                          <w:rFonts w:ascii="Albertus Extra Bold" w:hAnsi="Albertus Extra Bold"/>
                          <w:sz w:val="32"/>
                          <w:szCs w:val="32"/>
                        </w:rPr>
                      </w:pPr>
                      <w:r>
                        <w:rPr>
                          <w:rFonts w:ascii="Albertus Extra Bold" w:hAnsi="Albertus Extra Bold"/>
                          <w:sz w:val="32"/>
                          <w:szCs w:val="32"/>
                        </w:rPr>
                        <w:t>DOSSIER D’ETUDES PREALABLE.</w:t>
                      </w:r>
                    </w:p>
                    <w:p w:rsidR="0018678D" w:rsidRPr="007B2AF2" w:rsidRDefault="0018678D" w:rsidP="007537BD">
                      <w:pPr>
                        <w:jc w:val="center"/>
                        <w:rPr>
                          <w:rFonts w:ascii="Albertus Extra Bold" w:hAnsi="Albertus Extra Bold"/>
                          <w:sz w:val="32"/>
                          <w:szCs w:val="32"/>
                        </w:rPr>
                      </w:pPr>
                      <w:r>
                        <w:rPr>
                          <w:rFonts w:ascii="Albertus Extra Bold" w:hAnsi="Albertus Extra Bold"/>
                          <w:sz w:val="32"/>
                          <w:szCs w:val="32"/>
                        </w:rPr>
                        <w:t>(PLANS)</w:t>
                      </w:r>
                    </w:p>
                  </w:txbxContent>
                </v:textbox>
              </v:shape>
            </w:pict>
          </mc:Fallback>
        </mc:AlternateContent>
      </w:r>
    </w:p>
    <w:p w:rsidR="007537BD" w:rsidRPr="002C1762" w:rsidRDefault="007537BD" w:rsidP="007537BD">
      <w:pPr>
        <w:pStyle w:val="Corpsdetexte3"/>
        <w:spacing w:before="120" w:after="120"/>
        <w:jc w:val="both"/>
        <w:rPr>
          <w:rFonts w:eastAsia="Arial Unicode MS"/>
          <w:b w:val="0"/>
          <w:i w:val="0"/>
          <w:sz w:val="22"/>
          <w:szCs w:val="22"/>
        </w:rPr>
      </w:pPr>
    </w:p>
    <w:p w:rsidR="007537BD" w:rsidRPr="002C1762" w:rsidRDefault="007537BD" w:rsidP="007537BD">
      <w:pPr>
        <w:pStyle w:val="Corpsdetexte3"/>
        <w:spacing w:before="120" w:after="120"/>
        <w:jc w:val="both"/>
        <w:rPr>
          <w:rFonts w:eastAsia="Arial Unicode MS"/>
          <w:b w:val="0"/>
          <w:i w:val="0"/>
          <w:sz w:val="22"/>
          <w:szCs w:val="22"/>
        </w:rPr>
      </w:pPr>
    </w:p>
    <w:p w:rsidR="007537BD" w:rsidRPr="002C1762" w:rsidRDefault="007537BD" w:rsidP="007537BD">
      <w:pPr>
        <w:pStyle w:val="Corpsdetexte3"/>
        <w:spacing w:before="120" w:after="120"/>
        <w:jc w:val="both"/>
        <w:rPr>
          <w:rFonts w:eastAsia="Arial Unicode MS"/>
          <w:b w:val="0"/>
          <w:i w:val="0"/>
          <w:sz w:val="22"/>
          <w:szCs w:val="22"/>
        </w:rPr>
      </w:pPr>
    </w:p>
    <w:p w:rsidR="007537BD" w:rsidRPr="002C1762" w:rsidRDefault="007537BD" w:rsidP="007537BD">
      <w:pPr>
        <w:pStyle w:val="Corpsdetexte3"/>
        <w:spacing w:before="120" w:after="120"/>
        <w:jc w:val="both"/>
        <w:rPr>
          <w:rFonts w:eastAsia="Arial Unicode MS"/>
          <w:b w:val="0"/>
          <w:i w:val="0"/>
          <w:sz w:val="22"/>
          <w:szCs w:val="22"/>
        </w:rPr>
      </w:pPr>
    </w:p>
    <w:p w:rsidR="007537BD" w:rsidRPr="002C1762" w:rsidRDefault="007537BD" w:rsidP="007537BD">
      <w:pPr>
        <w:pStyle w:val="Corpsdetexte3"/>
        <w:spacing w:before="120" w:after="120"/>
        <w:rPr>
          <w:rFonts w:eastAsia="Arial Unicode MS"/>
          <w:b w:val="0"/>
          <w:i w:val="0"/>
          <w:sz w:val="22"/>
          <w:szCs w:val="22"/>
        </w:rPr>
      </w:pPr>
    </w:p>
    <w:p w:rsidR="007537BD" w:rsidRPr="002C1762" w:rsidRDefault="007537BD" w:rsidP="007537BD">
      <w:pPr>
        <w:pStyle w:val="Corpsdetexte3"/>
        <w:spacing w:before="120" w:after="120"/>
        <w:rPr>
          <w:rFonts w:eastAsia="Arial Unicode MS"/>
          <w:b w:val="0"/>
          <w:i w:val="0"/>
          <w:sz w:val="22"/>
          <w:szCs w:val="22"/>
        </w:rPr>
      </w:pPr>
    </w:p>
    <w:p w:rsidR="007537BD" w:rsidRPr="002C1762" w:rsidRDefault="007537BD" w:rsidP="007537BD">
      <w:pPr>
        <w:pStyle w:val="Corpsdetexte3"/>
        <w:spacing w:before="120" w:after="120"/>
        <w:jc w:val="both"/>
        <w:rPr>
          <w:rFonts w:eastAsia="Arial Unicode MS"/>
          <w:b w:val="0"/>
          <w:i w:val="0"/>
          <w:sz w:val="22"/>
          <w:szCs w:val="22"/>
        </w:rPr>
      </w:pPr>
    </w:p>
    <w:p w:rsidR="007537BD" w:rsidRPr="002C1762" w:rsidRDefault="007537BD" w:rsidP="007537BD">
      <w:pPr>
        <w:pStyle w:val="Corpsdetexte3"/>
        <w:spacing w:before="120" w:after="120"/>
        <w:jc w:val="both"/>
        <w:rPr>
          <w:rFonts w:eastAsia="Arial Unicode MS"/>
          <w:b w:val="0"/>
          <w:i w:val="0"/>
          <w:sz w:val="22"/>
          <w:szCs w:val="22"/>
        </w:rPr>
      </w:pPr>
    </w:p>
    <w:p w:rsidR="007537BD" w:rsidRPr="002C1762" w:rsidRDefault="007537BD" w:rsidP="007537BD">
      <w:pPr>
        <w:pStyle w:val="Corpsdetexte3"/>
        <w:spacing w:before="120" w:after="120"/>
        <w:jc w:val="both"/>
        <w:rPr>
          <w:rFonts w:eastAsia="Arial Unicode MS"/>
          <w:b w:val="0"/>
          <w:i w:val="0"/>
          <w:sz w:val="22"/>
          <w:szCs w:val="22"/>
        </w:rPr>
      </w:pPr>
    </w:p>
    <w:p w:rsidR="007537BD" w:rsidRPr="002C1762" w:rsidRDefault="007537BD" w:rsidP="007537BD">
      <w:pPr>
        <w:pStyle w:val="Corpsdetexte3"/>
        <w:spacing w:before="120" w:after="120"/>
        <w:jc w:val="both"/>
        <w:rPr>
          <w:rFonts w:eastAsia="Arial Unicode MS"/>
          <w:b w:val="0"/>
          <w:i w:val="0"/>
          <w:sz w:val="22"/>
          <w:szCs w:val="22"/>
        </w:rPr>
      </w:pPr>
    </w:p>
    <w:p w:rsidR="007537BD" w:rsidRPr="002C1762" w:rsidRDefault="007537BD" w:rsidP="007537BD">
      <w:pPr>
        <w:pStyle w:val="Corpsdetexte3"/>
        <w:spacing w:before="120" w:after="120"/>
        <w:jc w:val="both"/>
        <w:rPr>
          <w:rFonts w:eastAsia="Arial Unicode MS"/>
          <w:b w:val="0"/>
          <w:i w:val="0"/>
          <w:sz w:val="22"/>
          <w:szCs w:val="22"/>
        </w:rPr>
      </w:pPr>
    </w:p>
    <w:p w:rsidR="007537BD" w:rsidRPr="002C1762" w:rsidRDefault="007537BD" w:rsidP="007537BD">
      <w:pPr>
        <w:pStyle w:val="Corpsdetexte3"/>
        <w:spacing w:before="120" w:after="120"/>
        <w:rPr>
          <w:rFonts w:eastAsia="Arial Unicode MS"/>
          <w:bCs/>
          <w:i w:val="0"/>
          <w:sz w:val="22"/>
          <w:szCs w:val="22"/>
          <w:u w:val="single"/>
        </w:rPr>
      </w:pPr>
    </w:p>
    <w:p w:rsidR="007537BD" w:rsidRPr="002C1762" w:rsidRDefault="007537BD" w:rsidP="007537BD">
      <w:pPr>
        <w:pStyle w:val="Corpsdetexte3"/>
        <w:spacing w:before="120" w:after="120"/>
        <w:jc w:val="both"/>
        <w:rPr>
          <w:rFonts w:eastAsia="Arial Unicode MS"/>
          <w:bCs/>
          <w:sz w:val="22"/>
          <w:szCs w:val="22"/>
        </w:rPr>
      </w:pPr>
    </w:p>
    <w:p w:rsidR="007537BD" w:rsidRPr="002C1762" w:rsidRDefault="007537BD" w:rsidP="007537BD">
      <w:pPr>
        <w:pStyle w:val="Corpsdetexte3"/>
        <w:spacing w:before="120" w:after="120"/>
        <w:jc w:val="both"/>
        <w:rPr>
          <w:rFonts w:eastAsia="Arial Unicode MS"/>
          <w:bCs/>
          <w:sz w:val="22"/>
          <w:szCs w:val="22"/>
        </w:rPr>
      </w:pPr>
    </w:p>
    <w:p w:rsidR="007537BD" w:rsidRPr="002C1762" w:rsidRDefault="007537BD" w:rsidP="007537BD">
      <w:pPr>
        <w:pStyle w:val="Corpsdetexte3"/>
        <w:spacing w:before="120" w:after="120"/>
        <w:jc w:val="both"/>
        <w:rPr>
          <w:rFonts w:eastAsia="Arial Unicode MS"/>
          <w:bCs/>
          <w:sz w:val="22"/>
          <w:szCs w:val="22"/>
        </w:rPr>
      </w:pPr>
    </w:p>
    <w:p w:rsidR="007537BD" w:rsidRPr="002C1762" w:rsidRDefault="007537BD" w:rsidP="007537BD">
      <w:pPr>
        <w:pStyle w:val="Corpsdetexte3"/>
        <w:spacing w:before="120" w:after="120"/>
        <w:jc w:val="both"/>
        <w:rPr>
          <w:rFonts w:eastAsia="Arial Unicode MS"/>
          <w:bCs/>
          <w:sz w:val="22"/>
          <w:szCs w:val="22"/>
        </w:rPr>
      </w:pPr>
    </w:p>
    <w:p w:rsidR="007537BD" w:rsidRPr="002C1762" w:rsidRDefault="007537BD" w:rsidP="007537BD">
      <w:pPr>
        <w:pStyle w:val="Corpsdetexte3"/>
        <w:spacing w:before="120" w:after="120"/>
        <w:jc w:val="both"/>
        <w:rPr>
          <w:rFonts w:eastAsia="Arial Unicode MS"/>
          <w:bCs/>
          <w:sz w:val="22"/>
          <w:szCs w:val="22"/>
        </w:rPr>
      </w:pPr>
    </w:p>
    <w:sectPr w:rsidR="007537BD" w:rsidRPr="002C1762" w:rsidSect="0048170D">
      <w:type w:val="continuous"/>
      <w:pgSz w:w="11906" w:h="16838"/>
      <w:pgMar w:top="1134" w:right="1247" w:bottom="1134" w:left="1247" w:header="720" w:footer="44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4140" w:rsidRDefault="00254140">
      <w:r>
        <w:separator/>
      </w:r>
    </w:p>
  </w:endnote>
  <w:endnote w:type="continuationSeparator" w:id="0">
    <w:p w:rsidR="00254140" w:rsidRDefault="00254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stleTLig">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ldWest">
    <w:altName w:val="Courier New"/>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Gill Sans MT">
    <w:panose1 w:val="020B0502020104020203"/>
    <w:charset w:val="00"/>
    <w:family w:val="swiss"/>
    <w:pitch w:val="variable"/>
    <w:sig w:usb0="00000007" w:usb1="00000000" w:usb2="00000000" w:usb3="00000000" w:csb0="00000003" w:csb1="00000000"/>
  </w:font>
  <w:font w:name="Corbel">
    <w:panose1 w:val="020B0503020204020204"/>
    <w:charset w:val="00"/>
    <w:family w:val="swiss"/>
    <w:pitch w:val="variable"/>
    <w:sig w:usb0="A00002EF" w:usb1="4000A44B" w:usb2="00000000" w:usb3="00000000" w:csb0="0000019F" w:csb1="00000000"/>
  </w:font>
  <w:font w:name="Broadband ICG">
    <w:altName w:val="Times New Roman"/>
    <w:panose1 w:val="00000000000000000000"/>
    <w:charset w:val="00"/>
    <w:family w:val="auto"/>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alloon Extra">
    <w:altName w:val="Times New Roman"/>
    <w:panose1 w:val="00000000000000000000"/>
    <w:charset w:val="00"/>
    <w:family w:val="auto"/>
    <w:notTrueType/>
    <w:pitch w:val="variable"/>
    <w:sig w:usb0="00000003" w:usb1="00000000" w:usb2="00000000" w:usb3="00000000" w:csb0="00000001" w:csb1="00000000"/>
  </w:font>
  <w:font w:name="African">
    <w:altName w:val="Times New Roman"/>
    <w:panose1 w:val="00000000000000000000"/>
    <w:charset w:val="00"/>
    <w:family w:val="auto"/>
    <w:notTrueType/>
    <w:pitch w:val="variable"/>
    <w:sig w:usb0="00000003" w:usb1="00000000" w:usb2="00000000" w:usb3="00000000" w:csb0="00000001" w:csb1="00000000"/>
  </w:font>
  <w:font w:name="Zurich XBlk BT">
    <w:altName w:val="Arial Black"/>
    <w:panose1 w:val="00000000000000000000"/>
    <w:charset w:val="00"/>
    <w:family w:val="swiss"/>
    <w:notTrueType/>
    <w:pitch w:val="variable"/>
    <w:sig w:usb0="00000003" w:usb1="00000000" w:usb2="00000000" w:usb3="00000000" w:csb0="00000001" w:csb1="00000000"/>
  </w:font>
  <w:font w:name="BinnerD">
    <w:panose1 w:val="00000000000000000000"/>
    <w:charset w:val="00"/>
    <w:family w:val="swiss"/>
    <w:notTrueType/>
    <w:pitch w:val="variable"/>
    <w:sig w:usb0="00000003" w:usb1="00000000" w:usb2="00000000" w:usb3="00000000" w:csb0="00000001" w:csb1="00000000"/>
  </w:font>
  <w:font w:name="AvantGarde Md BT">
    <w:panose1 w:val="00000000000000000000"/>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auhaus 93">
    <w:panose1 w:val="04030905020B02020C02"/>
    <w:charset w:val="00"/>
    <w:family w:val="decorative"/>
    <w:pitch w:val="variable"/>
    <w:sig w:usb0="00000003" w:usb1="00000000" w:usb2="00000000" w:usb3="00000000" w:csb0="00000001" w:csb1="00000000"/>
  </w:font>
  <w:font w:name="AlbertaExtralight">
    <w:altName w:val="Courier New"/>
    <w:panose1 w:val="00000000000000000000"/>
    <w:charset w:val="00"/>
    <w:family w:val="swiss"/>
    <w:notTrueType/>
    <w:pitch w:val="variable"/>
    <w:sig w:usb0="00000003" w:usb1="00000000" w:usb2="00000000" w:usb3="00000000" w:csb0="00000001" w:csb1="00000000"/>
  </w:font>
  <w:font w:name="Traffic">
    <w:altName w:val="Bauhaus 93"/>
    <w:panose1 w:val="00000000000000000000"/>
    <w:charset w:val="00"/>
    <w:family w:val="decorative"/>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G Omega">
    <w:charset w:val="00"/>
    <w:family w:val="swiss"/>
    <w:pitch w:val="variable"/>
    <w:sig w:usb0="00000007" w:usb1="00000000" w:usb2="00000000" w:usb3="00000000" w:csb0="00000093" w:csb1="00000000"/>
  </w:font>
  <w:font w:name="CG Times">
    <w:charset w:val="00"/>
    <w:family w:val="roman"/>
    <w:pitch w:val="variable"/>
    <w:sig w:usb0="00000287" w:usb1="00000000" w:usb2="00000000" w:usb3="00000000" w:csb0="0000009F" w:csb1="00000000"/>
  </w:font>
  <w:font w:name="Helvetica-Narrow">
    <w:altName w:val="Helvetica Narrow"/>
    <w:panose1 w:val="00000000000000000000"/>
    <w:charset w:val="00"/>
    <w:family w:val="swiss"/>
    <w:notTrueType/>
    <w:pitch w:val="default"/>
    <w:sig w:usb0="03000003" w:usb1="00000000" w:usb2="00000000" w:usb3="00000000" w:csb0="00000001" w:csb1="00000000"/>
  </w:font>
  <w:font w:name="ZapfDingbats">
    <w:altName w:val="Zapf Dingbats"/>
    <w:panose1 w:val="00000000000000000000"/>
    <w:charset w:val="00"/>
    <w:family w:val="decorative"/>
    <w:notTrueType/>
    <w:pitch w:val="default"/>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DejaVu Sans">
    <w:charset w:val="00"/>
    <w:family w:val="swiss"/>
    <w:pitch w:val="variable"/>
    <w:sig w:usb0="E7002EFF" w:usb1="D200FDFF" w:usb2="0A042029" w:usb3="00000000" w:csb0="800001FF" w:csb1="00000000"/>
  </w:font>
  <w:font w:name="Verdana">
    <w:panose1 w:val="020B0604030504040204"/>
    <w:charset w:val="00"/>
    <w:family w:val="swiss"/>
    <w:pitch w:val="variable"/>
    <w:sig w:usb0="A10006FF" w:usb1="4000205B" w:usb2="00000010" w:usb3="00000000" w:csb0="0000019F" w:csb1="00000000"/>
  </w:font>
  <w:font w:name="Comic Sans MS">
    <w:panose1 w:val="030F0702030302020204"/>
    <w:charset w:val="00"/>
    <w:family w:val="script"/>
    <w:pitch w:val="variable"/>
    <w:sig w:usb0="00000287" w:usb1="40000013" w:usb2="00000000" w:usb3="00000000" w:csb0="0000009F" w:csb1="00000000"/>
  </w:font>
  <w:font w:name="Liberation Serif">
    <w:panose1 w:val="00000000000000000000"/>
    <w:charset w:val="00"/>
    <w:family w:val="auto"/>
    <w:notTrueType/>
    <w:pitch w:val="default"/>
    <w:sig w:usb0="00000003" w:usb1="00000000" w:usb2="00000000" w:usb3="00000000" w:csb0="00000001" w:csb1="00000000"/>
  </w:font>
  <w:font w:name="KGMEHI+Verdana">
    <w:altName w:val="Verdana"/>
    <w:panose1 w:val="00000000000000000000"/>
    <w:charset w:val="00"/>
    <w:family w:val="swiss"/>
    <w:notTrueType/>
    <w:pitch w:val="default"/>
    <w:sig w:usb0="00000003" w:usb1="00000000" w:usb2="00000000" w:usb3="00000000" w:csb0="00000001" w:csb1="00000000"/>
  </w:font>
  <w:font w:name="Estrangelo Edessa">
    <w:altName w:val="Times New Roman"/>
    <w:panose1 w:val="00000000000000000000"/>
    <w:charset w:val="01"/>
    <w:family w:val="roman"/>
    <w:notTrueType/>
    <w:pitch w:val="variable"/>
  </w:font>
  <w:font w:name="Algerian">
    <w:panose1 w:val="04020705040A02060702"/>
    <w:charset w:val="00"/>
    <w:family w:val="decorative"/>
    <w:pitch w:val="variable"/>
    <w:sig w:usb0="00000003" w:usb1="00000000" w:usb2="00000000" w:usb3="00000000" w:csb0="00000001" w:csb1="00000000"/>
  </w:font>
  <w:font w:name="BatangChe">
    <w:charset w:val="81"/>
    <w:family w:val="modern"/>
    <w:pitch w:val="fixed"/>
    <w:sig w:usb0="B00002AF" w:usb1="69D77CFB" w:usb2="00000030" w:usb3="00000000" w:csb0="0008009F" w:csb1="00000000"/>
  </w:font>
  <w:font w:name="Consolas">
    <w:panose1 w:val="020B0609020204030204"/>
    <w:charset w:val="00"/>
    <w:family w:val="modern"/>
    <w:pitch w:val="fixed"/>
    <w:sig w:usb0="E00002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Goudy Stout">
    <w:panose1 w:val="0202090407030B020401"/>
    <w:charset w:val="00"/>
    <w:family w:val="roman"/>
    <w:pitch w:val="variable"/>
    <w:sig w:usb0="00000003" w:usb1="00000000" w:usb2="00000000" w:usb3="00000000" w:csb0="00000001" w:csb1="00000000"/>
  </w:font>
  <w:font w:name="Tempus Sans ITC">
    <w:panose1 w:val="04020404030D07020202"/>
    <w:charset w:val="00"/>
    <w:family w:val="decorative"/>
    <w:pitch w:val="variable"/>
    <w:sig w:usb0="00000003" w:usb1="00000000" w:usb2="00000000" w:usb3="00000000" w:csb0="00000001" w:csb1="00000000"/>
  </w:font>
  <w:font w:name="Albertus Extra Bold">
    <w:altName w:val="Candara"/>
    <w:charset w:val="00"/>
    <w:family w:val="swiss"/>
    <w:pitch w:val="variable"/>
    <w:sig w:usb0="00000001" w:usb1="00000000" w:usb2="00000000" w:usb3="00000000" w:csb0="00000093" w:csb1="00000000"/>
  </w:font>
  <w:font w:name="Lucida Handwriting">
    <w:panose1 w:val="03010101010101010101"/>
    <w:charset w:val="00"/>
    <w:family w:val="script"/>
    <w:pitch w:val="variable"/>
    <w:sig w:usb0="00000003" w:usb1="00000000" w:usb2="00000000" w:usb3="00000000" w:csb0="00000001" w:csb1="00000000"/>
  </w:font>
  <w:font w:name="CommercialScript BT">
    <w:altName w:val="Mistral"/>
    <w:charset w:val="00"/>
    <w:family w:val="script"/>
    <w:pitch w:val="variable"/>
    <w:sig w:usb0="00000001" w:usb1="00000000" w:usb2="00000000" w:usb3="00000000" w:csb0="0000001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0097" w:rsidRDefault="00350097">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107</w:t>
    </w:r>
    <w:r>
      <w:rPr>
        <w:rStyle w:val="Numrodepage"/>
      </w:rPr>
      <w:fldChar w:fldCharType="end"/>
    </w:r>
  </w:p>
  <w:p w:rsidR="00350097" w:rsidRDefault="00350097">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83210"/>
      <w:docPartObj>
        <w:docPartGallery w:val="Page Numbers (Bottom of Page)"/>
        <w:docPartUnique/>
      </w:docPartObj>
    </w:sdtPr>
    <w:sdtEndPr/>
    <w:sdtContent>
      <w:sdt>
        <w:sdtPr>
          <w:id w:val="123787606"/>
          <w:docPartObj>
            <w:docPartGallery w:val="Page Numbers (Top of Page)"/>
            <w:docPartUnique/>
          </w:docPartObj>
        </w:sdtPr>
        <w:sdtEndPr/>
        <w:sdtContent>
          <w:p w:rsidR="00350097" w:rsidRDefault="00350097">
            <w:pPr>
              <w:pStyle w:val="Pieddepage"/>
              <w:jc w:val="right"/>
            </w:pPr>
            <w:r>
              <w:t xml:space="preserve">Page </w:t>
            </w:r>
            <w:r>
              <w:rPr>
                <w:b/>
                <w:sz w:val="24"/>
                <w:szCs w:val="24"/>
              </w:rPr>
              <w:fldChar w:fldCharType="begin"/>
            </w:r>
            <w:r>
              <w:rPr>
                <w:b/>
              </w:rPr>
              <w:instrText>PAGE</w:instrText>
            </w:r>
            <w:r>
              <w:rPr>
                <w:b/>
                <w:sz w:val="24"/>
                <w:szCs w:val="24"/>
              </w:rPr>
              <w:fldChar w:fldCharType="separate"/>
            </w:r>
            <w:r w:rsidR="00254140">
              <w:rPr>
                <w:b/>
                <w:noProof/>
              </w:rPr>
              <w:t>1</w:t>
            </w:r>
            <w:r>
              <w:rPr>
                <w:b/>
                <w:sz w:val="24"/>
                <w:szCs w:val="24"/>
              </w:rPr>
              <w:fldChar w:fldCharType="end"/>
            </w:r>
            <w:r>
              <w:t xml:space="preserve"> sur </w:t>
            </w:r>
            <w:r>
              <w:rPr>
                <w:b/>
                <w:sz w:val="24"/>
                <w:szCs w:val="24"/>
              </w:rPr>
              <w:fldChar w:fldCharType="begin"/>
            </w:r>
            <w:r>
              <w:rPr>
                <w:b/>
              </w:rPr>
              <w:instrText>NUMPAGES</w:instrText>
            </w:r>
            <w:r>
              <w:rPr>
                <w:b/>
                <w:sz w:val="24"/>
                <w:szCs w:val="24"/>
              </w:rPr>
              <w:fldChar w:fldCharType="separate"/>
            </w:r>
            <w:r w:rsidR="00254140">
              <w:rPr>
                <w:b/>
                <w:noProof/>
              </w:rPr>
              <w:t>1</w:t>
            </w:r>
            <w:r>
              <w:rPr>
                <w:b/>
                <w:sz w:val="24"/>
                <w:szCs w:val="24"/>
              </w:rPr>
              <w:fldChar w:fldCharType="end"/>
            </w:r>
          </w:p>
        </w:sdtContent>
      </w:sdt>
    </w:sdtContent>
  </w:sdt>
  <w:p w:rsidR="00350097" w:rsidRDefault="00350097">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83216"/>
      <w:docPartObj>
        <w:docPartGallery w:val="Page Numbers (Bottom of Page)"/>
        <w:docPartUnique/>
      </w:docPartObj>
    </w:sdtPr>
    <w:sdtEndPr/>
    <w:sdtContent>
      <w:sdt>
        <w:sdtPr>
          <w:id w:val="16383215"/>
          <w:docPartObj>
            <w:docPartGallery w:val="Page Numbers (Top of Page)"/>
            <w:docPartUnique/>
          </w:docPartObj>
        </w:sdtPr>
        <w:sdtEndPr/>
        <w:sdtContent>
          <w:p w:rsidR="00350097" w:rsidRDefault="00350097">
            <w:pPr>
              <w:pStyle w:val="Pieddepage"/>
              <w:jc w:val="right"/>
            </w:pPr>
            <w:r>
              <w:t xml:space="preserve">Page </w:t>
            </w:r>
            <w:r>
              <w:rPr>
                <w:b/>
                <w:sz w:val="24"/>
                <w:szCs w:val="24"/>
              </w:rPr>
              <w:fldChar w:fldCharType="begin"/>
            </w:r>
            <w:r>
              <w:rPr>
                <w:b/>
              </w:rPr>
              <w:instrText>PAGE</w:instrText>
            </w:r>
            <w:r>
              <w:rPr>
                <w:b/>
                <w:sz w:val="24"/>
                <w:szCs w:val="24"/>
              </w:rPr>
              <w:fldChar w:fldCharType="separate"/>
            </w:r>
            <w:r w:rsidR="00C13465">
              <w:rPr>
                <w:b/>
                <w:noProof/>
              </w:rPr>
              <w:t>119</w:t>
            </w:r>
            <w:r>
              <w:rPr>
                <w:b/>
                <w:sz w:val="24"/>
                <w:szCs w:val="24"/>
              </w:rPr>
              <w:fldChar w:fldCharType="end"/>
            </w:r>
            <w:r>
              <w:t xml:space="preserve"> sur </w:t>
            </w:r>
            <w:r>
              <w:rPr>
                <w:b/>
                <w:sz w:val="24"/>
                <w:szCs w:val="24"/>
              </w:rPr>
              <w:fldChar w:fldCharType="begin"/>
            </w:r>
            <w:r>
              <w:rPr>
                <w:b/>
              </w:rPr>
              <w:instrText>NUMPAGES</w:instrText>
            </w:r>
            <w:r>
              <w:rPr>
                <w:b/>
                <w:sz w:val="24"/>
                <w:szCs w:val="24"/>
              </w:rPr>
              <w:fldChar w:fldCharType="separate"/>
            </w:r>
            <w:r w:rsidR="00C13465">
              <w:rPr>
                <w:b/>
                <w:noProof/>
              </w:rPr>
              <w:t>119</w:t>
            </w:r>
            <w:r>
              <w:rPr>
                <w:b/>
                <w:sz w:val="24"/>
                <w:szCs w:val="24"/>
              </w:rPr>
              <w:fldChar w:fldCharType="end"/>
            </w:r>
          </w:p>
        </w:sdtContent>
      </w:sdt>
    </w:sdtContent>
  </w:sdt>
  <w:p w:rsidR="00350097" w:rsidRDefault="00350097">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4140" w:rsidRDefault="00254140">
      <w:r>
        <w:separator/>
      </w:r>
    </w:p>
  </w:footnote>
  <w:footnote w:type="continuationSeparator" w:id="0">
    <w:p w:rsidR="00254140" w:rsidRDefault="002541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7ECCC2DC"/>
    <w:lvl w:ilvl="0">
      <w:start w:val="1"/>
      <w:numFmt w:val="bullet"/>
      <w:pStyle w:val="Listepuces4"/>
      <w:lvlText w:val=""/>
      <w:lvlJc w:val="left"/>
      <w:pPr>
        <w:tabs>
          <w:tab w:val="num" w:pos="1209"/>
        </w:tabs>
        <w:ind w:left="1209" w:hanging="360"/>
      </w:pPr>
      <w:rPr>
        <w:rFonts w:ascii="Symbol" w:hAnsi="Symbol" w:hint="default"/>
      </w:rPr>
    </w:lvl>
  </w:abstractNum>
  <w:abstractNum w:abstractNumId="1">
    <w:nsid w:val="FFFFFF82"/>
    <w:multiLevelType w:val="singleLevel"/>
    <w:tmpl w:val="8452D42E"/>
    <w:lvl w:ilvl="0">
      <w:start w:val="1"/>
      <w:numFmt w:val="bullet"/>
      <w:pStyle w:val="Listepuces3"/>
      <w:lvlText w:val=""/>
      <w:lvlJc w:val="left"/>
      <w:pPr>
        <w:tabs>
          <w:tab w:val="num" w:pos="926"/>
        </w:tabs>
        <w:ind w:left="926" w:hanging="360"/>
      </w:pPr>
      <w:rPr>
        <w:rFonts w:ascii="Symbol" w:hAnsi="Symbol" w:hint="default"/>
      </w:rPr>
    </w:lvl>
  </w:abstractNum>
  <w:abstractNum w:abstractNumId="2">
    <w:nsid w:val="FFFFFF83"/>
    <w:multiLevelType w:val="singleLevel"/>
    <w:tmpl w:val="E876A592"/>
    <w:lvl w:ilvl="0">
      <w:start w:val="1"/>
      <w:numFmt w:val="bullet"/>
      <w:pStyle w:val="Listepuces2"/>
      <w:lvlText w:val=""/>
      <w:lvlJc w:val="left"/>
      <w:pPr>
        <w:tabs>
          <w:tab w:val="num" w:pos="643"/>
        </w:tabs>
        <w:ind w:left="643" w:hanging="360"/>
      </w:pPr>
      <w:rPr>
        <w:rFonts w:ascii="Symbol" w:hAnsi="Symbol" w:hint="default"/>
      </w:rPr>
    </w:lvl>
  </w:abstractNum>
  <w:abstractNum w:abstractNumId="3">
    <w:nsid w:val="FFFFFF89"/>
    <w:multiLevelType w:val="singleLevel"/>
    <w:tmpl w:val="712ABD34"/>
    <w:lvl w:ilvl="0">
      <w:start w:val="1"/>
      <w:numFmt w:val="bullet"/>
      <w:pStyle w:val="Listepuces"/>
      <w:lvlText w:val=""/>
      <w:lvlJc w:val="left"/>
      <w:pPr>
        <w:tabs>
          <w:tab w:val="num" w:pos="360"/>
        </w:tabs>
        <w:ind w:left="360" w:hanging="360"/>
      </w:pPr>
      <w:rPr>
        <w:rFonts w:ascii="Symbol" w:hAnsi="Symbol" w:hint="default"/>
      </w:rPr>
    </w:lvl>
  </w:abstractNum>
  <w:abstractNum w:abstractNumId="4">
    <w:nsid w:val="00000012"/>
    <w:multiLevelType w:val="singleLevel"/>
    <w:tmpl w:val="00000012"/>
    <w:name w:val="WW8Num18"/>
    <w:lvl w:ilvl="0">
      <w:start w:val="8"/>
      <w:numFmt w:val="decimal"/>
      <w:lvlText w:val="%1."/>
      <w:lvlJc w:val="left"/>
      <w:pPr>
        <w:tabs>
          <w:tab w:val="num" w:pos="1065"/>
        </w:tabs>
        <w:ind w:left="1065" w:hanging="705"/>
      </w:pPr>
      <w:rPr>
        <w:rFonts w:ascii="Symbol" w:hAnsi="Symbol"/>
      </w:rPr>
    </w:lvl>
  </w:abstractNum>
  <w:abstractNum w:abstractNumId="5">
    <w:nsid w:val="0000001E"/>
    <w:multiLevelType w:val="multilevel"/>
    <w:tmpl w:val="0000001E"/>
    <w:name w:val="WW8Num42"/>
    <w:lvl w:ilvl="0">
      <w:start w:val="1"/>
      <w:numFmt w:val="decimal"/>
      <w:lvlText w:val="%1."/>
      <w:lvlJc w:val="left"/>
      <w:pPr>
        <w:tabs>
          <w:tab w:val="num" w:pos="525"/>
        </w:tabs>
        <w:ind w:left="525" w:hanging="52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6">
    <w:nsid w:val="0042218E"/>
    <w:multiLevelType w:val="hybridMultilevel"/>
    <w:tmpl w:val="A8D6B184"/>
    <w:lvl w:ilvl="0" w:tplc="040C0017">
      <w:start w:val="1"/>
      <w:numFmt w:val="lowerLetter"/>
      <w:lvlText w:val="%1)"/>
      <w:lvlJc w:val="left"/>
      <w:pPr>
        <w:ind w:left="1287" w:hanging="360"/>
      </w:pPr>
      <w:rPr>
        <w:rFonts w:hint="default"/>
      </w:rPr>
    </w:lvl>
    <w:lvl w:ilvl="1" w:tplc="EB420C2E" w:tentative="1">
      <w:start w:val="1"/>
      <w:numFmt w:val="bullet"/>
      <w:lvlText w:val="o"/>
      <w:lvlJc w:val="left"/>
      <w:pPr>
        <w:ind w:left="2007" w:hanging="360"/>
      </w:pPr>
      <w:rPr>
        <w:rFonts w:ascii="Courier New" w:hAnsi="Courier New" w:cs="Courier New" w:hint="default"/>
      </w:rPr>
    </w:lvl>
    <w:lvl w:ilvl="2" w:tplc="97C4BB88" w:tentative="1">
      <w:start w:val="1"/>
      <w:numFmt w:val="bullet"/>
      <w:lvlText w:val=""/>
      <w:lvlJc w:val="left"/>
      <w:pPr>
        <w:ind w:left="2727" w:hanging="360"/>
      </w:pPr>
      <w:rPr>
        <w:rFonts w:ascii="Wingdings" w:hAnsi="Wingdings" w:hint="default"/>
      </w:rPr>
    </w:lvl>
    <w:lvl w:ilvl="3" w:tplc="06CC2F36" w:tentative="1">
      <w:start w:val="1"/>
      <w:numFmt w:val="bullet"/>
      <w:lvlText w:val=""/>
      <w:lvlJc w:val="left"/>
      <w:pPr>
        <w:ind w:left="3447" w:hanging="360"/>
      </w:pPr>
      <w:rPr>
        <w:rFonts w:ascii="Symbol" w:hAnsi="Symbol" w:hint="default"/>
      </w:rPr>
    </w:lvl>
    <w:lvl w:ilvl="4" w:tplc="87F43120" w:tentative="1">
      <w:start w:val="1"/>
      <w:numFmt w:val="bullet"/>
      <w:lvlText w:val="o"/>
      <w:lvlJc w:val="left"/>
      <w:pPr>
        <w:ind w:left="4167" w:hanging="360"/>
      </w:pPr>
      <w:rPr>
        <w:rFonts w:ascii="Courier New" w:hAnsi="Courier New" w:cs="Courier New" w:hint="default"/>
      </w:rPr>
    </w:lvl>
    <w:lvl w:ilvl="5" w:tplc="1CE00ABA" w:tentative="1">
      <w:start w:val="1"/>
      <w:numFmt w:val="bullet"/>
      <w:lvlText w:val=""/>
      <w:lvlJc w:val="left"/>
      <w:pPr>
        <w:ind w:left="4887" w:hanging="360"/>
      </w:pPr>
      <w:rPr>
        <w:rFonts w:ascii="Wingdings" w:hAnsi="Wingdings" w:hint="default"/>
      </w:rPr>
    </w:lvl>
    <w:lvl w:ilvl="6" w:tplc="C7ACBFB4" w:tentative="1">
      <w:start w:val="1"/>
      <w:numFmt w:val="bullet"/>
      <w:lvlText w:val=""/>
      <w:lvlJc w:val="left"/>
      <w:pPr>
        <w:ind w:left="5607" w:hanging="360"/>
      </w:pPr>
      <w:rPr>
        <w:rFonts w:ascii="Symbol" w:hAnsi="Symbol" w:hint="default"/>
      </w:rPr>
    </w:lvl>
    <w:lvl w:ilvl="7" w:tplc="E4C02CA2" w:tentative="1">
      <w:start w:val="1"/>
      <w:numFmt w:val="bullet"/>
      <w:lvlText w:val="o"/>
      <w:lvlJc w:val="left"/>
      <w:pPr>
        <w:ind w:left="6327" w:hanging="360"/>
      </w:pPr>
      <w:rPr>
        <w:rFonts w:ascii="Courier New" w:hAnsi="Courier New" w:cs="Courier New" w:hint="default"/>
      </w:rPr>
    </w:lvl>
    <w:lvl w:ilvl="8" w:tplc="8DBE1624" w:tentative="1">
      <w:start w:val="1"/>
      <w:numFmt w:val="bullet"/>
      <w:lvlText w:val=""/>
      <w:lvlJc w:val="left"/>
      <w:pPr>
        <w:ind w:left="7047" w:hanging="360"/>
      </w:pPr>
      <w:rPr>
        <w:rFonts w:ascii="Wingdings" w:hAnsi="Wingdings" w:hint="default"/>
      </w:rPr>
    </w:lvl>
  </w:abstractNum>
  <w:abstractNum w:abstractNumId="7">
    <w:nsid w:val="00EA3595"/>
    <w:multiLevelType w:val="hybridMultilevel"/>
    <w:tmpl w:val="C7A6E2DE"/>
    <w:lvl w:ilvl="0" w:tplc="1CDA58B4">
      <w:start w:val="1"/>
      <w:numFmt w:val="decimal"/>
      <w:lvlText w:val="%1-"/>
      <w:lvlJc w:val="left"/>
      <w:pPr>
        <w:ind w:left="2340" w:hanging="360"/>
      </w:pPr>
      <w:rPr>
        <w:rFonts w:hint="default"/>
      </w:rPr>
    </w:lvl>
    <w:lvl w:ilvl="1" w:tplc="040C0019" w:tentative="1">
      <w:start w:val="1"/>
      <w:numFmt w:val="lowerLetter"/>
      <w:lvlText w:val="%2."/>
      <w:lvlJc w:val="left"/>
      <w:pPr>
        <w:ind w:left="1374" w:hanging="360"/>
      </w:pPr>
    </w:lvl>
    <w:lvl w:ilvl="2" w:tplc="040C001B" w:tentative="1">
      <w:start w:val="1"/>
      <w:numFmt w:val="lowerRoman"/>
      <w:lvlText w:val="%3."/>
      <w:lvlJc w:val="right"/>
      <w:pPr>
        <w:ind w:left="2094" w:hanging="180"/>
      </w:pPr>
    </w:lvl>
    <w:lvl w:ilvl="3" w:tplc="040C000F" w:tentative="1">
      <w:start w:val="1"/>
      <w:numFmt w:val="decimal"/>
      <w:lvlText w:val="%4."/>
      <w:lvlJc w:val="left"/>
      <w:pPr>
        <w:ind w:left="2814" w:hanging="360"/>
      </w:pPr>
    </w:lvl>
    <w:lvl w:ilvl="4" w:tplc="040C0019" w:tentative="1">
      <w:start w:val="1"/>
      <w:numFmt w:val="lowerLetter"/>
      <w:lvlText w:val="%5."/>
      <w:lvlJc w:val="left"/>
      <w:pPr>
        <w:ind w:left="3534" w:hanging="360"/>
      </w:pPr>
    </w:lvl>
    <w:lvl w:ilvl="5" w:tplc="040C001B" w:tentative="1">
      <w:start w:val="1"/>
      <w:numFmt w:val="lowerRoman"/>
      <w:lvlText w:val="%6."/>
      <w:lvlJc w:val="right"/>
      <w:pPr>
        <w:ind w:left="4254" w:hanging="180"/>
      </w:pPr>
    </w:lvl>
    <w:lvl w:ilvl="6" w:tplc="040C000F" w:tentative="1">
      <w:start w:val="1"/>
      <w:numFmt w:val="decimal"/>
      <w:lvlText w:val="%7."/>
      <w:lvlJc w:val="left"/>
      <w:pPr>
        <w:ind w:left="4974" w:hanging="360"/>
      </w:pPr>
    </w:lvl>
    <w:lvl w:ilvl="7" w:tplc="040C0019" w:tentative="1">
      <w:start w:val="1"/>
      <w:numFmt w:val="lowerLetter"/>
      <w:lvlText w:val="%8."/>
      <w:lvlJc w:val="left"/>
      <w:pPr>
        <w:ind w:left="5694" w:hanging="360"/>
      </w:pPr>
    </w:lvl>
    <w:lvl w:ilvl="8" w:tplc="040C001B" w:tentative="1">
      <w:start w:val="1"/>
      <w:numFmt w:val="lowerRoman"/>
      <w:lvlText w:val="%9."/>
      <w:lvlJc w:val="right"/>
      <w:pPr>
        <w:ind w:left="6414" w:hanging="180"/>
      </w:pPr>
    </w:lvl>
  </w:abstractNum>
  <w:abstractNum w:abstractNumId="8">
    <w:nsid w:val="02151DB9"/>
    <w:multiLevelType w:val="multilevel"/>
    <w:tmpl w:val="B42A1EFE"/>
    <w:lvl w:ilvl="0">
      <w:start w:val="4"/>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04752441"/>
    <w:multiLevelType w:val="hybridMultilevel"/>
    <w:tmpl w:val="E82A1854"/>
    <w:lvl w:ilvl="0" w:tplc="56A0BCCC">
      <w:start w:val="1"/>
      <w:numFmt w:val="bullet"/>
      <w:lvlText w:val=""/>
      <w:lvlJc w:val="left"/>
      <w:pPr>
        <w:tabs>
          <w:tab w:val="num" w:pos="227"/>
        </w:tabs>
        <w:ind w:left="227" w:hanging="227"/>
      </w:pPr>
      <w:rPr>
        <w:rFonts w:ascii="Symbol" w:hAnsi="Symbol" w:hint="default"/>
      </w:rPr>
    </w:lvl>
    <w:lvl w:ilvl="1" w:tplc="9E56CD1E">
      <w:start w:val="1"/>
      <w:numFmt w:val="bullet"/>
      <w:lvlText w:val=""/>
      <w:lvlJc w:val="left"/>
      <w:pPr>
        <w:tabs>
          <w:tab w:val="num" w:pos="1760"/>
        </w:tabs>
        <w:ind w:left="1760" w:hanging="680"/>
      </w:pPr>
      <w:rPr>
        <w:rFonts w:ascii="Symbol" w:hAnsi="Symbol" w:hint="default"/>
        <w:color w:val="auto"/>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nsid w:val="074A5BC0"/>
    <w:multiLevelType w:val="hybridMultilevel"/>
    <w:tmpl w:val="25B86C74"/>
    <w:lvl w:ilvl="0" w:tplc="12DE0F58">
      <w:start w:val="8"/>
      <w:numFmt w:val="bullet"/>
      <w:lvlText w:val="-"/>
      <w:lvlJc w:val="left"/>
      <w:pPr>
        <w:tabs>
          <w:tab w:val="num" w:pos="794"/>
        </w:tabs>
        <w:ind w:left="794" w:hanging="794"/>
      </w:pPr>
      <w:rPr>
        <w:rFonts w:ascii="Arial Narrow" w:eastAsia="Times New Roman" w:hAnsi="Arial Narrow" w:cs="Times New Roman"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11">
    <w:nsid w:val="07D06FCF"/>
    <w:multiLevelType w:val="hybridMultilevel"/>
    <w:tmpl w:val="573AC5EC"/>
    <w:lvl w:ilvl="0" w:tplc="8A22A8DA">
      <w:start w:val="13"/>
      <w:numFmt w:val="bullet"/>
      <w:lvlText w:val="-"/>
      <w:lvlJc w:val="left"/>
      <w:pPr>
        <w:tabs>
          <w:tab w:val="num" w:pos="851"/>
        </w:tabs>
        <w:ind w:left="851" w:hanging="511"/>
      </w:pPr>
      <w:rPr>
        <w:rFonts w:ascii="Arial Narrow" w:eastAsia="Times New Roman" w:hAnsi="Arial Narrow" w:cs="Arial"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12">
    <w:nsid w:val="08141E11"/>
    <w:multiLevelType w:val="hybridMultilevel"/>
    <w:tmpl w:val="766CA8D8"/>
    <w:lvl w:ilvl="0" w:tplc="040C000D">
      <w:start w:val="1"/>
      <w:numFmt w:val="bullet"/>
      <w:lvlText w:val=""/>
      <w:lvlJc w:val="left"/>
      <w:pPr>
        <w:ind w:left="644" w:hanging="360"/>
      </w:pPr>
      <w:rPr>
        <w:rFonts w:ascii="Wingdings" w:hAnsi="Wingdings" w:hint="default"/>
      </w:rPr>
    </w:lvl>
    <w:lvl w:ilvl="1" w:tplc="040C0003">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3">
    <w:nsid w:val="08F25A23"/>
    <w:multiLevelType w:val="hybridMultilevel"/>
    <w:tmpl w:val="E4AEA3DA"/>
    <w:lvl w:ilvl="0" w:tplc="E92258F4">
      <w:numFmt w:val="bullet"/>
      <w:lvlText w:val="-"/>
      <w:lvlJc w:val="left"/>
      <w:pPr>
        <w:ind w:left="360" w:hanging="360"/>
      </w:pPr>
      <w:rPr>
        <w:rFonts w:ascii="Calibri" w:eastAsia="Times New Roman" w:hAnsi="Calibri"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4">
    <w:nsid w:val="09554410"/>
    <w:multiLevelType w:val="multilevel"/>
    <w:tmpl w:val="4D04F35A"/>
    <w:name w:val="Liste222222"/>
    <w:lvl w:ilvl="0">
      <w:start w:val="1"/>
      <w:numFmt w:val="none"/>
      <w:suff w:val="space"/>
      <w:lvlText w:val=""/>
      <w:lvlJc w:val="left"/>
      <w:pPr>
        <w:ind w:left="1418" w:hanging="1418"/>
      </w:pPr>
      <w:rPr>
        <w:rFonts w:ascii="Arial Narrow" w:hAnsi="Arial Narrow" w:hint="default"/>
        <w:b/>
        <w:i w:val="0"/>
        <w:caps/>
        <w:strike w:val="0"/>
        <w:dstrike w:val="0"/>
        <w:vanish w:val="0"/>
        <w:webHidden w:val="0"/>
        <w:color w:val="000000"/>
        <w:u w:val="none"/>
        <w:effect w:val="none"/>
        <w:vertAlign w:val="baseline"/>
        <w:specVanish w:val="0"/>
      </w:rPr>
    </w:lvl>
    <w:lvl w:ilvl="1">
      <w:start w:val="1"/>
      <w:numFmt w:val="decimal"/>
      <w:lvlRestart w:val="0"/>
      <w:pStyle w:val="Partie"/>
      <w:suff w:val="space"/>
      <w:lvlText w:val="PARTIE  %2 : "/>
      <w:lvlJc w:val="left"/>
      <w:pPr>
        <w:ind w:left="2978" w:hanging="1418"/>
      </w:pPr>
      <w:rPr>
        <w:rFonts w:ascii="Arial Narrow" w:hAnsi="Arial Narrow" w:hint="default"/>
        <w:b/>
        <w:i w:val="0"/>
        <w:caps/>
        <w:vanish w:val="0"/>
        <w:webHidden w:val="0"/>
        <w:color w:val="000000"/>
        <w:sz w:val="32"/>
        <w:u w:val="double"/>
        <w:vertAlign w:val="baseline"/>
        <w:specVanish w:val="0"/>
      </w:rPr>
    </w:lvl>
    <w:lvl w:ilvl="2">
      <w:start w:val="1"/>
      <w:numFmt w:val="upperRoman"/>
      <w:lvlRestart w:val="0"/>
      <w:pStyle w:val="Chapitre"/>
      <w:suff w:val="space"/>
      <w:lvlText w:val="CHAPITRE %3 : "/>
      <w:lvlJc w:val="left"/>
      <w:pPr>
        <w:ind w:left="1418" w:hanging="1418"/>
      </w:pPr>
      <w:rPr>
        <w:rFonts w:ascii="Arial Narrow" w:hAnsi="Arial Narrow" w:hint="default"/>
        <w:b/>
        <w:i w:val="0"/>
        <w:caps/>
        <w:strike w:val="0"/>
        <w:dstrike w:val="0"/>
        <w:vanish w:val="0"/>
        <w:webHidden w:val="0"/>
        <w:color w:val="000000"/>
        <w:sz w:val="28"/>
        <w:szCs w:val="28"/>
        <w:u w:val="none"/>
        <w:effect w:val="none"/>
        <w:vertAlign w:val="baseline"/>
        <w:specVanish w:val="0"/>
      </w:rPr>
    </w:lvl>
    <w:lvl w:ilvl="3">
      <w:start w:val="1"/>
      <w:numFmt w:val="decimal"/>
      <w:lvlRestart w:val="0"/>
      <w:pStyle w:val="Article"/>
      <w:suff w:val="space"/>
      <w:lvlText w:val="Article %4 :"/>
      <w:lvlJc w:val="left"/>
      <w:pPr>
        <w:ind w:left="1418" w:hanging="1418"/>
      </w:pPr>
      <w:rPr>
        <w:rFonts w:ascii="Arial Narrow" w:hAnsi="Arial Narrow" w:hint="default"/>
        <w:b/>
        <w:i/>
        <w:caps/>
        <w:strike w:val="0"/>
        <w:dstrike w:val="0"/>
        <w:vanish w:val="0"/>
        <w:webHidden w:val="0"/>
        <w:u w:val="none"/>
        <w:effect w:val="none"/>
        <w:vertAlign w:val="baseline"/>
        <w:specVanish w:val="0"/>
      </w:rPr>
    </w:lvl>
    <w:lvl w:ilvl="4">
      <w:start w:val="1"/>
      <w:numFmt w:val="decimal"/>
      <w:pStyle w:val="SousArt1"/>
      <w:lvlText w:val="%4.%5 : "/>
      <w:lvlJc w:val="left"/>
      <w:pPr>
        <w:ind w:left="1418" w:hanging="1418"/>
      </w:pPr>
      <w:rPr>
        <w:b w:val="0"/>
        <w:i/>
        <w:caps/>
        <w:strike w:val="0"/>
        <w:dstrike w:val="0"/>
        <w:vanish w:val="0"/>
        <w:webHidden w:val="0"/>
        <w:color w:val="000000"/>
        <w:u w:val="none"/>
        <w:effect w:val="none"/>
        <w:vertAlign w:val="baseline"/>
        <w:specVanish w:val="0"/>
      </w:rPr>
    </w:lvl>
    <w:lvl w:ilvl="5">
      <w:start w:val="1"/>
      <w:numFmt w:val="upperLetter"/>
      <w:pStyle w:val="SousArt2"/>
      <w:lvlText w:val="%4.%5.%6"/>
      <w:lvlJc w:val="left"/>
      <w:pPr>
        <w:ind w:left="1418" w:hanging="1418"/>
      </w:pPr>
      <w:rPr>
        <w:b w:val="0"/>
        <w:i/>
        <w:caps w:val="0"/>
        <w:strike w:val="0"/>
        <w:dstrike w:val="0"/>
        <w:vanish w:val="0"/>
        <w:webHidden w:val="0"/>
        <w:color w:val="000000"/>
        <w:u w:val="none"/>
        <w:effect w:val="none"/>
        <w:vertAlign w:val="baseline"/>
        <w:specVanish w:val="0"/>
      </w:rPr>
    </w:lvl>
    <w:lvl w:ilvl="6">
      <w:start w:val="1"/>
      <w:numFmt w:val="decimal"/>
      <w:lvlText w:val="%7."/>
      <w:lvlJc w:val="left"/>
      <w:pPr>
        <w:ind w:left="1418" w:hanging="1418"/>
      </w:pPr>
    </w:lvl>
    <w:lvl w:ilvl="7">
      <w:start w:val="1"/>
      <w:numFmt w:val="lowerLetter"/>
      <w:lvlText w:val="%8."/>
      <w:lvlJc w:val="left"/>
      <w:pPr>
        <w:ind w:left="1418" w:hanging="1418"/>
      </w:pPr>
    </w:lvl>
    <w:lvl w:ilvl="8">
      <w:start w:val="1"/>
      <w:numFmt w:val="lowerRoman"/>
      <w:lvlText w:val="%9."/>
      <w:lvlJc w:val="left"/>
      <w:pPr>
        <w:ind w:left="1418" w:hanging="1418"/>
      </w:pPr>
    </w:lvl>
  </w:abstractNum>
  <w:abstractNum w:abstractNumId="15">
    <w:nsid w:val="0C5850AB"/>
    <w:multiLevelType w:val="multilevel"/>
    <w:tmpl w:val="AC42D1EA"/>
    <w:lvl w:ilvl="0">
      <w:start w:val="1"/>
      <w:numFmt w:val="lowerRoman"/>
      <w:pStyle w:val="Listenumros"/>
      <w:lvlText w:val="(%1)"/>
      <w:lvlJc w:val="left"/>
      <w:pPr>
        <w:tabs>
          <w:tab w:val="num" w:pos="720"/>
        </w:tabs>
        <w:ind w:left="397" w:hanging="397"/>
      </w:pPr>
      <w:rPr>
        <w:rFonts w:hint="default"/>
      </w:rPr>
    </w:lvl>
    <w:lvl w:ilvl="1" w:tentative="1">
      <w:start w:val="1"/>
      <w:numFmt w:val="lowerLetter"/>
      <w:lvlText w:val="%2."/>
      <w:lvlJc w:val="left"/>
      <w:pPr>
        <w:tabs>
          <w:tab w:val="num" w:pos="2880"/>
        </w:tabs>
        <w:ind w:left="2880" w:hanging="360"/>
      </w:pPr>
    </w:lvl>
    <w:lvl w:ilvl="2" w:tentative="1">
      <w:start w:val="1"/>
      <w:numFmt w:val="lowerRoman"/>
      <w:lvlText w:val="%3."/>
      <w:lvlJc w:val="right"/>
      <w:pPr>
        <w:tabs>
          <w:tab w:val="num" w:pos="3600"/>
        </w:tabs>
        <w:ind w:left="3600" w:hanging="180"/>
      </w:pPr>
    </w:lvl>
    <w:lvl w:ilvl="3" w:tentative="1">
      <w:start w:val="1"/>
      <w:numFmt w:val="decimal"/>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Roman"/>
      <w:lvlText w:val="%6."/>
      <w:lvlJc w:val="right"/>
      <w:pPr>
        <w:tabs>
          <w:tab w:val="num" w:pos="5760"/>
        </w:tabs>
        <w:ind w:left="5760" w:hanging="180"/>
      </w:pPr>
    </w:lvl>
    <w:lvl w:ilvl="6" w:tentative="1">
      <w:start w:val="1"/>
      <w:numFmt w:val="decimal"/>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Roman"/>
      <w:lvlText w:val="%9."/>
      <w:lvlJc w:val="right"/>
      <w:pPr>
        <w:tabs>
          <w:tab w:val="num" w:pos="7920"/>
        </w:tabs>
        <w:ind w:left="7920" w:hanging="180"/>
      </w:pPr>
    </w:lvl>
  </w:abstractNum>
  <w:abstractNum w:abstractNumId="16">
    <w:nsid w:val="0D43727D"/>
    <w:multiLevelType w:val="hybridMultilevel"/>
    <w:tmpl w:val="D902B884"/>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0E381D39"/>
    <w:multiLevelType w:val="hybridMultilevel"/>
    <w:tmpl w:val="0120A1A4"/>
    <w:lvl w:ilvl="0" w:tplc="D174C77C">
      <w:start w:val="1"/>
      <w:numFmt w:val="lowerLetter"/>
      <w:lvlText w:val="%1."/>
      <w:lvlJc w:val="left"/>
      <w:pPr>
        <w:tabs>
          <w:tab w:val="num" w:pos="1068"/>
        </w:tabs>
        <w:ind w:left="1068" w:hanging="360"/>
      </w:pPr>
      <w:rPr>
        <w:rFonts w:hint="default"/>
      </w:rPr>
    </w:lvl>
    <w:lvl w:ilvl="1" w:tplc="7180DC7E">
      <w:start w:val="1"/>
      <w:numFmt w:val="decimal"/>
      <w:lvlText w:val="%2-"/>
      <w:lvlJc w:val="left"/>
      <w:pPr>
        <w:tabs>
          <w:tab w:val="num" w:pos="1788"/>
        </w:tabs>
        <w:ind w:left="1788" w:hanging="360"/>
      </w:pPr>
      <w:rPr>
        <w:rFonts w:hint="default"/>
      </w:rPr>
    </w:lvl>
    <w:lvl w:ilvl="2" w:tplc="D090A83E">
      <w:start w:val="1"/>
      <w:numFmt w:val="lowerLetter"/>
      <w:lvlText w:val="%3-"/>
      <w:lvlJc w:val="left"/>
      <w:pPr>
        <w:tabs>
          <w:tab w:val="num" w:pos="2688"/>
        </w:tabs>
        <w:ind w:left="2688" w:hanging="360"/>
      </w:pPr>
      <w:rPr>
        <w:rFonts w:hint="default"/>
      </w:rPr>
    </w:lvl>
    <w:lvl w:ilvl="3" w:tplc="BD2CB442">
      <w:start w:val="1"/>
      <w:numFmt w:val="upperRoman"/>
      <w:lvlText w:val="%4-"/>
      <w:lvlJc w:val="left"/>
      <w:pPr>
        <w:ind w:left="3588" w:hanging="720"/>
      </w:pPr>
      <w:rPr>
        <w:rFonts w:hint="default"/>
        <w:b w:val="0"/>
        <w:sz w:val="20"/>
        <w:szCs w:val="20"/>
      </w:rPr>
    </w:lvl>
    <w:lvl w:ilvl="4" w:tplc="040C0019">
      <w:start w:val="1"/>
      <w:numFmt w:val="lowerLetter"/>
      <w:lvlText w:val="%5."/>
      <w:lvlJc w:val="left"/>
      <w:pPr>
        <w:tabs>
          <w:tab w:val="num" w:pos="3948"/>
        </w:tabs>
        <w:ind w:left="3948" w:hanging="360"/>
      </w:pPr>
    </w:lvl>
    <w:lvl w:ilvl="5" w:tplc="C234B662">
      <w:start w:val="1"/>
      <w:numFmt w:val="lowerRoman"/>
      <w:lvlText w:val="%6."/>
      <w:lvlJc w:val="right"/>
      <w:pPr>
        <w:tabs>
          <w:tab w:val="num" w:pos="4668"/>
        </w:tabs>
        <w:ind w:left="4668" w:hanging="180"/>
      </w:pPr>
      <w:rPr>
        <w:b w:val="0"/>
        <w:i w:val="0"/>
      </w:rPr>
    </w:lvl>
    <w:lvl w:ilvl="6" w:tplc="040C0009">
      <w:start w:val="1"/>
      <w:numFmt w:val="bullet"/>
      <w:lvlText w:val=""/>
      <w:lvlJc w:val="left"/>
      <w:pPr>
        <w:tabs>
          <w:tab w:val="num" w:pos="5388"/>
        </w:tabs>
        <w:ind w:left="5388" w:hanging="360"/>
      </w:pPr>
      <w:rPr>
        <w:rFonts w:ascii="Wingdings" w:hAnsi="Wingdings" w:hint="default"/>
        <w:b/>
        <w:i w:val="0"/>
        <w:color w:val="auto"/>
        <w:sz w:val="24"/>
      </w:r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18">
    <w:nsid w:val="0EDE0289"/>
    <w:multiLevelType w:val="hybridMultilevel"/>
    <w:tmpl w:val="ECFC3900"/>
    <w:lvl w:ilvl="0" w:tplc="040C0001">
      <w:start w:val="1"/>
      <w:numFmt w:val="bullet"/>
      <w:lvlText w:val=""/>
      <w:lvlJc w:val="left"/>
      <w:pPr>
        <w:ind w:left="3130" w:hanging="360"/>
      </w:pPr>
      <w:rPr>
        <w:rFonts w:ascii="Symbol" w:hAnsi="Symbol" w:hint="default"/>
      </w:rPr>
    </w:lvl>
    <w:lvl w:ilvl="1" w:tplc="040C0003" w:tentative="1">
      <w:start w:val="1"/>
      <w:numFmt w:val="bullet"/>
      <w:lvlText w:val="o"/>
      <w:lvlJc w:val="left"/>
      <w:pPr>
        <w:ind w:left="3850" w:hanging="360"/>
      </w:pPr>
      <w:rPr>
        <w:rFonts w:ascii="Courier New" w:hAnsi="Courier New" w:cs="Courier New" w:hint="default"/>
      </w:rPr>
    </w:lvl>
    <w:lvl w:ilvl="2" w:tplc="040C0005" w:tentative="1">
      <w:start w:val="1"/>
      <w:numFmt w:val="bullet"/>
      <w:lvlText w:val=""/>
      <w:lvlJc w:val="left"/>
      <w:pPr>
        <w:ind w:left="4570" w:hanging="360"/>
      </w:pPr>
      <w:rPr>
        <w:rFonts w:ascii="Wingdings" w:hAnsi="Wingdings" w:hint="default"/>
      </w:rPr>
    </w:lvl>
    <w:lvl w:ilvl="3" w:tplc="040C0001" w:tentative="1">
      <w:start w:val="1"/>
      <w:numFmt w:val="bullet"/>
      <w:lvlText w:val=""/>
      <w:lvlJc w:val="left"/>
      <w:pPr>
        <w:ind w:left="5290" w:hanging="360"/>
      </w:pPr>
      <w:rPr>
        <w:rFonts w:ascii="Symbol" w:hAnsi="Symbol" w:hint="default"/>
      </w:rPr>
    </w:lvl>
    <w:lvl w:ilvl="4" w:tplc="040C0003" w:tentative="1">
      <w:start w:val="1"/>
      <w:numFmt w:val="bullet"/>
      <w:lvlText w:val="o"/>
      <w:lvlJc w:val="left"/>
      <w:pPr>
        <w:ind w:left="6010" w:hanging="360"/>
      </w:pPr>
      <w:rPr>
        <w:rFonts w:ascii="Courier New" w:hAnsi="Courier New" w:cs="Courier New" w:hint="default"/>
      </w:rPr>
    </w:lvl>
    <w:lvl w:ilvl="5" w:tplc="040C0005" w:tentative="1">
      <w:start w:val="1"/>
      <w:numFmt w:val="bullet"/>
      <w:lvlText w:val=""/>
      <w:lvlJc w:val="left"/>
      <w:pPr>
        <w:ind w:left="6730" w:hanging="360"/>
      </w:pPr>
      <w:rPr>
        <w:rFonts w:ascii="Wingdings" w:hAnsi="Wingdings" w:hint="default"/>
      </w:rPr>
    </w:lvl>
    <w:lvl w:ilvl="6" w:tplc="040C0001" w:tentative="1">
      <w:start w:val="1"/>
      <w:numFmt w:val="bullet"/>
      <w:lvlText w:val=""/>
      <w:lvlJc w:val="left"/>
      <w:pPr>
        <w:ind w:left="7450" w:hanging="360"/>
      </w:pPr>
      <w:rPr>
        <w:rFonts w:ascii="Symbol" w:hAnsi="Symbol" w:hint="default"/>
      </w:rPr>
    </w:lvl>
    <w:lvl w:ilvl="7" w:tplc="040C0003" w:tentative="1">
      <w:start w:val="1"/>
      <w:numFmt w:val="bullet"/>
      <w:lvlText w:val="o"/>
      <w:lvlJc w:val="left"/>
      <w:pPr>
        <w:ind w:left="8170" w:hanging="360"/>
      </w:pPr>
      <w:rPr>
        <w:rFonts w:ascii="Courier New" w:hAnsi="Courier New" w:cs="Courier New" w:hint="default"/>
      </w:rPr>
    </w:lvl>
    <w:lvl w:ilvl="8" w:tplc="040C0005" w:tentative="1">
      <w:start w:val="1"/>
      <w:numFmt w:val="bullet"/>
      <w:lvlText w:val=""/>
      <w:lvlJc w:val="left"/>
      <w:pPr>
        <w:ind w:left="8890" w:hanging="360"/>
      </w:pPr>
      <w:rPr>
        <w:rFonts w:ascii="Wingdings" w:hAnsi="Wingdings" w:hint="default"/>
      </w:rPr>
    </w:lvl>
  </w:abstractNum>
  <w:abstractNum w:abstractNumId="19">
    <w:nsid w:val="10DA1BF3"/>
    <w:multiLevelType w:val="multilevel"/>
    <w:tmpl w:val="A7FE4AD4"/>
    <w:lvl w:ilvl="0">
      <w:start w:val="1"/>
      <w:numFmt w:val="bullet"/>
      <w:lvlText w:val=""/>
      <w:lvlJc w:val="left"/>
      <w:pPr>
        <w:tabs>
          <w:tab w:val="num" w:pos="510"/>
        </w:tabs>
        <w:ind w:left="1361" w:hanging="1361"/>
      </w:pPr>
      <w:rPr>
        <w:rFonts w:ascii="Symbol" w:hAnsi="Symbol" w:hint="default"/>
        <w:b/>
        <w:i w:val="0"/>
        <w:color w:val="auto"/>
        <w:sz w:val="24"/>
        <w:szCs w:val="24"/>
        <w:u w:val="none"/>
      </w:rPr>
    </w:lvl>
    <w:lvl w:ilvl="1">
      <w:start w:val="1"/>
      <w:numFmt w:val="decimal"/>
      <w:lvlText w:val="%1.%2."/>
      <w:lvlJc w:val="left"/>
      <w:pPr>
        <w:tabs>
          <w:tab w:val="num" w:pos="0"/>
        </w:tabs>
        <w:ind w:left="0" w:firstLine="0"/>
      </w:pPr>
      <w:rPr>
        <w:rFonts w:ascii="Arial" w:hAnsi="Arial" w:hint="default"/>
        <w:b/>
        <w:i w:val="0"/>
        <w:color w:val="auto"/>
        <w:sz w:val="28"/>
        <w:szCs w:val="28"/>
      </w:rPr>
    </w:lvl>
    <w:lvl w:ilvl="2">
      <w:start w:val="1"/>
      <w:numFmt w:val="decimal"/>
      <w:lvlRestart w:val="0"/>
      <w:lvlText w:val="%1.%2.%3"/>
      <w:lvlJc w:val="left"/>
      <w:pPr>
        <w:tabs>
          <w:tab w:val="num" w:pos="720"/>
        </w:tabs>
        <w:ind w:left="720" w:hanging="720"/>
      </w:pPr>
      <w:rPr>
        <w:rFonts w:ascii="Arial" w:hAnsi="Arial" w:hint="default"/>
        <w:b/>
        <w:i w:val="0"/>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20">
    <w:nsid w:val="122139F0"/>
    <w:multiLevelType w:val="hybridMultilevel"/>
    <w:tmpl w:val="CC849A8E"/>
    <w:lvl w:ilvl="0" w:tplc="FE943E9A">
      <w:start w:val="5"/>
      <w:numFmt w:val="bullet"/>
      <w:lvlText w:val="-"/>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
    <w:nsid w:val="123A7A55"/>
    <w:multiLevelType w:val="hybridMultilevel"/>
    <w:tmpl w:val="C1EC09DA"/>
    <w:lvl w:ilvl="0" w:tplc="040C000B">
      <w:start w:val="1"/>
      <w:numFmt w:val="bullet"/>
      <w:lvlText w:val=""/>
      <w:lvlJc w:val="left"/>
      <w:pPr>
        <w:ind w:left="1778" w:hanging="360"/>
      </w:pPr>
      <w:rPr>
        <w:rFonts w:ascii="Wingdings" w:hAnsi="Wingdings" w:hint="default"/>
      </w:rPr>
    </w:lvl>
    <w:lvl w:ilvl="1" w:tplc="040C0003">
      <w:start w:val="1"/>
      <w:numFmt w:val="bullet"/>
      <w:lvlText w:val="o"/>
      <w:lvlJc w:val="left"/>
      <w:pPr>
        <w:ind w:left="2498" w:hanging="360"/>
      </w:pPr>
      <w:rPr>
        <w:rFonts w:ascii="Courier New" w:hAnsi="Courier New" w:cs="Courier New" w:hint="default"/>
      </w:rPr>
    </w:lvl>
    <w:lvl w:ilvl="2" w:tplc="040C000B">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22">
    <w:nsid w:val="12847A3E"/>
    <w:multiLevelType w:val="multilevel"/>
    <w:tmpl w:val="0818CA86"/>
    <w:lvl w:ilvl="0">
      <w:start w:val="12"/>
      <w:numFmt w:val="upperRoman"/>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128A5FE0"/>
    <w:multiLevelType w:val="hybridMultilevel"/>
    <w:tmpl w:val="AE7A045A"/>
    <w:lvl w:ilvl="0" w:tplc="62CC8A94">
      <w:start w:val="1"/>
      <w:numFmt w:val="bullet"/>
      <w:lvlText w:val=""/>
      <w:lvlJc w:val="left"/>
      <w:pPr>
        <w:tabs>
          <w:tab w:val="num" w:pos="720"/>
        </w:tabs>
        <w:ind w:left="720" w:hanging="360"/>
      </w:pPr>
      <w:rPr>
        <w:rFonts w:ascii="Symbol" w:hAnsi="Symbol" w:hint="default"/>
      </w:rPr>
    </w:lvl>
    <w:lvl w:ilvl="1" w:tplc="040C0005" w:tentative="1">
      <w:start w:val="1"/>
      <w:numFmt w:val="bullet"/>
      <w:lvlText w:val="o"/>
      <w:lvlJc w:val="left"/>
      <w:pPr>
        <w:tabs>
          <w:tab w:val="num" w:pos="1440"/>
        </w:tabs>
        <w:ind w:left="1440" w:hanging="360"/>
      </w:pPr>
      <w:rPr>
        <w:rFonts w:ascii="Courier New" w:hAnsi="Courier New" w:cs="Courier New" w:hint="default"/>
      </w:rPr>
    </w:lvl>
    <w:lvl w:ilvl="2" w:tplc="040C0003"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nsid w:val="12E75912"/>
    <w:multiLevelType w:val="multilevel"/>
    <w:tmpl w:val="3B86162A"/>
    <w:lvl w:ilvl="0">
      <w:start w:val="5"/>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13014FA8"/>
    <w:multiLevelType w:val="hybridMultilevel"/>
    <w:tmpl w:val="3EC43154"/>
    <w:lvl w:ilvl="0" w:tplc="040C000D">
      <w:start w:val="1"/>
      <w:numFmt w:val="bullet"/>
      <w:lvlText w:val=""/>
      <w:lvlJc w:val="left"/>
      <w:pPr>
        <w:ind w:left="360" w:hanging="360"/>
      </w:pPr>
      <w:rPr>
        <w:rFonts w:ascii="Wingdings" w:hAnsi="Wingdings" w:hint="default"/>
      </w:rPr>
    </w:lvl>
    <w:lvl w:ilvl="1" w:tplc="D66EB62E">
      <w:start w:val="2"/>
      <w:numFmt w:val="bullet"/>
      <w:lvlText w:val="-"/>
      <w:lvlJc w:val="left"/>
      <w:pPr>
        <w:ind w:left="1080" w:hanging="360"/>
      </w:pPr>
      <w:rPr>
        <w:rFonts w:ascii="Cambria" w:eastAsia="Times New Roman" w:hAnsi="Cambria" w:cs="Times New Roman"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6">
    <w:nsid w:val="139F7EBC"/>
    <w:multiLevelType w:val="hybridMultilevel"/>
    <w:tmpl w:val="46FC9868"/>
    <w:lvl w:ilvl="0" w:tplc="D2DA8A46">
      <w:start w:val="1"/>
      <w:numFmt w:val="lowerLetter"/>
      <w:lvlText w:val="%1."/>
      <w:lvlJc w:val="left"/>
      <w:pPr>
        <w:tabs>
          <w:tab w:val="num" w:pos="420"/>
        </w:tabs>
        <w:ind w:left="420" w:hanging="360"/>
      </w:pPr>
      <w:rPr>
        <w:rFonts w:cs="Times New Roman" w:hint="default"/>
      </w:rPr>
    </w:lvl>
    <w:lvl w:ilvl="1" w:tplc="2F6E15FC">
      <w:start w:val="1"/>
      <w:numFmt w:val="lowerRoman"/>
      <w:pStyle w:val="Titre1"/>
      <w:lvlText w:val="%2. -"/>
      <w:lvlJc w:val="left"/>
      <w:pPr>
        <w:tabs>
          <w:tab w:val="num" w:pos="1500"/>
        </w:tabs>
        <w:ind w:left="1347" w:hanging="567"/>
      </w:pPr>
      <w:rPr>
        <w:rFonts w:ascii="CastleTLig" w:hAnsi="CastleTLig" w:cs="Times New Roman" w:hint="default"/>
        <w:b w:val="0"/>
        <w:i w:val="0"/>
        <w:sz w:val="24"/>
      </w:rPr>
    </w:lvl>
    <w:lvl w:ilvl="2" w:tplc="040C001B" w:tentative="1">
      <w:start w:val="1"/>
      <w:numFmt w:val="lowerRoman"/>
      <w:lvlText w:val="%3."/>
      <w:lvlJc w:val="right"/>
      <w:pPr>
        <w:tabs>
          <w:tab w:val="num" w:pos="1860"/>
        </w:tabs>
        <w:ind w:left="1860" w:hanging="180"/>
      </w:pPr>
      <w:rPr>
        <w:rFonts w:cs="Times New Roman"/>
      </w:rPr>
    </w:lvl>
    <w:lvl w:ilvl="3" w:tplc="040C000F" w:tentative="1">
      <w:start w:val="1"/>
      <w:numFmt w:val="decimal"/>
      <w:lvlText w:val="%4."/>
      <w:lvlJc w:val="left"/>
      <w:pPr>
        <w:tabs>
          <w:tab w:val="num" w:pos="2580"/>
        </w:tabs>
        <w:ind w:left="2580" w:hanging="360"/>
      </w:pPr>
      <w:rPr>
        <w:rFonts w:cs="Times New Roman"/>
      </w:rPr>
    </w:lvl>
    <w:lvl w:ilvl="4" w:tplc="040C0019">
      <w:start w:val="1"/>
      <w:numFmt w:val="lowerLetter"/>
      <w:lvlText w:val="%5."/>
      <w:lvlJc w:val="left"/>
      <w:pPr>
        <w:tabs>
          <w:tab w:val="num" w:pos="3300"/>
        </w:tabs>
        <w:ind w:left="3300" w:hanging="360"/>
      </w:pPr>
      <w:rPr>
        <w:rFonts w:cs="Times New Roman"/>
      </w:rPr>
    </w:lvl>
    <w:lvl w:ilvl="5" w:tplc="040C001B" w:tentative="1">
      <w:start w:val="1"/>
      <w:numFmt w:val="lowerRoman"/>
      <w:lvlText w:val="%6."/>
      <w:lvlJc w:val="right"/>
      <w:pPr>
        <w:tabs>
          <w:tab w:val="num" w:pos="4020"/>
        </w:tabs>
        <w:ind w:left="4020" w:hanging="180"/>
      </w:pPr>
      <w:rPr>
        <w:rFonts w:cs="Times New Roman"/>
      </w:rPr>
    </w:lvl>
    <w:lvl w:ilvl="6" w:tplc="040C000F" w:tentative="1">
      <w:start w:val="1"/>
      <w:numFmt w:val="decimal"/>
      <w:lvlText w:val="%7."/>
      <w:lvlJc w:val="left"/>
      <w:pPr>
        <w:tabs>
          <w:tab w:val="num" w:pos="4740"/>
        </w:tabs>
        <w:ind w:left="4740" w:hanging="360"/>
      </w:pPr>
      <w:rPr>
        <w:rFonts w:cs="Times New Roman"/>
      </w:rPr>
    </w:lvl>
    <w:lvl w:ilvl="7" w:tplc="040C0019" w:tentative="1">
      <w:start w:val="1"/>
      <w:numFmt w:val="lowerLetter"/>
      <w:lvlText w:val="%8."/>
      <w:lvlJc w:val="left"/>
      <w:pPr>
        <w:tabs>
          <w:tab w:val="num" w:pos="5460"/>
        </w:tabs>
        <w:ind w:left="5460" w:hanging="360"/>
      </w:pPr>
      <w:rPr>
        <w:rFonts w:cs="Times New Roman"/>
      </w:rPr>
    </w:lvl>
    <w:lvl w:ilvl="8" w:tplc="040C001B" w:tentative="1">
      <w:start w:val="1"/>
      <w:numFmt w:val="lowerRoman"/>
      <w:lvlText w:val="%9."/>
      <w:lvlJc w:val="right"/>
      <w:pPr>
        <w:tabs>
          <w:tab w:val="num" w:pos="6180"/>
        </w:tabs>
        <w:ind w:left="6180" w:hanging="180"/>
      </w:pPr>
      <w:rPr>
        <w:rFonts w:cs="Times New Roman"/>
      </w:rPr>
    </w:lvl>
  </w:abstractNum>
  <w:abstractNum w:abstractNumId="27">
    <w:nsid w:val="151742E0"/>
    <w:multiLevelType w:val="hybridMultilevel"/>
    <w:tmpl w:val="AB22E28C"/>
    <w:lvl w:ilvl="0" w:tplc="12DE0F58">
      <w:start w:val="8"/>
      <w:numFmt w:val="bullet"/>
      <w:lvlText w:val="-"/>
      <w:lvlJc w:val="left"/>
      <w:pPr>
        <w:tabs>
          <w:tab w:val="num" w:pos="851"/>
        </w:tabs>
        <w:ind w:left="851" w:hanging="511"/>
      </w:pPr>
      <w:rPr>
        <w:rFonts w:ascii="Arial Narrow" w:eastAsia="Times New Roman" w:hAnsi="Arial Narrow" w:cs="Times New Roman"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28">
    <w:nsid w:val="186C22DC"/>
    <w:multiLevelType w:val="multilevel"/>
    <w:tmpl w:val="7638AD94"/>
    <w:lvl w:ilvl="0">
      <w:start w:val="2"/>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198C338C"/>
    <w:multiLevelType w:val="hybridMultilevel"/>
    <w:tmpl w:val="E1FE4B7A"/>
    <w:lvl w:ilvl="0" w:tplc="040C0011">
      <w:start w:val="1"/>
      <w:numFmt w:val="decimal"/>
      <w:lvlText w:val="%1)"/>
      <w:lvlJc w:val="lef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30">
    <w:nsid w:val="1ACE17CD"/>
    <w:multiLevelType w:val="hybridMultilevel"/>
    <w:tmpl w:val="7548DBA6"/>
    <w:lvl w:ilvl="0" w:tplc="12DE0F58">
      <w:start w:val="8"/>
      <w:numFmt w:val="bullet"/>
      <w:lvlText w:val="-"/>
      <w:lvlJc w:val="left"/>
      <w:pPr>
        <w:tabs>
          <w:tab w:val="num" w:pos="680"/>
        </w:tabs>
        <w:ind w:left="680" w:hanging="680"/>
      </w:pPr>
      <w:rPr>
        <w:rFonts w:ascii="Arial Narrow" w:eastAsia="Times New Roman" w:hAnsi="Arial Narrow" w:cs="Times New Roman"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1">
    <w:nsid w:val="1C3B2AFB"/>
    <w:multiLevelType w:val="multilevel"/>
    <w:tmpl w:val="EB4EBA6C"/>
    <w:lvl w:ilvl="0">
      <w:start w:val="1"/>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1FC03DC8"/>
    <w:multiLevelType w:val="hybridMultilevel"/>
    <w:tmpl w:val="9F82D6FA"/>
    <w:lvl w:ilvl="0" w:tplc="040C0011">
      <w:start w:val="1"/>
      <w:numFmt w:val="decimal"/>
      <w:lvlText w:val="%1)"/>
      <w:lvlJc w:val="left"/>
      <w:pPr>
        <w:ind w:left="2770" w:hanging="360"/>
      </w:pPr>
      <w:rPr>
        <w:rFonts w:hint="default"/>
      </w:rPr>
    </w:lvl>
    <w:lvl w:ilvl="1" w:tplc="6E88B7DC">
      <w:start w:val="1"/>
      <w:numFmt w:val="bullet"/>
      <w:lvlText w:val="o"/>
      <w:lvlJc w:val="left"/>
      <w:pPr>
        <w:ind w:left="3490" w:hanging="360"/>
      </w:pPr>
      <w:rPr>
        <w:rFonts w:ascii="Courier New" w:hAnsi="Courier New" w:cs="Courier New" w:hint="default"/>
      </w:rPr>
    </w:lvl>
    <w:lvl w:ilvl="2" w:tplc="FE4EB858">
      <w:start w:val="1"/>
      <w:numFmt w:val="bullet"/>
      <w:lvlText w:val=""/>
      <w:lvlJc w:val="left"/>
      <w:pPr>
        <w:ind w:left="4210" w:hanging="360"/>
      </w:pPr>
      <w:rPr>
        <w:rFonts w:ascii="Wingdings" w:hAnsi="Wingdings" w:hint="default"/>
      </w:rPr>
    </w:lvl>
    <w:lvl w:ilvl="3" w:tplc="813ECF00" w:tentative="1">
      <w:start w:val="1"/>
      <w:numFmt w:val="bullet"/>
      <w:lvlText w:val=""/>
      <w:lvlJc w:val="left"/>
      <w:pPr>
        <w:ind w:left="4930" w:hanging="360"/>
      </w:pPr>
      <w:rPr>
        <w:rFonts w:ascii="Symbol" w:hAnsi="Symbol" w:hint="default"/>
      </w:rPr>
    </w:lvl>
    <w:lvl w:ilvl="4" w:tplc="B2560BF2" w:tentative="1">
      <w:start w:val="1"/>
      <w:numFmt w:val="bullet"/>
      <w:lvlText w:val="o"/>
      <w:lvlJc w:val="left"/>
      <w:pPr>
        <w:ind w:left="5650" w:hanging="360"/>
      </w:pPr>
      <w:rPr>
        <w:rFonts w:ascii="Courier New" w:hAnsi="Courier New" w:cs="Courier New" w:hint="default"/>
      </w:rPr>
    </w:lvl>
    <w:lvl w:ilvl="5" w:tplc="8C28545A" w:tentative="1">
      <w:start w:val="1"/>
      <w:numFmt w:val="bullet"/>
      <w:lvlText w:val=""/>
      <w:lvlJc w:val="left"/>
      <w:pPr>
        <w:ind w:left="6370" w:hanging="360"/>
      </w:pPr>
      <w:rPr>
        <w:rFonts w:ascii="Wingdings" w:hAnsi="Wingdings" w:hint="default"/>
      </w:rPr>
    </w:lvl>
    <w:lvl w:ilvl="6" w:tplc="7BE809B8" w:tentative="1">
      <w:start w:val="1"/>
      <w:numFmt w:val="bullet"/>
      <w:lvlText w:val=""/>
      <w:lvlJc w:val="left"/>
      <w:pPr>
        <w:ind w:left="7090" w:hanging="360"/>
      </w:pPr>
      <w:rPr>
        <w:rFonts w:ascii="Symbol" w:hAnsi="Symbol" w:hint="default"/>
      </w:rPr>
    </w:lvl>
    <w:lvl w:ilvl="7" w:tplc="3776F76A" w:tentative="1">
      <w:start w:val="1"/>
      <w:numFmt w:val="bullet"/>
      <w:lvlText w:val="o"/>
      <w:lvlJc w:val="left"/>
      <w:pPr>
        <w:ind w:left="7810" w:hanging="360"/>
      </w:pPr>
      <w:rPr>
        <w:rFonts w:ascii="Courier New" w:hAnsi="Courier New" w:cs="Courier New" w:hint="default"/>
      </w:rPr>
    </w:lvl>
    <w:lvl w:ilvl="8" w:tplc="2B8CF9F8" w:tentative="1">
      <w:start w:val="1"/>
      <w:numFmt w:val="bullet"/>
      <w:lvlText w:val=""/>
      <w:lvlJc w:val="left"/>
      <w:pPr>
        <w:ind w:left="8530" w:hanging="360"/>
      </w:pPr>
      <w:rPr>
        <w:rFonts w:ascii="Wingdings" w:hAnsi="Wingdings" w:hint="default"/>
      </w:rPr>
    </w:lvl>
  </w:abstractNum>
  <w:abstractNum w:abstractNumId="33">
    <w:nsid w:val="2008022E"/>
    <w:multiLevelType w:val="multilevel"/>
    <w:tmpl w:val="E6004F2C"/>
    <w:lvl w:ilvl="0">
      <w:start w:val="13"/>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202A2357"/>
    <w:multiLevelType w:val="hybridMultilevel"/>
    <w:tmpl w:val="CF8E04B6"/>
    <w:lvl w:ilvl="0" w:tplc="12DE0F58">
      <w:start w:val="8"/>
      <w:numFmt w:val="bullet"/>
      <w:lvlText w:val="-"/>
      <w:lvlJc w:val="left"/>
      <w:pPr>
        <w:tabs>
          <w:tab w:val="num" w:pos="907"/>
        </w:tabs>
        <w:ind w:left="907" w:hanging="567"/>
      </w:pPr>
      <w:rPr>
        <w:rFonts w:ascii="Arial Narrow" w:eastAsia="Times New Roman" w:hAnsi="Arial Narrow" w:cs="Times New Roman"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5">
    <w:nsid w:val="20C30736"/>
    <w:multiLevelType w:val="hybridMultilevel"/>
    <w:tmpl w:val="86C49660"/>
    <w:lvl w:ilvl="0" w:tplc="66CC0A58">
      <w:start w:val="1"/>
      <w:numFmt w:val="decimal"/>
      <w:lvlText w:val="%1."/>
      <w:lvlJc w:val="left"/>
      <w:pPr>
        <w:tabs>
          <w:tab w:val="num" w:pos="340"/>
        </w:tabs>
        <w:ind w:left="340" w:hanging="340"/>
      </w:pPr>
      <w:rPr>
        <w:rFonts w:hint="default"/>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36">
    <w:nsid w:val="21F27974"/>
    <w:multiLevelType w:val="hybridMultilevel"/>
    <w:tmpl w:val="3428679E"/>
    <w:lvl w:ilvl="0" w:tplc="F91A03CC">
      <w:start w:val="1"/>
      <w:numFmt w:val="decimal"/>
      <w:lvlText w:val="%1."/>
      <w:lvlJc w:val="left"/>
      <w:pPr>
        <w:tabs>
          <w:tab w:val="num" w:pos="340"/>
        </w:tabs>
        <w:ind w:left="340" w:hanging="34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7">
    <w:nsid w:val="231F2454"/>
    <w:multiLevelType w:val="hybridMultilevel"/>
    <w:tmpl w:val="350EA750"/>
    <w:lvl w:ilvl="0" w:tplc="934C5706">
      <w:start w:val="16"/>
      <w:numFmt w:val="bullet"/>
      <w:lvlText w:val="-"/>
      <w:lvlJc w:val="left"/>
      <w:pPr>
        <w:tabs>
          <w:tab w:val="num" w:pos="795"/>
        </w:tabs>
        <w:ind w:left="795" w:hanging="360"/>
      </w:pPr>
      <w:rPr>
        <w:rFonts w:ascii="Tahoma" w:eastAsia="Times New Roman" w:hAnsi="Tahoma" w:cs="Tahoma" w:hint="default"/>
      </w:rPr>
    </w:lvl>
    <w:lvl w:ilvl="1" w:tplc="040C0003" w:tentative="1">
      <w:start w:val="1"/>
      <w:numFmt w:val="bullet"/>
      <w:lvlText w:val="o"/>
      <w:lvlJc w:val="left"/>
      <w:pPr>
        <w:tabs>
          <w:tab w:val="num" w:pos="1515"/>
        </w:tabs>
        <w:ind w:left="1515" w:hanging="360"/>
      </w:pPr>
      <w:rPr>
        <w:rFonts w:ascii="Courier New" w:hAnsi="Courier New" w:cs="Courier New" w:hint="default"/>
      </w:rPr>
    </w:lvl>
    <w:lvl w:ilvl="2" w:tplc="040C0005" w:tentative="1">
      <w:start w:val="1"/>
      <w:numFmt w:val="bullet"/>
      <w:lvlText w:val=""/>
      <w:lvlJc w:val="left"/>
      <w:pPr>
        <w:tabs>
          <w:tab w:val="num" w:pos="2235"/>
        </w:tabs>
        <w:ind w:left="2235" w:hanging="360"/>
      </w:pPr>
      <w:rPr>
        <w:rFonts w:ascii="Wingdings" w:hAnsi="Wingdings" w:hint="default"/>
      </w:rPr>
    </w:lvl>
    <w:lvl w:ilvl="3" w:tplc="040C0001" w:tentative="1">
      <w:start w:val="1"/>
      <w:numFmt w:val="bullet"/>
      <w:lvlText w:val=""/>
      <w:lvlJc w:val="left"/>
      <w:pPr>
        <w:tabs>
          <w:tab w:val="num" w:pos="2955"/>
        </w:tabs>
        <w:ind w:left="2955" w:hanging="360"/>
      </w:pPr>
      <w:rPr>
        <w:rFonts w:ascii="Symbol" w:hAnsi="Symbol" w:hint="default"/>
      </w:rPr>
    </w:lvl>
    <w:lvl w:ilvl="4" w:tplc="040C0003" w:tentative="1">
      <w:start w:val="1"/>
      <w:numFmt w:val="bullet"/>
      <w:lvlText w:val="o"/>
      <w:lvlJc w:val="left"/>
      <w:pPr>
        <w:tabs>
          <w:tab w:val="num" w:pos="3675"/>
        </w:tabs>
        <w:ind w:left="3675" w:hanging="360"/>
      </w:pPr>
      <w:rPr>
        <w:rFonts w:ascii="Courier New" w:hAnsi="Courier New" w:cs="Courier New" w:hint="default"/>
      </w:rPr>
    </w:lvl>
    <w:lvl w:ilvl="5" w:tplc="040C0005" w:tentative="1">
      <w:start w:val="1"/>
      <w:numFmt w:val="bullet"/>
      <w:lvlText w:val=""/>
      <w:lvlJc w:val="left"/>
      <w:pPr>
        <w:tabs>
          <w:tab w:val="num" w:pos="4395"/>
        </w:tabs>
        <w:ind w:left="4395" w:hanging="360"/>
      </w:pPr>
      <w:rPr>
        <w:rFonts w:ascii="Wingdings" w:hAnsi="Wingdings" w:hint="default"/>
      </w:rPr>
    </w:lvl>
    <w:lvl w:ilvl="6" w:tplc="040C0001" w:tentative="1">
      <w:start w:val="1"/>
      <w:numFmt w:val="bullet"/>
      <w:lvlText w:val=""/>
      <w:lvlJc w:val="left"/>
      <w:pPr>
        <w:tabs>
          <w:tab w:val="num" w:pos="5115"/>
        </w:tabs>
        <w:ind w:left="5115" w:hanging="360"/>
      </w:pPr>
      <w:rPr>
        <w:rFonts w:ascii="Symbol" w:hAnsi="Symbol" w:hint="default"/>
      </w:rPr>
    </w:lvl>
    <w:lvl w:ilvl="7" w:tplc="040C0003" w:tentative="1">
      <w:start w:val="1"/>
      <w:numFmt w:val="bullet"/>
      <w:lvlText w:val="o"/>
      <w:lvlJc w:val="left"/>
      <w:pPr>
        <w:tabs>
          <w:tab w:val="num" w:pos="5835"/>
        </w:tabs>
        <w:ind w:left="5835" w:hanging="360"/>
      </w:pPr>
      <w:rPr>
        <w:rFonts w:ascii="Courier New" w:hAnsi="Courier New" w:cs="Courier New" w:hint="default"/>
      </w:rPr>
    </w:lvl>
    <w:lvl w:ilvl="8" w:tplc="040C0005" w:tentative="1">
      <w:start w:val="1"/>
      <w:numFmt w:val="bullet"/>
      <w:lvlText w:val=""/>
      <w:lvlJc w:val="left"/>
      <w:pPr>
        <w:tabs>
          <w:tab w:val="num" w:pos="6555"/>
        </w:tabs>
        <w:ind w:left="6555" w:hanging="360"/>
      </w:pPr>
      <w:rPr>
        <w:rFonts w:ascii="Wingdings" w:hAnsi="Wingdings" w:hint="default"/>
      </w:rPr>
    </w:lvl>
  </w:abstractNum>
  <w:abstractNum w:abstractNumId="38">
    <w:nsid w:val="24143D32"/>
    <w:multiLevelType w:val="multilevel"/>
    <w:tmpl w:val="1244FADA"/>
    <w:lvl w:ilvl="0">
      <w:start w:val="11"/>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nsid w:val="2493501B"/>
    <w:multiLevelType w:val="hybridMultilevel"/>
    <w:tmpl w:val="B71AFE2A"/>
    <w:lvl w:ilvl="0" w:tplc="B6D8F100">
      <w:start w:val="1"/>
      <w:numFmt w:val="decimal"/>
      <w:lvlText w:val="%1-"/>
      <w:lvlJc w:val="left"/>
      <w:pPr>
        <w:ind w:left="1429"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nsid w:val="249E0686"/>
    <w:multiLevelType w:val="multilevel"/>
    <w:tmpl w:val="DA8A8D58"/>
    <w:lvl w:ilvl="0">
      <w:start w:val="6"/>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nsid w:val="24DA7BAA"/>
    <w:multiLevelType w:val="hybridMultilevel"/>
    <w:tmpl w:val="B106D93C"/>
    <w:lvl w:ilvl="0" w:tplc="56B27EBA">
      <w:start w:val="1"/>
      <w:numFmt w:val="decimal"/>
      <w:lvlText w:val="%1)"/>
      <w:lvlJc w:val="left"/>
      <w:pPr>
        <w:ind w:left="1561" w:hanging="360"/>
      </w:pPr>
      <w:rPr>
        <w:b/>
      </w:rPr>
    </w:lvl>
    <w:lvl w:ilvl="1" w:tplc="040C0019" w:tentative="1">
      <w:start w:val="1"/>
      <w:numFmt w:val="lowerLetter"/>
      <w:lvlText w:val="%2."/>
      <w:lvlJc w:val="left"/>
      <w:pPr>
        <w:ind w:left="2281" w:hanging="360"/>
      </w:pPr>
    </w:lvl>
    <w:lvl w:ilvl="2" w:tplc="040C001B" w:tentative="1">
      <w:start w:val="1"/>
      <w:numFmt w:val="lowerRoman"/>
      <w:lvlText w:val="%3."/>
      <w:lvlJc w:val="right"/>
      <w:pPr>
        <w:ind w:left="3001" w:hanging="180"/>
      </w:pPr>
    </w:lvl>
    <w:lvl w:ilvl="3" w:tplc="040C000F" w:tentative="1">
      <w:start w:val="1"/>
      <w:numFmt w:val="decimal"/>
      <w:lvlText w:val="%4."/>
      <w:lvlJc w:val="left"/>
      <w:pPr>
        <w:ind w:left="3721" w:hanging="360"/>
      </w:pPr>
    </w:lvl>
    <w:lvl w:ilvl="4" w:tplc="040C0019" w:tentative="1">
      <w:start w:val="1"/>
      <w:numFmt w:val="lowerLetter"/>
      <w:lvlText w:val="%5."/>
      <w:lvlJc w:val="left"/>
      <w:pPr>
        <w:ind w:left="4441" w:hanging="360"/>
      </w:pPr>
    </w:lvl>
    <w:lvl w:ilvl="5" w:tplc="040C001B" w:tentative="1">
      <w:start w:val="1"/>
      <w:numFmt w:val="lowerRoman"/>
      <w:lvlText w:val="%6."/>
      <w:lvlJc w:val="right"/>
      <w:pPr>
        <w:ind w:left="5161" w:hanging="180"/>
      </w:pPr>
    </w:lvl>
    <w:lvl w:ilvl="6" w:tplc="040C000F" w:tentative="1">
      <w:start w:val="1"/>
      <w:numFmt w:val="decimal"/>
      <w:lvlText w:val="%7."/>
      <w:lvlJc w:val="left"/>
      <w:pPr>
        <w:ind w:left="5881" w:hanging="360"/>
      </w:pPr>
    </w:lvl>
    <w:lvl w:ilvl="7" w:tplc="040C0019" w:tentative="1">
      <w:start w:val="1"/>
      <w:numFmt w:val="lowerLetter"/>
      <w:lvlText w:val="%8."/>
      <w:lvlJc w:val="left"/>
      <w:pPr>
        <w:ind w:left="6601" w:hanging="360"/>
      </w:pPr>
    </w:lvl>
    <w:lvl w:ilvl="8" w:tplc="040C001B" w:tentative="1">
      <w:start w:val="1"/>
      <w:numFmt w:val="lowerRoman"/>
      <w:lvlText w:val="%9."/>
      <w:lvlJc w:val="right"/>
      <w:pPr>
        <w:ind w:left="7321" w:hanging="180"/>
      </w:pPr>
    </w:lvl>
  </w:abstractNum>
  <w:abstractNum w:abstractNumId="42">
    <w:nsid w:val="298E55C1"/>
    <w:multiLevelType w:val="multilevel"/>
    <w:tmpl w:val="F54867C8"/>
    <w:lvl w:ilvl="0">
      <w:start w:val="8"/>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nsid w:val="2A6A628E"/>
    <w:multiLevelType w:val="hybridMultilevel"/>
    <w:tmpl w:val="70D877D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nsid w:val="2B1D44D7"/>
    <w:multiLevelType w:val="hybridMultilevel"/>
    <w:tmpl w:val="1B2CC1AA"/>
    <w:lvl w:ilvl="0" w:tplc="1CA08F92">
      <w:start w:val="1"/>
      <w:numFmt w:val="lowerLetter"/>
      <w:lvlText w:val="%1)"/>
      <w:lvlJc w:val="left"/>
      <w:pPr>
        <w:ind w:left="1287" w:hanging="360"/>
      </w:pPr>
      <w:rPr>
        <w:rFonts w:hint="default"/>
      </w:rPr>
    </w:lvl>
    <w:lvl w:ilvl="1" w:tplc="4EB87B4C" w:tentative="1">
      <w:start w:val="1"/>
      <w:numFmt w:val="bullet"/>
      <w:lvlText w:val="o"/>
      <w:lvlJc w:val="left"/>
      <w:pPr>
        <w:ind w:left="2007" w:hanging="360"/>
      </w:pPr>
      <w:rPr>
        <w:rFonts w:ascii="Courier New" w:hAnsi="Courier New" w:cs="Courier New" w:hint="default"/>
      </w:rPr>
    </w:lvl>
    <w:lvl w:ilvl="2" w:tplc="A87A009E" w:tentative="1">
      <w:start w:val="1"/>
      <w:numFmt w:val="bullet"/>
      <w:lvlText w:val=""/>
      <w:lvlJc w:val="left"/>
      <w:pPr>
        <w:ind w:left="2727" w:hanging="360"/>
      </w:pPr>
      <w:rPr>
        <w:rFonts w:ascii="Wingdings" w:hAnsi="Wingdings" w:hint="default"/>
      </w:rPr>
    </w:lvl>
    <w:lvl w:ilvl="3" w:tplc="25BC097E" w:tentative="1">
      <w:start w:val="1"/>
      <w:numFmt w:val="bullet"/>
      <w:lvlText w:val=""/>
      <w:lvlJc w:val="left"/>
      <w:pPr>
        <w:ind w:left="3447" w:hanging="360"/>
      </w:pPr>
      <w:rPr>
        <w:rFonts w:ascii="Symbol" w:hAnsi="Symbol" w:hint="default"/>
      </w:rPr>
    </w:lvl>
    <w:lvl w:ilvl="4" w:tplc="7C263130" w:tentative="1">
      <w:start w:val="1"/>
      <w:numFmt w:val="bullet"/>
      <w:lvlText w:val="o"/>
      <w:lvlJc w:val="left"/>
      <w:pPr>
        <w:ind w:left="4167" w:hanging="360"/>
      </w:pPr>
      <w:rPr>
        <w:rFonts w:ascii="Courier New" w:hAnsi="Courier New" w:cs="Courier New" w:hint="default"/>
      </w:rPr>
    </w:lvl>
    <w:lvl w:ilvl="5" w:tplc="8966B95E" w:tentative="1">
      <w:start w:val="1"/>
      <w:numFmt w:val="bullet"/>
      <w:lvlText w:val=""/>
      <w:lvlJc w:val="left"/>
      <w:pPr>
        <w:ind w:left="4887" w:hanging="360"/>
      </w:pPr>
      <w:rPr>
        <w:rFonts w:ascii="Wingdings" w:hAnsi="Wingdings" w:hint="default"/>
      </w:rPr>
    </w:lvl>
    <w:lvl w:ilvl="6" w:tplc="CB46CFBA" w:tentative="1">
      <w:start w:val="1"/>
      <w:numFmt w:val="bullet"/>
      <w:lvlText w:val=""/>
      <w:lvlJc w:val="left"/>
      <w:pPr>
        <w:ind w:left="5607" w:hanging="360"/>
      </w:pPr>
      <w:rPr>
        <w:rFonts w:ascii="Symbol" w:hAnsi="Symbol" w:hint="default"/>
      </w:rPr>
    </w:lvl>
    <w:lvl w:ilvl="7" w:tplc="A58C81E2" w:tentative="1">
      <w:start w:val="1"/>
      <w:numFmt w:val="bullet"/>
      <w:lvlText w:val="o"/>
      <w:lvlJc w:val="left"/>
      <w:pPr>
        <w:ind w:left="6327" w:hanging="360"/>
      </w:pPr>
      <w:rPr>
        <w:rFonts w:ascii="Courier New" w:hAnsi="Courier New" w:cs="Courier New" w:hint="default"/>
      </w:rPr>
    </w:lvl>
    <w:lvl w:ilvl="8" w:tplc="437EB152" w:tentative="1">
      <w:start w:val="1"/>
      <w:numFmt w:val="bullet"/>
      <w:lvlText w:val=""/>
      <w:lvlJc w:val="left"/>
      <w:pPr>
        <w:ind w:left="7047" w:hanging="360"/>
      </w:pPr>
      <w:rPr>
        <w:rFonts w:ascii="Wingdings" w:hAnsi="Wingdings" w:hint="default"/>
      </w:rPr>
    </w:lvl>
  </w:abstractNum>
  <w:abstractNum w:abstractNumId="45">
    <w:nsid w:val="2D9E3728"/>
    <w:multiLevelType w:val="hybridMultilevel"/>
    <w:tmpl w:val="956488EA"/>
    <w:lvl w:ilvl="0" w:tplc="0A1044F8">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46">
    <w:nsid w:val="2EC50246"/>
    <w:multiLevelType w:val="hybridMultilevel"/>
    <w:tmpl w:val="D38E7862"/>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7">
    <w:nsid w:val="308C2E80"/>
    <w:multiLevelType w:val="hybridMultilevel"/>
    <w:tmpl w:val="4A90DA48"/>
    <w:lvl w:ilvl="0" w:tplc="040C0011">
      <w:start w:val="1"/>
      <w:numFmt w:val="decimal"/>
      <w:lvlText w:val="%1)"/>
      <w:lvlJc w:val="left"/>
      <w:pPr>
        <w:ind w:left="2203" w:hanging="360"/>
      </w:pPr>
      <w:rPr>
        <w:rFonts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nsid w:val="32AC2123"/>
    <w:multiLevelType w:val="hybridMultilevel"/>
    <w:tmpl w:val="FA70565C"/>
    <w:lvl w:ilvl="0" w:tplc="5FDE2D9C">
      <w:start w:val="1"/>
      <w:numFmt w:val="lowerRoman"/>
      <w:pStyle w:val="Pucea"/>
      <w:lvlText w:val="%1)"/>
      <w:lvlJc w:val="left"/>
      <w:pPr>
        <w:tabs>
          <w:tab w:val="num" w:pos="604"/>
        </w:tabs>
        <w:ind w:left="604" w:hanging="424"/>
      </w:pPr>
      <w:rPr>
        <w:rFonts w:ascii="Times New Roman" w:eastAsia="Times New Roman" w:hAnsi="Times New Roman" w:cs="Times New Roman"/>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9">
    <w:nsid w:val="33DC3D61"/>
    <w:multiLevelType w:val="hybridMultilevel"/>
    <w:tmpl w:val="CB30A11C"/>
    <w:lvl w:ilvl="0" w:tplc="DE5E42F2">
      <w:start w:val="1"/>
      <w:numFmt w:val="bullet"/>
      <w:lvlText w:val=""/>
      <w:lvlJc w:val="left"/>
      <w:pPr>
        <w:ind w:left="1004" w:hanging="360"/>
      </w:pPr>
      <w:rPr>
        <w:rFonts w:ascii="Symbol" w:hAnsi="Symbol" w:hint="default"/>
        <w:color w:val="auto"/>
      </w:rPr>
    </w:lvl>
    <w:lvl w:ilvl="1" w:tplc="040C0003">
      <w:start w:val="1"/>
      <w:numFmt w:val="bullet"/>
      <w:lvlText w:val="o"/>
      <w:lvlJc w:val="left"/>
      <w:pPr>
        <w:ind w:left="1724" w:hanging="360"/>
      </w:pPr>
      <w:rPr>
        <w:rFonts w:ascii="Courier New" w:hAnsi="Courier New" w:cs="Courier New" w:hint="default"/>
      </w:rPr>
    </w:lvl>
    <w:lvl w:ilvl="2" w:tplc="040C0005">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50">
    <w:nsid w:val="349D29F7"/>
    <w:multiLevelType w:val="multilevel"/>
    <w:tmpl w:val="B762D256"/>
    <w:lvl w:ilvl="0">
      <w:start w:val="30"/>
      <w:numFmt w:val="decimal"/>
      <w:lvlText w:val="Article %1 :"/>
      <w:lvlJc w:val="left"/>
      <w:pPr>
        <w:tabs>
          <w:tab w:val="num" w:pos="652"/>
        </w:tabs>
        <w:ind w:left="1503" w:hanging="1361"/>
      </w:pPr>
      <w:rPr>
        <w:rFonts w:ascii="Times New Roman" w:hAnsi="Times New Roman" w:cs="Times New Roman" w:hint="default"/>
        <w:b/>
        <w:i w:val="0"/>
        <w:sz w:val="24"/>
        <w:szCs w:val="24"/>
        <w:u w:val="none"/>
      </w:rPr>
    </w:lvl>
    <w:lvl w:ilvl="1">
      <w:start w:val="1"/>
      <w:numFmt w:val="decimal"/>
      <w:lvlText w:val="%1.%2."/>
      <w:lvlJc w:val="left"/>
      <w:pPr>
        <w:tabs>
          <w:tab w:val="num" w:pos="851"/>
        </w:tabs>
        <w:ind w:left="851" w:firstLine="0"/>
      </w:pPr>
      <w:rPr>
        <w:rFonts w:ascii="Arial" w:hAnsi="Arial" w:hint="default"/>
        <w:b/>
        <w:i w:val="0"/>
        <w:color w:val="auto"/>
        <w:sz w:val="28"/>
        <w:szCs w:val="28"/>
      </w:rPr>
    </w:lvl>
    <w:lvl w:ilvl="2">
      <w:start w:val="1"/>
      <w:numFmt w:val="decimal"/>
      <w:lvlRestart w:val="0"/>
      <w:lvlText w:val="%1.%2.%3"/>
      <w:lvlJc w:val="left"/>
      <w:pPr>
        <w:tabs>
          <w:tab w:val="num" w:pos="1571"/>
        </w:tabs>
        <w:ind w:left="1571" w:hanging="720"/>
      </w:pPr>
      <w:rPr>
        <w:rFonts w:ascii="Arial" w:hAnsi="Arial" w:hint="default"/>
        <w:b/>
        <w:i w:val="0"/>
        <w:sz w:val="24"/>
        <w:szCs w:val="24"/>
      </w:rPr>
    </w:lvl>
    <w:lvl w:ilvl="3">
      <w:start w:val="1"/>
      <w:numFmt w:val="none"/>
      <w:lvlRestart w:val="0"/>
      <w:lvlText w:val=""/>
      <w:lvlJc w:val="left"/>
      <w:pPr>
        <w:tabs>
          <w:tab w:val="num" w:pos="1571"/>
        </w:tabs>
        <w:ind w:left="1571" w:hanging="720"/>
      </w:pPr>
      <w:rPr>
        <w:rFonts w:ascii="Arial" w:hAnsi="Arial" w:hint="default"/>
        <w:b w:val="0"/>
        <w:i w:val="0"/>
        <w:sz w:val="20"/>
        <w:szCs w:val="20"/>
      </w:rPr>
    </w:lvl>
    <w:lvl w:ilvl="4">
      <w:start w:val="1"/>
      <w:numFmt w:val="none"/>
      <w:lvlText w:val=""/>
      <w:lvlJc w:val="left"/>
      <w:pPr>
        <w:tabs>
          <w:tab w:val="num" w:pos="1931"/>
        </w:tabs>
        <w:ind w:left="1931" w:hanging="1080"/>
      </w:pPr>
      <w:rPr>
        <w:rFonts w:hint="default"/>
      </w:rPr>
    </w:lvl>
    <w:lvl w:ilvl="5">
      <w:start w:val="1"/>
      <w:numFmt w:val="none"/>
      <w:lvlText w:val=""/>
      <w:lvlJc w:val="left"/>
      <w:pPr>
        <w:tabs>
          <w:tab w:val="num" w:pos="1931"/>
        </w:tabs>
        <w:ind w:left="1931" w:hanging="1080"/>
      </w:pPr>
      <w:rPr>
        <w:rFonts w:hint="default"/>
      </w:rPr>
    </w:lvl>
    <w:lvl w:ilvl="6">
      <w:start w:val="1"/>
      <w:numFmt w:val="none"/>
      <w:lvlText w:val=""/>
      <w:lvlJc w:val="left"/>
      <w:pPr>
        <w:tabs>
          <w:tab w:val="num" w:pos="2291"/>
        </w:tabs>
        <w:ind w:left="2291" w:hanging="1440"/>
      </w:pPr>
      <w:rPr>
        <w:rFonts w:hint="default"/>
      </w:rPr>
    </w:lvl>
    <w:lvl w:ilvl="7">
      <w:start w:val="1"/>
      <w:numFmt w:val="none"/>
      <w:lvlText w:val=""/>
      <w:lvlJc w:val="left"/>
      <w:pPr>
        <w:tabs>
          <w:tab w:val="num" w:pos="2291"/>
        </w:tabs>
        <w:ind w:left="2291" w:hanging="1440"/>
      </w:pPr>
      <w:rPr>
        <w:rFonts w:hint="default"/>
      </w:rPr>
    </w:lvl>
    <w:lvl w:ilvl="8">
      <w:start w:val="1"/>
      <w:numFmt w:val="none"/>
      <w:lvlText w:val=""/>
      <w:lvlJc w:val="left"/>
      <w:pPr>
        <w:tabs>
          <w:tab w:val="num" w:pos="2651"/>
        </w:tabs>
        <w:ind w:left="2651" w:hanging="1800"/>
      </w:pPr>
      <w:rPr>
        <w:rFonts w:hint="default"/>
      </w:rPr>
    </w:lvl>
  </w:abstractNum>
  <w:abstractNum w:abstractNumId="51">
    <w:nsid w:val="361F7503"/>
    <w:multiLevelType w:val="hybridMultilevel"/>
    <w:tmpl w:val="82B4AA50"/>
    <w:lvl w:ilvl="0" w:tplc="214A9940">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2">
    <w:nsid w:val="371E4A43"/>
    <w:multiLevelType w:val="multilevel"/>
    <w:tmpl w:val="B4EAF28C"/>
    <w:lvl w:ilvl="0">
      <w:start w:val="10"/>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nsid w:val="37E340FA"/>
    <w:multiLevelType w:val="multilevel"/>
    <w:tmpl w:val="F9F0FA6C"/>
    <w:lvl w:ilvl="0">
      <w:start w:val="14"/>
      <w:numFmt w:val="decimal"/>
      <w:lvlText w:val="%1"/>
      <w:lvlJc w:val="left"/>
      <w:pPr>
        <w:ind w:left="420" w:hanging="420"/>
      </w:pPr>
      <w:rPr>
        <w:rFonts w:hint="default"/>
      </w:rPr>
    </w:lvl>
    <w:lvl w:ilvl="1">
      <w:start w:val="1"/>
      <w:numFmt w:val="decimal"/>
      <w:lvlText w:val="%1.%2"/>
      <w:lvlJc w:val="left"/>
      <w:pPr>
        <w:ind w:left="960" w:hanging="4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54">
    <w:nsid w:val="38CB0F69"/>
    <w:multiLevelType w:val="singleLevel"/>
    <w:tmpl w:val="8DE4E448"/>
    <w:lvl w:ilvl="0">
      <w:start w:val="1"/>
      <w:numFmt w:val="lowerLetter"/>
      <w:lvlText w:val="%1)"/>
      <w:lvlJc w:val="left"/>
      <w:pPr>
        <w:tabs>
          <w:tab w:val="num" w:pos="720"/>
        </w:tabs>
        <w:ind w:left="720" w:hanging="720"/>
      </w:pPr>
      <w:rPr>
        <w:rFonts w:hint="default"/>
      </w:rPr>
    </w:lvl>
  </w:abstractNum>
  <w:abstractNum w:abstractNumId="55">
    <w:nsid w:val="3B38189B"/>
    <w:multiLevelType w:val="hybridMultilevel"/>
    <w:tmpl w:val="D70EC1E6"/>
    <w:lvl w:ilvl="0" w:tplc="7A1ABEEC">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6">
    <w:nsid w:val="3EB853A1"/>
    <w:multiLevelType w:val="hybridMultilevel"/>
    <w:tmpl w:val="FDE4CE2A"/>
    <w:lvl w:ilvl="0" w:tplc="040C000D">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nsid w:val="403877DA"/>
    <w:multiLevelType w:val="hybridMultilevel"/>
    <w:tmpl w:val="90521206"/>
    <w:lvl w:ilvl="0" w:tplc="56A0BCCC">
      <w:start w:val="1"/>
      <w:numFmt w:val="bullet"/>
      <w:lvlText w:val=""/>
      <w:lvlJc w:val="left"/>
      <w:pPr>
        <w:tabs>
          <w:tab w:val="num" w:pos="227"/>
        </w:tabs>
        <w:ind w:left="227" w:hanging="22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8">
    <w:nsid w:val="40456270"/>
    <w:multiLevelType w:val="hybridMultilevel"/>
    <w:tmpl w:val="5FA8400E"/>
    <w:lvl w:ilvl="0" w:tplc="481CE95E">
      <w:start w:val="1"/>
      <w:numFmt w:val="bullet"/>
      <w:lvlText w:val="-"/>
      <w:lvlJc w:val="left"/>
      <w:pPr>
        <w:tabs>
          <w:tab w:val="num" w:pos="929"/>
        </w:tabs>
        <w:ind w:left="935" w:hanging="510"/>
      </w:pPr>
      <w:rPr>
        <w:rFonts w:ascii="WildWest" w:hAnsi="WildWest"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9">
    <w:nsid w:val="41191B68"/>
    <w:multiLevelType w:val="hybridMultilevel"/>
    <w:tmpl w:val="E3F0EA6E"/>
    <w:lvl w:ilvl="0" w:tplc="7D42D34A">
      <w:start w:val="1"/>
      <w:numFmt w:val="low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0">
    <w:nsid w:val="41BF700A"/>
    <w:multiLevelType w:val="hybridMultilevel"/>
    <w:tmpl w:val="DD246EA0"/>
    <w:lvl w:ilvl="0" w:tplc="0BA4F29C">
      <w:start w:val="81"/>
      <w:numFmt w:val="bullet"/>
      <w:lvlText w:val="-"/>
      <w:lvlJc w:val="left"/>
      <w:pPr>
        <w:tabs>
          <w:tab w:val="num" w:pos="1191"/>
        </w:tabs>
        <w:ind w:left="1191" w:firstLine="0"/>
      </w:pPr>
      <w:rPr>
        <w:rFonts w:ascii="Times New Roman" w:eastAsia="Times New Roman" w:hAnsi="Times New Roman" w:cs="Times New Roman" w:hint="default"/>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61">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62">
    <w:nsid w:val="43747B74"/>
    <w:multiLevelType w:val="hybridMultilevel"/>
    <w:tmpl w:val="47B2ED6E"/>
    <w:lvl w:ilvl="0" w:tplc="1E085FA4">
      <w:start w:val="1"/>
      <w:numFmt w:val="decimal"/>
      <w:pStyle w:val="soussection1"/>
      <w:lvlText w:val="%1."/>
      <w:lvlJc w:val="left"/>
      <w:pPr>
        <w:tabs>
          <w:tab w:val="num" w:pos="1065"/>
        </w:tabs>
        <w:ind w:left="1065" w:hanging="705"/>
      </w:pPr>
    </w:lvl>
    <w:lvl w:ilvl="1" w:tplc="A502B58E">
      <w:numFmt w:val="none"/>
      <w:lvlText w:val=""/>
      <w:lvlJc w:val="left"/>
      <w:pPr>
        <w:tabs>
          <w:tab w:val="num" w:pos="360"/>
        </w:tabs>
      </w:pPr>
    </w:lvl>
    <w:lvl w:ilvl="2" w:tplc="8DCC33D0">
      <w:numFmt w:val="none"/>
      <w:lvlText w:val=""/>
      <w:lvlJc w:val="left"/>
      <w:pPr>
        <w:tabs>
          <w:tab w:val="num" w:pos="360"/>
        </w:tabs>
      </w:pPr>
    </w:lvl>
    <w:lvl w:ilvl="3" w:tplc="25BAA0F2">
      <w:numFmt w:val="none"/>
      <w:lvlText w:val=""/>
      <w:lvlJc w:val="left"/>
      <w:pPr>
        <w:tabs>
          <w:tab w:val="num" w:pos="360"/>
        </w:tabs>
      </w:pPr>
    </w:lvl>
    <w:lvl w:ilvl="4" w:tplc="F1A602DC">
      <w:numFmt w:val="none"/>
      <w:lvlText w:val=""/>
      <w:lvlJc w:val="left"/>
      <w:pPr>
        <w:tabs>
          <w:tab w:val="num" w:pos="360"/>
        </w:tabs>
      </w:pPr>
    </w:lvl>
    <w:lvl w:ilvl="5" w:tplc="F95C054A">
      <w:numFmt w:val="none"/>
      <w:lvlText w:val=""/>
      <w:lvlJc w:val="left"/>
      <w:pPr>
        <w:tabs>
          <w:tab w:val="num" w:pos="360"/>
        </w:tabs>
      </w:pPr>
    </w:lvl>
    <w:lvl w:ilvl="6" w:tplc="3A9271C2">
      <w:numFmt w:val="none"/>
      <w:lvlText w:val=""/>
      <w:lvlJc w:val="left"/>
      <w:pPr>
        <w:tabs>
          <w:tab w:val="num" w:pos="360"/>
        </w:tabs>
      </w:pPr>
    </w:lvl>
    <w:lvl w:ilvl="7" w:tplc="A71422F2">
      <w:numFmt w:val="none"/>
      <w:lvlText w:val=""/>
      <w:lvlJc w:val="left"/>
      <w:pPr>
        <w:tabs>
          <w:tab w:val="num" w:pos="360"/>
        </w:tabs>
      </w:pPr>
    </w:lvl>
    <w:lvl w:ilvl="8" w:tplc="F33CC5F4">
      <w:numFmt w:val="none"/>
      <w:lvlText w:val=""/>
      <w:lvlJc w:val="left"/>
      <w:pPr>
        <w:tabs>
          <w:tab w:val="num" w:pos="360"/>
        </w:tabs>
      </w:pPr>
    </w:lvl>
  </w:abstractNum>
  <w:abstractNum w:abstractNumId="63">
    <w:nsid w:val="43C63485"/>
    <w:multiLevelType w:val="multilevel"/>
    <w:tmpl w:val="121AF240"/>
    <w:lvl w:ilvl="0">
      <w:start w:val="14"/>
      <w:numFmt w:val="decimal"/>
      <w:lvlText w:val="%1"/>
      <w:lvlJc w:val="left"/>
      <w:pPr>
        <w:ind w:left="600" w:hanging="600"/>
      </w:pPr>
      <w:rPr>
        <w:rFonts w:hint="default"/>
      </w:rPr>
    </w:lvl>
    <w:lvl w:ilvl="1">
      <w:start w:val="2"/>
      <w:numFmt w:val="decimal"/>
      <w:lvlText w:val="%1.%2"/>
      <w:lvlJc w:val="left"/>
      <w:pPr>
        <w:ind w:left="870" w:hanging="600"/>
      </w:pPr>
      <w:rPr>
        <w:rFonts w:hint="default"/>
      </w:rPr>
    </w:lvl>
    <w:lvl w:ilvl="2">
      <w:start w:val="1"/>
      <w:numFmt w:val="decimal"/>
      <w:lvlText w:val="%1.%2.%3"/>
      <w:lvlJc w:val="left"/>
      <w:pPr>
        <w:ind w:left="1260" w:hanging="720"/>
      </w:pPr>
      <w:rPr>
        <w:rFonts w:hint="default"/>
        <w:b w:val="0"/>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600" w:hanging="1440"/>
      </w:pPr>
      <w:rPr>
        <w:rFonts w:hint="default"/>
      </w:rPr>
    </w:lvl>
  </w:abstractNum>
  <w:abstractNum w:abstractNumId="64">
    <w:nsid w:val="45AE5B4D"/>
    <w:multiLevelType w:val="hybridMultilevel"/>
    <w:tmpl w:val="B77E11BA"/>
    <w:lvl w:ilvl="0" w:tplc="040C0011">
      <w:start w:val="1"/>
      <w:numFmt w:val="decimal"/>
      <w:lvlText w:val="%1)"/>
      <w:lvlJc w:val="left"/>
      <w:pPr>
        <w:ind w:left="1429" w:hanging="360"/>
      </w:pPr>
    </w:lvl>
    <w:lvl w:ilvl="1" w:tplc="040C0019">
      <w:start w:val="1"/>
      <w:numFmt w:val="lowerLetter"/>
      <w:lvlText w:val="%2."/>
      <w:lvlJc w:val="left"/>
      <w:pPr>
        <w:ind w:left="2149" w:hanging="360"/>
      </w:pPr>
    </w:lvl>
    <w:lvl w:ilvl="2" w:tplc="040C001B">
      <w:start w:val="1"/>
      <w:numFmt w:val="lowerRoman"/>
      <w:lvlText w:val="%3."/>
      <w:lvlJc w:val="right"/>
      <w:pPr>
        <w:ind w:left="2869" w:hanging="180"/>
      </w:pPr>
    </w:lvl>
    <w:lvl w:ilvl="3" w:tplc="7CFC3100">
      <w:start w:val="1"/>
      <w:numFmt w:val="upperRoman"/>
      <w:lvlText w:val="%4-"/>
      <w:lvlJc w:val="left"/>
      <w:pPr>
        <w:ind w:left="3949" w:hanging="720"/>
      </w:pPr>
      <w:rPr>
        <w:rFonts w:hint="default"/>
      </w:r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65">
    <w:nsid w:val="45F74952"/>
    <w:multiLevelType w:val="hybridMultilevel"/>
    <w:tmpl w:val="96141AF6"/>
    <w:lvl w:ilvl="0" w:tplc="86E8FFA6">
      <w:start w:val="1"/>
      <w:numFmt w:val="decimal"/>
      <w:lvlText w:val="%1)"/>
      <w:lvlJc w:val="left"/>
      <w:pPr>
        <w:tabs>
          <w:tab w:val="num" w:pos="1815"/>
        </w:tabs>
        <w:ind w:left="1815"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66">
    <w:nsid w:val="46E2059A"/>
    <w:multiLevelType w:val="hybridMultilevel"/>
    <w:tmpl w:val="45EAA73A"/>
    <w:lvl w:ilvl="0" w:tplc="040C0009">
      <w:start w:val="1"/>
      <w:numFmt w:val="bullet"/>
      <w:lvlText w:val=""/>
      <w:lvlJc w:val="left"/>
      <w:pPr>
        <w:ind w:left="3281" w:hanging="360"/>
      </w:pPr>
      <w:rPr>
        <w:rFonts w:ascii="Wingdings" w:hAnsi="Wingdings" w:hint="default"/>
        <w:color w:val="auto"/>
      </w:rPr>
    </w:lvl>
    <w:lvl w:ilvl="1" w:tplc="040C0003" w:tentative="1">
      <w:start w:val="1"/>
      <w:numFmt w:val="bullet"/>
      <w:lvlText w:val="o"/>
      <w:lvlJc w:val="left"/>
      <w:pPr>
        <w:ind w:left="4001" w:hanging="360"/>
      </w:pPr>
      <w:rPr>
        <w:rFonts w:ascii="Courier New" w:hAnsi="Courier New" w:cs="Courier New" w:hint="default"/>
      </w:rPr>
    </w:lvl>
    <w:lvl w:ilvl="2" w:tplc="040C0005" w:tentative="1">
      <w:start w:val="1"/>
      <w:numFmt w:val="bullet"/>
      <w:lvlText w:val=""/>
      <w:lvlJc w:val="left"/>
      <w:pPr>
        <w:ind w:left="4721" w:hanging="360"/>
      </w:pPr>
      <w:rPr>
        <w:rFonts w:ascii="Wingdings" w:hAnsi="Wingdings" w:hint="default"/>
      </w:rPr>
    </w:lvl>
    <w:lvl w:ilvl="3" w:tplc="040C0001" w:tentative="1">
      <w:start w:val="1"/>
      <w:numFmt w:val="bullet"/>
      <w:lvlText w:val=""/>
      <w:lvlJc w:val="left"/>
      <w:pPr>
        <w:ind w:left="5441" w:hanging="360"/>
      </w:pPr>
      <w:rPr>
        <w:rFonts w:ascii="Symbol" w:hAnsi="Symbol" w:hint="default"/>
      </w:rPr>
    </w:lvl>
    <w:lvl w:ilvl="4" w:tplc="040C0003" w:tentative="1">
      <w:start w:val="1"/>
      <w:numFmt w:val="bullet"/>
      <w:lvlText w:val="o"/>
      <w:lvlJc w:val="left"/>
      <w:pPr>
        <w:ind w:left="6161" w:hanging="360"/>
      </w:pPr>
      <w:rPr>
        <w:rFonts w:ascii="Courier New" w:hAnsi="Courier New" w:cs="Courier New" w:hint="default"/>
      </w:rPr>
    </w:lvl>
    <w:lvl w:ilvl="5" w:tplc="040C0005" w:tentative="1">
      <w:start w:val="1"/>
      <w:numFmt w:val="bullet"/>
      <w:lvlText w:val=""/>
      <w:lvlJc w:val="left"/>
      <w:pPr>
        <w:ind w:left="6881" w:hanging="360"/>
      </w:pPr>
      <w:rPr>
        <w:rFonts w:ascii="Wingdings" w:hAnsi="Wingdings" w:hint="default"/>
      </w:rPr>
    </w:lvl>
    <w:lvl w:ilvl="6" w:tplc="040C0001" w:tentative="1">
      <w:start w:val="1"/>
      <w:numFmt w:val="bullet"/>
      <w:lvlText w:val=""/>
      <w:lvlJc w:val="left"/>
      <w:pPr>
        <w:ind w:left="7601" w:hanging="360"/>
      </w:pPr>
      <w:rPr>
        <w:rFonts w:ascii="Symbol" w:hAnsi="Symbol" w:hint="default"/>
      </w:rPr>
    </w:lvl>
    <w:lvl w:ilvl="7" w:tplc="040C0003" w:tentative="1">
      <w:start w:val="1"/>
      <w:numFmt w:val="bullet"/>
      <w:lvlText w:val="o"/>
      <w:lvlJc w:val="left"/>
      <w:pPr>
        <w:ind w:left="8321" w:hanging="360"/>
      </w:pPr>
      <w:rPr>
        <w:rFonts w:ascii="Courier New" w:hAnsi="Courier New" w:cs="Courier New" w:hint="default"/>
      </w:rPr>
    </w:lvl>
    <w:lvl w:ilvl="8" w:tplc="040C0005" w:tentative="1">
      <w:start w:val="1"/>
      <w:numFmt w:val="bullet"/>
      <w:lvlText w:val=""/>
      <w:lvlJc w:val="left"/>
      <w:pPr>
        <w:ind w:left="9041" w:hanging="360"/>
      </w:pPr>
      <w:rPr>
        <w:rFonts w:ascii="Wingdings" w:hAnsi="Wingdings" w:hint="default"/>
      </w:rPr>
    </w:lvl>
  </w:abstractNum>
  <w:abstractNum w:abstractNumId="67">
    <w:nsid w:val="47E14432"/>
    <w:multiLevelType w:val="hybridMultilevel"/>
    <w:tmpl w:val="E1FE4B7A"/>
    <w:lvl w:ilvl="0" w:tplc="57805230">
      <w:start w:val="1"/>
      <w:numFmt w:val="decimal"/>
      <w:lvlText w:val="%1)"/>
      <w:lvlJc w:val="left"/>
      <w:pPr>
        <w:ind w:left="1561" w:hanging="360"/>
      </w:pPr>
    </w:lvl>
    <w:lvl w:ilvl="1" w:tplc="040C0019" w:tentative="1">
      <w:start w:val="1"/>
      <w:numFmt w:val="lowerLetter"/>
      <w:lvlText w:val="%2."/>
      <w:lvlJc w:val="left"/>
      <w:pPr>
        <w:ind w:left="2281" w:hanging="360"/>
      </w:pPr>
    </w:lvl>
    <w:lvl w:ilvl="2" w:tplc="040C001B" w:tentative="1">
      <w:start w:val="1"/>
      <w:numFmt w:val="lowerRoman"/>
      <w:lvlText w:val="%3."/>
      <w:lvlJc w:val="right"/>
      <w:pPr>
        <w:ind w:left="3001" w:hanging="180"/>
      </w:pPr>
    </w:lvl>
    <w:lvl w:ilvl="3" w:tplc="040C000F" w:tentative="1">
      <w:start w:val="1"/>
      <w:numFmt w:val="decimal"/>
      <w:lvlText w:val="%4."/>
      <w:lvlJc w:val="left"/>
      <w:pPr>
        <w:ind w:left="3721" w:hanging="360"/>
      </w:pPr>
    </w:lvl>
    <w:lvl w:ilvl="4" w:tplc="040C0019" w:tentative="1">
      <w:start w:val="1"/>
      <w:numFmt w:val="lowerLetter"/>
      <w:lvlText w:val="%5."/>
      <w:lvlJc w:val="left"/>
      <w:pPr>
        <w:ind w:left="4441" w:hanging="360"/>
      </w:pPr>
    </w:lvl>
    <w:lvl w:ilvl="5" w:tplc="040C001B" w:tentative="1">
      <w:start w:val="1"/>
      <w:numFmt w:val="lowerRoman"/>
      <w:lvlText w:val="%6."/>
      <w:lvlJc w:val="right"/>
      <w:pPr>
        <w:ind w:left="5161" w:hanging="180"/>
      </w:pPr>
    </w:lvl>
    <w:lvl w:ilvl="6" w:tplc="040C000F" w:tentative="1">
      <w:start w:val="1"/>
      <w:numFmt w:val="decimal"/>
      <w:lvlText w:val="%7."/>
      <w:lvlJc w:val="left"/>
      <w:pPr>
        <w:ind w:left="5881" w:hanging="360"/>
      </w:pPr>
    </w:lvl>
    <w:lvl w:ilvl="7" w:tplc="040C0019" w:tentative="1">
      <w:start w:val="1"/>
      <w:numFmt w:val="lowerLetter"/>
      <w:lvlText w:val="%8."/>
      <w:lvlJc w:val="left"/>
      <w:pPr>
        <w:ind w:left="6601" w:hanging="360"/>
      </w:pPr>
    </w:lvl>
    <w:lvl w:ilvl="8" w:tplc="040C001B" w:tentative="1">
      <w:start w:val="1"/>
      <w:numFmt w:val="lowerRoman"/>
      <w:lvlText w:val="%9."/>
      <w:lvlJc w:val="right"/>
      <w:pPr>
        <w:ind w:left="7321" w:hanging="180"/>
      </w:pPr>
    </w:lvl>
  </w:abstractNum>
  <w:abstractNum w:abstractNumId="68">
    <w:nsid w:val="47F24A31"/>
    <w:multiLevelType w:val="hybridMultilevel"/>
    <w:tmpl w:val="8B802A68"/>
    <w:lvl w:ilvl="0" w:tplc="DE5E42F2">
      <w:start w:val="1"/>
      <w:numFmt w:val="bullet"/>
      <w:lvlText w:val=""/>
      <w:lvlJc w:val="left"/>
      <w:pPr>
        <w:tabs>
          <w:tab w:val="num" w:pos="1020"/>
        </w:tabs>
        <w:ind w:left="1020" w:hanging="340"/>
      </w:pPr>
      <w:rPr>
        <w:rFonts w:ascii="Symbol" w:hAnsi="Symbol"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69">
    <w:nsid w:val="47FB2C74"/>
    <w:multiLevelType w:val="multilevel"/>
    <w:tmpl w:val="24C4E4E6"/>
    <w:lvl w:ilvl="0">
      <w:start w:val="29"/>
      <w:numFmt w:val="decimal"/>
      <w:lvlText w:val="%1"/>
      <w:lvlJc w:val="left"/>
      <w:pPr>
        <w:ind w:left="600" w:hanging="600"/>
      </w:pPr>
      <w:rPr>
        <w:rFonts w:hint="default"/>
      </w:rPr>
    </w:lvl>
    <w:lvl w:ilvl="1">
      <w:start w:val="5"/>
      <w:numFmt w:val="decimal"/>
      <w:lvlText w:val="%1.%2"/>
      <w:lvlJc w:val="left"/>
      <w:pPr>
        <w:ind w:left="869" w:hanging="600"/>
      </w:pPr>
      <w:rPr>
        <w:rFonts w:hint="default"/>
      </w:rPr>
    </w:lvl>
    <w:lvl w:ilvl="2">
      <w:start w:val="1"/>
      <w:numFmt w:val="decimal"/>
      <w:lvlText w:val="%1.%2.%3"/>
      <w:lvlJc w:val="left"/>
      <w:pPr>
        <w:ind w:left="1258" w:hanging="720"/>
      </w:pPr>
      <w:rPr>
        <w:rFonts w:hint="default"/>
      </w:rPr>
    </w:lvl>
    <w:lvl w:ilvl="3">
      <w:start w:val="1"/>
      <w:numFmt w:val="decimal"/>
      <w:lvlText w:val="%1.%2.%3.%4"/>
      <w:lvlJc w:val="left"/>
      <w:pPr>
        <w:ind w:left="1527" w:hanging="720"/>
      </w:pPr>
      <w:rPr>
        <w:rFonts w:hint="default"/>
      </w:rPr>
    </w:lvl>
    <w:lvl w:ilvl="4">
      <w:start w:val="1"/>
      <w:numFmt w:val="decimal"/>
      <w:lvlText w:val="%1.%2.%3.%4.%5"/>
      <w:lvlJc w:val="left"/>
      <w:pPr>
        <w:ind w:left="2156" w:hanging="1080"/>
      </w:pPr>
      <w:rPr>
        <w:rFonts w:hint="default"/>
      </w:rPr>
    </w:lvl>
    <w:lvl w:ilvl="5">
      <w:start w:val="1"/>
      <w:numFmt w:val="decimal"/>
      <w:lvlText w:val="%1.%2.%3.%4.%5.%6"/>
      <w:lvlJc w:val="left"/>
      <w:pPr>
        <w:ind w:left="2425" w:hanging="1080"/>
      </w:pPr>
      <w:rPr>
        <w:rFonts w:hint="default"/>
      </w:rPr>
    </w:lvl>
    <w:lvl w:ilvl="6">
      <w:start w:val="1"/>
      <w:numFmt w:val="decimal"/>
      <w:lvlText w:val="%1.%2.%3.%4.%5.%6.%7"/>
      <w:lvlJc w:val="left"/>
      <w:pPr>
        <w:ind w:left="3054" w:hanging="1440"/>
      </w:pPr>
      <w:rPr>
        <w:rFonts w:hint="default"/>
      </w:rPr>
    </w:lvl>
    <w:lvl w:ilvl="7">
      <w:start w:val="1"/>
      <w:numFmt w:val="decimal"/>
      <w:lvlText w:val="%1.%2.%3.%4.%5.%6.%7.%8"/>
      <w:lvlJc w:val="left"/>
      <w:pPr>
        <w:ind w:left="3323" w:hanging="1440"/>
      </w:pPr>
      <w:rPr>
        <w:rFonts w:hint="default"/>
      </w:rPr>
    </w:lvl>
    <w:lvl w:ilvl="8">
      <w:start w:val="1"/>
      <w:numFmt w:val="decimal"/>
      <w:lvlText w:val="%1.%2.%3.%4.%5.%6.%7.%8.%9"/>
      <w:lvlJc w:val="left"/>
      <w:pPr>
        <w:ind w:left="3592" w:hanging="1440"/>
      </w:pPr>
      <w:rPr>
        <w:rFonts w:hint="default"/>
      </w:rPr>
    </w:lvl>
  </w:abstractNum>
  <w:abstractNum w:abstractNumId="70">
    <w:nsid w:val="48756D10"/>
    <w:multiLevelType w:val="hybridMultilevel"/>
    <w:tmpl w:val="96141AF6"/>
    <w:lvl w:ilvl="0" w:tplc="86E8FFA6">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71">
    <w:nsid w:val="48CF607B"/>
    <w:multiLevelType w:val="hybridMultilevel"/>
    <w:tmpl w:val="3FB22226"/>
    <w:lvl w:ilvl="0" w:tplc="4BD8099A">
      <w:start w:val="1"/>
      <w:numFmt w:val="bullet"/>
      <w:lvlText w:val="-"/>
      <w:lvlJc w:val="left"/>
      <w:pPr>
        <w:tabs>
          <w:tab w:val="num" w:pos="2700"/>
        </w:tabs>
        <w:ind w:left="2700" w:hanging="360"/>
      </w:pPr>
      <w:rPr>
        <w:rFonts w:ascii="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72">
    <w:nsid w:val="497E238A"/>
    <w:multiLevelType w:val="multilevel"/>
    <w:tmpl w:val="150CEAA2"/>
    <w:lvl w:ilvl="0">
      <w:start w:val="2"/>
      <w:numFmt w:val="decimal"/>
      <w:lvlText w:val="%1."/>
      <w:lvlJc w:val="left"/>
      <w:pPr>
        <w:tabs>
          <w:tab w:val="num" w:pos="360"/>
        </w:tabs>
        <w:ind w:left="360" w:hanging="360"/>
      </w:pPr>
      <w:rPr>
        <w:rFonts w:cs="Times New Roman" w:hint="default"/>
      </w:rPr>
    </w:lvl>
    <w:lvl w:ilvl="1">
      <w:start w:val="1"/>
      <w:numFmt w:val="bullet"/>
      <w:pStyle w:val="TIRETS"/>
      <w:lvlText w:val=""/>
      <w:lvlJc w:val="left"/>
      <w:pPr>
        <w:tabs>
          <w:tab w:val="num" w:pos="2403"/>
        </w:tabs>
        <w:ind w:left="2403" w:hanging="720"/>
      </w:pPr>
      <w:rPr>
        <w:rFonts w:ascii="Wingdings" w:hAnsi="Wingdings" w:hint="default"/>
      </w:rPr>
    </w:lvl>
    <w:lvl w:ilvl="2">
      <w:start w:val="1"/>
      <w:numFmt w:val="decimal"/>
      <w:lvlText w:val="%1.%2)%3."/>
      <w:lvlJc w:val="left"/>
      <w:pPr>
        <w:tabs>
          <w:tab w:val="num" w:pos="4086"/>
        </w:tabs>
        <w:ind w:left="4086" w:hanging="720"/>
      </w:pPr>
      <w:rPr>
        <w:rFonts w:cs="Times New Roman" w:hint="default"/>
      </w:rPr>
    </w:lvl>
    <w:lvl w:ilvl="3">
      <w:start w:val="1"/>
      <w:numFmt w:val="decimal"/>
      <w:lvlText w:val="%1.%2)%3.%4."/>
      <w:lvlJc w:val="left"/>
      <w:pPr>
        <w:tabs>
          <w:tab w:val="num" w:pos="6129"/>
        </w:tabs>
        <w:ind w:left="6129" w:hanging="1080"/>
      </w:pPr>
      <w:rPr>
        <w:rFonts w:cs="Times New Roman" w:hint="default"/>
      </w:rPr>
    </w:lvl>
    <w:lvl w:ilvl="4">
      <w:start w:val="1"/>
      <w:numFmt w:val="decimal"/>
      <w:lvlText w:val="%1.%2)%3.%4.%5."/>
      <w:lvlJc w:val="left"/>
      <w:pPr>
        <w:tabs>
          <w:tab w:val="num" w:pos="7812"/>
        </w:tabs>
        <w:ind w:left="7812" w:hanging="1080"/>
      </w:pPr>
      <w:rPr>
        <w:rFonts w:cs="Times New Roman" w:hint="default"/>
      </w:rPr>
    </w:lvl>
    <w:lvl w:ilvl="5">
      <w:start w:val="1"/>
      <w:numFmt w:val="decimal"/>
      <w:lvlText w:val="%1.%2)%3.%4.%5.%6."/>
      <w:lvlJc w:val="left"/>
      <w:pPr>
        <w:tabs>
          <w:tab w:val="num" w:pos="9855"/>
        </w:tabs>
        <w:ind w:left="9855" w:hanging="1440"/>
      </w:pPr>
      <w:rPr>
        <w:rFonts w:cs="Times New Roman" w:hint="default"/>
      </w:rPr>
    </w:lvl>
    <w:lvl w:ilvl="6">
      <w:start w:val="1"/>
      <w:numFmt w:val="decimal"/>
      <w:lvlText w:val="%1.%2)%3.%4.%5.%6.%7."/>
      <w:lvlJc w:val="left"/>
      <w:pPr>
        <w:tabs>
          <w:tab w:val="num" w:pos="11538"/>
        </w:tabs>
        <w:ind w:left="11538" w:hanging="1440"/>
      </w:pPr>
      <w:rPr>
        <w:rFonts w:cs="Times New Roman" w:hint="default"/>
      </w:rPr>
    </w:lvl>
    <w:lvl w:ilvl="7">
      <w:start w:val="1"/>
      <w:numFmt w:val="decimal"/>
      <w:lvlText w:val="%1.%2)%3.%4.%5.%6.%7.%8."/>
      <w:lvlJc w:val="left"/>
      <w:pPr>
        <w:tabs>
          <w:tab w:val="num" w:pos="13581"/>
        </w:tabs>
        <w:ind w:left="13581" w:hanging="1800"/>
      </w:pPr>
      <w:rPr>
        <w:rFonts w:cs="Times New Roman" w:hint="default"/>
      </w:rPr>
    </w:lvl>
    <w:lvl w:ilvl="8">
      <w:start w:val="1"/>
      <w:numFmt w:val="decimal"/>
      <w:lvlText w:val="%1.%2)%3.%4.%5.%6.%7.%8.%9."/>
      <w:lvlJc w:val="left"/>
      <w:pPr>
        <w:tabs>
          <w:tab w:val="num" w:pos="15264"/>
        </w:tabs>
        <w:ind w:left="15264" w:hanging="1800"/>
      </w:pPr>
      <w:rPr>
        <w:rFonts w:cs="Times New Roman" w:hint="default"/>
      </w:rPr>
    </w:lvl>
  </w:abstractNum>
  <w:abstractNum w:abstractNumId="73">
    <w:nsid w:val="4A167AD6"/>
    <w:multiLevelType w:val="hybridMultilevel"/>
    <w:tmpl w:val="BFE2DD0E"/>
    <w:lvl w:ilvl="0" w:tplc="E0A4B44C">
      <w:start w:val="5"/>
      <w:numFmt w:val="bullet"/>
      <w:pStyle w:val="Style28"/>
      <w:lvlText w:val="-"/>
      <w:lvlJc w:val="left"/>
      <w:pPr>
        <w:ind w:left="720" w:hanging="360"/>
      </w:pPr>
      <w:rPr>
        <w:rFonts w:ascii="Times New Roman" w:eastAsia="Times New Roman" w:hAnsi="Times New Roman"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4">
    <w:nsid w:val="4B4E27C7"/>
    <w:multiLevelType w:val="hybridMultilevel"/>
    <w:tmpl w:val="5E626A4A"/>
    <w:lvl w:ilvl="0" w:tplc="F91A03CC">
      <w:start w:val="1"/>
      <w:numFmt w:val="decimal"/>
      <w:lvlText w:val="%1."/>
      <w:lvlJc w:val="left"/>
      <w:pPr>
        <w:tabs>
          <w:tab w:val="num" w:pos="340"/>
        </w:tabs>
        <w:ind w:left="340" w:hanging="340"/>
      </w:pPr>
      <w:rPr>
        <w:rFonts w:hint="default"/>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75">
    <w:nsid w:val="4C372C7E"/>
    <w:multiLevelType w:val="multilevel"/>
    <w:tmpl w:val="90720740"/>
    <w:lvl w:ilvl="0">
      <w:start w:val="29"/>
      <w:numFmt w:val="decimal"/>
      <w:lvlText w:val="%1"/>
      <w:lvlJc w:val="left"/>
      <w:pPr>
        <w:ind w:left="960" w:hanging="960"/>
      </w:pPr>
      <w:rPr>
        <w:rFonts w:hint="default"/>
      </w:rPr>
    </w:lvl>
    <w:lvl w:ilvl="1">
      <w:start w:val="5"/>
      <w:numFmt w:val="decimal"/>
      <w:lvlText w:val="%1.%2"/>
      <w:lvlJc w:val="left"/>
      <w:pPr>
        <w:ind w:left="1050" w:hanging="960"/>
      </w:pPr>
      <w:rPr>
        <w:rFonts w:hint="default"/>
      </w:rPr>
    </w:lvl>
    <w:lvl w:ilvl="2">
      <w:start w:val="1"/>
      <w:numFmt w:val="decimal"/>
      <w:lvlText w:val="%1.%2.%3"/>
      <w:lvlJc w:val="left"/>
      <w:pPr>
        <w:ind w:left="1140" w:hanging="960"/>
      </w:pPr>
      <w:rPr>
        <w:rFonts w:hint="default"/>
      </w:rPr>
    </w:lvl>
    <w:lvl w:ilvl="3">
      <w:start w:val="2"/>
      <w:numFmt w:val="decimal"/>
      <w:lvlText w:val="%1.%2.%3.%4"/>
      <w:lvlJc w:val="left"/>
      <w:pPr>
        <w:ind w:left="1350" w:hanging="1080"/>
      </w:pPr>
      <w:rPr>
        <w:rFonts w:hint="default"/>
      </w:rPr>
    </w:lvl>
    <w:lvl w:ilvl="4">
      <w:start w:val="1"/>
      <w:numFmt w:val="decimal"/>
      <w:lvlText w:val="%1.%2.%3.%4.%5"/>
      <w:lvlJc w:val="left"/>
      <w:pPr>
        <w:ind w:left="1440" w:hanging="1080"/>
      </w:pPr>
      <w:rPr>
        <w:rFonts w:hint="default"/>
        <w:b w:val="0"/>
      </w:rPr>
    </w:lvl>
    <w:lvl w:ilvl="5">
      <w:start w:val="1"/>
      <w:numFmt w:val="decimal"/>
      <w:lvlText w:val="%1.%2.%3.%4.%5.%6"/>
      <w:lvlJc w:val="left"/>
      <w:pPr>
        <w:ind w:left="1890" w:hanging="1440"/>
      </w:pPr>
      <w:rPr>
        <w:rFonts w:hint="default"/>
      </w:rPr>
    </w:lvl>
    <w:lvl w:ilvl="6">
      <w:start w:val="1"/>
      <w:numFmt w:val="decimal"/>
      <w:lvlText w:val="%1.%2.%3.%4.%5.%6.%7"/>
      <w:lvlJc w:val="left"/>
      <w:pPr>
        <w:ind w:left="2340" w:hanging="180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880" w:hanging="2160"/>
      </w:pPr>
      <w:rPr>
        <w:rFonts w:hint="default"/>
      </w:rPr>
    </w:lvl>
  </w:abstractNum>
  <w:abstractNum w:abstractNumId="76">
    <w:nsid w:val="4D8E075E"/>
    <w:multiLevelType w:val="hybridMultilevel"/>
    <w:tmpl w:val="487665A4"/>
    <w:lvl w:ilvl="0" w:tplc="214A9940">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7">
    <w:nsid w:val="4FBD5CEA"/>
    <w:multiLevelType w:val="multilevel"/>
    <w:tmpl w:val="7638AD94"/>
    <w:lvl w:ilvl="0">
      <w:start w:val="2"/>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8">
    <w:nsid w:val="508301CF"/>
    <w:multiLevelType w:val="multilevel"/>
    <w:tmpl w:val="46D0F5EE"/>
    <w:lvl w:ilvl="0">
      <w:start w:val="1"/>
      <w:numFmt w:val="lowerLetter"/>
      <w:lvlText w:val="%1."/>
      <w:lvlJc w:val="left"/>
      <w:pPr>
        <w:ind w:left="2038" w:hanging="360"/>
      </w:pPr>
    </w:lvl>
    <w:lvl w:ilvl="1">
      <w:start w:val="1"/>
      <w:numFmt w:val="lowerLetter"/>
      <w:lvlText w:val="%2."/>
      <w:lvlJc w:val="left"/>
      <w:pPr>
        <w:ind w:left="2758" w:hanging="360"/>
      </w:pPr>
    </w:lvl>
    <w:lvl w:ilvl="2">
      <w:start w:val="1"/>
      <w:numFmt w:val="lowerRoman"/>
      <w:lvlText w:val="%3."/>
      <w:lvlJc w:val="right"/>
      <w:pPr>
        <w:ind w:left="3478" w:hanging="180"/>
      </w:pPr>
    </w:lvl>
    <w:lvl w:ilvl="3">
      <w:start w:val="1"/>
      <w:numFmt w:val="decimal"/>
      <w:lvlText w:val="%4."/>
      <w:lvlJc w:val="left"/>
      <w:pPr>
        <w:ind w:left="4198" w:hanging="360"/>
      </w:pPr>
    </w:lvl>
    <w:lvl w:ilvl="4">
      <w:start w:val="1"/>
      <w:numFmt w:val="lowerLetter"/>
      <w:lvlText w:val="%5."/>
      <w:lvlJc w:val="left"/>
      <w:pPr>
        <w:ind w:left="4918" w:hanging="360"/>
      </w:pPr>
    </w:lvl>
    <w:lvl w:ilvl="5">
      <w:start w:val="1"/>
      <w:numFmt w:val="lowerRoman"/>
      <w:lvlText w:val="%6."/>
      <w:lvlJc w:val="right"/>
      <w:pPr>
        <w:ind w:left="5638" w:hanging="180"/>
      </w:pPr>
    </w:lvl>
    <w:lvl w:ilvl="6">
      <w:start w:val="1"/>
      <w:numFmt w:val="decimal"/>
      <w:lvlText w:val="%7."/>
      <w:lvlJc w:val="left"/>
      <w:pPr>
        <w:ind w:left="6358" w:hanging="360"/>
      </w:pPr>
    </w:lvl>
    <w:lvl w:ilvl="7">
      <w:start w:val="1"/>
      <w:numFmt w:val="lowerLetter"/>
      <w:lvlText w:val="%8."/>
      <w:lvlJc w:val="left"/>
      <w:pPr>
        <w:ind w:left="7078" w:hanging="360"/>
      </w:pPr>
    </w:lvl>
    <w:lvl w:ilvl="8">
      <w:start w:val="1"/>
      <w:numFmt w:val="lowerRoman"/>
      <w:lvlText w:val="%9."/>
      <w:lvlJc w:val="right"/>
      <w:pPr>
        <w:ind w:left="7798" w:hanging="180"/>
      </w:pPr>
    </w:lvl>
  </w:abstractNum>
  <w:abstractNum w:abstractNumId="79">
    <w:nsid w:val="5173744C"/>
    <w:multiLevelType w:val="hybridMultilevel"/>
    <w:tmpl w:val="10C8154C"/>
    <w:lvl w:ilvl="0" w:tplc="4216B1D2">
      <w:start w:val="1"/>
      <w:numFmt w:val="decimal"/>
      <w:lvlText w:val="%1"/>
      <w:lvlJc w:val="left"/>
      <w:pPr>
        <w:ind w:left="360" w:hanging="360"/>
      </w:pPr>
      <w:rPr>
        <w:rFonts w:ascii="Calibri" w:eastAsia="Calibri" w:hAnsi="Calibri" w:cs="Times New Roman"/>
      </w:rPr>
    </w:lvl>
    <w:lvl w:ilvl="1" w:tplc="040C0019" w:tentative="1">
      <w:start w:val="1"/>
      <w:numFmt w:val="lowerLetter"/>
      <w:lvlText w:val="%2."/>
      <w:lvlJc w:val="left"/>
      <w:pPr>
        <w:ind w:left="1298" w:hanging="360"/>
      </w:pPr>
    </w:lvl>
    <w:lvl w:ilvl="2" w:tplc="040C001B" w:tentative="1">
      <w:start w:val="1"/>
      <w:numFmt w:val="lowerRoman"/>
      <w:lvlText w:val="%3."/>
      <w:lvlJc w:val="right"/>
      <w:pPr>
        <w:ind w:left="2018" w:hanging="180"/>
      </w:pPr>
    </w:lvl>
    <w:lvl w:ilvl="3" w:tplc="040C000F" w:tentative="1">
      <w:start w:val="1"/>
      <w:numFmt w:val="decimal"/>
      <w:lvlText w:val="%4."/>
      <w:lvlJc w:val="left"/>
      <w:pPr>
        <w:ind w:left="2738" w:hanging="360"/>
      </w:pPr>
    </w:lvl>
    <w:lvl w:ilvl="4" w:tplc="040C0019" w:tentative="1">
      <w:start w:val="1"/>
      <w:numFmt w:val="lowerLetter"/>
      <w:lvlText w:val="%5."/>
      <w:lvlJc w:val="left"/>
      <w:pPr>
        <w:ind w:left="3458" w:hanging="360"/>
      </w:pPr>
    </w:lvl>
    <w:lvl w:ilvl="5" w:tplc="040C001B" w:tentative="1">
      <w:start w:val="1"/>
      <w:numFmt w:val="lowerRoman"/>
      <w:lvlText w:val="%6."/>
      <w:lvlJc w:val="right"/>
      <w:pPr>
        <w:ind w:left="4178" w:hanging="180"/>
      </w:pPr>
    </w:lvl>
    <w:lvl w:ilvl="6" w:tplc="040C000F" w:tentative="1">
      <w:start w:val="1"/>
      <w:numFmt w:val="decimal"/>
      <w:lvlText w:val="%7."/>
      <w:lvlJc w:val="left"/>
      <w:pPr>
        <w:ind w:left="4898" w:hanging="360"/>
      </w:pPr>
    </w:lvl>
    <w:lvl w:ilvl="7" w:tplc="040C0019" w:tentative="1">
      <w:start w:val="1"/>
      <w:numFmt w:val="lowerLetter"/>
      <w:lvlText w:val="%8."/>
      <w:lvlJc w:val="left"/>
      <w:pPr>
        <w:ind w:left="5618" w:hanging="360"/>
      </w:pPr>
    </w:lvl>
    <w:lvl w:ilvl="8" w:tplc="040C001B" w:tentative="1">
      <w:start w:val="1"/>
      <w:numFmt w:val="lowerRoman"/>
      <w:lvlText w:val="%9."/>
      <w:lvlJc w:val="right"/>
      <w:pPr>
        <w:ind w:left="6338" w:hanging="180"/>
      </w:pPr>
    </w:lvl>
  </w:abstractNum>
  <w:abstractNum w:abstractNumId="80">
    <w:nsid w:val="51B41FE5"/>
    <w:multiLevelType w:val="hybridMultilevel"/>
    <w:tmpl w:val="B79EA17C"/>
    <w:lvl w:ilvl="0" w:tplc="DE5E42F2">
      <w:start w:val="1"/>
      <w:numFmt w:val="bullet"/>
      <w:lvlText w:val=""/>
      <w:lvlJc w:val="left"/>
      <w:pPr>
        <w:ind w:left="1004" w:hanging="360"/>
      </w:pPr>
      <w:rPr>
        <w:rFonts w:ascii="Symbol" w:hAnsi="Symbol" w:hint="default"/>
        <w:color w:val="auto"/>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81">
    <w:nsid w:val="521C3FAF"/>
    <w:multiLevelType w:val="hybridMultilevel"/>
    <w:tmpl w:val="9BA0B926"/>
    <w:lvl w:ilvl="0" w:tplc="12DE0F58">
      <w:start w:val="8"/>
      <w:numFmt w:val="bullet"/>
      <w:lvlText w:val="-"/>
      <w:lvlJc w:val="left"/>
      <w:pPr>
        <w:tabs>
          <w:tab w:val="num" w:pos="0"/>
        </w:tabs>
        <w:ind w:left="1191" w:firstLine="0"/>
      </w:pPr>
      <w:rPr>
        <w:rFonts w:ascii="Arial Narrow" w:eastAsia="Times New Roman" w:hAnsi="Arial Narrow" w:cs="Times New Roman" w:hint="default"/>
        <w:color w:val="auto"/>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82">
    <w:nsid w:val="52CB7C62"/>
    <w:multiLevelType w:val="multilevel"/>
    <w:tmpl w:val="1250E628"/>
    <w:lvl w:ilvl="0">
      <w:start w:val="29"/>
      <w:numFmt w:val="decimal"/>
      <w:lvlText w:val="%1"/>
      <w:lvlJc w:val="left"/>
      <w:pPr>
        <w:ind w:left="960" w:hanging="960"/>
      </w:pPr>
      <w:rPr>
        <w:rFonts w:hint="default"/>
      </w:rPr>
    </w:lvl>
    <w:lvl w:ilvl="1">
      <w:start w:val="5"/>
      <w:numFmt w:val="decimal"/>
      <w:lvlText w:val="%1.%2"/>
      <w:lvlJc w:val="left"/>
      <w:pPr>
        <w:ind w:left="1050" w:hanging="960"/>
      </w:pPr>
      <w:rPr>
        <w:rFonts w:hint="default"/>
      </w:rPr>
    </w:lvl>
    <w:lvl w:ilvl="2">
      <w:start w:val="1"/>
      <w:numFmt w:val="decimal"/>
      <w:lvlText w:val="%1.%2.%3"/>
      <w:lvlJc w:val="left"/>
      <w:pPr>
        <w:ind w:left="1140" w:hanging="960"/>
      </w:pPr>
      <w:rPr>
        <w:rFonts w:hint="default"/>
      </w:rPr>
    </w:lvl>
    <w:lvl w:ilvl="3">
      <w:start w:val="1"/>
      <w:numFmt w:val="decimal"/>
      <w:lvlText w:val="%1.%2.%3.%4"/>
      <w:lvlJc w:val="left"/>
      <w:pPr>
        <w:ind w:left="1350" w:hanging="1080"/>
      </w:pPr>
      <w:rPr>
        <w:rFonts w:hint="default"/>
      </w:rPr>
    </w:lvl>
    <w:lvl w:ilvl="4">
      <w:start w:val="2"/>
      <w:numFmt w:val="decimal"/>
      <w:lvlText w:val="%1.%2.%3.%4.%5"/>
      <w:lvlJc w:val="left"/>
      <w:pPr>
        <w:ind w:left="1440" w:hanging="1080"/>
      </w:pPr>
      <w:rPr>
        <w:rFonts w:hint="default"/>
        <w:b w:val="0"/>
      </w:rPr>
    </w:lvl>
    <w:lvl w:ilvl="5">
      <w:start w:val="1"/>
      <w:numFmt w:val="decimal"/>
      <w:lvlText w:val="%1.%2.%3.%4.%5.%6"/>
      <w:lvlJc w:val="left"/>
      <w:pPr>
        <w:ind w:left="1890" w:hanging="1440"/>
      </w:pPr>
      <w:rPr>
        <w:rFonts w:hint="default"/>
      </w:rPr>
    </w:lvl>
    <w:lvl w:ilvl="6">
      <w:start w:val="1"/>
      <w:numFmt w:val="decimal"/>
      <w:lvlText w:val="%1.%2.%3.%4.%5.%6.%7"/>
      <w:lvlJc w:val="left"/>
      <w:pPr>
        <w:ind w:left="2340" w:hanging="180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880" w:hanging="2160"/>
      </w:pPr>
      <w:rPr>
        <w:rFonts w:hint="default"/>
      </w:rPr>
    </w:lvl>
  </w:abstractNum>
  <w:abstractNum w:abstractNumId="83">
    <w:nsid w:val="54354CB6"/>
    <w:multiLevelType w:val="hybridMultilevel"/>
    <w:tmpl w:val="A6860B6E"/>
    <w:lvl w:ilvl="0" w:tplc="73F268E0">
      <w:numFmt w:val="bullet"/>
      <w:pStyle w:val="Tiret1"/>
      <w:lvlText w:val="-"/>
      <w:lvlJc w:val="left"/>
      <w:pPr>
        <w:ind w:left="1080" w:hanging="360"/>
      </w:pPr>
      <w:rPr>
        <w:rFonts w:ascii="Calibri" w:eastAsia="Times New Roman" w:hAnsi="Calibri" w:cs="Calibri" w:hint="default"/>
      </w:rPr>
    </w:lvl>
    <w:lvl w:ilvl="1" w:tplc="040C0001">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84">
    <w:nsid w:val="54452B7E"/>
    <w:multiLevelType w:val="hybridMultilevel"/>
    <w:tmpl w:val="938602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5">
    <w:nsid w:val="54BC7E63"/>
    <w:multiLevelType w:val="hybridMultilevel"/>
    <w:tmpl w:val="8160B96E"/>
    <w:lvl w:ilvl="0" w:tplc="5A946DC2">
      <w:start w:val="1"/>
      <w:numFmt w:val="upperRoman"/>
      <w:pStyle w:val="Style3"/>
      <w:lvlText w:val="%1."/>
      <w:lvlJc w:val="left"/>
      <w:pPr>
        <w:ind w:left="1080" w:hanging="72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86">
    <w:nsid w:val="54C25800"/>
    <w:multiLevelType w:val="hybridMultilevel"/>
    <w:tmpl w:val="83D62DC8"/>
    <w:lvl w:ilvl="0" w:tplc="040C0001">
      <w:start w:val="1"/>
      <w:numFmt w:val="bullet"/>
      <w:lvlText w:val=""/>
      <w:lvlJc w:val="left"/>
      <w:pPr>
        <w:tabs>
          <w:tab w:val="num" w:pos="853"/>
        </w:tabs>
        <w:ind w:left="853" w:hanging="360"/>
      </w:pPr>
      <w:rPr>
        <w:rFonts w:ascii="Symbol" w:hAnsi="Symbol" w:hint="default"/>
      </w:rPr>
    </w:lvl>
    <w:lvl w:ilvl="1" w:tplc="040C0003" w:tentative="1">
      <w:start w:val="1"/>
      <w:numFmt w:val="bullet"/>
      <w:lvlText w:val="o"/>
      <w:lvlJc w:val="left"/>
      <w:pPr>
        <w:tabs>
          <w:tab w:val="num" w:pos="1213"/>
        </w:tabs>
        <w:ind w:left="1213" w:hanging="360"/>
      </w:pPr>
      <w:rPr>
        <w:rFonts w:ascii="Courier New" w:hAnsi="Courier New" w:cs="Courier New" w:hint="default"/>
      </w:rPr>
    </w:lvl>
    <w:lvl w:ilvl="2" w:tplc="040C0005" w:tentative="1">
      <w:start w:val="1"/>
      <w:numFmt w:val="bullet"/>
      <w:lvlText w:val=""/>
      <w:lvlJc w:val="left"/>
      <w:pPr>
        <w:tabs>
          <w:tab w:val="num" w:pos="1933"/>
        </w:tabs>
        <w:ind w:left="1933" w:hanging="360"/>
      </w:pPr>
      <w:rPr>
        <w:rFonts w:ascii="Wingdings" w:hAnsi="Wingdings" w:hint="default"/>
      </w:rPr>
    </w:lvl>
    <w:lvl w:ilvl="3" w:tplc="040C0001" w:tentative="1">
      <w:start w:val="1"/>
      <w:numFmt w:val="bullet"/>
      <w:lvlText w:val=""/>
      <w:lvlJc w:val="left"/>
      <w:pPr>
        <w:tabs>
          <w:tab w:val="num" w:pos="2653"/>
        </w:tabs>
        <w:ind w:left="2653" w:hanging="360"/>
      </w:pPr>
      <w:rPr>
        <w:rFonts w:ascii="Symbol" w:hAnsi="Symbol" w:hint="default"/>
      </w:rPr>
    </w:lvl>
    <w:lvl w:ilvl="4" w:tplc="040C0003" w:tentative="1">
      <w:start w:val="1"/>
      <w:numFmt w:val="bullet"/>
      <w:lvlText w:val="o"/>
      <w:lvlJc w:val="left"/>
      <w:pPr>
        <w:tabs>
          <w:tab w:val="num" w:pos="3373"/>
        </w:tabs>
        <w:ind w:left="3373" w:hanging="360"/>
      </w:pPr>
      <w:rPr>
        <w:rFonts w:ascii="Courier New" w:hAnsi="Courier New" w:cs="Courier New" w:hint="default"/>
      </w:rPr>
    </w:lvl>
    <w:lvl w:ilvl="5" w:tplc="040C0005" w:tentative="1">
      <w:start w:val="1"/>
      <w:numFmt w:val="bullet"/>
      <w:lvlText w:val=""/>
      <w:lvlJc w:val="left"/>
      <w:pPr>
        <w:tabs>
          <w:tab w:val="num" w:pos="4093"/>
        </w:tabs>
        <w:ind w:left="4093" w:hanging="360"/>
      </w:pPr>
      <w:rPr>
        <w:rFonts w:ascii="Wingdings" w:hAnsi="Wingdings" w:hint="default"/>
      </w:rPr>
    </w:lvl>
    <w:lvl w:ilvl="6" w:tplc="040C0001" w:tentative="1">
      <w:start w:val="1"/>
      <w:numFmt w:val="bullet"/>
      <w:lvlText w:val=""/>
      <w:lvlJc w:val="left"/>
      <w:pPr>
        <w:tabs>
          <w:tab w:val="num" w:pos="4813"/>
        </w:tabs>
        <w:ind w:left="4813" w:hanging="360"/>
      </w:pPr>
      <w:rPr>
        <w:rFonts w:ascii="Symbol" w:hAnsi="Symbol" w:hint="default"/>
      </w:rPr>
    </w:lvl>
    <w:lvl w:ilvl="7" w:tplc="040C0003" w:tentative="1">
      <w:start w:val="1"/>
      <w:numFmt w:val="bullet"/>
      <w:lvlText w:val="o"/>
      <w:lvlJc w:val="left"/>
      <w:pPr>
        <w:tabs>
          <w:tab w:val="num" w:pos="5533"/>
        </w:tabs>
        <w:ind w:left="5533" w:hanging="360"/>
      </w:pPr>
      <w:rPr>
        <w:rFonts w:ascii="Courier New" w:hAnsi="Courier New" w:cs="Courier New" w:hint="default"/>
      </w:rPr>
    </w:lvl>
    <w:lvl w:ilvl="8" w:tplc="040C0005" w:tentative="1">
      <w:start w:val="1"/>
      <w:numFmt w:val="bullet"/>
      <w:lvlText w:val=""/>
      <w:lvlJc w:val="left"/>
      <w:pPr>
        <w:tabs>
          <w:tab w:val="num" w:pos="6253"/>
        </w:tabs>
        <w:ind w:left="6253" w:hanging="360"/>
      </w:pPr>
      <w:rPr>
        <w:rFonts w:ascii="Wingdings" w:hAnsi="Wingdings" w:hint="default"/>
      </w:rPr>
    </w:lvl>
  </w:abstractNum>
  <w:abstractNum w:abstractNumId="87">
    <w:nsid w:val="5507287F"/>
    <w:multiLevelType w:val="multilevel"/>
    <w:tmpl w:val="B92A37C2"/>
    <w:styleLink w:val="LFO19"/>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nsid w:val="556249AA"/>
    <w:multiLevelType w:val="singleLevel"/>
    <w:tmpl w:val="802453D8"/>
    <w:lvl w:ilvl="0">
      <w:start w:val="1"/>
      <w:numFmt w:val="upperRoman"/>
      <w:pStyle w:val="Titre9"/>
      <w:lvlText w:val="%1."/>
      <w:lvlJc w:val="left"/>
      <w:pPr>
        <w:tabs>
          <w:tab w:val="num" w:pos="720"/>
        </w:tabs>
        <w:ind w:left="720" w:hanging="720"/>
      </w:pPr>
      <w:rPr>
        <w:rFonts w:hint="default"/>
        <w:b/>
        <w:i/>
      </w:rPr>
    </w:lvl>
  </w:abstractNum>
  <w:abstractNum w:abstractNumId="89">
    <w:nsid w:val="55BD7417"/>
    <w:multiLevelType w:val="hybridMultilevel"/>
    <w:tmpl w:val="D1F414C8"/>
    <w:lvl w:ilvl="0" w:tplc="8A0EBDF8">
      <w:start w:val="1"/>
      <w:numFmt w:val="upperRoman"/>
      <w:pStyle w:val="Style4"/>
      <w:lvlText w:val="%1."/>
      <w:lvlJc w:val="left"/>
      <w:pPr>
        <w:ind w:left="1080" w:hanging="72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90">
    <w:nsid w:val="562A604E"/>
    <w:multiLevelType w:val="hybridMultilevel"/>
    <w:tmpl w:val="0C626B36"/>
    <w:lvl w:ilvl="0" w:tplc="7466DABE">
      <w:start w:val="1"/>
      <w:numFmt w:val="lowerLetter"/>
      <w:lvlText w:val="%1)"/>
      <w:lvlJc w:val="left"/>
      <w:pPr>
        <w:tabs>
          <w:tab w:val="num" w:pos="720"/>
        </w:tabs>
        <w:ind w:left="720" w:hanging="360"/>
      </w:pPr>
      <w:rPr>
        <w:rFonts w:ascii="Times New Roman" w:eastAsia="Times New Roman" w:hAnsi="Times New Roman" w:cs="Times New Roman"/>
      </w:rPr>
    </w:lvl>
    <w:lvl w:ilvl="1" w:tplc="8786C778">
      <w:start w:val="6"/>
      <w:numFmt w:val="upperLetter"/>
      <w:lvlText w:val="%2."/>
      <w:lvlJc w:val="left"/>
      <w:pPr>
        <w:tabs>
          <w:tab w:val="num" w:pos="1515"/>
        </w:tabs>
        <w:ind w:left="1515" w:hanging="435"/>
      </w:pPr>
      <w:rPr>
        <w:rFont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1">
    <w:nsid w:val="5C851857"/>
    <w:multiLevelType w:val="hybridMultilevel"/>
    <w:tmpl w:val="597EB4CE"/>
    <w:lvl w:ilvl="0" w:tplc="040C000F">
      <w:start w:val="1"/>
      <w:numFmt w:val="decimal"/>
      <w:lvlText w:val="%1."/>
      <w:lvlJc w:val="left"/>
      <w:pPr>
        <w:tabs>
          <w:tab w:val="num" w:pos="2160"/>
        </w:tabs>
        <w:ind w:left="2160" w:hanging="360"/>
      </w:pPr>
    </w:lvl>
    <w:lvl w:ilvl="1" w:tplc="040C000F">
      <w:start w:val="1"/>
      <w:numFmt w:val="decimal"/>
      <w:lvlText w:val="%2."/>
      <w:lvlJc w:val="left"/>
      <w:pPr>
        <w:tabs>
          <w:tab w:val="num" w:pos="2880"/>
        </w:tabs>
        <w:ind w:left="2880" w:hanging="360"/>
      </w:pPr>
    </w:lvl>
    <w:lvl w:ilvl="2" w:tplc="040C001B" w:tentative="1">
      <w:start w:val="1"/>
      <w:numFmt w:val="lowerRoman"/>
      <w:lvlText w:val="%3."/>
      <w:lvlJc w:val="right"/>
      <w:pPr>
        <w:tabs>
          <w:tab w:val="num" w:pos="3600"/>
        </w:tabs>
        <w:ind w:left="3600" w:hanging="180"/>
      </w:pPr>
    </w:lvl>
    <w:lvl w:ilvl="3" w:tplc="040C000F" w:tentative="1">
      <w:start w:val="1"/>
      <w:numFmt w:val="decimal"/>
      <w:lvlText w:val="%4."/>
      <w:lvlJc w:val="left"/>
      <w:pPr>
        <w:tabs>
          <w:tab w:val="num" w:pos="4320"/>
        </w:tabs>
        <w:ind w:left="4320" w:hanging="360"/>
      </w:pPr>
    </w:lvl>
    <w:lvl w:ilvl="4" w:tplc="040C0019" w:tentative="1">
      <w:start w:val="1"/>
      <w:numFmt w:val="lowerLetter"/>
      <w:lvlText w:val="%5."/>
      <w:lvlJc w:val="left"/>
      <w:pPr>
        <w:tabs>
          <w:tab w:val="num" w:pos="5040"/>
        </w:tabs>
        <w:ind w:left="5040" w:hanging="360"/>
      </w:pPr>
    </w:lvl>
    <w:lvl w:ilvl="5" w:tplc="040C001B" w:tentative="1">
      <w:start w:val="1"/>
      <w:numFmt w:val="lowerRoman"/>
      <w:lvlText w:val="%6."/>
      <w:lvlJc w:val="right"/>
      <w:pPr>
        <w:tabs>
          <w:tab w:val="num" w:pos="5760"/>
        </w:tabs>
        <w:ind w:left="5760" w:hanging="180"/>
      </w:pPr>
    </w:lvl>
    <w:lvl w:ilvl="6" w:tplc="040C000F" w:tentative="1">
      <w:start w:val="1"/>
      <w:numFmt w:val="decimal"/>
      <w:lvlText w:val="%7."/>
      <w:lvlJc w:val="left"/>
      <w:pPr>
        <w:tabs>
          <w:tab w:val="num" w:pos="6480"/>
        </w:tabs>
        <w:ind w:left="6480" w:hanging="360"/>
      </w:pPr>
    </w:lvl>
    <w:lvl w:ilvl="7" w:tplc="040C0019" w:tentative="1">
      <w:start w:val="1"/>
      <w:numFmt w:val="lowerLetter"/>
      <w:lvlText w:val="%8."/>
      <w:lvlJc w:val="left"/>
      <w:pPr>
        <w:tabs>
          <w:tab w:val="num" w:pos="7200"/>
        </w:tabs>
        <w:ind w:left="7200" w:hanging="360"/>
      </w:pPr>
    </w:lvl>
    <w:lvl w:ilvl="8" w:tplc="040C001B" w:tentative="1">
      <w:start w:val="1"/>
      <w:numFmt w:val="lowerRoman"/>
      <w:lvlText w:val="%9."/>
      <w:lvlJc w:val="right"/>
      <w:pPr>
        <w:tabs>
          <w:tab w:val="num" w:pos="7920"/>
        </w:tabs>
        <w:ind w:left="7920" w:hanging="180"/>
      </w:pPr>
    </w:lvl>
  </w:abstractNum>
  <w:abstractNum w:abstractNumId="92">
    <w:nsid w:val="5C8F336A"/>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93">
    <w:nsid w:val="5C9D463B"/>
    <w:multiLevelType w:val="hybridMultilevel"/>
    <w:tmpl w:val="52DC14E6"/>
    <w:lvl w:ilvl="0" w:tplc="040C0009">
      <w:start w:val="1"/>
      <w:numFmt w:val="bullet"/>
      <w:lvlText w:val=""/>
      <w:lvlJc w:val="left"/>
      <w:pPr>
        <w:tabs>
          <w:tab w:val="num" w:pos="340"/>
        </w:tabs>
        <w:ind w:left="340" w:hanging="340"/>
      </w:pPr>
      <w:rPr>
        <w:rFonts w:ascii="Wingdings" w:hAnsi="Wingdings" w:hint="default"/>
        <w:color w:val="auto"/>
      </w:rPr>
    </w:lvl>
    <w:lvl w:ilvl="1" w:tplc="3E686D50">
      <w:start w:val="1"/>
      <w:numFmt w:val="decimal"/>
      <w:lvlText w:val="%2)"/>
      <w:lvlJc w:val="left"/>
      <w:pPr>
        <w:tabs>
          <w:tab w:val="num" w:pos="2149"/>
        </w:tabs>
        <w:ind w:left="2149" w:hanging="360"/>
      </w:pPr>
      <w:rPr>
        <w:rFonts w:hint="default"/>
        <w:b w:val="0"/>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cs="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cs="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94">
    <w:nsid w:val="5E693D4F"/>
    <w:multiLevelType w:val="multilevel"/>
    <w:tmpl w:val="7746316E"/>
    <w:lvl w:ilvl="0">
      <w:start w:val="1"/>
      <w:numFmt w:val="decimal"/>
      <w:lvlText w:val="%1."/>
      <w:lvlJc w:val="left"/>
      <w:pPr>
        <w:ind w:left="1353" w:hanging="360"/>
      </w:pPr>
      <w:rPr>
        <w:rFonts w:hint="default"/>
      </w:rPr>
    </w:lvl>
    <w:lvl w:ilvl="1">
      <w:start w:val="1"/>
      <w:numFmt w:val="decimal"/>
      <w:isLgl/>
      <w:lvlText w:val="%1.%2."/>
      <w:lvlJc w:val="left"/>
      <w:pPr>
        <w:ind w:left="1425" w:hanging="720"/>
      </w:pPr>
      <w:rPr>
        <w:rFonts w:hint="default"/>
      </w:rPr>
    </w:lvl>
    <w:lvl w:ilvl="2">
      <w:start w:val="1"/>
      <w:numFmt w:val="bullet"/>
      <w:lvlText w:val=""/>
      <w:lvlJc w:val="left"/>
      <w:pPr>
        <w:tabs>
          <w:tab w:val="num" w:pos="932"/>
        </w:tabs>
        <w:ind w:left="932" w:hanging="227"/>
      </w:pPr>
      <w:rPr>
        <w:rFonts w:ascii="Symbol" w:hAnsi="Symbol"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2145" w:hanging="1440"/>
      </w:pPr>
      <w:rPr>
        <w:rFonts w:hint="default"/>
      </w:rPr>
    </w:lvl>
    <w:lvl w:ilvl="5">
      <w:start w:val="1"/>
      <w:numFmt w:val="decimal"/>
      <w:isLgl/>
      <w:lvlText w:val="%1.%2.%3.%4.%5.%6."/>
      <w:lvlJc w:val="left"/>
      <w:pPr>
        <w:ind w:left="2505" w:hanging="180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865" w:hanging="2160"/>
      </w:pPr>
      <w:rPr>
        <w:rFonts w:hint="default"/>
      </w:rPr>
    </w:lvl>
    <w:lvl w:ilvl="8">
      <w:start w:val="1"/>
      <w:numFmt w:val="decimal"/>
      <w:isLgl/>
      <w:lvlText w:val="%1.%2.%3.%4.%5.%6.%7.%8.%9."/>
      <w:lvlJc w:val="left"/>
      <w:pPr>
        <w:ind w:left="3225" w:hanging="2520"/>
      </w:pPr>
      <w:rPr>
        <w:rFonts w:hint="default"/>
      </w:rPr>
    </w:lvl>
  </w:abstractNum>
  <w:abstractNum w:abstractNumId="95">
    <w:nsid w:val="5E9D71CC"/>
    <w:multiLevelType w:val="hybridMultilevel"/>
    <w:tmpl w:val="72A252C0"/>
    <w:lvl w:ilvl="0" w:tplc="040C000B">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96">
    <w:nsid w:val="5F5928ED"/>
    <w:multiLevelType w:val="hybridMultilevel"/>
    <w:tmpl w:val="73F60C88"/>
    <w:lvl w:ilvl="0" w:tplc="F91A03CC">
      <w:start w:val="1"/>
      <w:numFmt w:val="decimal"/>
      <w:lvlText w:val="%1."/>
      <w:lvlJc w:val="left"/>
      <w:pPr>
        <w:tabs>
          <w:tab w:val="num" w:pos="340"/>
        </w:tabs>
        <w:ind w:left="340" w:hanging="340"/>
      </w:pPr>
      <w:rPr>
        <w:rFonts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97">
    <w:nsid w:val="60EA3AF7"/>
    <w:multiLevelType w:val="hybridMultilevel"/>
    <w:tmpl w:val="E1FE4B7A"/>
    <w:lvl w:ilvl="0" w:tplc="040C0011">
      <w:start w:val="1"/>
      <w:numFmt w:val="decimal"/>
      <w:lvlText w:val="%1)"/>
      <w:lvlJc w:val="lef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98">
    <w:nsid w:val="60F9059F"/>
    <w:multiLevelType w:val="hybridMultilevel"/>
    <w:tmpl w:val="96141AF6"/>
    <w:lvl w:ilvl="0" w:tplc="86E8FFA6">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99">
    <w:nsid w:val="625810D6"/>
    <w:multiLevelType w:val="hybridMultilevel"/>
    <w:tmpl w:val="2C589646"/>
    <w:lvl w:ilvl="0" w:tplc="37725D00">
      <w:start w:val="1"/>
      <w:numFmt w:val="lowerLetter"/>
      <w:lvlText w:val="%1."/>
      <w:lvlJc w:val="left"/>
      <w:pPr>
        <w:ind w:left="1440" w:hanging="360"/>
      </w:pPr>
    </w:lvl>
    <w:lvl w:ilvl="1" w:tplc="040C0019">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00">
    <w:nsid w:val="62BD4918"/>
    <w:multiLevelType w:val="hybridMultilevel"/>
    <w:tmpl w:val="9FF4C20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1">
    <w:nsid w:val="639F09A0"/>
    <w:multiLevelType w:val="hybridMultilevel"/>
    <w:tmpl w:val="C9A2BE6C"/>
    <w:lvl w:ilvl="0" w:tplc="89E450C4">
      <w:start w:val="1"/>
      <w:numFmt w:val="upperRoman"/>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2">
    <w:nsid w:val="646125DA"/>
    <w:multiLevelType w:val="hybridMultilevel"/>
    <w:tmpl w:val="A83459F0"/>
    <w:lvl w:ilvl="0" w:tplc="9CFA92A2">
      <w:start w:val="50"/>
      <w:numFmt w:val="bullet"/>
      <w:lvlText w:val="-"/>
      <w:lvlJc w:val="left"/>
      <w:pPr>
        <w:ind w:left="2121" w:hanging="360"/>
      </w:pPr>
      <w:rPr>
        <w:rFonts w:ascii="Times New Roman" w:eastAsia="Times New Roman" w:hAnsi="Times New Roman" w:hint="default"/>
      </w:rPr>
    </w:lvl>
    <w:lvl w:ilvl="1" w:tplc="040C0003" w:tentative="1">
      <w:start w:val="1"/>
      <w:numFmt w:val="bullet"/>
      <w:lvlText w:val="o"/>
      <w:lvlJc w:val="left"/>
      <w:pPr>
        <w:ind w:left="2841" w:hanging="360"/>
      </w:pPr>
      <w:rPr>
        <w:rFonts w:ascii="Courier New" w:hAnsi="Courier New" w:hint="default"/>
      </w:rPr>
    </w:lvl>
    <w:lvl w:ilvl="2" w:tplc="040C0005" w:tentative="1">
      <w:start w:val="1"/>
      <w:numFmt w:val="bullet"/>
      <w:lvlText w:val=""/>
      <w:lvlJc w:val="left"/>
      <w:pPr>
        <w:ind w:left="3561" w:hanging="360"/>
      </w:pPr>
      <w:rPr>
        <w:rFonts w:ascii="Wingdings" w:hAnsi="Wingdings" w:hint="default"/>
      </w:rPr>
    </w:lvl>
    <w:lvl w:ilvl="3" w:tplc="040C0001" w:tentative="1">
      <w:start w:val="1"/>
      <w:numFmt w:val="bullet"/>
      <w:lvlText w:val=""/>
      <w:lvlJc w:val="left"/>
      <w:pPr>
        <w:ind w:left="4281" w:hanging="360"/>
      </w:pPr>
      <w:rPr>
        <w:rFonts w:ascii="Symbol" w:hAnsi="Symbol" w:hint="default"/>
      </w:rPr>
    </w:lvl>
    <w:lvl w:ilvl="4" w:tplc="040C0003" w:tentative="1">
      <w:start w:val="1"/>
      <w:numFmt w:val="bullet"/>
      <w:lvlText w:val="o"/>
      <w:lvlJc w:val="left"/>
      <w:pPr>
        <w:ind w:left="5001" w:hanging="360"/>
      </w:pPr>
      <w:rPr>
        <w:rFonts w:ascii="Courier New" w:hAnsi="Courier New" w:hint="default"/>
      </w:rPr>
    </w:lvl>
    <w:lvl w:ilvl="5" w:tplc="040C0005" w:tentative="1">
      <w:start w:val="1"/>
      <w:numFmt w:val="bullet"/>
      <w:lvlText w:val=""/>
      <w:lvlJc w:val="left"/>
      <w:pPr>
        <w:ind w:left="5721" w:hanging="360"/>
      </w:pPr>
      <w:rPr>
        <w:rFonts w:ascii="Wingdings" w:hAnsi="Wingdings" w:hint="default"/>
      </w:rPr>
    </w:lvl>
    <w:lvl w:ilvl="6" w:tplc="040C0001" w:tentative="1">
      <w:start w:val="1"/>
      <w:numFmt w:val="bullet"/>
      <w:lvlText w:val=""/>
      <w:lvlJc w:val="left"/>
      <w:pPr>
        <w:ind w:left="6441" w:hanging="360"/>
      </w:pPr>
      <w:rPr>
        <w:rFonts w:ascii="Symbol" w:hAnsi="Symbol" w:hint="default"/>
      </w:rPr>
    </w:lvl>
    <w:lvl w:ilvl="7" w:tplc="040C0003" w:tentative="1">
      <w:start w:val="1"/>
      <w:numFmt w:val="bullet"/>
      <w:lvlText w:val="o"/>
      <w:lvlJc w:val="left"/>
      <w:pPr>
        <w:ind w:left="7161" w:hanging="360"/>
      </w:pPr>
      <w:rPr>
        <w:rFonts w:ascii="Courier New" w:hAnsi="Courier New" w:hint="default"/>
      </w:rPr>
    </w:lvl>
    <w:lvl w:ilvl="8" w:tplc="040C0005" w:tentative="1">
      <w:start w:val="1"/>
      <w:numFmt w:val="bullet"/>
      <w:lvlText w:val=""/>
      <w:lvlJc w:val="left"/>
      <w:pPr>
        <w:ind w:left="7881" w:hanging="360"/>
      </w:pPr>
      <w:rPr>
        <w:rFonts w:ascii="Wingdings" w:hAnsi="Wingdings" w:hint="default"/>
      </w:rPr>
    </w:lvl>
  </w:abstractNum>
  <w:abstractNum w:abstractNumId="103">
    <w:nsid w:val="64D32CA9"/>
    <w:multiLevelType w:val="hybridMultilevel"/>
    <w:tmpl w:val="D138FF24"/>
    <w:lvl w:ilvl="0" w:tplc="040C001B">
      <w:start w:val="1"/>
      <w:numFmt w:val="lowerRoman"/>
      <w:lvlText w:val="%1."/>
      <w:lvlJc w:val="right"/>
      <w:pPr>
        <w:tabs>
          <w:tab w:val="num" w:pos="2484"/>
        </w:tabs>
        <w:ind w:left="2484" w:hanging="360"/>
      </w:pPr>
    </w:lvl>
    <w:lvl w:ilvl="1" w:tplc="040C0019">
      <w:start w:val="1"/>
      <w:numFmt w:val="lowerLetter"/>
      <w:lvlText w:val="%2."/>
      <w:lvlJc w:val="left"/>
      <w:pPr>
        <w:tabs>
          <w:tab w:val="num" w:pos="3204"/>
        </w:tabs>
        <w:ind w:left="3204" w:hanging="360"/>
      </w:pPr>
    </w:lvl>
    <w:lvl w:ilvl="2" w:tplc="040C001B" w:tentative="1">
      <w:start w:val="1"/>
      <w:numFmt w:val="lowerRoman"/>
      <w:lvlText w:val="%3."/>
      <w:lvlJc w:val="right"/>
      <w:pPr>
        <w:tabs>
          <w:tab w:val="num" w:pos="3924"/>
        </w:tabs>
        <w:ind w:left="3924" w:hanging="180"/>
      </w:pPr>
    </w:lvl>
    <w:lvl w:ilvl="3" w:tplc="040C000F" w:tentative="1">
      <w:start w:val="1"/>
      <w:numFmt w:val="decimal"/>
      <w:lvlText w:val="%4."/>
      <w:lvlJc w:val="left"/>
      <w:pPr>
        <w:tabs>
          <w:tab w:val="num" w:pos="4644"/>
        </w:tabs>
        <w:ind w:left="4644" w:hanging="360"/>
      </w:pPr>
    </w:lvl>
    <w:lvl w:ilvl="4" w:tplc="040C0019" w:tentative="1">
      <w:start w:val="1"/>
      <w:numFmt w:val="lowerLetter"/>
      <w:lvlText w:val="%5."/>
      <w:lvlJc w:val="left"/>
      <w:pPr>
        <w:tabs>
          <w:tab w:val="num" w:pos="5364"/>
        </w:tabs>
        <w:ind w:left="5364" w:hanging="360"/>
      </w:pPr>
    </w:lvl>
    <w:lvl w:ilvl="5" w:tplc="040C001B" w:tentative="1">
      <w:start w:val="1"/>
      <w:numFmt w:val="lowerRoman"/>
      <w:lvlText w:val="%6."/>
      <w:lvlJc w:val="right"/>
      <w:pPr>
        <w:tabs>
          <w:tab w:val="num" w:pos="6084"/>
        </w:tabs>
        <w:ind w:left="6084" w:hanging="180"/>
      </w:pPr>
    </w:lvl>
    <w:lvl w:ilvl="6" w:tplc="040C000F" w:tentative="1">
      <w:start w:val="1"/>
      <w:numFmt w:val="decimal"/>
      <w:lvlText w:val="%7."/>
      <w:lvlJc w:val="left"/>
      <w:pPr>
        <w:tabs>
          <w:tab w:val="num" w:pos="6804"/>
        </w:tabs>
        <w:ind w:left="6804" w:hanging="360"/>
      </w:pPr>
    </w:lvl>
    <w:lvl w:ilvl="7" w:tplc="040C0019" w:tentative="1">
      <w:start w:val="1"/>
      <w:numFmt w:val="lowerLetter"/>
      <w:lvlText w:val="%8."/>
      <w:lvlJc w:val="left"/>
      <w:pPr>
        <w:tabs>
          <w:tab w:val="num" w:pos="7524"/>
        </w:tabs>
        <w:ind w:left="7524" w:hanging="360"/>
      </w:pPr>
    </w:lvl>
    <w:lvl w:ilvl="8" w:tplc="040C001B" w:tentative="1">
      <w:start w:val="1"/>
      <w:numFmt w:val="lowerRoman"/>
      <w:lvlText w:val="%9."/>
      <w:lvlJc w:val="right"/>
      <w:pPr>
        <w:tabs>
          <w:tab w:val="num" w:pos="8244"/>
        </w:tabs>
        <w:ind w:left="8244" w:hanging="180"/>
      </w:pPr>
    </w:lvl>
  </w:abstractNum>
  <w:abstractNum w:abstractNumId="104">
    <w:nsid w:val="67503BF8"/>
    <w:multiLevelType w:val="multilevel"/>
    <w:tmpl w:val="38E2B9BE"/>
    <w:lvl w:ilvl="0">
      <w:start w:val="3"/>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5">
    <w:nsid w:val="67EC11E3"/>
    <w:multiLevelType w:val="multilevel"/>
    <w:tmpl w:val="E9D41128"/>
    <w:lvl w:ilvl="0">
      <w:start w:val="1"/>
      <w:numFmt w:val="decimal"/>
      <w:lvlText w:val="%1."/>
      <w:lvlJc w:val="left"/>
      <w:pPr>
        <w:ind w:left="360" w:hanging="360"/>
      </w:pPr>
    </w:lvl>
    <w:lvl w:ilvl="1">
      <w:start w:val="1"/>
      <w:numFmt w:val="decimal"/>
      <w:lvlText w:val="%1.%2."/>
      <w:lvlJc w:val="left"/>
      <w:pPr>
        <w:ind w:left="834" w:hanging="720"/>
      </w:pPr>
    </w:lvl>
    <w:lvl w:ilvl="2">
      <w:start w:val="1"/>
      <w:numFmt w:val="decimal"/>
      <w:lvlText w:val="%1.%2.%3."/>
      <w:lvlJc w:val="left"/>
      <w:pPr>
        <w:ind w:left="948" w:hanging="720"/>
      </w:pPr>
    </w:lvl>
    <w:lvl w:ilvl="3">
      <w:start w:val="1"/>
      <w:numFmt w:val="decimal"/>
      <w:lvlText w:val="%1.%2.%3.%4."/>
      <w:lvlJc w:val="left"/>
      <w:pPr>
        <w:ind w:left="1422" w:hanging="1080"/>
      </w:pPr>
    </w:lvl>
    <w:lvl w:ilvl="4">
      <w:start w:val="1"/>
      <w:numFmt w:val="decimal"/>
      <w:lvlText w:val="%1.%2.%3.%4.%5."/>
      <w:lvlJc w:val="left"/>
      <w:pPr>
        <w:ind w:left="1536" w:hanging="1080"/>
      </w:pPr>
    </w:lvl>
    <w:lvl w:ilvl="5">
      <w:start w:val="1"/>
      <w:numFmt w:val="decimal"/>
      <w:lvlText w:val="%1.%2.%3.%4.%5.%6."/>
      <w:lvlJc w:val="left"/>
      <w:pPr>
        <w:ind w:left="2010" w:hanging="1440"/>
      </w:pPr>
    </w:lvl>
    <w:lvl w:ilvl="6">
      <w:start w:val="1"/>
      <w:numFmt w:val="decimal"/>
      <w:lvlText w:val="%1.%2.%3.%4.%5.%6.%7."/>
      <w:lvlJc w:val="left"/>
      <w:pPr>
        <w:ind w:left="2124" w:hanging="1440"/>
      </w:pPr>
    </w:lvl>
    <w:lvl w:ilvl="7">
      <w:start w:val="1"/>
      <w:numFmt w:val="decimal"/>
      <w:lvlText w:val="%1.%2.%3.%4.%5.%6.%7.%8."/>
      <w:lvlJc w:val="left"/>
      <w:pPr>
        <w:ind w:left="2598" w:hanging="1800"/>
      </w:pPr>
    </w:lvl>
    <w:lvl w:ilvl="8">
      <w:start w:val="1"/>
      <w:numFmt w:val="decimal"/>
      <w:lvlText w:val="%1.%2.%3.%4.%5.%6.%7.%8.%9."/>
      <w:lvlJc w:val="left"/>
      <w:pPr>
        <w:ind w:left="2712" w:hanging="1800"/>
      </w:pPr>
    </w:lvl>
  </w:abstractNum>
  <w:abstractNum w:abstractNumId="106">
    <w:nsid w:val="681F3E69"/>
    <w:multiLevelType w:val="hybridMultilevel"/>
    <w:tmpl w:val="956488EA"/>
    <w:lvl w:ilvl="0" w:tplc="0A1044F8">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107">
    <w:nsid w:val="693A1CCD"/>
    <w:multiLevelType w:val="hybridMultilevel"/>
    <w:tmpl w:val="E612E0B4"/>
    <w:lvl w:ilvl="0" w:tplc="040C0017">
      <w:start w:val="1"/>
      <w:numFmt w:val="lowerLetter"/>
      <w:lvlText w:val="%1)"/>
      <w:lvlJc w:val="left"/>
      <w:pPr>
        <w:tabs>
          <w:tab w:val="num" w:pos="720"/>
        </w:tabs>
        <w:ind w:left="720" w:hanging="360"/>
      </w:pPr>
    </w:lvl>
    <w:lvl w:ilvl="1" w:tplc="EA4E5846">
      <w:start w:val="1"/>
      <w:numFmt w:val="decimal"/>
      <w:lvlText w:val="%2-"/>
      <w:lvlJc w:val="left"/>
      <w:pPr>
        <w:tabs>
          <w:tab w:val="num" w:pos="1440"/>
        </w:tabs>
        <w:ind w:left="1440" w:hanging="360"/>
      </w:pPr>
      <w:rPr>
        <w:rFonts w:hint="default"/>
        <w:b/>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8">
    <w:nsid w:val="6A8A04D6"/>
    <w:multiLevelType w:val="hybridMultilevel"/>
    <w:tmpl w:val="33C8D3B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9">
    <w:nsid w:val="6D1C1702"/>
    <w:multiLevelType w:val="hybridMultilevel"/>
    <w:tmpl w:val="C7EE6826"/>
    <w:lvl w:ilvl="0" w:tplc="A6C08EDA">
      <w:start w:val="1"/>
      <w:numFmt w:val="decimal"/>
      <w:lvlText w:val="%1."/>
      <w:lvlJc w:val="left"/>
      <w:pPr>
        <w:tabs>
          <w:tab w:val="num" w:pos="340"/>
        </w:tabs>
        <w:ind w:left="340" w:hanging="340"/>
      </w:pPr>
      <w:rPr>
        <w:rFonts w:hint="default"/>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110">
    <w:nsid w:val="6DD72BD3"/>
    <w:multiLevelType w:val="hybridMultilevel"/>
    <w:tmpl w:val="EC0C0E30"/>
    <w:lvl w:ilvl="0" w:tplc="BA363D02">
      <w:start w:val="1"/>
      <w:numFmt w:val="decimal"/>
      <w:lvlText w:val="%1."/>
      <w:lvlJc w:val="left"/>
      <w:pPr>
        <w:ind w:left="2486" w:hanging="360"/>
      </w:pPr>
      <w:rPr>
        <w:rFonts w:hint="default"/>
        <w:b/>
      </w:rPr>
    </w:lvl>
    <w:lvl w:ilvl="1" w:tplc="040C0019" w:tentative="1">
      <w:start w:val="1"/>
      <w:numFmt w:val="lowerLetter"/>
      <w:lvlText w:val="%2."/>
      <w:lvlJc w:val="left"/>
      <w:pPr>
        <w:ind w:left="3206" w:hanging="360"/>
      </w:pPr>
    </w:lvl>
    <w:lvl w:ilvl="2" w:tplc="040C001B" w:tentative="1">
      <w:start w:val="1"/>
      <w:numFmt w:val="lowerRoman"/>
      <w:lvlText w:val="%3."/>
      <w:lvlJc w:val="right"/>
      <w:pPr>
        <w:ind w:left="3926" w:hanging="180"/>
      </w:pPr>
    </w:lvl>
    <w:lvl w:ilvl="3" w:tplc="040C000F">
      <w:start w:val="1"/>
      <w:numFmt w:val="decimal"/>
      <w:lvlText w:val="%4."/>
      <w:lvlJc w:val="left"/>
      <w:pPr>
        <w:ind w:left="4646" w:hanging="360"/>
      </w:pPr>
    </w:lvl>
    <w:lvl w:ilvl="4" w:tplc="040C0019" w:tentative="1">
      <w:start w:val="1"/>
      <w:numFmt w:val="lowerLetter"/>
      <w:lvlText w:val="%5."/>
      <w:lvlJc w:val="left"/>
      <w:pPr>
        <w:ind w:left="5366" w:hanging="360"/>
      </w:pPr>
    </w:lvl>
    <w:lvl w:ilvl="5" w:tplc="040C001B" w:tentative="1">
      <w:start w:val="1"/>
      <w:numFmt w:val="lowerRoman"/>
      <w:lvlText w:val="%6."/>
      <w:lvlJc w:val="right"/>
      <w:pPr>
        <w:ind w:left="6086" w:hanging="180"/>
      </w:pPr>
    </w:lvl>
    <w:lvl w:ilvl="6" w:tplc="040C000F" w:tentative="1">
      <w:start w:val="1"/>
      <w:numFmt w:val="decimal"/>
      <w:lvlText w:val="%7."/>
      <w:lvlJc w:val="left"/>
      <w:pPr>
        <w:ind w:left="6806" w:hanging="360"/>
      </w:pPr>
    </w:lvl>
    <w:lvl w:ilvl="7" w:tplc="040C0019" w:tentative="1">
      <w:start w:val="1"/>
      <w:numFmt w:val="lowerLetter"/>
      <w:lvlText w:val="%8."/>
      <w:lvlJc w:val="left"/>
      <w:pPr>
        <w:ind w:left="7526" w:hanging="360"/>
      </w:pPr>
    </w:lvl>
    <w:lvl w:ilvl="8" w:tplc="040C001B" w:tentative="1">
      <w:start w:val="1"/>
      <w:numFmt w:val="lowerRoman"/>
      <w:lvlText w:val="%9."/>
      <w:lvlJc w:val="right"/>
      <w:pPr>
        <w:ind w:left="8246" w:hanging="180"/>
      </w:pPr>
    </w:lvl>
  </w:abstractNum>
  <w:abstractNum w:abstractNumId="111">
    <w:nsid w:val="6E9769E1"/>
    <w:multiLevelType w:val="hybridMultilevel"/>
    <w:tmpl w:val="36B4E8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2">
    <w:nsid w:val="6EE93D0B"/>
    <w:multiLevelType w:val="hybridMultilevel"/>
    <w:tmpl w:val="2DAED5E0"/>
    <w:lvl w:ilvl="0" w:tplc="DE5E42F2">
      <w:start w:val="1"/>
      <w:numFmt w:val="bullet"/>
      <w:lvlText w:val=""/>
      <w:lvlJc w:val="left"/>
      <w:pPr>
        <w:ind w:left="720" w:hanging="360"/>
      </w:pPr>
      <w:rPr>
        <w:rFonts w:ascii="Symbol" w:hAnsi="Symbol" w:hint="default"/>
        <w:color w:val="auto"/>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13">
    <w:nsid w:val="70524588"/>
    <w:multiLevelType w:val="hybridMultilevel"/>
    <w:tmpl w:val="50ECF97C"/>
    <w:lvl w:ilvl="0" w:tplc="040C000B">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14">
    <w:nsid w:val="70F35E3B"/>
    <w:multiLevelType w:val="hybridMultilevel"/>
    <w:tmpl w:val="D2DAA542"/>
    <w:lvl w:ilvl="0" w:tplc="040C0011">
      <w:start w:val="1"/>
      <w:numFmt w:val="decimal"/>
      <w:lvlText w:val="%1)"/>
      <w:lvlJc w:val="left"/>
      <w:pPr>
        <w:ind w:left="2700" w:hanging="360"/>
      </w:pPr>
    </w:lvl>
    <w:lvl w:ilvl="1" w:tplc="040C0011">
      <w:start w:val="1"/>
      <w:numFmt w:val="decimal"/>
      <w:lvlText w:val="%2)"/>
      <w:lvlJc w:val="left"/>
      <w:pPr>
        <w:ind w:left="2487" w:hanging="360"/>
      </w:pPr>
    </w:lvl>
    <w:lvl w:ilvl="2" w:tplc="040C001B" w:tentative="1">
      <w:start w:val="1"/>
      <w:numFmt w:val="lowerRoman"/>
      <w:lvlText w:val="%3."/>
      <w:lvlJc w:val="right"/>
      <w:pPr>
        <w:ind w:left="4140" w:hanging="180"/>
      </w:pPr>
    </w:lvl>
    <w:lvl w:ilvl="3" w:tplc="040C000F" w:tentative="1">
      <w:start w:val="1"/>
      <w:numFmt w:val="decimal"/>
      <w:lvlText w:val="%4."/>
      <w:lvlJc w:val="left"/>
      <w:pPr>
        <w:ind w:left="4860" w:hanging="360"/>
      </w:pPr>
    </w:lvl>
    <w:lvl w:ilvl="4" w:tplc="040C0019" w:tentative="1">
      <w:start w:val="1"/>
      <w:numFmt w:val="lowerLetter"/>
      <w:lvlText w:val="%5."/>
      <w:lvlJc w:val="left"/>
      <w:pPr>
        <w:ind w:left="5580" w:hanging="360"/>
      </w:pPr>
    </w:lvl>
    <w:lvl w:ilvl="5" w:tplc="040C001B" w:tentative="1">
      <w:start w:val="1"/>
      <w:numFmt w:val="lowerRoman"/>
      <w:lvlText w:val="%6."/>
      <w:lvlJc w:val="right"/>
      <w:pPr>
        <w:ind w:left="6300" w:hanging="180"/>
      </w:pPr>
    </w:lvl>
    <w:lvl w:ilvl="6" w:tplc="040C000F" w:tentative="1">
      <w:start w:val="1"/>
      <w:numFmt w:val="decimal"/>
      <w:lvlText w:val="%7."/>
      <w:lvlJc w:val="left"/>
      <w:pPr>
        <w:ind w:left="7020" w:hanging="360"/>
      </w:pPr>
    </w:lvl>
    <w:lvl w:ilvl="7" w:tplc="040C0019" w:tentative="1">
      <w:start w:val="1"/>
      <w:numFmt w:val="lowerLetter"/>
      <w:lvlText w:val="%8."/>
      <w:lvlJc w:val="left"/>
      <w:pPr>
        <w:ind w:left="7740" w:hanging="360"/>
      </w:pPr>
    </w:lvl>
    <w:lvl w:ilvl="8" w:tplc="040C001B" w:tentative="1">
      <w:start w:val="1"/>
      <w:numFmt w:val="lowerRoman"/>
      <w:lvlText w:val="%9."/>
      <w:lvlJc w:val="right"/>
      <w:pPr>
        <w:ind w:left="8460" w:hanging="180"/>
      </w:pPr>
    </w:lvl>
  </w:abstractNum>
  <w:abstractNum w:abstractNumId="115">
    <w:nsid w:val="711F0FE7"/>
    <w:multiLevelType w:val="hybridMultilevel"/>
    <w:tmpl w:val="E1FE4B7A"/>
    <w:lvl w:ilvl="0" w:tplc="57805230">
      <w:start w:val="1"/>
      <w:numFmt w:val="decimal"/>
      <w:lvlText w:val="%1)"/>
      <w:lvlJc w:val="left"/>
      <w:pPr>
        <w:ind w:left="1561" w:hanging="360"/>
      </w:pPr>
    </w:lvl>
    <w:lvl w:ilvl="1" w:tplc="040C0019" w:tentative="1">
      <w:start w:val="1"/>
      <w:numFmt w:val="lowerLetter"/>
      <w:lvlText w:val="%2."/>
      <w:lvlJc w:val="left"/>
      <w:pPr>
        <w:ind w:left="2281" w:hanging="360"/>
      </w:pPr>
    </w:lvl>
    <w:lvl w:ilvl="2" w:tplc="040C001B" w:tentative="1">
      <w:start w:val="1"/>
      <w:numFmt w:val="lowerRoman"/>
      <w:lvlText w:val="%3."/>
      <w:lvlJc w:val="right"/>
      <w:pPr>
        <w:ind w:left="3001" w:hanging="180"/>
      </w:pPr>
    </w:lvl>
    <w:lvl w:ilvl="3" w:tplc="040C000F" w:tentative="1">
      <w:start w:val="1"/>
      <w:numFmt w:val="decimal"/>
      <w:lvlText w:val="%4."/>
      <w:lvlJc w:val="left"/>
      <w:pPr>
        <w:ind w:left="3721" w:hanging="360"/>
      </w:pPr>
    </w:lvl>
    <w:lvl w:ilvl="4" w:tplc="040C0019" w:tentative="1">
      <w:start w:val="1"/>
      <w:numFmt w:val="lowerLetter"/>
      <w:lvlText w:val="%5."/>
      <w:lvlJc w:val="left"/>
      <w:pPr>
        <w:ind w:left="4441" w:hanging="360"/>
      </w:pPr>
    </w:lvl>
    <w:lvl w:ilvl="5" w:tplc="040C001B" w:tentative="1">
      <w:start w:val="1"/>
      <w:numFmt w:val="lowerRoman"/>
      <w:lvlText w:val="%6."/>
      <w:lvlJc w:val="right"/>
      <w:pPr>
        <w:ind w:left="5161" w:hanging="180"/>
      </w:pPr>
    </w:lvl>
    <w:lvl w:ilvl="6" w:tplc="040C000F" w:tentative="1">
      <w:start w:val="1"/>
      <w:numFmt w:val="decimal"/>
      <w:lvlText w:val="%7."/>
      <w:lvlJc w:val="left"/>
      <w:pPr>
        <w:ind w:left="5881" w:hanging="360"/>
      </w:pPr>
    </w:lvl>
    <w:lvl w:ilvl="7" w:tplc="040C0019" w:tentative="1">
      <w:start w:val="1"/>
      <w:numFmt w:val="lowerLetter"/>
      <w:lvlText w:val="%8."/>
      <w:lvlJc w:val="left"/>
      <w:pPr>
        <w:ind w:left="6601" w:hanging="360"/>
      </w:pPr>
    </w:lvl>
    <w:lvl w:ilvl="8" w:tplc="040C001B" w:tentative="1">
      <w:start w:val="1"/>
      <w:numFmt w:val="lowerRoman"/>
      <w:lvlText w:val="%9."/>
      <w:lvlJc w:val="right"/>
      <w:pPr>
        <w:ind w:left="7321" w:hanging="180"/>
      </w:pPr>
    </w:lvl>
  </w:abstractNum>
  <w:abstractNum w:abstractNumId="116">
    <w:nsid w:val="72E505D0"/>
    <w:multiLevelType w:val="hybridMultilevel"/>
    <w:tmpl w:val="36D4B786"/>
    <w:lvl w:ilvl="0" w:tplc="9E56CD1E">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7">
    <w:nsid w:val="75632B7C"/>
    <w:multiLevelType w:val="hybridMultilevel"/>
    <w:tmpl w:val="892AAF0C"/>
    <w:lvl w:ilvl="0" w:tplc="AAECD1D6">
      <w:start w:val="1"/>
      <w:numFmt w:val="decimal"/>
      <w:lvlText w:val="%1)"/>
      <w:lvlJc w:val="left"/>
      <w:pPr>
        <w:ind w:left="2138" w:hanging="360"/>
      </w:pPr>
      <w:rPr>
        <w:rFonts w:hint="default"/>
      </w:rPr>
    </w:lvl>
    <w:lvl w:ilvl="1" w:tplc="8508EEA6" w:tentative="1">
      <w:start w:val="1"/>
      <w:numFmt w:val="bullet"/>
      <w:lvlText w:val="o"/>
      <w:lvlJc w:val="left"/>
      <w:pPr>
        <w:ind w:left="2858" w:hanging="360"/>
      </w:pPr>
      <w:rPr>
        <w:rFonts w:ascii="Courier New" w:hAnsi="Courier New" w:cs="Courier New" w:hint="default"/>
      </w:rPr>
    </w:lvl>
    <w:lvl w:ilvl="2" w:tplc="1778A7C8" w:tentative="1">
      <w:start w:val="1"/>
      <w:numFmt w:val="bullet"/>
      <w:lvlText w:val=""/>
      <w:lvlJc w:val="left"/>
      <w:pPr>
        <w:ind w:left="3578" w:hanging="360"/>
      </w:pPr>
      <w:rPr>
        <w:rFonts w:ascii="Wingdings" w:hAnsi="Wingdings" w:hint="default"/>
      </w:rPr>
    </w:lvl>
    <w:lvl w:ilvl="3" w:tplc="2952B53A" w:tentative="1">
      <w:start w:val="1"/>
      <w:numFmt w:val="bullet"/>
      <w:lvlText w:val=""/>
      <w:lvlJc w:val="left"/>
      <w:pPr>
        <w:ind w:left="4298" w:hanging="360"/>
      </w:pPr>
      <w:rPr>
        <w:rFonts w:ascii="Symbol" w:hAnsi="Symbol" w:hint="default"/>
      </w:rPr>
    </w:lvl>
    <w:lvl w:ilvl="4" w:tplc="FFF4C7F8" w:tentative="1">
      <w:start w:val="1"/>
      <w:numFmt w:val="bullet"/>
      <w:lvlText w:val="o"/>
      <w:lvlJc w:val="left"/>
      <w:pPr>
        <w:ind w:left="5018" w:hanging="360"/>
      </w:pPr>
      <w:rPr>
        <w:rFonts w:ascii="Courier New" w:hAnsi="Courier New" w:cs="Courier New" w:hint="default"/>
      </w:rPr>
    </w:lvl>
    <w:lvl w:ilvl="5" w:tplc="EB3AC80E" w:tentative="1">
      <w:start w:val="1"/>
      <w:numFmt w:val="bullet"/>
      <w:lvlText w:val=""/>
      <w:lvlJc w:val="left"/>
      <w:pPr>
        <w:ind w:left="5738" w:hanging="360"/>
      </w:pPr>
      <w:rPr>
        <w:rFonts w:ascii="Wingdings" w:hAnsi="Wingdings" w:hint="default"/>
      </w:rPr>
    </w:lvl>
    <w:lvl w:ilvl="6" w:tplc="7854AA78" w:tentative="1">
      <w:start w:val="1"/>
      <w:numFmt w:val="bullet"/>
      <w:lvlText w:val=""/>
      <w:lvlJc w:val="left"/>
      <w:pPr>
        <w:ind w:left="6458" w:hanging="360"/>
      </w:pPr>
      <w:rPr>
        <w:rFonts w:ascii="Symbol" w:hAnsi="Symbol" w:hint="default"/>
      </w:rPr>
    </w:lvl>
    <w:lvl w:ilvl="7" w:tplc="5A68BB7E" w:tentative="1">
      <w:start w:val="1"/>
      <w:numFmt w:val="bullet"/>
      <w:lvlText w:val="o"/>
      <w:lvlJc w:val="left"/>
      <w:pPr>
        <w:ind w:left="7178" w:hanging="360"/>
      </w:pPr>
      <w:rPr>
        <w:rFonts w:ascii="Courier New" w:hAnsi="Courier New" w:cs="Courier New" w:hint="default"/>
      </w:rPr>
    </w:lvl>
    <w:lvl w:ilvl="8" w:tplc="6BDE8166" w:tentative="1">
      <w:start w:val="1"/>
      <w:numFmt w:val="bullet"/>
      <w:lvlText w:val=""/>
      <w:lvlJc w:val="left"/>
      <w:pPr>
        <w:ind w:left="7898" w:hanging="360"/>
      </w:pPr>
      <w:rPr>
        <w:rFonts w:ascii="Wingdings" w:hAnsi="Wingdings" w:hint="default"/>
      </w:rPr>
    </w:lvl>
  </w:abstractNum>
  <w:abstractNum w:abstractNumId="118">
    <w:nsid w:val="7A93312F"/>
    <w:multiLevelType w:val="multilevel"/>
    <w:tmpl w:val="0E0678F2"/>
    <w:lvl w:ilvl="0">
      <w:start w:val="1"/>
      <w:numFmt w:val="decimal"/>
      <w:pStyle w:val="Style1"/>
      <w:lvlText w:val="LOT %1 :"/>
      <w:lvlJc w:val="left"/>
      <w:pPr>
        <w:tabs>
          <w:tab w:val="num" w:pos="510"/>
        </w:tabs>
        <w:ind w:left="1361" w:hanging="1361"/>
      </w:pPr>
      <w:rPr>
        <w:rFonts w:ascii="Arial" w:hAnsi="Arial" w:hint="default"/>
        <w:b/>
        <w:i w:val="0"/>
        <w:sz w:val="32"/>
        <w:szCs w:val="32"/>
        <w:u w:val="none"/>
      </w:rPr>
    </w:lvl>
    <w:lvl w:ilvl="1">
      <w:start w:val="1"/>
      <w:numFmt w:val="decimal"/>
      <w:lvlRestart w:val="0"/>
      <w:lvlText w:val="%1.%2."/>
      <w:lvlJc w:val="left"/>
      <w:pPr>
        <w:tabs>
          <w:tab w:val="num" w:pos="0"/>
        </w:tabs>
        <w:ind w:left="0" w:firstLine="0"/>
      </w:pPr>
      <w:rPr>
        <w:rFonts w:ascii="Arial" w:hAnsi="Arial" w:hint="default"/>
        <w:b/>
        <w:i w:val="0"/>
        <w:color w:val="auto"/>
        <w:sz w:val="28"/>
        <w:szCs w:val="28"/>
      </w:rPr>
    </w:lvl>
    <w:lvl w:ilvl="2">
      <w:start w:val="1"/>
      <w:numFmt w:val="decimal"/>
      <w:pStyle w:val="Style1"/>
      <w:lvlText w:val="%1.%2.%3"/>
      <w:lvlJc w:val="left"/>
      <w:pPr>
        <w:tabs>
          <w:tab w:val="num" w:pos="720"/>
        </w:tabs>
        <w:ind w:left="720" w:hanging="720"/>
      </w:pPr>
      <w:rPr>
        <w:rFonts w:ascii="Arial" w:hAnsi="Arial" w:hint="default"/>
        <w:b/>
        <w:i/>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119">
    <w:nsid w:val="7B803894"/>
    <w:multiLevelType w:val="multilevel"/>
    <w:tmpl w:val="55AAB15A"/>
    <w:lvl w:ilvl="0">
      <w:start w:val="7"/>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0">
    <w:nsid w:val="7B937C0D"/>
    <w:multiLevelType w:val="hybridMultilevel"/>
    <w:tmpl w:val="A4E0B84E"/>
    <w:lvl w:ilvl="0" w:tplc="6342322E">
      <w:start w:val="8"/>
      <w:numFmt w:val="bullet"/>
      <w:lvlText w:val="-"/>
      <w:lvlJc w:val="left"/>
      <w:pPr>
        <w:tabs>
          <w:tab w:val="num" w:pos="907"/>
        </w:tabs>
        <w:ind w:left="907" w:hanging="567"/>
      </w:pPr>
      <w:rPr>
        <w:rFonts w:ascii="Arial Narrow" w:eastAsia="Times New Roman" w:hAnsi="Arial Narrow" w:cs="Times New Roman" w:hint="default"/>
        <w:color w:val="auto"/>
      </w:rPr>
    </w:lvl>
    <w:lvl w:ilvl="1" w:tplc="96C6A162" w:tentative="1">
      <w:start w:val="1"/>
      <w:numFmt w:val="bullet"/>
      <w:lvlText w:val="o"/>
      <w:lvlJc w:val="left"/>
      <w:pPr>
        <w:ind w:left="2160" w:hanging="360"/>
      </w:pPr>
      <w:rPr>
        <w:rFonts w:ascii="Courier New" w:hAnsi="Courier New" w:cs="Courier New" w:hint="default"/>
      </w:rPr>
    </w:lvl>
    <w:lvl w:ilvl="2" w:tplc="AD90E4D8" w:tentative="1">
      <w:start w:val="1"/>
      <w:numFmt w:val="bullet"/>
      <w:lvlText w:val=""/>
      <w:lvlJc w:val="left"/>
      <w:pPr>
        <w:ind w:left="2880" w:hanging="360"/>
      </w:pPr>
      <w:rPr>
        <w:rFonts w:ascii="Wingdings" w:hAnsi="Wingdings" w:hint="default"/>
      </w:rPr>
    </w:lvl>
    <w:lvl w:ilvl="3" w:tplc="E77043C8" w:tentative="1">
      <w:start w:val="1"/>
      <w:numFmt w:val="bullet"/>
      <w:lvlText w:val=""/>
      <w:lvlJc w:val="left"/>
      <w:pPr>
        <w:ind w:left="3600" w:hanging="360"/>
      </w:pPr>
      <w:rPr>
        <w:rFonts w:ascii="Symbol" w:hAnsi="Symbol" w:hint="default"/>
      </w:rPr>
    </w:lvl>
    <w:lvl w:ilvl="4" w:tplc="CADABBA4" w:tentative="1">
      <w:start w:val="1"/>
      <w:numFmt w:val="bullet"/>
      <w:lvlText w:val="o"/>
      <w:lvlJc w:val="left"/>
      <w:pPr>
        <w:ind w:left="4320" w:hanging="360"/>
      </w:pPr>
      <w:rPr>
        <w:rFonts w:ascii="Courier New" w:hAnsi="Courier New" w:cs="Courier New" w:hint="default"/>
      </w:rPr>
    </w:lvl>
    <w:lvl w:ilvl="5" w:tplc="01CC2DBE" w:tentative="1">
      <w:start w:val="1"/>
      <w:numFmt w:val="bullet"/>
      <w:lvlText w:val=""/>
      <w:lvlJc w:val="left"/>
      <w:pPr>
        <w:ind w:left="5040" w:hanging="360"/>
      </w:pPr>
      <w:rPr>
        <w:rFonts w:ascii="Wingdings" w:hAnsi="Wingdings" w:hint="default"/>
      </w:rPr>
    </w:lvl>
    <w:lvl w:ilvl="6" w:tplc="21807EC2" w:tentative="1">
      <w:start w:val="1"/>
      <w:numFmt w:val="bullet"/>
      <w:lvlText w:val=""/>
      <w:lvlJc w:val="left"/>
      <w:pPr>
        <w:ind w:left="5760" w:hanging="360"/>
      </w:pPr>
      <w:rPr>
        <w:rFonts w:ascii="Symbol" w:hAnsi="Symbol" w:hint="default"/>
      </w:rPr>
    </w:lvl>
    <w:lvl w:ilvl="7" w:tplc="6C186D2C" w:tentative="1">
      <w:start w:val="1"/>
      <w:numFmt w:val="bullet"/>
      <w:lvlText w:val="o"/>
      <w:lvlJc w:val="left"/>
      <w:pPr>
        <w:ind w:left="6480" w:hanging="360"/>
      </w:pPr>
      <w:rPr>
        <w:rFonts w:ascii="Courier New" w:hAnsi="Courier New" w:cs="Courier New" w:hint="default"/>
      </w:rPr>
    </w:lvl>
    <w:lvl w:ilvl="8" w:tplc="CABC4622" w:tentative="1">
      <w:start w:val="1"/>
      <w:numFmt w:val="bullet"/>
      <w:lvlText w:val=""/>
      <w:lvlJc w:val="left"/>
      <w:pPr>
        <w:ind w:left="7200" w:hanging="360"/>
      </w:pPr>
      <w:rPr>
        <w:rFonts w:ascii="Wingdings" w:hAnsi="Wingdings" w:hint="default"/>
      </w:rPr>
    </w:lvl>
  </w:abstractNum>
  <w:abstractNum w:abstractNumId="121">
    <w:nsid w:val="7C8B2F22"/>
    <w:multiLevelType w:val="multilevel"/>
    <w:tmpl w:val="F22E8F3A"/>
    <w:lvl w:ilvl="0">
      <w:start w:val="9"/>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2">
    <w:nsid w:val="7D310DA4"/>
    <w:multiLevelType w:val="singleLevel"/>
    <w:tmpl w:val="4DE823E8"/>
    <w:lvl w:ilvl="0">
      <w:start w:val="3"/>
      <w:numFmt w:val="bullet"/>
      <w:lvlText w:val="-"/>
      <w:lvlJc w:val="left"/>
      <w:pPr>
        <w:tabs>
          <w:tab w:val="num" w:pos="360"/>
        </w:tabs>
        <w:ind w:left="360" w:hanging="360"/>
      </w:pPr>
      <w:rPr>
        <w:rFonts w:hint="default"/>
        <w:b/>
      </w:rPr>
    </w:lvl>
  </w:abstractNum>
  <w:abstractNum w:abstractNumId="123">
    <w:nsid w:val="7DFD2A45"/>
    <w:multiLevelType w:val="hybridMultilevel"/>
    <w:tmpl w:val="1B2CC1AA"/>
    <w:lvl w:ilvl="0" w:tplc="98AA3568">
      <w:start w:val="1"/>
      <w:numFmt w:val="lowerLetter"/>
      <w:lvlText w:val="%1)"/>
      <w:lvlJc w:val="left"/>
      <w:pPr>
        <w:ind w:left="1287" w:hanging="360"/>
      </w:pPr>
      <w:rPr>
        <w:rFonts w:hint="default"/>
      </w:rPr>
    </w:lvl>
    <w:lvl w:ilvl="1" w:tplc="44BE9334" w:tentative="1">
      <w:start w:val="1"/>
      <w:numFmt w:val="bullet"/>
      <w:lvlText w:val="o"/>
      <w:lvlJc w:val="left"/>
      <w:pPr>
        <w:ind w:left="2007" w:hanging="360"/>
      </w:pPr>
      <w:rPr>
        <w:rFonts w:ascii="Courier New" w:hAnsi="Courier New" w:cs="Courier New" w:hint="default"/>
      </w:rPr>
    </w:lvl>
    <w:lvl w:ilvl="2" w:tplc="A4942F76" w:tentative="1">
      <w:start w:val="1"/>
      <w:numFmt w:val="bullet"/>
      <w:lvlText w:val=""/>
      <w:lvlJc w:val="left"/>
      <w:pPr>
        <w:ind w:left="2727" w:hanging="360"/>
      </w:pPr>
      <w:rPr>
        <w:rFonts w:ascii="Wingdings" w:hAnsi="Wingdings" w:hint="default"/>
      </w:rPr>
    </w:lvl>
    <w:lvl w:ilvl="3" w:tplc="4FB2B8CC" w:tentative="1">
      <w:start w:val="1"/>
      <w:numFmt w:val="bullet"/>
      <w:lvlText w:val=""/>
      <w:lvlJc w:val="left"/>
      <w:pPr>
        <w:ind w:left="3447" w:hanging="360"/>
      </w:pPr>
      <w:rPr>
        <w:rFonts w:ascii="Symbol" w:hAnsi="Symbol" w:hint="default"/>
      </w:rPr>
    </w:lvl>
    <w:lvl w:ilvl="4" w:tplc="FFF890C8" w:tentative="1">
      <w:start w:val="1"/>
      <w:numFmt w:val="bullet"/>
      <w:lvlText w:val="o"/>
      <w:lvlJc w:val="left"/>
      <w:pPr>
        <w:ind w:left="4167" w:hanging="360"/>
      </w:pPr>
      <w:rPr>
        <w:rFonts w:ascii="Courier New" w:hAnsi="Courier New" w:cs="Courier New" w:hint="default"/>
      </w:rPr>
    </w:lvl>
    <w:lvl w:ilvl="5" w:tplc="E0CEF6EA" w:tentative="1">
      <w:start w:val="1"/>
      <w:numFmt w:val="bullet"/>
      <w:lvlText w:val=""/>
      <w:lvlJc w:val="left"/>
      <w:pPr>
        <w:ind w:left="4887" w:hanging="360"/>
      </w:pPr>
      <w:rPr>
        <w:rFonts w:ascii="Wingdings" w:hAnsi="Wingdings" w:hint="default"/>
      </w:rPr>
    </w:lvl>
    <w:lvl w:ilvl="6" w:tplc="142C2D64" w:tentative="1">
      <w:start w:val="1"/>
      <w:numFmt w:val="bullet"/>
      <w:lvlText w:val=""/>
      <w:lvlJc w:val="left"/>
      <w:pPr>
        <w:ind w:left="5607" w:hanging="360"/>
      </w:pPr>
      <w:rPr>
        <w:rFonts w:ascii="Symbol" w:hAnsi="Symbol" w:hint="default"/>
      </w:rPr>
    </w:lvl>
    <w:lvl w:ilvl="7" w:tplc="C4EC11EE" w:tentative="1">
      <w:start w:val="1"/>
      <w:numFmt w:val="bullet"/>
      <w:lvlText w:val="o"/>
      <w:lvlJc w:val="left"/>
      <w:pPr>
        <w:ind w:left="6327" w:hanging="360"/>
      </w:pPr>
      <w:rPr>
        <w:rFonts w:ascii="Courier New" w:hAnsi="Courier New" w:cs="Courier New" w:hint="default"/>
      </w:rPr>
    </w:lvl>
    <w:lvl w:ilvl="8" w:tplc="5818E168" w:tentative="1">
      <w:start w:val="1"/>
      <w:numFmt w:val="bullet"/>
      <w:lvlText w:val=""/>
      <w:lvlJc w:val="left"/>
      <w:pPr>
        <w:ind w:left="7047" w:hanging="360"/>
      </w:pPr>
      <w:rPr>
        <w:rFonts w:ascii="Wingdings" w:hAnsi="Wingdings" w:hint="default"/>
      </w:rPr>
    </w:lvl>
  </w:abstractNum>
  <w:abstractNum w:abstractNumId="124">
    <w:nsid w:val="7E7D4473"/>
    <w:multiLevelType w:val="hybridMultilevel"/>
    <w:tmpl w:val="A784E458"/>
    <w:lvl w:ilvl="0" w:tplc="703AED90">
      <w:start w:val="1"/>
      <w:numFmt w:val="bullet"/>
      <w:lvlText w:val=""/>
      <w:lvlJc w:val="left"/>
      <w:pPr>
        <w:ind w:left="2770" w:hanging="360"/>
      </w:pPr>
      <w:rPr>
        <w:rFonts w:ascii="Wingdings" w:hAnsi="Wingdings" w:hint="default"/>
      </w:rPr>
    </w:lvl>
    <w:lvl w:ilvl="1" w:tplc="6E88B7DC">
      <w:start w:val="1"/>
      <w:numFmt w:val="bullet"/>
      <w:lvlText w:val="o"/>
      <w:lvlJc w:val="left"/>
      <w:pPr>
        <w:ind w:left="3490" w:hanging="360"/>
      </w:pPr>
      <w:rPr>
        <w:rFonts w:ascii="Courier New" w:hAnsi="Courier New" w:cs="Courier New" w:hint="default"/>
      </w:rPr>
    </w:lvl>
    <w:lvl w:ilvl="2" w:tplc="FE4EB858">
      <w:start w:val="1"/>
      <w:numFmt w:val="bullet"/>
      <w:lvlText w:val=""/>
      <w:lvlJc w:val="left"/>
      <w:pPr>
        <w:ind w:left="4210" w:hanging="360"/>
      </w:pPr>
      <w:rPr>
        <w:rFonts w:ascii="Wingdings" w:hAnsi="Wingdings" w:hint="default"/>
      </w:rPr>
    </w:lvl>
    <w:lvl w:ilvl="3" w:tplc="813ECF00" w:tentative="1">
      <w:start w:val="1"/>
      <w:numFmt w:val="bullet"/>
      <w:lvlText w:val=""/>
      <w:lvlJc w:val="left"/>
      <w:pPr>
        <w:ind w:left="4930" w:hanging="360"/>
      </w:pPr>
      <w:rPr>
        <w:rFonts w:ascii="Symbol" w:hAnsi="Symbol" w:hint="default"/>
      </w:rPr>
    </w:lvl>
    <w:lvl w:ilvl="4" w:tplc="B2560BF2" w:tentative="1">
      <w:start w:val="1"/>
      <w:numFmt w:val="bullet"/>
      <w:lvlText w:val="o"/>
      <w:lvlJc w:val="left"/>
      <w:pPr>
        <w:ind w:left="5650" w:hanging="360"/>
      </w:pPr>
      <w:rPr>
        <w:rFonts w:ascii="Courier New" w:hAnsi="Courier New" w:cs="Courier New" w:hint="default"/>
      </w:rPr>
    </w:lvl>
    <w:lvl w:ilvl="5" w:tplc="8C28545A" w:tentative="1">
      <w:start w:val="1"/>
      <w:numFmt w:val="bullet"/>
      <w:lvlText w:val=""/>
      <w:lvlJc w:val="left"/>
      <w:pPr>
        <w:ind w:left="6370" w:hanging="360"/>
      </w:pPr>
      <w:rPr>
        <w:rFonts w:ascii="Wingdings" w:hAnsi="Wingdings" w:hint="default"/>
      </w:rPr>
    </w:lvl>
    <w:lvl w:ilvl="6" w:tplc="7BE809B8" w:tentative="1">
      <w:start w:val="1"/>
      <w:numFmt w:val="bullet"/>
      <w:lvlText w:val=""/>
      <w:lvlJc w:val="left"/>
      <w:pPr>
        <w:ind w:left="7090" w:hanging="360"/>
      </w:pPr>
      <w:rPr>
        <w:rFonts w:ascii="Symbol" w:hAnsi="Symbol" w:hint="default"/>
      </w:rPr>
    </w:lvl>
    <w:lvl w:ilvl="7" w:tplc="3776F76A" w:tentative="1">
      <w:start w:val="1"/>
      <w:numFmt w:val="bullet"/>
      <w:lvlText w:val="o"/>
      <w:lvlJc w:val="left"/>
      <w:pPr>
        <w:ind w:left="7810" w:hanging="360"/>
      </w:pPr>
      <w:rPr>
        <w:rFonts w:ascii="Courier New" w:hAnsi="Courier New" w:cs="Courier New" w:hint="default"/>
      </w:rPr>
    </w:lvl>
    <w:lvl w:ilvl="8" w:tplc="2B8CF9F8" w:tentative="1">
      <w:start w:val="1"/>
      <w:numFmt w:val="bullet"/>
      <w:lvlText w:val=""/>
      <w:lvlJc w:val="left"/>
      <w:pPr>
        <w:ind w:left="8530" w:hanging="360"/>
      </w:pPr>
      <w:rPr>
        <w:rFonts w:ascii="Wingdings" w:hAnsi="Wingdings" w:hint="default"/>
      </w:rPr>
    </w:lvl>
  </w:abstractNum>
  <w:abstractNum w:abstractNumId="125">
    <w:nsid w:val="7F217582"/>
    <w:multiLevelType w:val="hybridMultilevel"/>
    <w:tmpl w:val="1B2CC1AA"/>
    <w:lvl w:ilvl="0" w:tplc="1CA08F92">
      <w:start w:val="1"/>
      <w:numFmt w:val="lowerLetter"/>
      <w:lvlText w:val="%1)"/>
      <w:lvlJc w:val="left"/>
      <w:pPr>
        <w:ind w:left="1287" w:hanging="360"/>
      </w:pPr>
      <w:rPr>
        <w:rFonts w:hint="default"/>
      </w:rPr>
    </w:lvl>
    <w:lvl w:ilvl="1" w:tplc="4EB87B4C" w:tentative="1">
      <w:start w:val="1"/>
      <w:numFmt w:val="bullet"/>
      <w:lvlText w:val="o"/>
      <w:lvlJc w:val="left"/>
      <w:pPr>
        <w:ind w:left="2007" w:hanging="360"/>
      </w:pPr>
      <w:rPr>
        <w:rFonts w:ascii="Courier New" w:hAnsi="Courier New" w:cs="Courier New" w:hint="default"/>
      </w:rPr>
    </w:lvl>
    <w:lvl w:ilvl="2" w:tplc="A87A009E" w:tentative="1">
      <w:start w:val="1"/>
      <w:numFmt w:val="bullet"/>
      <w:lvlText w:val=""/>
      <w:lvlJc w:val="left"/>
      <w:pPr>
        <w:ind w:left="2727" w:hanging="360"/>
      </w:pPr>
      <w:rPr>
        <w:rFonts w:ascii="Wingdings" w:hAnsi="Wingdings" w:hint="default"/>
      </w:rPr>
    </w:lvl>
    <w:lvl w:ilvl="3" w:tplc="25BC097E" w:tentative="1">
      <w:start w:val="1"/>
      <w:numFmt w:val="bullet"/>
      <w:lvlText w:val=""/>
      <w:lvlJc w:val="left"/>
      <w:pPr>
        <w:ind w:left="3447" w:hanging="360"/>
      </w:pPr>
      <w:rPr>
        <w:rFonts w:ascii="Symbol" w:hAnsi="Symbol" w:hint="default"/>
      </w:rPr>
    </w:lvl>
    <w:lvl w:ilvl="4" w:tplc="7C263130" w:tentative="1">
      <w:start w:val="1"/>
      <w:numFmt w:val="bullet"/>
      <w:lvlText w:val="o"/>
      <w:lvlJc w:val="left"/>
      <w:pPr>
        <w:ind w:left="4167" w:hanging="360"/>
      </w:pPr>
      <w:rPr>
        <w:rFonts w:ascii="Courier New" w:hAnsi="Courier New" w:cs="Courier New" w:hint="default"/>
      </w:rPr>
    </w:lvl>
    <w:lvl w:ilvl="5" w:tplc="8966B95E" w:tentative="1">
      <w:start w:val="1"/>
      <w:numFmt w:val="bullet"/>
      <w:lvlText w:val=""/>
      <w:lvlJc w:val="left"/>
      <w:pPr>
        <w:ind w:left="4887" w:hanging="360"/>
      </w:pPr>
      <w:rPr>
        <w:rFonts w:ascii="Wingdings" w:hAnsi="Wingdings" w:hint="default"/>
      </w:rPr>
    </w:lvl>
    <w:lvl w:ilvl="6" w:tplc="CB46CFBA" w:tentative="1">
      <w:start w:val="1"/>
      <w:numFmt w:val="bullet"/>
      <w:lvlText w:val=""/>
      <w:lvlJc w:val="left"/>
      <w:pPr>
        <w:ind w:left="5607" w:hanging="360"/>
      </w:pPr>
      <w:rPr>
        <w:rFonts w:ascii="Symbol" w:hAnsi="Symbol" w:hint="default"/>
      </w:rPr>
    </w:lvl>
    <w:lvl w:ilvl="7" w:tplc="A58C81E2" w:tentative="1">
      <w:start w:val="1"/>
      <w:numFmt w:val="bullet"/>
      <w:lvlText w:val="o"/>
      <w:lvlJc w:val="left"/>
      <w:pPr>
        <w:ind w:left="6327" w:hanging="360"/>
      </w:pPr>
      <w:rPr>
        <w:rFonts w:ascii="Courier New" w:hAnsi="Courier New" w:cs="Courier New" w:hint="default"/>
      </w:rPr>
    </w:lvl>
    <w:lvl w:ilvl="8" w:tplc="437EB152" w:tentative="1">
      <w:start w:val="1"/>
      <w:numFmt w:val="bullet"/>
      <w:lvlText w:val=""/>
      <w:lvlJc w:val="left"/>
      <w:pPr>
        <w:ind w:left="7047" w:hanging="360"/>
      </w:pPr>
      <w:rPr>
        <w:rFonts w:ascii="Wingdings" w:hAnsi="Wingdings" w:hint="default"/>
      </w:rPr>
    </w:lvl>
  </w:abstractNum>
  <w:abstractNum w:abstractNumId="126">
    <w:nsid w:val="7F2F7F4C"/>
    <w:multiLevelType w:val="hybridMultilevel"/>
    <w:tmpl w:val="15CC9E8C"/>
    <w:lvl w:ilvl="0" w:tplc="040C000B">
      <w:start w:val="1"/>
      <w:numFmt w:val="upperLetter"/>
      <w:lvlText w:val="%1."/>
      <w:lvlJc w:val="left"/>
      <w:pPr>
        <w:ind w:left="786" w:hanging="360"/>
      </w:pPr>
      <w:rPr>
        <w:rFonts w:hint="default"/>
        <w:b/>
      </w:rPr>
    </w:lvl>
    <w:lvl w:ilvl="1" w:tplc="040C0003">
      <w:start w:val="1"/>
      <w:numFmt w:val="lowerLetter"/>
      <w:lvlText w:val="%2."/>
      <w:lvlJc w:val="left"/>
      <w:pPr>
        <w:ind w:left="1506" w:hanging="360"/>
      </w:pPr>
    </w:lvl>
    <w:lvl w:ilvl="2" w:tplc="040C0005">
      <w:start w:val="1"/>
      <w:numFmt w:val="decimal"/>
      <w:lvlText w:val="%3-"/>
      <w:lvlJc w:val="left"/>
      <w:pPr>
        <w:ind w:left="2406" w:hanging="360"/>
      </w:pPr>
      <w:rPr>
        <w:rFonts w:hint="default"/>
      </w:rPr>
    </w:lvl>
    <w:lvl w:ilvl="3" w:tplc="040C0001" w:tentative="1">
      <w:start w:val="1"/>
      <w:numFmt w:val="decimal"/>
      <w:lvlText w:val="%4."/>
      <w:lvlJc w:val="left"/>
      <w:pPr>
        <w:ind w:left="2946" w:hanging="360"/>
      </w:pPr>
    </w:lvl>
    <w:lvl w:ilvl="4" w:tplc="040C0003" w:tentative="1">
      <w:start w:val="1"/>
      <w:numFmt w:val="lowerLetter"/>
      <w:lvlText w:val="%5."/>
      <w:lvlJc w:val="left"/>
      <w:pPr>
        <w:ind w:left="3666" w:hanging="360"/>
      </w:pPr>
    </w:lvl>
    <w:lvl w:ilvl="5" w:tplc="040C0005" w:tentative="1">
      <w:start w:val="1"/>
      <w:numFmt w:val="lowerRoman"/>
      <w:lvlText w:val="%6."/>
      <w:lvlJc w:val="right"/>
      <w:pPr>
        <w:ind w:left="4386" w:hanging="180"/>
      </w:pPr>
    </w:lvl>
    <w:lvl w:ilvl="6" w:tplc="040C0001" w:tentative="1">
      <w:start w:val="1"/>
      <w:numFmt w:val="decimal"/>
      <w:lvlText w:val="%7."/>
      <w:lvlJc w:val="left"/>
      <w:pPr>
        <w:ind w:left="5106" w:hanging="360"/>
      </w:pPr>
    </w:lvl>
    <w:lvl w:ilvl="7" w:tplc="040C0003" w:tentative="1">
      <w:start w:val="1"/>
      <w:numFmt w:val="lowerLetter"/>
      <w:lvlText w:val="%8."/>
      <w:lvlJc w:val="left"/>
      <w:pPr>
        <w:ind w:left="5826" w:hanging="360"/>
      </w:pPr>
    </w:lvl>
    <w:lvl w:ilvl="8" w:tplc="040C0005" w:tentative="1">
      <w:start w:val="1"/>
      <w:numFmt w:val="lowerRoman"/>
      <w:lvlText w:val="%9."/>
      <w:lvlJc w:val="right"/>
      <w:pPr>
        <w:ind w:left="6546" w:hanging="180"/>
      </w:pPr>
    </w:lvl>
  </w:abstractNum>
  <w:num w:numId="1">
    <w:abstractNumId w:val="88"/>
  </w:num>
  <w:num w:numId="2">
    <w:abstractNumId w:val="110"/>
  </w:num>
  <w:num w:numId="3">
    <w:abstractNumId w:val="3"/>
  </w:num>
  <w:num w:numId="4">
    <w:abstractNumId w:val="48"/>
  </w:num>
  <w:num w:numId="5">
    <w:abstractNumId w:val="94"/>
  </w:num>
  <w:num w:numId="6">
    <w:abstractNumId w:val="9"/>
  </w:num>
  <w:num w:numId="7">
    <w:abstractNumId w:val="118"/>
  </w:num>
  <w:num w:numId="8">
    <w:abstractNumId w:val="57"/>
  </w:num>
  <w:num w:numId="9">
    <w:abstractNumId w:val="116"/>
  </w:num>
  <w:num w:numId="10">
    <w:abstractNumId w:val="74"/>
  </w:num>
  <w:num w:numId="11">
    <w:abstractNumId w:val="96"/>
  </w:num>
  <w:num w:numId="12">
    <w:abstractNumId w:val="36"/>
  </w:num>
  <w:num w:numId="13">
    <w:abstractNumId w:val="72"/>
  </w:num>
  <w:num w:numId="14">
    <w:abstractNumId w:val="26"/>
  </w:num>
  <w:num w:numId="15">
    <w:abstractNumId w:val="68"/>
  </w:num>
  <w:num w:numId="16">
    <w:abstractNumId w:val="102"/>
  </w:num>
  <w:num w:numId="17">
    <w:abstractNumId w:val="17"/>
  </w:num>
  <w:num w:numId="18">
    <w:abstractNumId w:val="60"/>
  </w:num>
  <w:num w:numId="19">
    <w:abstractNumId w:val="34"/>
  </w:num>
  <w:num w:numId="20">
    <w:abstractNumId w:val="120"/>
  </w:num>
  <w:num w:numId="21">
    <w:abstractNumId w:val="27"/>
  </w:num>
  <w:num w:numId="22">
    <w:abstractNumId w:val="35"/>
  </w:num>
  <w:num w:numId="23">
    <w:abstractNumId w:val="109"/>
  </w:num>
  <w:num w:numId="24">
    <w:abstractNumId w:val="81"/>
  </w:num>
  <w:num w:numId="25">
    <w:abstractNumId w:val="10"/>
  </w:num>
  <w:num w:numId="26">
    <w:abstractNumId w:val="30"/>
  </w:num>
  <w:num w:numId="27">
    <w:abstractNumId w:val="31"/>
  </w:num>
  <w:num w:numId="28">
    <w:abstractNumId w:val="101"/>
  </w:num>
  <w:num w:numId="29">
    <w:abstractNumId w:val="77"/>
  </w:num>
  <w:num w:numId="30">
    <w:abstractNumId w:val="104"/>
  </w:num>
  <w:num w:numId="31">
    <w:abstractNumId w:val="8"/>
  </w:num>
  <w:num w:numId="32">
    <w:abstractNumId w:val="24"/>
  </w:num>
  <w:num w:numId="33">
    <w:abstractNumId w:val="40"/>
  </w:num>
  <w:num w:numId="34">
    <w:abstractNumId w:val="119"/>
  </w:num>
  <w:num w:numId="35">
    <w:abstractNumId w:val="42"/>
  </w:num>
  <w:num w:numId="36">
    <w:abstractNumId w:val="121"/>
  </w:num>
  <w:num w:numId="37">
    <w:abstractNumId w:val="52"/>
  </w:num>
  <w:num w:numId="38">
    <w:abstractNumId w:val="38"/>
  </w:num>
  <w:num w:numId="39">
    <w:abstractNumId w:val="22"/>
  </w:num>
  <w:num w:numId="40">
    <w:abstractNumId w:val="33"/>
  </w:num>
  <w:num w:numId="41">
    <w:abstractNumId w:val="11"/>
  </w:num>
  <w:num w:numId="42">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24"/>
  </w:num>
  <w:num w:numId="4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93"/>
  </w:num>
  <w:num w:numId="50">
    <w:abstractNumId w:val="126"/>
  </w:num>
  <w:num w:numId="51">
    <w:abstractNumId w:val="70"/>
  </w:num>
  <w:num w:numId="52">
    <w:abstractNumId w:val="65"/>
  </w:num>
  <w:num w:numId="5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7"/>
  </w:num>
  <w:num w:numId="55">
    <w:abstractNumId w:val="25"/>
  </w:num>
  <w:num w:numId="56">
    <w:abstractNumId w:val="99"/>
  </w:num>
  <w:num w:numId="57">
    <w:abstractNumId w:val="103"/>
  </w:num>
  <w:num w:numId="58">
    <w:abstractNumId w:val="107"/>
  </w:num>
  <w:num w:numId="59">
    <w:abstractNumId w:val="59"/>
  </w:num>
  <w:num w:numId="60">
    <w:abstractNumId w:val="90"/>
  </w:num>
  <w:num w:numId="61">
    <w:abstractNumId w:val="54"/>
  </w:num>
  <w:num w:numId="62">
    <w:abstractNumId w:val="91"/>
  </w:num>
  <w:num w:numId="63">
    <w:abstractNumId w:val="20"/>
  </w:num>
  <w:num w:numId="64">
    <w:abstractNumId w:val="111"/>
  </w:num>
  <w:num w:numId="65">
    <w:abstractNumId w:val="63"/>
  </w:num>
  <w:num w:numId="66">
    <w:abstractNumId w:val="69"/>
  </w:num>
  <w:num w:numId="67">
    <w:abstractNumId w:val="53"/>
  </w:num>
  <w:num w:numId="68">
    <w:abstractNumId w:val="82"/>
  </w:num>
  <w:num w:numId="69">
    <w:abstractNumId w:val="125"/>
  </w:num>
  <w:num w:numId="70">
    <w:abstractNumId w:val="123"/>
  </w:num>
  <w:num w:numId="71">
    <w:abstractNumId w:val="115"/>
  </w:num>
  <w:num w:numId="72">
    <w:abstractNumId w:val="21"/>
  </w:num>
  <w:num w:numId="73">
    <w:abstractNumId w:val="75"/>
  </w:num>
  <w:num w:numId="74">
    <w:abstractNumId w:val="66"/>
  </w:num>
  <w:num w:numId="75">
    <w:abstractNumId w:val="61"/>
  </w:num>
  <w:num w:numId="76">
    <w:abstractNumId w:val="2"/>
  </w:num>
  <w:num w:numId="77">
    <w:abstractNumId w:val="1"/>
  </w:num>
  <w:num w:numId="78">
    <w:abstractNumId w:val="0"/>
  </w:num>
  <w:num w:numId="79">
    <w:abstractNumId w:val="86"/>
  </w:num>
  <w:num w:numId="80">
    <w:abstractNumId w:val="37"/>
  </w:num>
  <w:num w:numId="81">
    <w:abstractNumId w:val="76"/>
  </w:num>
  <w:num w:numId="82">
    <w:abstractNumId w:val="23"/>
  </w:num>
  <w:num w:numId="83">
    <w:abstractNumId w:val="51"/>
  </w:num>
  <w:num w:numId="84">
    <w:abstractNumId w:val="79"/>
  </w:num>
  <w:num w:numId="85">
    <w:abstractNumId w:val="56"/>
  </w:num>
  <w:num w:numId="86">
    <w:abstractNumId w:val="12"/>
  </w:num>
  <w:num w:numId="87">
    <w:abstractNumId w:val="122"/>
  </w:num>
  <w:num w:numId="88">
    <w:abstractNumId w:val="87"/>
  </w:num>
  <w:num w:numId="89">
    <w:abstractNumId w:val="62"/>
  </w:num>
  <w:num w:numId="90">
    <w:abstractNumId w:val="15"/>
  </w:num>
  <w:num w:numId="91">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83"/>
  </w:num>
  <w:num w:numId="95">
    <w:abstractNumId w:val="73"/>
  </w:num>
  <w:num w:numId="96">
    <w:abstractNumId w:val="29"/>
  </w:num>
  <w:num w:numId="97">
    <w:abstractNumId w:val="39"/>
  </w:num>
  <w:num w:numId="98">
    <w:abstractNumId w:val="113"/>
  </w:num>
  <w:num w:numId="99">
    <w:abstractNumId w:val="92"/>
  </w:num>
  <w:num w:numId="100">
    <w:abstractNumId w:val="95"/>
  </w:num>
  <w:num w:numId="101">
    <w:abstractNumId w:val="117"/>
  </w:num>
  <w:num w:numId="102">
    <w:abstractNumId w:val="28"/>
  </w:num>
  <w:num w:numId="103">
    <w:abstractNumId w:val="100"/>
  </w:num>
  <w:num w:numId="104">
    <w:abstractNumId w:val="50"/>
  </w:num>
  <w:num w:numId="105">
    <w:abstractNumId w:val="43"/>
  </w:num>
  <w:num w:numId="106">
    <w:abstractNumId w:val="16"/>
  </w:num>
  <w:num w:numId="107">
    <w:abstractNumId w:val="105"/>
  </w:num>
  <w:num w:numId="108">
    <w:abstractNumId w:val="78"/>
  </w:num>
  <w:num w:numId="109">
    <w:abstractNumId w:val="6"/>
  </w:num>
  <w:num w:numId="110">
    <w:abstractNumId w:val="47"/>
  </w:num>
  <w:num w:numId="111">
    <w:abstractNumId w:val="64"/>
  </w:num>
  <w:num w:numId="112">
    <w:abstractNumId w:val="67"/>
  </w:num>
  <w:num w:numId="113">
    <w:abstractNumId w:val="32"/>
  </w:num>
  <w:num w:numId="114">
    <w:abstractNumId w:val="106"/>
  </w:num>
  <w:num w:numId="115">
    <w:abstractNumId w:val="49"/>
  </w:num>
  <w:num w:numId="116">
    <w:abstractNumId w:val="108"/>
  </w:num>
  <w:num w:numId="117">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5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58"/>
  </w:num>
  <w:num w:numId="120">
    <w:abstractNumId w:val="46"/>
  </w:num>
  <w:num w:numId="121">
    <w:abstractNumId w:val="18"/>
  </w:num>
  <w:num w:numId="122">
    <w:abstractNumId w:val="7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114"/>
  </w:num>
  <w:num w:numId="124">
    <w:abstractNumId w:val="84"/>
  </w:num>
  <w:num w:numId="125">
    <w:abstractNumId w:val="19"/>
  </w:num>
  <w:num w:numId="126">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1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44"/>
  </w:num>
  <w:num w:numId="129">
    <w:abstractNumId w:val="80"/>
  </w:num>
  <w:numIdMacAtCleanup w:val="1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embedSystemFonts/>
  <w:bordersDoNotSurroundFooter/>
  <w:activeWritingStyle w:appName="MSWord" w:lang="fr-FR" w:vendorID="9" w:dllVersion="512" w:checkStyle="1"/>
  <w:activeWritingStyle w:appName="MSWord" w:lang="nl-NL" w:vendorID="1" w:dllVersion="512" w:checkStyle="1"/>
  <w:activeWritingStyle w:appName="MSWord" w:lang="pt-PT" w:vendorID="13" w:dllVersion="513" w:checkStyle="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E5F"/>
    <w:rsid w:val="0000026E"/>
    <w:rsid w:val="00000EB9"/>
    <w:rsid w:val="00001D2F"/>
    <w:rsid w:val="00001D36"/>
    <w:rsid w:val="000021E7"/>
    <w:rsid w:val="000022A1"/>
    <w:rsid w:val="000032AA"/>
    <w:rsid w:val="00004590"/>
    <w:rsid w:val="00004633"/>
    <w:rsid w:val="00004CC0"/>
    <w:rsid w:val="000076C9"/>
    <w:rsid w:val="00011477"/>
    <w:rsid w:val="00012F82"/>
    <w:rsid w:val="0001347D"/>
    <w:rsid w:val="0001400A"/>
    <w:rsid w:val="000144E4"/>
    <w:rsid w:val="0001495E"/>
    <w:rsid w:val="000149A7"/>
    <w:rsid w:val="0001505C"/>
    <w:rsid w:val="00016A34"/>
    <w:rsid w:val="000178FA"/>
    <w:rsid w:val="00017A55"/>
    <w:rsid w:val="00021E60"/>
    <w:rsid w:val="0002303E"/>
    <w:rsid w:val="000230E5"/>
    <w:rsid w:val="000231AB"/>
    <w:rsid w:val="000232D0"/>
    <w:rsid w:val="00024095"/>
    <w:rsid w:val="0002486C"/>
    <w:rsid w:val="00024B14"/>
    <w:rsid w:val="000259DC"/>
    <w:rsid w:val="00026080"/>
    <w:rsid w:val="000318A5"/>
    <w:rsid w:val="00031EAF"/>
    <w:rsid w:val="0003261C"/>
    <w:rsid w:val="00032CD8"/>
    <w:rsid w:val="00032E19"/>
    <w:rsid w:val="0003363B"/>
    <w:rsid w:val="000338ED"/>
    <w:rsid w:val="000343FC"/>
    <w:rsid w:val="000361F7"/>
    <w:rsid w:val="000363CF"/>
    <w:rsid w:val="000372C8"/>
    <w:rsid w:val="00037A9B"/>
    <w:rsid w:val="00037AC5"/>
    <w:rsid w:val="0004029B"/>
    <w:rsid w:val="00040FAA"/>
    <w:rsid w:val="00041395"/>
    <w:rsid w:val="000425F0"/>
    <w:rsid w:val="000427F8"/>
    <w:rsid w:val="00042ED6"/>
    <w:rsid w:val="00043197"/>
    <w:rsid w:val="0004375E"/>
    <w:rsid w:val="00043D19"/>
    <w:rsid w:val="00043FC7"/>
    <w:rsid w:val="000443AC"/>
    <w:rsid w:val="00045115"/>
    <w:rsid w:val="000452D9"/>
    <w:rsid w:val="00045AF5"/>
    <w:rsid w:val="00045DFD"/>
    <w:rsid w:val="000462BA"/>
    <w:rsid w:val="00046395"/>
    <w:rsid w:val="00047CC2"/>
    <w:rsid w:val="0005065C"/>
    <w:rsid w:val="000510BC"/>
    <w:rsid w:val="00051937"/>
    <w:rsid w:val="00051EA5"/>
    <w:rsid w:val="00053794"/>
    <w:rsid w:val="00053B46"/>
    <w:rsid w:val="0005468B"/>
    <w:rsid w:val="000547EE"/>
    <w:rsid w:val="00054977"/>
    <w:rsid w:val="00054E82"/>
    <w:rsid w:val="0005535D"/>
    <w:rsid w:val="0005658F"/>
    <w:rsid w:val="00056D61"/>
    <w:rsid w:val="00057A65"/>
    <w:rsid w:val="00057C94"/>
    <w:rsid w:val="00057E15"/>
    <w:rsid w:val="0006083C"/>
    <w:rsid w:val="0006252F"/>
    <w:rsid w:val="00063183"/>
    <w:rsid w:val="00063244"/>
    <w:rsid w:val="00063615"/>
    <w:rsid w:val="00063873"/>
    <w:rsid w:val="00063BA3"/>
    <w:rsid w:val="000647E4"/>
    <w:rsid w:val="00064E92"/>
    <w:rsid w:val="00065553"/>
    <w:rsid w:val="00065A31"/>
    <w:rsid w:val="000660AD"/>
    <w:rsid w:val="00066BB4"/>
    <w:rsid w:val="00066FF4"/>
    <w:rsid w:val="00067BA3"/>
    <w:rsid w:val="00067D3D"/>
    <w:rsid w:val="00067D3E"/>
    <w:rsid w:val="00070083"/>
    <w:rsid w:val="00071594"/>
    <w:rsid w:val="00071B20"/>
    <w:rsid w:val="00071D93"/>
    <w:rsid w:val="000725D5"/>
    <w:rsid w:val="00073BAD"/>
    <w:rsid w:val="00075271"/>
    <w:rsid w:val="00075B1E"/>
    <w:rsid w:val="00077DF8"/>
    <w:rsid w:val="0008124C"/>
    <w:rsid w:val="00081CAB"/>
    <w:rsid w:val="00082025"/>
    <w:rsid w:val="000822C5"/>
    <w:rsid w:val="000823E1"/>
    <w:rsid w:val="000827AC"/>
    <w:rsid w:val="00082C4A"/>
    <w:rsid w:val="00083409"/>
    <w:rsid w:val="00083AD6"/>
    <w:rsid w:val="00084433"/>
    <w:rsid w:val="000848C1"/>
    <w:rsid w:val="00086BEE"/>
    <w:rsid w:val="00086DA7"/>
    <w:rsid w:val="00086FA8"/>
    <w:rsid w:val="00087387"/>
    <w:rsid w:val="0009043A"/>
    <w:rsid w:val="00091C4B"/>
    <w:rsid w:val="0009310A"/>
    <w:rsid w:val="00093423"/>
    <w:rsid w:val="00093F69"/>
    <w:rsid w:val="0009406A"/>
    <w:rsid w:val="0009451E"/>
    <w:rsid w:val="00094DD3"/>
    <w:rsid w:val="0009548A"/>
    <w:rsid w:val="0009577D"/>
    <w:rsid w:val="00096652"/>
    <w:rsid w:val="00096C88"/>
    <w:rsid w:val="00096DC5"/>
    <w:rsid w:val="0009728C"/>
    <w:rsid w:val="00097710"/>
    <w:rsid w:val="000A0BEE"/>
    <w:rsid w:val="000A0FF5"/>
    <w:rsid w:val="000A15B1"/>
    <w:rsid w:val="000A36B0"/>
    <w:rsid w:val="000A46D2"/>
    <w:rsid w:val="000A6523"/>
    <w:rsid w:val="000A6B68"/>
    <w:rsid w:val="000A6E1D"/>
    <w:rsid w:val="000A74E2"/>
    <w:rsid w:val="000B076D"/>
    <w:rsid w:val="000B0A71"/>
    <w:rsid w:val="000B1179"/>
    <w:rsid w:val="000B178F"/>
    <w:rsid w:val="000B2028"/>
    <w:rsid w:val="000B219D"/>
    <w:rsid w:val="000B389F"/>
    <w:rsid w:val="000B3A97"/>
    <w:rsid w:val="000B4636"/>
    <w:rsid w:val="000B68D0"/>
    <w:rsid w:val="000B7705"/>
    <w:rsid w:val="000B796C"/>
    <w:rsid w:val="000C0181"/>
    <w:rsid w:val="000C019E"/>
    <w:rsid w:val="000C05AB"/>
    <w:rsid w:val="000C0AAE"/>
    <w:rsid w:val="000C108E"/>
    <w:rsid w:val="000C2842"/>
    <w:rsid w:val="000C3835"/>
    <w:rsid w:val="000C3B8D"/>
    <w:rsid w:val="000C4540"/>
    <w:rsid w:val="000C5774"/>
    <w:rsid w:val="000C5C4D"/>
    <w:rsid w:val="000C63B5"/>
    <w:rsid w:val="000C6C1D"/>
    <w:rsid w:val="000C6D1B"/>
    <w:rsid w:val="000C7124"/>
    <w:rsid w:val="000D0459"/>
    <w:rsid w:val="000D0DB8"/>
    <w:rsid w:val="000D0E74"/>
    <w:rsid w:val="000D1197"/>
    <w:rsid w:val="000D14D1"/>
    <w:rsid w:val="000D1613"/>
    <w:rsid w:val="000D1E1F"/>
    <w:rsid w:val="000D2BE3"/>
    <w:rsid w:val="000D2C56"/>
    <w:rsid w:val="000D3652"/>
    <w:rsid w:val="000D3841"/>
    <w:rsid w:val="000D4374"/>
    <w:rsid w:val="000D44FC"/>
    <w:rsid w:val="000D4E3B"/>
    <w:rsid w:val="000D5238"/>
    <w:rsid w:val="000D5755"/>
    <w:rsid w:val="000D617C"/>
    <w:rsid w:val="000D74E6"/>
    <w:rsid w:val="000D7D27"/>
    <w:rsid w:val="000D7EFD"/>
    <w:rsid w:val="000E07D9"/>
    <w:rsid w:val="000E0F99"/>
    <w:rsid w:val="000E156C"/>
    <w:rsid w:val="000E1C05"/>
    <w:rsid w:val="000E2BA2"/>
    <w:rsid w:val="000E306A"/>
    <w:rsid w:val="000E4D68"/>
    <w:rsid w:val="000E4FB3"/>
    <w:rsid w:val="000E535C"/>
    <w:rsid w:val="000E6693"/>
    <w:rsid w:val="000E73A1"/>
    <w:rsid w:val="000E78A9"/>
    <w:rsid w:val="000F2DFB"/>
    <w:rsid w:val="000F42CF"/>
    <w:rsid w:val="000F4556"/>
    <w:rsid w:val="000F555F"/>
    <w:rsid w:val="000F6A84"/>
    <w:rsid w:val="000F6EE5"/>
    <w:rsid w:val="000F7B77"/>
    <w:rsid w:val="000F7C91"/>
    <w:rsid w:val="000F7D13"/>
    <w:rsid w:val="00101429"/>
    <w:rsid w:val="00101785"/>
    <w:rsid w:val="00101D0A"/>
    <w:rsid w:val="00101D46"/>
    <w:rsid w:val="00101F1D"/>
    <w:rsid w:val="0010383B"/>
    <w:rsid w:val="00103A13"/>
    <w:rsid w:val="00103BB1"/>
    <w:rsid w:val="00103EB0"/>
    <w:rsid w:val="00104379"/>
    <w:rsid w:val="0010448D"/>
    <w:rsid w:val="0010458B"/>
    <w:rsid w:val="001052C6"/>
    <w:rsid w:val="00105DFA"/>
    <w:rsid w:val="001064D9"/>
    <w:rsid w:val="00107F5C"/>
    <w:rsid w:val="0011011F"/>
    <w:rsid w:val="001107FB"/>
    <w:rsid w:val="001109BC"/>
    <w:rsid w:val="00110B53"/>
    <w:rsid w:val="00110BF1"/>
    <w:rsid w:val="001122DC"/>
    <w:rsid w:val="001122ED"/>
    <w:rsid w:val="00113348"/>
    <w:rsid w:val="001133B1"/>
    <w:rsid w:val="00114364"/>
    <w:rsid w:val="0011537C"/>
    <w:rsid w:val="0011539D"/>
    <w:rsid w:val="00115649"/>
    <w:rsid w:val="0011622E"/>
    <w:rsid w:val="00117FD6"/>
    <w:rsid w:val="00120262"/>
    <w:rsid w:val="00120584"/>
    <w:rsid w:val="001208D2"/>
    <w:rsid w:val="00120A36"/>
    <w:rsid w:val="00120B79"/>
    <w:rsid w:val="00120EDC"/>
    <w:rsid w:val="00121456"/>
    <w:rsid w:val="001214E8"/>
    <w:rsid w:val="0012344C"/>
    <w:rsid w:val="00124CC8"/>
    <w:rsid w:val="00124D53"/>
    <w:rsid w:val="00125543"/>
    <w:rsid w:val="001273F2"/>
    <w:rsid w:val="00130000"/>
    <w:rsid w:val="00130766"/>
    <w:rsid w:val="0013093E"/>
    <w:rsid w:val="00130CE2"/>
    <w:rsid w:val="00131DE7"/>
    <w:rsid w:val="00131E43"/>
    <w:rsid w:val="00132280"/>
    <w:rsid w:val="00133FC9"/>
    <w:rsid w:val="00134E73"/>
    <w:rsid w:val="00134EEF"/>
    <w:rsid w:val="00135554"/>
    <w:rsid w:val="00136BE1"/>
    <w:rsid w:val="001371B4"/>
    <w:rsid w:val="001374DA"/>
    <w:rsid w:val="001375A0"/>
    <w:rsid w:val="00137640"/>
    <w:rsid w:val="00137CCB"/>
    <w:rsid w:val="00137E3A"/>
    <w:rsid w:val="00142C6E"/>
    <w:rsid w:val="00144682"/>
    <w:rsid w:val="00144A01"/>
    <w:rsid w:val="001458FD"/>
    <w:rsid w:val="00145EF2"/>
    <w:rsid w:val="0014757B"/>
    <w:rsid w:val="00147CD6"/>
    <w:rsid w:val="0015058C"/>
    <w:rsid w:val="00150CC6"/>
    <w:rsid w:val="00151594"/>
    <w:rsid w:val="0015236F"/>
    <w:rsid w:val="001525A7"/>
    <w:rsid w:val="001532CA"/>
    <w:rsid w:val="001535B7"/>
    <w:rsid w:val="00153934"/>
    <w:rsid w:val="00153EA4"/>
    <w:rsid w:val="00154B4E"/>
    <w:rsid w:val="0015701C"/>
    <w:rsid w:val="00160835"/>
    <w:rsid w:val="001609D8"/>
    <w:rsid w:val="001613D7"/>
    <w:rsid w:val="001626F2"/>
    <w:rsid w:val="00165BFF"/>
    <w:rsid w:val="00165E30"/>
    <w:rsid w:val="001663CD"/>
    <w:rsid w:val="0016685F"/>
    <w:rsid w:val="00166DA1"/>
    <w:rsid w:val="0016724D"/>
    <w:rsid w:val="00170A98"/>
    <w:rsid w:val="00170F51"/>
    <w:rsid w:val="00171668"/>
    <w:rsid w:val="00172A9C"/>
    <w:rsid w:val="001737AB"/>
    <w:rsid w:val="00174260"/>
    <w:rsid w:val="00175DB9"/>
    <w:rsid w:val="001763A6"/>
    <w:rsid w:val="0017682E"/>
    <w:rsid w:val="001778DA"/>
    <w:rsid w:val="00177C57"/>
    <w:rsid w:val="00177F17"/>
    <w:rsid w:val="001803C4"/>
    <w:rsid w:val="00180BDC"/>
    <w:rsid w:val="00181287"/>
    <w:rsid w:val="00182584"/>
    <w:rsid w:val="0018282A"/>
    <w:rsid w:val="0018325D"/>
    <w:rsid w:val="00184BDD"/>
    <w:rsid w:val="00185017"/>
    <w:rsid w:val="001852F8"/>
    <w:rsid w:val="001862E7"/>
    <w:rsid w:val="0018678D"/>
    <w:rsid w:val="001870C5"/>
    <w:rsid w:val="0018711E"/>
    <w:rsid w:val="00191F63"/>
    <w:rsid w:val="00192C04"/>
    <w:rsid w:val="00193926"/>
    <w:rsid w:val="00193FDB"/>
    <w:rsid w:val="00194F6B"/>
    <w:rsid w:val="001952B9"/>
    <w:rsid w:val="00196ACD"/>
    <w:rsid w:val="00196C05"/>
    <w:rsid w:val="00197164"/>
    <w:rsid w:val="001973A5"/>
    <w:rsid w:val="00197B67"/>
    <w:rsid w:val="001A0549"/>
    <w:rsid w:val="001A05BF"/>
    <w:rsid w:val="001A16E2"/>
    <w:rsid w:val="001A2EC3"/>
    <w:rsid w:val="001A3569"/>
    <w:rsid w:val="001A36D9"/>
    <w:rsid w:val="001A3814"/>
    <w:rsid w:val="001A4B14"/>
    <w:rsid w:val="001A569A"/>
    <w:rsid w:val="001A5BAE"/>
    <w:rsid w:val="001A5CDE"/>
    <w:rsid w:val="001A5E18"/>
    <w:rsid w:val="001A608A"/>
    <w:rsid w:val="001A61F2"/>
    <w:rsid w:val="001A6C34"/>
    <w:rsid w:val="001A6C83"/>
    <w:rsid w:val="001A6D5A"/>
    <w:rsid w:val="001A6E27"/>
    <w:rsid w:val="001B06EB"/>
    <w:rsid w:val="001B08A5"/>
    <w:rsid w:val="001B0F3D"/>
    <w:rsid w:val="001B1097"/>
    <w:rsid w:val="001B20B7"/>
    <w:rsid w:val="001B2569"/>
    <w:rsid w:val="001B3E56"/>
    <w:rsid w:val="001B41C7"/>
    <w:rsid w:val="001B5474"/>
    <w:rsid w:val="001B6A04"/>
    <w:rsid w:val="001B7088"/>
    <w:rsid w:val="001B71E0"/>
    <w:rsid w:val="001B779A"/>
    <w:rsid w:val="001B7D46"/>
    <w:rsid w:val="001C006C"/>
    <w:rsid w:val="001C01DE"/>
    <w:rsid w:val="001C03B4"/>
    <w:rsid w:val="001C0969"/>
    <w:rsid w:val="001C12DF"/>
    <w:rsid w:val="001C19F1"/>
    <w:rsid w:val="001C208A"/>
    <w:rsid w:val="001C26A8"/>
    <w:rsid w:val="001C32C9"/>
    <w:rsid w:val="001C409F"/>
    <w:rsid w:val="001C448E"/>
    <w:rsid w:val="001C4995"/>
    <w:rsid w:val="001C4E1F"/>
    <w:rsid w:val="001C6356"/>
    <w:rsid w:val="001C6B71"/>
    <w:rsid w:val="001D0969"/>
    <w:rsid w:val="001D0F31"/>
    <w:rsid w:val="001D2C72"/>
    <w:rsid w:val="001D31CD"/>
    <w:rsid w:val="001D344F"/>
    <w:rsid w:val="001D34B7"/>
    <w:rsid w:val="001D3746"/>
    <w:rsid w:val="001D384A"/>
    <w:rsid w:val="001D52CE"/>
    <w:rsid w:val="001D5366"/>
    <w:rsid w:val="001D5BE5"/>
    <w:rsid w:val="001D6761"/>
    <w:rsid w:val="001D6F5F"/>
    <w:rsid w:val="001D776B"/>
    <w:rsid w:val="001D7B07"/>
    <w:rsid w:val="001D7E56"/>
    <w:rsid w:val="001E0BD8"/>
    <w:rsid w:val="001E10C2"/>
    <w:rsid w:val="001E1EA8"/>
    <w:rsid w:val="001E2DAC"/>
    <w:rsid w:val="001E2F2E"/>
    <w:rsid w:val="001E3090"/>
    <w:rsid w:val="001E3128"/>
    <w:rsid w:val="001E34E5"/>
    <w:rsid w:val="001E44B4"/>
    <w:rsid w:val="001E4655"/>
    <w:rsid w:val="001E4938"/>
    <w:rsid w:val="001E50E5"/>
    <w:rsid w:val="001E5B3C"/>
    <w:rsid w:val="001E5C66"/>
    <w:rsid w:val="001E68A6"/>
    <w:rsid w:val="001F049F"/>
    <w:rsid w:val="001F04C2"/>
    <w:rsid w:val="001F0699"/>
    <w:rsid w:val="001F1DB0"/>
    <w:rsid w:val="001F20BE"/>
    <w:rsid w:val="001F37F0"/>
    <w:rsid w:val="001F4711"/>
    <w:rsid w:val="001F4E4D"/>
    <w:rsid w:val="001F584F"/>
    <w:rsid w:val="001F5F61"/>
    <w:rsid w:val="002000BE"/>
    <w:rsid w:val="0020120B"/>
    <w:rsid w:val="002017F7"/>
    <w:rsid w:val="00201AF4"/>
    <w:rsid w:val="002023B5"/>
    <w:rsid w:val="00202A8E"/>
    <w:rsid w:val="0020378F"/>
    <w:rsid w:val="002047B9"/>
    <w:rsid w:val="00204BE8"/>
    <w:rsid w:val="002051FA"/>
    <w:rsid w:val="00205475"/>
    <w:rsid w:val="00206E68"/>
    <w:rsid w:val="0020709D"/>
    <w:rsid w:val="00207361"/>
    <w:rsid w:val="00207647"/>
    <w:rsid w:val="002117A9"/>
    <w:rsid w:val="00211B69"/>
    <w:rsid w:val="00212E15"/>
    <w:rsid w:val="00213244"/>
    <w:rsid w:val="0021346A"/>
    <w:rsid w:val="002138A6"/>
    <w:rsid w:val="00213DED"/>
    <w:rsid w:val="00213F4A"/>
    <w:rsid w:val="00214D8F"/>
    <w:rsid w:val="00214F9F"/>
    <w:rsid w:val="0021524E"/>
    <w:rsid w:val="002152EC"/>
    <w:rsid w:val="002154B8"/>
    <w:rsid w:val="00215D4D"/>
    <w:rsid w:val="00217449"/>
    <w:rsid w:val="00217678"/>
    <w:rsid w:val="00217933"/>
    <w:rsid w:val="00220718"/>
    <w:rsid w:val="002208DE"/>
    <w:rsid w:val="00220E47"/>
    <w:rsid w:val="00220FC7"/>
    <w:rsid w:val="00221C3F"/>
    <w:rsid w:val="00224E38"/>
    <w:rsid w:val="0022602B"/>
    <w:rsid w:val="00226895"/>
    <w:rsid w:val="002271A6"/>
    <w:rsid w:val="0022733D"/>
    <w:rsid w:val="00230FA2"/>
    <w:rsid w:val="002311A0"/>
    <w:rsid w:val="00231928"/>
    <w:rsid w:val="0023224E"/>
    <w:rsid w:val="00232B61"/>
    <w:rsid w:val="0023303F"/>
    <w:rsid w:val="002331D3"/>
    <w:rsid w:val="0023433C"/>
    <w:rsid w:val="00234847"/>
    <w:rsid w:val="00234C36"/>
    <w:rsid w:val="00235097"/>
    <w:rsid w:val="002350AF"/>
    <w:rsid w:val="002354B8"/>
    <w:rsid w:val="002354F6"/>
    <w:rsid w:val="00235985"/>
    <w:rsid w:val="00235C9C"/>
    <w:rsid w:val="00236366"/>
    <w:rsid w:val="0023716F"/>
    <w:rsid w:val="00237AC9"/>
    <w:rsid w:val="00240065"/>
    <w:rsid w:val="002402BD"/>
    <w:rsid w:val="00241837"/>
    <w:rsid w:val="0024232D"/>
    <w:rsid w:val="0024299E"/>
    <w:rsid w:val="002445AF"/>
    <w:rsid w:val="00244C5A"/>
    <w:rsid w:val="002456F1"/>
    <w:rsid w:val="002457DB"/>
    <w:rsid w:val="00245F69"/>
    <w:rsid w:val="00246648"/>
    <w:rsid w:val="00247074"/>
    <w:rsid w:val="00247604"/>
    <w:rsid w:val="002503F9"/>
    <w:rsid w:val="00250564"/>
    <w:rsid w:val="00250A9F"/>
    <w:rsid w:val="00251B15"/>
    <w:rsid w:val="0025246A"/>
    <w:rsid w:val="00254008"/>
    <w:rsid w:val="00254140"/>
    <w:rsid w:val="002550BE"/>
    <w:rsid w:val="002553CE"/>
    <w:rsid w:val="002571FE"/>
    <w:rsid w:val="002573AD"/>
    <w:rsid w:val="0025747C"/>
    <w:rsid w:val="00260E60"/>
    <w:rsid w:val="00262048"/>
    <w:rsid w:val="00262F7C"/>
    <w:rsid w:val="00263DB9"/>
    <w:rsid w:val="0026407C"/>
    <w:rsid w:val="00265623"/>
    <w:rsid w:val="002659A4"/>
    <w:rsid w:val="00265F88"/>
    <w:rsid w:val="00266141"/>
    <w:rsid w:val="0026619D"/>
    <w:rsid w:val="00266DB4"/>
    <w:rsid w:val="00267161"/>
    <w:rsid w:val="00267179"/>
    <w:rsid w:val="00267911"/>
    <w:rsid w:val="0027012C"/>
    <w:rsid w:val="002715E5"/>
    <w:rsid w:val="00271CAE"/>
    <w:rsid w:val="00271E72"/>
    <w:rsid w:val="00272396"/>
    <w:rsid w:val="0027289A"/>
    <w:rsid w:val="0027360E"/>
    <w:rsid w:val="0027384E"/>
    <w:rsid w:val="00277E1C"/>
    <w:rsid w:val="00280208"/>
    <w:rsid w:val="002803A1"/>
    <w:rsid w:val="00280653"/>
    <w:rsid w:val="00280716"/>
    <w:rsid w:val="00281F69"/>
    <w:rsid w:val="0028262B"/>
    <w:rsid w:val="00282788"/>
    <w:rsid w:val="00282A52"/>
    <w:rsid w:val="00282D10"/>
    <w:rsid w:val="00282DE3"/>
    <w:rsid w:val="00284BB1"/>
    <w:rsid w:val="0028607A"/>
    <w:rsid w:val="00286094"/>
    <w:rsid w:val="0028609B"/>
    <w:rsid w:val="0028674F"/>
    <w:rsid w:val="00286782"/>
    <w:rsid w:val="00286838"/>
    <w:rsid w:val="002869D9"/>
    <w:rsid w:val="002904E8"/>
    <w:rsid w:val="002905CA"/>
    <w:rsid w:val="00291A9D"/>
    <w:rsid w:val="00292B65"/>
    <w:rsid w:val="00292C3D"/>
    <w:rsid w:val="002939F7"/>
    <w:rsid w:val="00293F28"/>
    <w:rsid w:val="002958EE"/>
    <w:rsid w:val="00295E44"/>
    <w:rsid w:val="00296185"/>
    <w:rsid w:val="002961D0"/>
    <w:rsid w:val="00296A13"/>
    <w:rsid w:val="00296AED"/>
    <w:rsid w:val="0029717C"/>
    <w:rsid w:val="002972F6"/>
    <w:rsid w:val="002A0782"/>
    <w:rsid w:val="002A160D"/>
    <w:rsid w:val="002A1887"/>
    <w:rsid w:val="002A1FDE"/>
    <w:rsid w:val="002A2AD2"/>
    <w:rsid w:val="002A469E"/>
    <w:rsid w:val="002A4F32"/>
    <w:rsid w:val="002A545A"/>
    <w:rsid w:val="002A5A55"/>
    <w:rsid w:val="002A653A"/>
    <w:rsid w:val="002A6C6A"/>
    <w:rsid w:val="002A6FEF"/>
    <w:rsid w:val="002A756C"/>
    <w:rsid w:val="002B0B43"/>
    <w:rsid w:val="002B0E7F"/>
    <w:rsid w:val="002B1153"/>
    <w:rsid w:val="002B1295"/>
    <w:rsid w:val="002B12E8"/>
    <w:rsid w:val="002B23BC"/>
    <w:rsid w:val="002B29FF"/>
    <w:rsid w:val="002B2EBA"/>
    <w:rsid w:val="002B42FA"/>
    <w:rsid w:val="002B4750"/>
    <w:rsid w:val="002B552C"/>
    <w:rsid w:val="002B64F2"/>
    <w:rsid w:val="002B7BEE"/>
    <w:rsid w:val="002B7F09"/>
    <w:rsid w:val="002B7F3E"/>
    <w:rsid w:val="002C02EF"/>
    <w:rsid w:val="002C1014"/>
    <w:rsid w:val="002C16DC"/>
    <w:rsid w:val="002C1762"/>
    <w:rsid w:val="002C25C2"/>
    <w:rsid w:val="002C318C"/>
    <w:rsid w:val="002C345C"/>
    <w:rsid w:val="002C38F2"/>
    <w:rsid w:val="002C3EA8"/>
    <w:rsid w:val="002C4C59"/>
    <w:rsid w:val="002C4E04"/>
    <w:rsid w:val="002C4ED9"/>
    <w:rsid w:val="002C5821"/>
    <w:rsid w:val="002C5A14"/>
    <w:rsid w:val="002C5FE9"/>
    <w:rsid w:val="002C6A5C"/>
    <w:rsid w:val="002D00F8"/>
    <w:rsid w:val="002D094A"/>
    <w:rsid w:val="002D0BCA"/>
    <w:rsid w:val="002D1B59"/>
    <w:rsid w:val="002D2482"/>
    <w:rsid w:val="002D25B2"/>
    <w:rsid w:val="002D2EE1"/>
    <w:rsid w:val="002D33FC"/>
    <w:rsid w:val="002D36F0"/>
    <w:rsid w:val="002D3DF3"/>
    <w:rsid w:val="002D4738"/>
    <w:rsid w:val="002D5A5E"/>
    <w:rsid w:val="002D5BDF"/>
    <w:rsid w:val="002D653F"/>
    <w:rsid w:val="002D6E15"/>
    <w:rsid w:val="002D70AC"/>
    <w:rsid w:val="002D732B"/>
    <w:rsid w:val="002D7662"/>
    <w:rsid w:val="002D7AAE"/>
    <w:rsid w:val="002E174E"/>
    <w:rsid w:val="002E29F3"/>
    <w:rsid w:val="002E4202"/>
    <w:rsid w:val="002E4665"/>
    <w:rsid w:val="002E4F34"/>
    <w:rsid w:val="002E4F87"/>
    <w:rsid w:val="002E5D1C"/>
    <w:rsid w:val="002E6242"/>
    <w:rsid w:val="002E7288"/>
    <w:rsid w:val="002E78F5"/>
    <w:rsid w:val="002E7BFC"/>
    <w:rsid w:val="002E7C82"/>
    <w:rsid w:val="002E7E2D"/>
    <w:rsid w:val="002F1824"/>
    <w:rsid w:val="002F3189"/>
    <w:rsid w:val="002F334B"/>
    <w:rsid w:val="002F3541"/>
    <w:rsid w:val="002F375A"/>
    <w:rsid w:val="002F3FEB"/>
    <w:rsid w:val="002F440F"/>
    <w:rsid w:val="002F47A2"/>
    <w:rsid w:val="002F5B2D"/>
    <w:rsid w:val="002F61E2"/>
    <w:rsid w:val="002F672D"/>
    <w:rsid w:val="002F777B"/>
    <w:rsid w:val="002F7FA3"/>
    <w:rsid w:val="003001DD"/>
    <w:rsid w:val="00300CAE"/>
    <w:rsid w:val="00300D28"/>
    <w:rsid w:val="00300DA6"/>
    <w:rsid w:val="0030156D"/>
    <w:rsid w:val="003016ED"/>
    <w:rsid w:val="00301A93"/>
    <w:rsid w:val="00303736"/>
    <w:rsid w:val="0030395D"/>
    <w:rsid w:val="0030598C"/>
    <w:rsid w:val="003064D3"/>
    <w:rsid w:val="003075DF"/>
    <w:rsid w:val="0031007A"/>
    <w:rsid w:val="00311F9F"/>
    <w:rsid w:val="00313FC7"/>
    <w:rsid w:val="00315055"/>
    <w:rsid w:val="003156E9"/>
    <w:rsid w:val="00315C8D"/>
    <w:rsid w:val="003176E2"/>
    <w:rsid w:val="00320E55"/>
    <w:rsid w:val="0032174E"/>
    <w:rsid w:val="0032495F"/>
    <w:rsid w:val="003259ED"/>
    <w:rsid w:val="00330FE6"/>
    <w:rsid w:val="003312EC"/>
    <w:rsid w:val="003326BD"/>
    <w:rsid w:val="00332A8C"/>
    <w:rsid w:val="00333102"/>
    <w:rsid w:val="00335587"/>
    <w:rsid w:val="0033565F"/>
    <w:rsid w:val="0033567A"/>
    <w:rsid w:val="00335760"/>
    <w:rsid w:val="00335E98"/>
    <w:rsid w:val="00336301"/>
    <w:rsid w:val="00336DAF"/>
    <w:rsid w:val="0033778C"/>
    <w:rsid w:val="00337FC1"/>
    <w:rsid w:val="00342A5C"/>
    <w:rsid w:val="00343DFD"/>
    <w:rsid w:val="00344341"/>
    <w:rsid w:val="00344BF0"/>
    <w:rsid w:val="00345883"/>
    <w:rsid w:val="00345EA6"/>
    <w:rsid w:val="003474C8"/>
    <w:rsid w:val="00347582"/>
    <w:rsid w:val="00347906"/>
    <w:rsid w:val="00350097"/>
    <w:rsid w:val="00350190"/>
    <w:rsid w:val="00351809"/>
    <w:rsid w:val="00352DE8"/>
    <w:rsid w:val="0035397E"/>
    <w:rsid w:val="00353E48"/>
    <w:rsid w:val="00354914"/>
    <w:rsid w:val="003549AF"/>
    <w:rsid w:val="00354B40"/>
    <w:rsid w:val="00355415"/>
    <w:rsid w:val="003555C2"/>
    <w:rsid w:val="003557D0"/>
    <w:rsid w:val="00355A77"/>
    <w:rsid w:val="00355C5C"/>
    <w:rsid w:val="00355E89"/>
    <w:rsid w:val="0035643B"/>
    <w:rsid w:val="00356833"/>
    <w:rsid w:val="003572F7"/>
    <w:rsid w:val="00357631"/>
    <w:rsid w:val="00360235"/>
    <w:rsid w:val="00360344"/>
    <w:rsid w:val="0036254F"/>
    <w:rsid w:val="00362CDD"/>
    <w:rsid w:val="00363A43"/>
    <w:rsid w:val="00364168"/>
    <w:rsid w:val="003645BC"/>
    <w:rsid w:val="00364B59"/>
    <w:rsid w:val="0036572C"/>
    <w:rsid w:val="00365831"/>
    <w:rsid w:val="00367630"/>
    <w:rsid w:val="00371C82"/>
    <w:rsid w:val="0037257B"/>
    <w:rsid w:val="003732E4"/>
    <w:rsid w:val="003735D1"/>
    <w:rsid w:val="00373C01"/>
    <w:rsid w:val="00373CFE"/>
    <w:rsid w:val="00374029"/>
    <w:rsid w:val="00374346"/>
    <w:rsid w:val="0037540D"/>
    <w:rsid w:val="00375BFB"/>
    <w:rsid w:val="00375FBA"/>
    <w:rsid w:val="00376CEA"/>
    <w:rsid w:val="0037737C"/>
    <w:rsid w:val="00377CB6"/>
    <w:rsid w:val="00377E9A"/>
    <w:rsid w:val="00377F01"/>
    <w:rsid w:val="00380211"/>
    <w:rsid w:val="003807FE"/>
    <w:rsid w:val="0038089C"/>
    <w:rsid w:val="00380969"/>
    <w:rsid w:val="00380DEE"/>
    <w:rsid w:val="00381A67"/>
    <w:rsid w:val="00381DE6"/>
    <w:rsid w:val="003820E0"/>
    <w:rsid w:val="00382BDA"/>
    <w:rsid w:val="00385079"/>
    <w:rsid w:val="00385337"/>
    <w:rsid w:val="00385980"/>
    <w:rsid w:val="00385ACF"/>
    <w:rsid w:val="00387107"/>
    <w:rsid w:val="003871FE"/>
    <w:rsid w:val="00387A9E"/>
    <w:rsid w:val="00387F8B"/>
    <w:rsid w:val="003924A0"/>
    <w:rsid w:val="003928A0"/>
    <w:rsid w:val="00392A6A"/>
    <w:rsid w:val="00393277"/>
    <w:rsid w:val="00393FD7"/>
    <w:rsid w:val="00394805"/>
    <w:rsid w:val="003951C9"/>
    <w:rsid w:val="00396078"/>
    <w:rsid w:val="003965A0"/>
    <w:rsid w:val="003A0002"/>
    <w:rsid w:val="003A0AA2"/>
    <w:rsid w:val="003A0D03"/>
    <w:rsid w:val="003A1E0D"/>
    <w:rsid w:val="003A2083"/>
    <w:rsid w:val="003A2A87"/>
    <w:rsid w:val="003A318B"/>
    <w:rsid w:val="003A4369"/>
    <w:rsid w:val="003A4E59"/>
    <w:rsid w:val="003A5868"/>
    <w:rsid w:val="003A5FC8"/>
    <w:rsid w:val="003A6181"/>
    <w:rsid w:val="003A6803"/>
    <w:rsid w:val="003A6878"/>
    <w:rsid w:val="003A70B7"/>
    <w:rsid w:val="003A7CCE"/>
    <w:rsid w:val="003A7F7B"/>
    <w:rsid w:val="003B1A1D"/>
    <w:rsid w:val="003B40B4"/>
    <w:rsid w:val="003B435D"/>
    <w:rsid w:val="003B46FD"/>
    <w:rsid w:val="003B5313"/>
    <w:rsid w:val="003B5915"/>
    <w:rsid w:val="003B6161"/>
    <w:rsid w:val="003B66BF"/>
    <w:rsid w:val="003B6F29"/>
    <w:rsid w:val="003B72C3"/>
    <w:rsid w:val="003B7554"/>
    <w:rsid w:val="003B76D0"/>
    <w:rsid w:val="003B7C93"/>
    <w:rsid w:val="003B7D5A"/>
    <w:rsid w:val="003B7F2E"/>
    <w:rsid w:val="003C04EF"/>
    <w:rsid w:val="003C09BE"/>
    <w:rsid w:val="003C153E"/>
    <w:rsid w:val="003C2271"/>
    <w:rsid w:val="003C2AF6"/>
    <w:rsid w:val="003C2F11"/>
    <w:rsid w:val="003C4329"/>
    <w:rsid w:val="003C590B"/>
    <w:rsid w:val="003C68E1"/>
    <w:rsid w:val="003C69F6"/>
    <w:rsid w:val="003C702B"/>
    <w:rsid w:val="003D28FB"/>
    <w:rsid w:val="003D436A"/>
    <w:rsid w:val="003D5657"/>
    <w:rsid w:val="003D5A58"/>
    <w:rsid w:val="003D6006"/>
    <w:rsid w:val="003D614B"/>
    <w:rsid w:val="003D61F6"/>
    <w:rsid w:val="003D6342"/>
    <w:rsid w:val="003D6DBC"/>
    <w:rsid w:val="003D7715"/>
    <w:rsid w:val="003D7B86"/>
    <w:rsid w:val="003E05FF"/>
    <w:rsid w:val="003E0A24"/>
    <w:rsid w:val="003E15C8"/>
    <w:rsid w:val="003E2A88"/>
    <w:rsid w:val="003E4C00"/>
    <w:rsid w:val="003E5A48"/>
    <w:rsid w:val="003E612D"/>
    <w:rsid w:val="003E64BF"/>
    <w:rsid w:val="003F05DF"/>
    <w:rsid w:val="003F0693"/>
    <w:rsid w:val="003F0B75"/>
    <w:rsid w:val="003F1543"/>
    <w:rsid w:val="003F2146"/>
    <w:rsid w:val="003F375E"/>
    <w:rsid w:val="003F6044"/>
    <w:rsid w:val="003F63D1"/>
    <w:rsid w:val="003F6ABE"/>
    <w:rsid w:val="003F7191"/>
    <w:rsid w:val="003F74CE"/>
    <w:rsid w:val="003F7E9C"/>
    <w:rsid w:val="004003E9"/>
    <w:rsid w:val="00402739"/>
    <w:rsid w:val="00402DD4"/>
    <w:rsid w:val="00402FB0"/>
    <w:rsid w:val="00403549"/>
    <w:rsid w:val="00405143"/>
    <w:rsid w:val="00406111"/>
    <w:rsid w:val="0040731E"/>
    <w:rsid w:val="00410391"/>
    <w:rsid w:val="00410DDE"/>
    <w:rsid w:val="00411B40"/>
    <w:rsid w:val="004125CE"/>
    <w:rsid w:val="00412D2C"/>
    <w:rsid w:val="00412F6C"/>
    <w:rsid w:val="004139B8"/>
    <w:rsid w:val="00413ECE"/>
    <w:rsid w:val="0041462A"/>
    <w:rsid w:val="004147D4"/>
    <w:rsid w:val="00414D11"/>
    <w:rsid w:val="00414F98"/>
    <w:rsid w:val="004151E1"/>
    <w:rsid w:val="00415DD5"/>
    <w:rsid w:val="004162D0"/>
    <w:rsid w:val="00417E01"/>
    <w:rsid w:val="004203B0"/>
    <w:rsid w:val="0042130C"/>
    <w:rsid w:val="00421A59"/>
    <w:rsid w:val="00422819"/>
    <w:rsid w:val="004230CD"/>
    <w:rsid w:val="004237CD"/>
    <w:rsid w:val="00423B2C"/>
    <w:rsid w:val="00424482"/>
    <w:rsid w:val="004248F9"/>
    <w:rsid w:val="00425186"/>
    <w:rsid w:val="00425552"/>
    <w:rsid w:val="00426BF9"/>
    <w:rsid w:val="004277F4"/>
    <w:rsid w:val="00427E69"/>
    <w:rsid w:val="00430125"/>
    <w:rsid w:val="00430B4C"/>
    <w:rsid w:val="0043165B"/>
    <w:rsid w:val="004335C6"/>
    <w:rsid w:val="0043386F"/>
    <w:rsid w:val="004345B1"/>
    <w:rsid w:val="004352D0"/>
    <w:rsid w:val="00436347"/>
    <w:rsid w:val="0043642D"/>
    <w:rsid w:val="00436BA9"/>
    <w:rsid w:val="004374BB"/>
    <w:rsid w:val="004377F3"/>
    <w:rsid w:val="00437B4F"/>
    <w:rsid w:val="00440A26"/>
    <w:rsid w:val="00440CD7"/>
    <w:rsid w:val="00440EE2"/>
    <w:rsid w:val="00441938"/>
    <w:rsid w:val="00442370"/>
    <w:rsid w:val="004423CE"/>
    <w:rsid w:val="00442521"/>
    <w:rsid w:val="00442E85"/>
    <w:rsid w:val="0044325D"/>
    <w:rsid w:val="00443588"/>
    <w:rsid w:val="004443F6"/>
    <w:rsid w:val="00445318"/>
    <w:rsid w:val="00445968"/>
    <w:rsid w:val="0044641E"/>
    <w:rsid w:val="004467D4"/>
    <w:rsid w:val="00451923"/>
    <w:rsid w:val="0045249B"/>
    <w:rsid w:val="00452717"/>
    <w:rsid w:val="00453D1B"/>
    <w:rsid w:val="0045436A"/>
    <w:rsid w:val="00455876"/>
    <w:rsid w:val="00456D7A"/>
    <w:rsid w:val="0045711A"/>
    <w:rsid w:val="004575AF"/>
    <w:rsid w:val="004578A5"/>
    <w:rsid w:val="0045795F"/>
    <w:rsid w:val="00460052"/>
    <w:rsid w:val="0046089D"/>
    <w:rsid w:val="00463171"/>
    <w:rsid w:val="004633B9"/>
    <w:rsid w:val="0046583B"/>
    <w:rsid w:val="00466DBF"/>
    <w:rsid w:val="0046761A"/>
    <w:rsid w:val="004700D7"/>
    <w:rsid w:val="00470709"/>
    <w:rsid w:val="004707C9"/>
    <w:rsid w:val="00470925"/>
    <w:rsid w:val="00471A4F"/>
    <w:rsid w:val="00471C57"/>
    <w:rsid w:val="004723BD"/>
    <w:rsid w:val="004724DF"/>
    <w:rsid w:val="00472F0F"/>
    <w:rsid w:val="00473C52"/>
    <w:rsid w:val="0047426F"/>
    <w:rsid w:val="00474E08"/>
    <w:rsid w:val="00476364"/>
    <w:rsid w:val="00476469"/>
    <w:rsid w:val="00477B66"/>
    <w:rsid w:val="004804D5"/>
    <w:rsid w:val="0048077D"/>
    <w:rsid w:val="00480E6C"/>
    <w:rsid w:val="0048170D"/>
    <w:rsid w:val="00481C63"/>
    <w:rsid w:val="00482E5F"/>
    <w:rsid w:val="00482EAA"/>
    <w:rsid w:val="004830D3"/>
    <w:rsid w:val="004846C0"/>
    <w:rsid w:val="004850C2"/>
    <w:rsid w:val="00485B6C"/>
    <w:rsid w:val="00486126"/>
    <w:rsid w:val="004862F8"/>
    <w:rsid w:val="00486ACE"/>
    <w:rsid w:val="00486EA3"/>
    <w:rsid w:val="00487063"/>
    <w:rsid w:val="00487641"/>
    <w:rsid w:val="004916D8"/>
    <w:rsid w:val="004924FB"/>
    <w:rsid w:val="004930E5"/>
    <w:rsid w:val="0049314B"/>
    <w:rsid w:val="00493886"/>
    <w:rsid w:val="00493A2F"/>
    <w:rsid w:val="00493FBA"/>
    <w:rsid w:val="0049433B"/>
    <w:rsid w:val="00494491"/>
    <w:rsid w:val="004955A3"/>
    <w:rsid w:val="004965E7"/>
    <w:rsid w:val="004969D8"/>
    <w:rsid w:val="00496C16"/>
    <w:rsid w:val="00497DE4"/>
    <w:rsid w:val="004A0637"/>
    <w:rsid w:val="004A06A5"/>
    <w:rsid w:val="004A0A58"/>
    <w:rsid w:val="004A0B2E"/>
    <w:rsid w:val="004A2C26"/>
    <w:rsid w:val="004A3AB3"/>
    <w:rsid w:val="004A3DC7"/>
    <w:rsid w:val="004A3FF6"/>
    <w:rsid w:val="004A40F6"/>
    <w:rsid w:val="004A42AC"/>
    <w:rsid w:val="004A4360"/>
    <w:rsid w:val="004A5AAF"/>
    <w:rsid w:val="004A685D"/>
    <w:rsid w:val="004A734E"/>
    <w:rsid w:val="004B0400"/>
    <w:rsid w:val="004B1F9D"/>
    <w:rsid w:val="004B2823"/>
    <w:rsid w:val="004B2C14"/>
    <w:rsid w:val="004B3B17"/>
    <w:rsid w:val="004B3BF8"/>
    <w:rsid w:val="004B538B"/>
    <w:rsid w:val="004B5704"/>
    <w:rsid w:val="004B5F3E"/>
    <w:rsid w:val="004B5F4D"/>
    <w:rsid w:val="004B6A23"/>
    <w:rsid w:val="004B7F89"/>
    <w:rsid w:val="004C04B2"/>
    <w:rsid w:val="004C0749"/>
    <w:rsid w:val="004C1C5D"/>
    <w:rsid w:val="004C26C9"/>
    <w:rsid w:val="004C2DBA"/>
    <w:rsid w:val="004C3C9F"/>
    <w:rsid w:val="004C410C"/>
    <w:rsid w:val="004C434A"/>
    <w:rsid w:val="004C4C18"/>
    <w:rsid w:val="004C4CE1"/>
    <w:rsid w:val="004C6EAC"/>
    <w:rsid w:val="004C7840"/>
    <w:rsid w:val="004C792D"/>
    <w:rsid w:val="004D141E"/>
    <w:rsid w:val="004D167D"/>
    <w:rsid w:val="004D1B70"/>
    <w:rsid w:val="004D20CB"/>
    <w:rsid w:val="004D2B14"/>
    <w:rsid w:val="004D2DB0"/>
    <w:rsid w:val="004D34D9"/>
    <w:rsid w:val="004D3C06"/>
    <w:rsid w:val="004D3DFC"/>
    <w:rsid w:val="004D3EE1"/>
    <w:rsid w:val="004D7312"/>
    <w:rsid w:val="004D7D81"/>
    <w:rsid w:val="004E0310"/>
    <w:rsid w:val="004E0391"/>
    <w:rsid w:val="004E051C"/>
    <w:rsid w:val="004E0859"/>
    <w:rsid w:val="004E0892"/>
    <w:rsid w:val="004E0ECC"/>
    <w:rsid w:val="004E1A6D"/>
    <w:rsid w:val="004E2C63"/>
    <w:rsid w:val="004E2E87"/>
    <w:rsid w:val="004E45D7"/>
    <w:rsid w:val="004E515F"/>
    <w:rsid w:val="004E53BB"/>
    <w:rsid w:val="004E5482"/>
    <w:rsid w:val="004E5AE7"/>
    <w:rsid w:val="004E603E"/>
    <w:rsid w:val="004E7926"/>
    <w:rsid w:val="004E7F7F"/>
    <w:rsid w:val="004F06F9"/>
    <w:rsid w:val="004F0C99"/>
    <w:rsid w:val="004F19E6"/>
    <w:rsid w:val="004F1BD5"/>
    <w:rsid w:val="004F46CB"/>
    <w:rsid w:val="004F49EB"/>
    <w:rsid w:val="004F4F1D"/>
    <w:rsid w:val="004F5589"/>
    <w:rsid w:val="004F668D"/>
    <w:rsid w:val="004F6A44"/>
    <w:rsid w:val="004F738E"/>
    <w:rsid w:val="004F74E0"/>
    <w:rsid w:val="00500160"/>
    <w:rsid w:val="005025CA"/>
    <w:rsid w:val="005031AE"/>
    <w:rsid w:val="005035F8"/>
    <w:rsid w:val="00503649"/>
    <w:rsid w:val="00503D0C"/>
    <w:rsid w:val="00505C1B"/>
    <w:rsid w:val="00505CBC"/>
    <w:rsid w:val="00506F22"/>
    <w:rsid w:val="00507CDA"/>
    <w:rsid w:val="00510556"/>
    <w:rsid w:val="00512E4C"/>
    <w:rsid w:val="005143C0"/>
    <w:rsid w:val="00514694"/>
    <w:rsid w:val="00514777"/>
    <w:rsid w:val="00515073"/>
    <w:rsid w:val="00515B8F"/>
    <w:rsid w:val="00515EEB"/>
    <w:rsid w:val="00516B5B"/>
    <w:rsid w:val="00516B8A"/>
    <w:rsid w:val="00521464"/>
    <w:rsid w:val="005214B4"/>
    <w:rsid w:val="0052154B"/>
    <w:rsid w:val="00522FED"/>
    <w:rsid w:val="005238E7"/>
    <w:rsid w:val="00525006"/>
    <w:rsid w:val="00525A48"/>
    <w:rsid w:val="00526825"/>
    <w:rsid w:val="00526E12"/>
    <w:rsid w:val="0052731B"/>
    <w:rsid w:val="00531789"/>
    <w:rsid w:val="00532F58"/>
    <w:rsid w:val="0053316A"/>
    <w:rsid w:val="00533464"/>
    <w:rsid w:val="005337A6"/>
    <w:rsid w:val="005343F6"/>
    <w:rsid w:val="00534517"/>
    <w:rsid w:val="00535756"/>
    <w:rsid w:val="00535E13"/>
    <w:rsid w:val="005364B1"/>
    <w:rsid w:val="00537CC6"/>
    <w:rsid w:val="00540EC2"/>
    <w:rsid w:val="005413DA"/>
    <w:rsid w:val="00542760"/>
    <w:rsid w:val="005434BF"/>
    <w:rsid w:val="00543502"/>
    <w:rsid w:val="005435D2"/>
    <w:rsid w:val="00543A59"/>
    <w:rsid w:val="005443BF"/>
    <w:rsid w:val="00545D8D"/>
    <w:rsid w:val="005463CD"/>
    <w:rsid w:val="00547468"/>
    <w:rsid w:val="00547752"/>
    <w:rsid w:val="00547E7A"/>
    <w:rsid w:val="005520C9"/>
    <w:rsid w:val="00552403"/>
    <w:rsid w:val="00552605"/>
    <w:rsid w:val="00552C6F"/>
    <w:rsid w:val="00553476"/>
    <w:rsid w:val="00553F64"/>
    <w:rsid w:val="00556F03"/>
    <w:rsid w:val="0055741A"/>
    <w:rsid w:val="005575B4"/>
    <w:rsid w:val="00557A69"/>
    <w:rsid w:val="00560920"/>
    <w:rsid w:val="00560B3E"/>
    <w:rsid w:val="00560E37"/>
    <w:rsid w:val="00560EAE"/>
    <w:rsid w:val="00563C19"/>
    <w:rsid w:val="00564173"/>
    <w:rsid w:val="005641D0"/>
    <w:rsid w:val="0056478C"/>
    <w:rsid w:val="00564821"/>
    <w:rsid w:val="00564CB2"/>
    <w:rsid w:val="005651A8"/>
    <w:rsid w:val="00565F8E"/>
    <w:rsid w:val="00565FFA"/>
    <w:rsid w:val="00566520"/>
    <w:rsid w:val="005665B7"/>
    <w:rsid w:val="005672B6"/>
    <w:rsid w:val="005676CE"/>
    <w:rsid w:val="005700DD"/>
    <w:rsid w:val="00570C3E"/>
    <w:rsid w:val="00571E89"/>
    <w:rsid w:val="005721F6"/>
    <w:rsid w:val="00572259"/>
    <w:rsid w:val="00572401"/>
    <w:rsid w:val="00572C3E"/>
    <w:rsid w:val="00573857"/>
    <w:rsid w:val="00573E63"/>
    <w:rsid w:val="00574E9D"/>
    <w:rsid w:val="0057650C"/>
    <w:rsid w:val="00576B6F"/>
    <w:rsid w:val="005774EA"/>
    <w:rsid w:val="00577F30"/>
    <w:rsid w:val="00580900"/>
    <w:rsid w:val="00580E7C"/>
    <w:rsid w:val="0058123F"/>
    <w:rsid w:val="005818D9"/>
    <w:rsid w:val="00581A21"/>
    <w:rsid w:val="00582BF2"/>
    <w:rsid w:val="005831B7"/>
    <w:rsid w:val="005832F7"/>
    <w:rsid w:val="0058350B"/>
    <w:rsid w:val="005835A8"/>
    <w:rsid w:val="00583E29"/>
    <w:rsid w:val="00583EC1"/>
    <w:rsid w:val="00586681"/>
    <w:rsid w:val="005904AB"/>
    <w:rsid w:val="00590D82"/>
    <w:rsid w:val="00591675"/>
    <w:rsid w:val="005925EE"/>
    <w:rsid w:val="0059282E"/>
    <w:rsid w:val="00593104"/>
    <w:rsid w:val="00593DE2"/>
    <w:rsid w:val="0059542A"/>
    <w:rsid w:val="005955AF"/>
    <w:rsid w:val="00595A0B"/>
    <w:rsid w:val="00595ECB"/>
    <w:rsid w:val="00595F62"/>
    <w:rsid w:val="00596AE6"/>
    <w:rsid w:val="005974FC"/>
    <w:rsid w:val="005A099C"/>
    <w:rsid w:val="005A0ACC"/>
    <w:rsid w:val="005A106E"/>
    <w:rsid w:val="005A205A"/>
    <w:rsid w:val="005A248A"/>
    <w:rsid w:val="005A2630"/>
    <w:rsid w:val="005A2CD2"/>
    <w:rsid w:val="005A3133"/>
    <w:rsid w:val="005A425E"/>
    <w:rsid w:val="005A42D7"/>
    <w:rsid w:val="005A5446"/>
    <w:rsid w:val="005A559D"/>
    <w:rsid w:val="005A5FA7"/>
    <w:rsid w:val="005A6167"/>
    <w:rsid w:val="005A6E68"/>
    <w:rsid w:val="005B03E5"/>
    <w:rsid w:val="005B1D48"/>
    <w:rsid w:val="005B2133"/>
    <w:rsid w:val="005B34B7"/>
    <w:rsid w:val="005B3AEF"/>
    <w:rsid w:val="005B3CDC"/>
    <w:rsid w:val="005B6026"/>
    <w:rsid w:val="005B69E4"/>
    <w:rsid w:val="005B74CA"/>
    <w:rsid w:val="005B7E53"/>
    <w:rsid w:val="005C08DE"/>
    <w:rsid w:val="005C09DE"/>
    <w:rsid w:val="005C0F81"/>
    <w:rsid w:val="005C187C"/>
    <w:rsid w:val="005C2793"/>
    <w:rsid w:val="005C360E"/>
    <w:rsid w:val="005C3A07"/>
    <w:rsid w:val="005C42CE"/>
    <w:rsid w:val="005C4BB6"/>
    <w:rsid w:val="005C5472"/>
    <w:rsid w:val="005C558A"/>
    <w:rsid w:val="005C5B8D"/>
    <w:rsid w:val="005C5E27"/>
    <w:rsid w:val="005C69CB"/>
    <w:rsid w:val="005C6B45"/>
    <w:rsid w:val="005C6EFC"/>
    <w:rsid w:val="005C7882"/>
    <w:rsid w:val="005D1158"/>
    <w:rsid w:val="005D132C"/>
    <w:rsid w:val="005D1699"/>
    <w:rsid w:val="005D198F"/>
    <w:rsid w:val="005D1A0D"/>
    <w:rsid w:val="005D1AAC"/>
    <w:rsid w:val="005D2DD3"/>
    <w:rsid w:val="005D349A"/>
    <w:rsid w:val="005D3C1D"/>
    <w:rsid w:val="005D4AF8"/>
    <w:rsid w:val="005D50D2"/>
    <w:rsid w:val="005D5EA3"/>
    <w:rsid w:val="005D721D"/>
    <w:rsid w:val="005D7746"/>
    <w:rsid w:val="005E0559"/>
    <w:rsid w:val="005E08B1"/>
    <w:rsid w:val="005E18C7"/>
    <w:rsid w:val="005E2315"/>
    <w:rsid w:val="005E2582"/>
    <w:rsid w:val="005E277F"/>
    <w:rsid w:val="005E30FB"/>
    <w:rsid w:val="005E4968"/>
    <w:rsid w:val="005E4E37"/>
    <w:rsid w:val="005E599F"/>
    <w:rsid w:val="005E63C9"/>
    <w:rsid w:val="005E6561"/>
    <w:rsid w:val="005E69A9"/>
    <w:rsid w:val="005E7D2B"/>
    <w:rsid w:val="005F068C"/>
    <w:rsid w:val="005F1339"/>
    <w:rsid w:val="005F2D7C"/>
    <w:rsid w:val="005F2F31"/>
    <w:rsid w:val="005F4879"/>
    <w:rsid w:val="005F4E34"/>
    <w:rsid w:val="005F5022"/>
    <w:rsid w:val="005F5AA8"/>
    <w:rsid w:val="005F67B4"/>
    <w:rsid w:val="005F6EB3"/>
    <w:rsid w:val="005F7904"/>
    <w:rsid w:val="005F796E"/>
    <w:rsid w:val="005F7F18"/>
    <w:rsid w:val="005F7F9F"/>
    <w:rsid w:val="006010A6"/>
    <w:rsid w:val="0060153E"/>
    <w:rsid w:val="006015BF"/>
    <w:rsid w:val="00601787"/>
    <w:rsid w:val="006018A5"/>
    <w:rsid w:val="00601F20"/>
    <w:rsid w:val="0060243B"/>
    <w:rsid w:val="00602C74"/>
    <w:rsid w:val="00602D1F"/>
    <w:rsid w:val="00604498"/>
    <w:rsid w:val="0060494F"/>
    <w:rsid w:val="006052DA"/>
    <w:rsid w:val="00605A10"/>
    <w:rsid w:val="00605B2D"/>
    <w:rsid w:val="00610DF4"/>
    <w:rsid w:val="00610E5F"/>
    <w:rsid w:val="00611B72"/>
    <w:rsid w:val="00612189"/>
    <w:rsid w:val="006127F8"/>
    <w:rsid w:val="0061289D"/>
    <w:rsid w:val="00612BA5"/>
    <w:rsid w:val="00613DFA"/>
    <w:rsid w:val="006147F4"/>
    <w:rsid w:val="006149FC"/>
    <w:rsid w:val="006157AF"/>
    <w:rsid w:val="00616088"/>
    <w:rsid w:val="00616E32"/>
    <w:rsid w:val="0062173A"/>
    <w:rsid w:val="00622903"/>
    <w:rsid w:val="00622DA1"/>
    <w:rsid w:val="0062399B"/>
    <w:rsid w:val="0062461C"/>
    <w:rsid w:val="0062474E"/>
    <w:rsid w:val="006248B3"/>
    <w:rsid w:val="00626683"/>
    <w:rsid w:val="006266C8"/>
    <w:rsid w:val="00626892"/>
    <w:rsid w:val="006269BA"/>
    <w:rsid w:val="00626D92"/>
    <w:rsid w:val="006278ED"/>
    <w:rsid w:val="00627E09"/>
    <w:rsid w:val="00627E4A"/>
    <w:rsid w:val="006309A1"/>
    <w:rsid w:val="0063160C"/>
    <w:rsid w:val="0063382E"/>
    <w:rsid w:val="00634A60"/>
    <w:rsid w:val="00635CB0"/>
    <w:rsid w:val="00635F92"/>
    <w:rsid w:val="006360FE"/>
    <w:rsid w:val="006366F9"/>
    <w:rsid w:val="006373A5"/>
    <w:rsid w:val="00641D64"/>
    <w:rsid w:val="00642340"/>
    <w:rsid w:val="00642492"/>
    <w:rsid w:val="006433AF"/>
    <w:rsid w:val="00643775"/>
    <w:rsid w:val="00643D80"/>
    <w:rsid w:val="006441BD"/>
    <w:rsid w:val="00644220"/>
    <w:rsid w:val="00644478"/>
    <w:rsid w:val="00644EE8"/>
    <w:rsid w:val="00644F1C"/>
    <w:rsid w:val="00645165"/>
    <w:rsid w:val="006452C3"/>
    <w:rsid w:val="006469F8"/>
    <w:rsid w:val="0064702D"/>
    <w:rsid w:val="006503AD"/>
    <w:rsid w:val="0065054E"/>
    <w:rsid w:val="00650CAB"/>
    <w:rsid w:val="006511AF"/>
    <w:rsid w:val="00651B26"/>
    <w:rsid w:val="006520E7"/>
    <w:rsid w:val="0065324A"/>
    <w:rsid w:val="00653374"/>
    <w:rsid w:val="006535EC"/>
    <w:rsid w:val="006549DD"/>
    <w:rsid w:val="0065795E"/>
    <w:rsid w:val="00660C75"/>
    <w:rsid w:val="00661568"/>
    <w:rsid w:val="006617B4"/>
    <w:rsid w:val="00661C41"/>
    <w:rsid w:val="00662A12"/>
    <w:rsid w:val="00663AB1"/>
    <w:rsid w:val="00663B74"/>
    <w:rsid w:val="00663C9A"/>
    <w:rsid w:val="00664588"/>
    <w:rsid w:val="00664E6A"/>
    <w:rsid w:val="00664F95"/>
    <w:rsid w:val="006651C8"/>
    <w:rsid w:val="00665364"/>
    <w:rsid w:val="00665503"/>
    <w:rsid w:val="00666445"/>
    <w:rsid w:val="0066687B"/>
    <w:rsid w:val="006669A8"/>
    <w:rsid w:val="00666E1B"/>
    <w:rsid w:val="006673EC"/>
    <w:rsid w:val="00667827"/>
    <w:rsid w:val="00667C93"/>
    <w:rsid w:val="00670F30"/>
    <w:rsid w:val="00671C97"/>
    <w:rsid w:val="006729D7"/>
    <w:rsid w:val="00673036"/>
    <w:rsid w:val="00673D11"/>
    <w:rsid w:val="00673DF1"/>
    <w:rsid w:val="00674D78"/>
    <w:rsid w:val="006750E3"/>
    <w:rsid w:val="0067556A"/>
    <w:rsid w:val="006757B4"/>
    <w:rsid w:val="00676251"/>
    <w:rsid w:val="00676940"/>
    <w:rsid w:val="00677248"/>
    <w:rsid w:val="00677D58"/>
    <w:rsid w:val="006803CF"/>
    <w:rsid w:val="0068067B"/>
    <w:rsid w:val="00681AF7"/>
    <w:rsid w:val="00681FB0"/>
    <w:rsid w:val="006830F8"/>
    <w:rsid w:val="0068374E"/>
    <w:rsid w:val="006844B7"/>
    <w:rsid w:val="00685430"/>
    <w:rsid w:val="0068757F"/>
    <w:rsid w:val="00687947"/>
    <w:rsid w:val="00687F88"/>
    <w:rsid w:val="00690BCA"/>
    <w:rsid w:val="00691932"/>
    <w:rsid w:val="00691F6F"/>
    <w:rsid w:val="006922FB"/>
    <w:rsid w:val="00692C32"/>
    <w:rsid w:val="006942F5"/>
    <w:rsid w:val="006950D9"/>
    <w:rsid w:val="006959E8"/>
    <w:rsid w:val="00695A18"/>
    <w:rsid w:val="00695ADA"/>
    <w:rsid w:val="00695D7A"/>
    <w:rsid w:val="0069687B"/>
    <w:rsid w:val="00696A55"/>
    <w:rsid w:val="00696D48"/>
    <w:rsid w:val="006971E4"/>
    <w:rsid w:val="00697939"/>
    <w:rsid w:val="006979BD"/>
    <w:rsid w:val="006A01F5"/>
    <w:rsid w:val="006A0D20"/>
    <w:rsid w:val="006A0E65"/>
    <w:rsid w:val="006A1A2A"/>
    <w:rsid w:val="006A1D77"/>
    <w:rsid w:val="006A24D4"/>
    <w:rsid w:val="006A2E6F"/>
    <w:rsid w:val="006A3806"/>
    <w:rsid w:val="006A5388"/>
    <w:rsid w:val="006A603D"/>
    <w:rsid w:val="006A6482"/>
    <w:rsid w:val="006B031A"/>
    <w:rsid w:val="006B13FC"/>
    <w:rsid w:val="006B14AB"/>
    <w:rsid w:val="006B2E82"/>
    <w:rsid w:val="006B2FF3"/>
    <w:rsid w:val="006B3663"/>
    <w:rsid w:val="006B494D"/>
    <w:rsid w:val="006B4FCC"/>
    <w:rsid w:val="006B51B6"/>
    <w:rsid w:val="006B6006"/>
    <w:rsid w:val="006B609F"/>
    <w:rsid w:val="006B6626"/>
    <w:rsid w:val="006B666A"/>
    <w:rsid w:val="006C0D0B"/>
    <w:rsid w:val="006C1567"/>
    <w:rsid w:val="006C28B9"/>
    <w:rsid w:val="006C29AD"/>
    <w:rsid w:val="006C2FCE"/>
    <w:rsid w:val="006C35D1"/>
    <w:rsid w:val="006C3C97"/>
    <w:rsid w:val="006C3E5C"/>
    <w:rsid w:val="006C40E3"/>
    <w:rsid w:val="006C69C8"/>
    <w:rsid w:val="006D1D2E"/>
    <w:rsid w:val="006D2D70"/>
    <w:rsid w:val="006D364F"/>
    <w:rsid w:val="006D3B07"/>
    <w:rsid w:val="006D4143"/>
    <w:rsid w:val="006D61AF"/>
    <w:rsid w:val="006D6678"/>
    <w:rsid w:val="006D69FC"/>
    <w:rsid w:val="006D7504"/>
    <w:rsid w:val="006D7603"/>
    <w:rsid w:val="006D773C"/>
    <w:rsid w:val="006E0236"/>
    <w:rsid w:val="006E2700"/>
    <w:rsid w:val="006E2D88"/>
    <w:rsid w:val="006E34AD"/>
    <w:rsid w:val="006E4B30"/>
    <w:rsid w:val="006E4CC9"/>
    <w:rsid w:val="006E64CE"/>
    <w:rsid w:val="006E686D"/>
    <w:rsid w:val="006E708C"/>
    <w:rsid w:val="006F06EA"/>
    <w:rsid w:val="006F23F0"/>
    <w:rsid w:val="006F2E10"/>
    <w:rsid w:val="006F2EE7"/>
    <w:rsid w:val="006F378F"/>
    <w:rsid w:val="006F3DEF"/>
    <w:rsid w:val="006F4358"/>
    <w:rsid w:val="006F43EB"/>
    <w:rsid w:val="006F618A"/>
    <w:rsid w:val="006F6413"/>
    <w:rsid w:val="006F6F48"/>
    <w:rsid w:val="006F7A0A"/>
    <w:rsid w:val="0070001D"/>
    <w:rsid w:val="00700993"/>
    <w:rsid w:val="00700E8D"/>
    <w:rsid w:val="00701FE5"/>
    <w:rsid w:val="00704475"/>
    <w:rsid w:val="00704A87"/>
    <w:rsid w:val="00705C5C"/>
    <w:rsid w:val="00706B4A"/>
    <w:rsid w:val="007076CB"/>
    <w:rsid w:val="00707C8C"/>
    <w:rsid w:val="00710F56"/>
    <w:rsid w:val="00711BDC"/>
    <w:rsid w:val="00711F1C"/>
    <w:rsid w:val="00711F2C"/>
    <w:rsid w:val="0071274F"/>
    <w:rsid w:val="00713FF3"/>
    <w:rsid w:val="00714254"/>
    <w:rsid w:val="00714402"/>
    <w:rsid w:val="007149CF"/>
    <w:rsid w:val="00715209"/>
    <w:rsid w:val="00715A74"/>
    <w:rsid w:val="00717603"/>
    <w:rsid w:val="00720CA6"/>
    <w:rsid w:val="0072125F"/>
    <w:rsid w:val="00721281"/>
    <w:rsid w:val="007224A4"/>
    <w:rsid w:val="007234D0"/>
    <w:rsid w:val="00723D51"/>
    <w:rsid w:val="0072458C"/>
    <w:rsid w:val="00724A7D"/>
    <w:rsid w:val="00724ACB"/>
    <w:rsid w:val="00724B13"/>
    <w:rsid w:val="00725603"/>
    <w:rsid w:val="007263FA"/>
    <w:rsid w:val="00726E1F"/>
    <w:rsid w:val="00727946"/>
    <w:rsid w:val="00727C15"/>
    <w:rsid w:val="007302DB"/>
    <w:rsid w:val="00731504"/>
    <w:rsid w:val="00731A95"/>
    <w:rsid w:val="007322F7"/>
    <w:rsid w:val="007327E8"/>
    <w:rsid w:val="00732B34"/>
    <w:rsid w:val="00732BC9"/>
    <w:rsid w:val="007334DE"/>
    <w:rsid w:val="00734308"/>
    <w:rsid w:val="00734DBC"/>
    <w:rsid w:val="00735C08"/>
    <w:rsid w:val="007367D6"/>
    <w:rsid w:val="00737315"/>
    <w:rsid w:val="00737AED"/>
    <w:rsid w:val="00740512"/>
    <w:rsid w:val="00740E41"/>
    <w:rsid w:val="00741305"/>
    <w:rsid w:val="007418B3"/>
    <w:rsid w:val="00741C3C"/>
    <w:rsid w:val="0074250D"/>
    <w:rsid w:val="007432E5"/>
    <w:rsid w:val="00743B21"/>
    <w:rsid w:val="00743BCC"/>
    <w:rsid w:val="007446A6"/>
    <w:rsid w:val="00745463"/>
    <w:rsid w:val="00745A48"/>
    <w:rsid w:val="00745B9B"/>
    <w:rsid w:val="00745FE3"/>
    <w:rsid w:val="00751051"/>
    <w:rsid w:val="007515EE"/>
    <w:rsid w:val="00751CD4"/>
    <w:rsid w:val="0075375A"/>
    <w:rsid w:val="007537BD"/>
    <w:rsid w:val="00754228"/>
    <w:rsid w:val="0075431F"/>
    <w:rsid w:val="007545BE"/>
    <w:rsid w:val="00754718"/>
    <w:rsid w:val="0075507A"/>
    <w:rsid w:val="00756583"/>
    <w:rsid w:val="00756BB8"/>
    <w:rsid w:val="007575F4"/>
    <w:rsid w:val="0076060E"/>
    <w:rsid w:val="00760FE3"/>
    <w:rsid w:val="00761337"/>
    <w:rsid w:val="00761695"/>
    <w:rsid w:val="00761F65"/>
    <w:rsid w:val="0076245C"/>
    <w:rsid w:val="00763C4D"/>
    <w:rsid w:val="00763EE8"/>
    <w:rsid w:val="00764986"/>
    <w:rsid w:val="007650C1"/>
    <w:rsid w:val="0076743C"/>
    <w:rsid w:val="00767556"/>
    <w:rsid w:val="007675C6"/>
    <w:rsid w:val="00767CFE"/>
    <w:rsid w:val="00767D6E"/>
    <w:rsid w:val="00770008"/>
    <w:rsid w:val="007706D0"/>
    <w:rsid w:val="00770A38"/>
    <w:rsid w:val="00771609"/>
    <w:rsid w:val="007717C7"/>
    <w:rsid w:val="007719DE"/>
    <w:rsid w:val="00771D08"/>
    <w:rsid w:val="007724F2"/>
    <w:rsid w:val="00772C3F"/>
    <w:rsid w:val="00773D46"/>
    <w:rsid w:val="00774B0F"/>
    <w:rsid w:val="00774CFF"/>
    <w:rsid w:val="00775426"/>
    <w:rsid w:val="007755D0"/>
    <w:rsid w:val="00775E0D"/>
    <w:rsid w:val="00776DAF"/>
    <w:rsid w:val="00777967"/>
    <w:rsid w:val="00780173"/>
    <w:rsid w:val="007806C9"/>
    <w:rsid w:val="00780933"/>
    <w:rsid w:val="00781330"/>
    <w:rsid w:val="007814BD"/>
    <w:rsid w:val="00781C86"/>
    <w:rsid w:val="007820A9"/>
    <w:rsid w:val="00782545"/>
    <w:rsid w:val="00782586"/>
    <w:rsid w:val="00782B65"/>
    <w:rsid w:val="00782C7F"/>
    <w:rsid w:val="00783CAB"/>
    <w:rsid w:val="00784AF3"/>
    <w:rsid w:val="0078592E"/>
    <w:rsid w:val="007877A4"/>
    <w:rsid w:val="00790A44"/>
    <w:rsid w:val="00792393"/>
    <w:rsid w:val="00792FAB"/>
    <w:rsid w:val="007931BF"/>
    <w:rsid w:val="00793B09"/>
    <w:rsid w:val="00793CA3"/>
    <w:rsid w:val="00795971"/>
    <w:rsid w:val="007A0FBB"/>
    <w:rsid w:val="007A2167"/>
    <w:rsid w:val="007A21DB"/>
    <w:rsid w:val="007A238E"/>
    <w:rsid w:val="007A2B4B"/>
    <w:rsid w:val="007A3294"/>
    <w:rsid w:val="007A338F"/>
    <w:rsid w:val="007A43BC"/>
    <w:rsid w:val="007A4552"/>
    <w:rsid w:val="007A58F0"/>
    <w:rsid w:val="007A5A64"/>
    <w:rsid w:val="007A6A54"/>
    <w:rsid w:val="007A7172"/>
    <w:rsid w:val="007A76CF"/>
    <w:rsid w:val="007A7CE9"/>
    <w:rsid w:val="007B11D9"/>
    <w:rsid w:val="007B2AF2"/>
    <w:rsid w:val="007B2C6F"/>
    <w:rsid w:val="007B3F4C"/>
    <w:rsid w:val="007B464A"/>
    <w:rsid w:val="007B4D64"/>
    <w:rsid w:val="007B55E2"/>
    <w:rsid w:val="007B650B"/>
    <w:rsid w:val="007B65E3"/>
    <w:rsid w:val="007B67D4"/>
    <w:rsid w:val="007B6E03"/>
    <w:rsid w:val="007B6EBC"/>
    <w:rsid w:val="007B717A"/>
    <w:rsid w:val="007B7AD5"/>
    <w:rsid w:val="007C0298"/>
    <w:rsid w:val="007C080F"/>
    <w:rsid w:val="007C0EE5"/>
    <w:rsid w:val="007C18D4"/>
    <w:rsid w:val="007C2E52"/>
    <w:rsid w:val="007C3729"/>
    <w:rsid w:val="007C37FE"/>
    <w:rsid w:val="007C3986"/>
    <w:rsid w:val="007C39C5"/>
    <w:rsid w:val="007C3E6C"/>
    <w:rsid w:val="007C3F1D"/>
    <w:rsid w:val="007C46C6"/>
    <w:rsid w:val="007C5035"/>
    <w:rsid w:val="007C56AB"/>
    <w:rsid w:val="007C6B1C"/>
    <w:rsid w:val="007C6B6A"/>
    <w:rsid w:val="007C6CD4"/>
    <w:rsid w:val="007C7F34"/>
    <w:rsid w:val="007C7FD8"/>
    <w:rsid w:val="007D148A"/>
    <w:rsid w:val="007D2DB2"/>
    <w:rsid w:val="007D2E7F"/>
    <w:rsid w:val="007D46A2"/>
    <w:rsid w:val="007D4768"/>
    <w:rsid w:val="007D4C33"/>
    <w:rsid w:val="007D5116"/>
    <w:rsid w:val="007D5366"/>
    <w:rsid w:val="007D5D0F"/>
    <w:rsid w:val="007E01CB"/>
    <w:rsid w:val="007E0C89"/>
    <w:rsid w:val="007E11CF"/>
    <w:rsid w:val="007E171D"/>
    <w:rsid w:val="007E17CB"/>
    <w:rsid w:val="007E1D71"/>
    <w:rsid w:val="007E371F"/>
    <w:rsid w:val="007E4318"/>
    <w:rsid w:val="007E4370"/>
    <w:rsid w:val="007E4575"/>
    <w:rsid w:val="007E5187"/>
    <w:rsid w:val="007E529A"/>
    <w:rsid w:val="007E5E0C"/>
    <w:rsid w:val="007E6422"/>
    <w:rsid w:val="007E7025"/>
    <w:rsid w:val="007E7818"/>
    <w:rsid w:val="007E78F8"/>
    <w:rsid w:val="007E7C8C"/>
    <w:rsid w:val="007E7D7B"/>
    <w:rsid w:val="007F06FE"/>
    <w:rsid w:val="007F0ED3"/>
    <w:rsid w:val="007F18F8"/>
    <w:rsid w:val="007F364B"/>
    <w:rsid w:val="007F3AF2"/>
    <w:rsid w:val="007F3DE4"/>
    <w:rsid w:val="007F445E"/>
    <w:rsid w:val="007F49C3"/>
    <w:rsid w:val="007F4C79"/>
    <w:rsid w:val="007F549C"/>
    <w:rsid w:val="007F60BB"/>
    <w:rsid w:val="007F6D72"/>
    <w:rsid w:val="007F701B"/>
    <w:rsid w:val="007F71EC"/>
    <w:rsid w:val="007F794D"/>
    <w:rsid w:val="007F7A21"/>
    <w:rsid w:val="007F7CB2"/>
    <w:rsid w:val="007F7DAB"/>
    <w:rsid w:val="007F7FE7"/>
    <w:rsid w:val="00800130"/>
    <w:rsid w:val="00800B9E"/>
    <w:rsid w:val="0080229A"/>
    <w:rsid w:val="00802822"/>
    <w:rsid w:val="00802A2C"/>
    <w:rsid w:val="00802C88"/>
    <w:rsid w:val="0080385C"/>
    <w:rsid w:val="00804051"/>
    <w:rsid w:val="0080452A"/>
    <w:rsid w:val="00804786"/>
    <w:rsid w:val="00804C98"/>
    <w:rsid w:val="00805308"/>
    <w:rsid w:val="00805417"/>
    <w:rsid w:val="00805C43"/>
    <w:rsid w:val="008065E6"/>
    <w:rsid w:val="00806D97"/>
    <w:rsid w:val="00806DAA"/>
    <w:rsid w:val="0080712A"/>
    <w:rsid w:val="008076EA"/>
    <w:rsid w:val="00807858"/>
    <w:rsid w:val="00807865"/>
    <w:rsid w:val="00810650"/>
    <w:rsid w:val="00810812"/>
    <w:rsid w:val="008123BF"/>
    <w:rsid w:val="00812FAE"/>
    <w:rsid w:val="008132CD"/>
    <w:rsid w:val="008146F2"/>
    <w:rsid w:val="00814AAC"/>
    <w:rsid w:val="00814F2E"/>
    <w:rsid w:val="00815485"/>
    <w:rsid w:val="008157AB"/>
    <w:rsid w:val="00815EAD"/>
    <w:rsid w:val="008162B7"/>
    <w:rsid w:val="0081741F"/>
    <w:rsid w:val="008204FD"/>
    <w:rsid w:val="00820742"/>
    <w:rsid w:val="00820A33"/>
    <w:rsid w:val="00820E9C"/>
    <w:rsid w:val="0082151A"/>
    <w:rsid w:val="0082283E"/>
    <w:rsid w:val="008237BE"/>
    <w:rsid w:val="00823AAF"/>
    <w:rsid w:val="00823B32"/>
    <w:rsid w:val="00823D4C"/>
    <w:rsid w:val="008250CF"/>
    <w:rsid w:val="00825D86"/>
    <w:rsid w:val="0083040E"/>
    <w:rsid w:val="008307DE"/>
    <w:rsid w:val="00831537"/>
    <w:rsid w:val="008319E9"/>
    <w:rsid w:val="008328DA"/>
    <w:rsid w:val="008341FD"/>
    <w:rsid w:val="00834538"/>
    <w:rsid w:val="00836C0D"/>
    <w:rsid w:val="0084007C"/>
    <w:rsid w:val="00840247"/>
    <w:rsid w:val="00840883"/>
    <w:rsid w:val="00841A72"/>
    <w:rsid w:val="00842F64"/>
    <w:rsid w:val="008434CF"/>
    <w:rsid w:val="00844CB6"/>
    <w:rsid w:val="00844F81"/>
    <w:rsid w:val="00845501"/>
    <w:rsid w:val="008457F2"/>
    <w:rsid w:val="008463BE"/>
    <w:rsid w:val="00846BAA"/>
    <w:rsid w:val="00850128"/>
    <w:rsid w:val="00850CC3"/>
    <w:rsid w:val="00852055"/>
    <w:rsid w:val="00852593"/>
    <w:rsid w:val="0085261D"/>
    <w:rsid w:val="0085431B"/>
    <w:rsid w:val="008545C3"/>
    <w:rsid w:val="00854B4A"/>
    <w:rsid w:val="00854D0D"/>
    <w:rsid w:val="008555E6"/>
    <w:rsid w:val="0085672C"/>
    <w:rsid w:val="00857836"/>
    <w:rsid w:val="00860173"/>
    <w:rsid w:val="00860779"/>
    <w:rsid w:val="00860E92"/>
    <w:rsid w:val="008614A9"/>
    <w:rsid w:val="008622A5"/>
    <w:rsid w:val="0086278B"/>
    <w:rsid w:val="00864143"/>
    <w:rsid w:val="008647C4"/>
    <w:rsid w:val="00864B40"/>
    <w:rsid w:val="00865262"/>
    <w:rsid w:val="008660F4"/>
    <w:rsid w:val="008661D2"/>
    <w:rsid w:val="008663FF"/>
    <w:rsid w:val="0086647D"/>
    <w:rsid w:val="008711EE"/>
    <w:rsid w:val="00871E15"/>
    <w:rsid w:val="00872905"/>
    <w:rsid w:val="00872C14"/>
    <w:rsid w:val="00872F90"/>
    <w:rsid w:val="00873BAA"/>
    <w:rsid w:val="008742AF"/>
    <w:rsid w:val="00874988"/>
    <w:rsid w:val="008756DF"/>
    <w:rsid w:val="008756EB"/>
    <w:rsid w:val="00876B9E"/>
    <w:rsid w:val="00877000"/>
    <w:rsid w:val="008803D8"/>
    <w:rsid w:val="00881B18"/>
    <w:rsid w:val="00883258"/>
    <w:rsid w:val="008834F9"/>
    <w:rsid w:val="00883DE2"/>
    <w:rsid w:val="0088413D"/>
    <w:rsid w:val="0088588F"/>
    <w:rsid w:val="00885E0A"/>
    <w:rsid w:val="008861FE"/>
    <w:rsid w:val="008866BF"/>
    <w:rsid w:val="00886D8A"/>
    <w:rsid w:val="00887DF6"/>
    <w:rsid w:val="00890004"/>
    <w:rsid w:val="008901F2"/>
    <w:rsid w:val="00890397"/>
    <w:rsid w:val="008911DD"/>
    <w:rsid w:val="0089176A"/>
    <w:rsid w:val="00891CB6"/>
    <w:rsid w:val="00892344"/>
    <w:rsid w:val="00892BBE"/>
    <w:rsid w:val="00893144"/>
    <w:rsid w:val="0089352C"/>
    <w:rsid w:val="0089396E"/>
    <w:rsid w:val="00894D1D"/>
    <w:rsid w:val="00894E63"/>
    <w:rsid w:val="00895924"/>
    <w:rsid w:val="00896E3F"/>
    <w:rsid w:val="00897084"/>
    <w:rsid w:val="00897163"/>
    <w:rsid w:val="0089738E"/>
    <w:rsid w:val="008A12A0"/>
    <w:rsid w:val="008A16E4"/>
    <w:rsid w:val="008A198A"/>
    <w:rsid w:val="008A354B"/>
    <w:rsid w:val="008A36CC"/>
    <w:rsid w:val="008A37E0"/>
    <w:rsid w:val="008A6B2C"/>
    <w:rsid w:val="008A6B8D"/>
    <w:rsid w:val="008A6C4C"/>
    <w:rsid w:val="008A771A"/>
    <w:rsid w:val="008A7D51"/>
    <w:rsid w:val="008B030C"/>
    <w:rsid w:val="008B089D"/>
    <w:rsid w:val="008B08F7"/>
    <w:rsid w:val="008B1011"/>
    <w:rsid w:val="008B1828"/>
    <w:rsid w:val="008B1B35"/>
    <w:rsid w:val="008B1DE3"/>
    <w:rsid w:val="008B2259"/>
    <w:rsid w:val="008B2F9B"/>
    <w:rsid w:val="008B4659"/>
    <w:rsid w:val="008B513D"/>
    <w:rsid w:val="008B52FC"/>
    <w:rsid w:val="008B56D0"/>
    <w:rsid w:val="008B5E74"/>
    <w:rsid w:val="008B70CF"/>
    <w:rsid w:val="008B74A5"/>
    <w:rsid w:val="008B7E5F"/>
    <w:rsid w:val="008C2819"/>
    <w:rsid w:val="008C287E"/>
    <w:rsid w:val="008C3A31"/>
    <w:rsid w:val="008C4B79"/>
    <w:rsid w:val="008C4BB1"/>
    <w:rsid w:val="008C4F55"/>
    <w:rsid w:val="008C5558"/>
    <w:rsid w:val="008C592E"/>
    <w:rsid w:val="008C5B77"/>
    <w:rsid w:val="008C6319"/>
    <w:rsid w:val="008C6C03"/>
    <w:rsid w:val="008C7C9F"/>
    <w:rsid w:val="008D060A"/>
    <w:rsid w:val="008D2508"/>
    <w:rsid w:val="008D3214"/>
    <w:rsid w:val="008D361B"/>
    <w:rsid w:val="008D44FE"/>
    <w:rsid w:val="008D49F2"/>
    <w:rsid w:val="008D5197"/>
    <w:rsid w:val="008D58F3"/>
    <w:rsid w:val="008D5C46"/>
    <w:rsid w:val="008D6AA0"/>
    <w:rsid w:val="008D6EDE"/>
    <w:rsid w:val="008E0AB2"/>
    <w:rsid w:val="008E0B85"/>
    <w:rsid w:val="008E1FD6"/>
    <w:rsid w:val="008E28C3"/>
    <w:rsid w:val="008E2A85"/>
    <w:rsid w:val="008E2DBF"/>
    <w:rsid w:val="008E32AC"/>
    <w:rsid w:val="008E32CC"/>
    <w:rsid w:val="008E3691"/>
    <w:rsid w:val="008E5806"/>
    <w:rsid w:val="008E6768"/>
    <w:rsid w:val="008E7143"/>
    <w:rsid w:val="008E7F90"/>
    <w:rsid w:val="008F1119"/>
    <w:rsid w:val="008F1464"/>
    <w:rsid w:val="008F1AB2"/>
    <w:rsid w:val="008F3B18"/>
    <w:rsid w:val="008F41EE"/>
    <w:rsid w:val="008F512A"/>
    <w:rsid w:val="008F63E1"/>
    <w:rsid w:val="008F6922"/>
    <w:rsid w:val="008F6FCE"/>
    <w:rsid w:val="008F7360"/>
    <w:rsid w:val="009000FE"/>
    <w:rsid w:val="00900A32"/>
    <w:rsid w:val="00901041"/>
    <w:rsid w:val="00901A73"/>
    <w:rsid w:val="00904066"/>
    <w:rsid w:val="009041DD"/>
    <w:rsid w:val="0090554B"/>
    <w:rsid w:val="00905803"/>
    <w:rsid w:val="00905BD4"/>
    <w:rsid w:val="00905E7E"/>
    <w:rsid w:val="0090662D"/>
    <w:rsid w:val="009114AF"/>
    <w:rsid w:val="00911631"/>
    <w:rsid w:val="009119EC"/>
    <w:rsid w:val="00911E12"/>
    <w:rsid w:val="00912025"/>
    <w:rsid w:val="009123BA"/>
    <w:rsid w:val="00913730"/>
    <w:rsid w:val="0091459F"/>
    <w:rsid w:val="0091470A"/>
    <w:rsid w:val="00917238"/>
    <w:rsid w:val="009202C1"/>
    <w:rsid w:val="0092073D"/>
    <w:rsid w:val="00920A2E"/>
    <w:rsid w:val="00921243"/>
    <w:rsid w:val="009212B7"/>
    <w:rsid w:val="00921BA7"/>
    <w:rsid w:val="00921EAC"/>
    <w:rsid w:val="009224BE"/>
    <w:rsid w:val="0092347F"/>
    <w:rsid w:val="0092349E"/>
    <w:rsid w:val="00923D79"/>
    <w:rsid w:val="00923FD5"/>
    <w:rsid w:val="00924F80"/>
    <w:rsid w:val="009251A9"/>
    <w:rsid w:val="00925B5F"/>
    <w:rsid w:val="009264B4"/>
    <w:rsid w:val="0092664B"/>
    <w:rsid w:val="00927EF9"/>
    <w:rsid w:val="00931B61"/>
    <w:rsid w:val="00931E11"/>
    <w:rsid w:val="00931EF2"/>
    <w:rsid w:val="0093211E"/>
    <w:rsid w:val="00932268"/>
    <w:rsid w:val="00933816"/>
    <w:rsid w:val="00933BEC"/>
    <w:rsid w:val="00934663"/>
    <w:rsid w:val="009351B1"/>
    <w:rsid w:val="0093659D"/>
    <w:rsid w:val="009369B8"/>
    <w:rsid w:val="00936B71"/>
    <w:rsid w:val="00937460"/>
    <w:rsid w:val="00937F31"/>
    <w:rsid w:val="009403FE"/>
    <w:rsid w:val="009404E4"/>
    <w:rsid w:val="0094071D"/>
    <w:rsid w:val="0094086E"/>
    <w:rsid w:val="009426AE"/>
    <w:rsid w:val="00942776"/>
    <w:rsid w:val="009427F9"/>
    <w:rsid w:val="0094360E"/>
    <w:rsid w:val="00943F0B"/>
    <w:rsid w:val="009442AC"/>
    <w:rsid w:val="00944A8A"/>
    <w:rsid w:val="009464D7"/>
    <w:rsid w:val="00947137"/>
    <w:rsid w:val="00947257"/>
    <w:rsid w:val="00947798"/>
    <w:rsid w:val="00947CEA"/>
    <w:rsid w:val="00947DE0"/>
    <w:rsid w:val="00947E42"/>
    <w:rsid w:val="0095033B"/>
    <w:rsid w:val="00952585"/>
    <w:rsid w:val="00952CB4"/>
    <w:rsid w:val="009537D5"/>
    <w:rsid w:val="00953844"/>
    <w:rsid w:val="00954AA0"/>
    <w:rsid w:val="00954AD6"/>
    <w:rsid w:val="009550C7"/>
    <w:rsid w:val="00955AAD"/>
    <w:rsid w:val="009565CC"/>
    <w:rsid w:val="009602A0"/>
    <w:rsid w:val="00960EDF"/>
    <w:rsid w:val="0096107E"/>
    <w:rsid w:val="00961685"/>
    <w:rsid w:val="00962A5E"/>
    <w:rsid w:val="00962CCA"/>
    <w:rsid w:val="00962EA0"/>
    <w:rsid w:val="0096305B"/>
    <w:rsid w:val="00963890"/>
    <w:rsid w:val="00964D91"/>
    <w:rsid w:val="009652B1"/>
    <w:rsid w:val="00965BCB"/>
    <w:rsid w:val="009662AB"/>
    <w:rsid w:val="00966B32"/>
    <w:rsid w:val="009670FA"/>
    <w:rsid w:val="00967186"/>
    <w:rsid w:val="009676DD"/>
    <w:rsid w:val="00967AF3"/>
    <w:rsid w:val="009712F6"/>
    <w:rsid w:val="009713E1"/>
    <w:rsid w:val="00971548"/>
    <w:rsid w:val="009719F3"/>
    <w:rsid w:val="00971A84"/>
    <w:rsid w:val="00972089"/>
    <w:rsid w:val="00973105"/>
    <w:rsid w:val="0097337F"/>
    <w:rsid w:val="009737CF"/>
    <w:rsid w:val="00973929"/>
    <w:rsid w:val="00973E63"/>
    <w:rsid w:val="00973F78"/>
    <w:rsid w:val="00976262"/>
    <w:rsid w:val="00976485"/>
    <w:rsid w:val="00976731"/>
    <w:rsid w:val="00977332"/>
    <w:rsid w:val="00977E1F"/>
    <w:rsid w:val="00977FFA"/>
    <w:rsid w:val="00980194"/>
    <w:rsid w:val="00982861"/>
    <w:rsid w:val="009835AE"/>
    <w:rsid w:val="00984108"/>
    <w:rsid w:val="00985034"/>
    <w:rsid w:val="009855DE"/>
    <w:rsid w:val="00986B7B"/>
    <w:rsid w:val="00987365"/>
    <w:rsid w:val="00987C6E"/>
    <w:rsid w:val="00987D80"/>
    <w:rsid w:val="009908FC"/>
    <w:rsid w:val="00991067"/>
    <w:rsid w:val="0099132B"/>
    <w:rsid w:val="00991C28"/>
    <w:rsid w:val="00991F85"/>
    <w:rsid w:val="009921DA"/>
    <w:rsid w:val="00993245"/>
    <w:rsid w:val="00993721"/>
    <w:rsid w:val="009946E1"/>
    <w:rsid w:val="009949AB"/>
    <w:rsid w:val="00994A89"/>
    <w:rsid w:val="009959C5"/>
    <w:rsid w:val="009974BA"/>
    <w:rsid w:val="0099751E"/>
    <w:rsid w:val="009A364C"/>
    <w:rsid w:val="009A47A0"/>
    <w:rsid w:val="009A4FE4"/>
    <w:rsid w:val="009A5868"/>
    <w:rsid w:val="009A6260"/>
    <w:rsid w:val="009A6CA1"/>
    <w:rsid w:val="009A7382"/>
    <w:rsid w:val="009B11A9"/>
    <w:rsid w:val="009B1E18"/>
    <w:rsid w:val="009B2C9E"/>
    <w:rsid w:val="009B2D8D"/>
    <w:rsid w:val="009B4330"/>
    <w:rsid w:val="009B4871"/>
    <w:rsid w:val="009B5A16"/>
    <w:rsid w:val="009B61A6"/>
    <w:rsid w:val="009B61C9"/>
    <w:rsid w:val="009B6503"/>
    <w:rsid w:val="009B6703"/>
    <w:rsid w:val="009B6B75"/>
    <w:rsid w:val="009B6E1E"/>
    <w:rsid w:val="009B710B"/>
    <w:rsid w:val="009B74CC"/>
    <w:rsid w:val="009B79D3"/>
    <w:rsid w:val="009C0540"/>
    <w:rsid w:val="009C0D86"/>
    <w:rsid w:val="009C0EF1"/>
    <w:rsid w:val="009C116B"/>
    <w:rsid w:val="009C13D6"/>
    <w:rsid w:val="009C1972"/>
    <w:rsid w:val="009C2840"/>
    <w:rsid w:val="009C29F4"/>
    <w:rsid w:val="009C2A2C"/>
    <w:rsid w:val="009C569A"/>
    <w:rsid w:val="009C62F1"/>
    <w:rsid w:val="009C660F"/>
    <w:rsid w:val="009C6F57"/>
    <w:rsid w:val="009C71FD"/>
    <w:rsid w:val="009C7587"/>
    <w:rsid w:val="009D062B"/>
    <w:rsid w:val="009D1F6A"/>
    <w:rsid w:val="009D379C"/>
    <w:rsid w:val="009D4B7D"/>
    <w:rsid w:val="009D633D"/>
    <w:rsid w:val="009D64ED"/>
    <w:rsid w:val="009D71B3"/>
    <w:rsid w:val="009D77FB"/>
    <w:rsid w:val="009E03C2"/>
    <w:rsid w:val="009E0F71"/>
    <w:rsid w:val="009E196D"/>
    <w:rsid w:val="009E2618"/>
    <w:rsid w:val="009E29A5"/>
    <w:rsid w:val="009E2A74"/>
    <w:rsid w:val="009E2DA8"/>
    <w:rsid w:val="009E369B"/>
    <w:rsid w:val="009E36F7"/>
    <w:rsid w:val="009E41AF"/>
    <w:rsid w:val="009E4E24"/>
    <w:rsid w:val="009E6126"/>
    <w:rsid w:val="009E6C3D"/>
    <w:rsid w:val="009E71F3"/>
    <w:rsid w:val="009E7B7E"/>
    <w:rsid w:val="009E7CCE"/>
    <w:rsid w:val="009E7E48"/>
    <w:rsid w:val="009F0397"/>
    <w:rsid w:val="009F0534"/>
    <w:rsid w:val="009F0832"/>
    <w:rsid w:val="009F174C"/>
    <w:rsid w:val="009F19CC"/>
    <w:rsid w:val="009F1EB6"/>
    <w:rsid w:val="009F215E"/>
    <w:rsid w:val="009F3243"/>
    <w:rsid w:val="009F33A4"/>
    <w:rsid w:val="009F382B"/>
    <w:rsid w:val="009F3EDB"/>
    <w:rsid w:val="009F511A"/>
    <w:rsid w:val="009F5796"/>
    <w:rsid w:val="009F6105"/>
    <w:rsid w:val="009F74AD"/>
    <w:rsid w:val="00A00D7B"/>
    <w:rsid w:val="00A019B5"/>
    <w:rsid w:val="00A01D42"/>
    <w:rsid w:val="00A02CDB"/>
    <w:rsid w:val="00A03035"/>
    <w:rsid w:val="00A03484"/>
    <w:rsid w:val="00A0413B"/>
    <w:rsid w:val="00A047D3"/>
    <w:rsid w:val="00A048C1"/>
    <w:rsid w:val="00A05091"/>
    <w:rsid w:val="00A0571B"/>
    <w:rsid w:val="00A0575E"/>
    <w:rsid w:val="00A0593C"/>
    <w:rsid w:val="00A05ADC"/>
    <w:rsid w:val="00A06B9E"/>
    <w:rsid w:val="00A0793D"/>
    <w:rsid w:val="00A10507"/>
    <w:rsid w:val="00A11115"/>
    <w:rsid w:val="00A11426"/>
    <w:rsid w:val="00A11615"/>
    <w:rsid w:val="00A11799"/>
    <w:rsid w:val="00A12282"/>
    <w:rsid w:val="00A13459"/>
    <w:rsid w:val="00A134A0"/>
    <w:rsid w:val="00A136D0"/>
    <w:rsid w:val="00A139C8"/>
    <w:rsid w:val="00A13ED8"/>
    <w:rsid w:val="00A14A06"/>
    <w:rsid w:val="00A14E78"/>
    <w:rsid w:val="00A15A6E"/>
    <w:rsid w:val="00A15B35"/>
    <w:rsid w:val="00A1605E"/>
    <w:rsid w:val="00A161D6"/>
    <w:rsid w:val="00A17491"/>
    <w:rsid w:val="00A1773B"/>
    <w:rsid w:val="00A204BB"/>
    <w:rsid w:val="00A20937"/>
    <w:rsid w:val="00A22122"/>
    <w:rsid w:val="00A224FD"/>
    <w:rsid w:val="00A2251D"/>
    <w:rsid w:val="00A22571"/>
    <w:rsid w:val="00A22899"/>
    <w:rsid w:val="00A22944"/>
    <w:rsid w:val="00A2389D"/>
    <w:rsid w:val="00A2440A"/>
    <w:rsid w:val="00A24AB1"/>
    <w:rsid w:val="00A24B1B"/>
    <w:rsid w:val="00A252FA"/>
    <w:rsid w:val="00A2575D"/>
    <w:rsid w:val="00A25FFC"/>
    <w:rsid w:val="00A2611B"/>
    <w:rsid w:val="00A26D04"/>
    <w:rsid w:val="00A26D45"/>
    <w:rsid w:val="00A26D71"/>
    <w:rsid w:val="00A27320"/>
    <w:rsid w:val="00A2770F"/>
    <w:rsid w:val="00A27CC6"/>
    <w:rsid w:val="00A30C27"/>
    <w:rsid w:val="00A32213"/>
    <w:rsid w:val="00A3470E"/>
    <w:rsid w:val="00A348E9"/>
    <w:rsid w:val="00A3638D"/>
    <w:rsid w:val="00A36475"/>
    <w:rsid w:val="00A3680F"/>
    <w:rsid w:val="00A401CC"/>
    <w:rsid w:val="00A40629"/>
    <w:rsid w:val="00A407C8"/>
    <w:rsid w:val="00A4305A"/>
    <w:rsid w:val="00A435CB"/>
    <w:rsid w:val="00A44532"/>
    <w:rsid w:val="00A44660"/>
    <w:rsid w:val="00A44E83"/>
    <w:rsid w:val="00A45C57"/>
    <w:rsid w:val="00A46577"/>
    <w:rsid w:val="00A4698C"/>
    <w:rsid w:val="00A46E07"/>
    <w:rsid w:val="00A4724F"/>
    <w:rsid w:val="00A47497"/>
    <w:rsid w:val="00A4761A"/>
    <w:rsid w:val="00A47A3D"/>
    <w:rsid w:val="00A47A7C"/>
    <w:rsid w:val="00A50BEE"/>
    <w:rsid w:val="00A51F32"/>
    <w:rsid w:val="00A5239F"/>
    <w:rsid w:val="00A53A1F"/>
    <w:rsid w:val="00A54F68"/>
    <w:rsid w:val="00A55CF6"/>
    <w:rsid w:val="00A56B08"/>
    <w:rsid w:val="00A57A09"/>
    <w:rsid w:val="00A6077D"/>
    <w:rsid w:val="00A60DD8"/>
    <w:rsid w:val="00A614A7"/>
    <w:rsid w:val="00A61EC4"/>
    <w:rsid w:val="00A62D28"/>
    <w:rsid w:val="00A63214"/>
    <w:rsid w:val="00A63A23"/>
    <w:rsid w:val="00A67415"/>
    <w:rsid w:val="00A70025"/>
    <w:rsid w:val="00A71BC8"/>
    <w:rsid w:val="00A7244C"/>
    <w:rsid w:val="00A72539"/>
    <w:rsid w:val="00A72C97"/>
    <w:rsid w:val="00A72CF2"/>
    <w:rsid w:val="00A74777"/>
    <w:rsid w:val="00A74AFF"/>
    <w:rsid w:val="00A75F73"/>
    <w:rsid w:val="00A76479"/>
    <w:rsid w:val="00A81A3B"/>
    <w:rsid w:val="00A82529"/>
    <w:rsid w:val="00A83201"/>
    <w:rsid w:val="00A83647"/>
    <w:rsid w:val="00A83F81"/>
    <w:rsid w:val="00A84180"/>
    <w:rsid w:val="00A84595"/>
    <w:rsid w:val="00A84C5A"/>
    <w:rsid w:val="00A86065"/>
    <w:rsid w:val="00A86537"/>
    <w:rsid w:val="00A86BCB"/>
    <w:rsid w:val="00A87104"/>
    <w:rsid w:val="00A87132"/>
    <w:rsid w:val="00A90638"/>
    <w:rsid w:val="00A90F1A"/>
    <w:rsid w:val="00A91115"/>
    <w:rsid w:val="00A91A32"/>
    <w:rsid w:val="00A9202D"/>
    <w:rsid w:val="00A92A3D"/>
    <w:rsid w:val="00A938C9"/>
    <w:rsid w:val="00A93CBD"/>
    <w:rsid w:val="00A941FA"/>
    <w:rsid w:val="00A94B46"/>
    <w:rsid w:val="00A94CEF"/>
    <w:rsid w:val="00A956CC"/>
    <w:rsid w:val="00A95D35"/>
    <w:rsid w:val="00A96016"/>
    <w:rsid w:val="00A971E2"/>
    <w:rsid w:val="00A97333"/>
    <w:rsid w:val="00A9754B"/>
    <w:rsid w:val="00A975C4"/>
    <w:rsid w:val="00A97715"/>
    <w:rsid w:val="00A97799"/>
    <w:rsid w:val="00AA2DA1"/>
    <w:rsid w:val="00AA33B0"/>
    <w:rsid w:val="00AA4CA8"/>
    <w:rsid w:val="00AA6366"/>
    <w:rsid w:val="00AA6E3F"/>
    <w:rsid w:val="00AA7692"/>
    <w:rsid w:val="00AA7AEC"/>
    <w:rsid w:val="00AA7C02"/>
    <w:rsid w:val="00AA7E1D"/>
    <w:rsid w:val="00AB18A0"/>
    <w:rsid w:val="00AB245E"/>
    <w:rsid w:val="00AB2F57"/>
    <w:rsid w:val="00AB37B4"/>
    <w:rsid w:val="00AB3A32"/>
    <w:rsid w:val="00AB3BB8"/>
    <w:rsid w:val="00AB3D7A"/>
    <w:rsid w:val="00AB4A7C"/>
    <w:rsid w:val="00AB4A9D"/>
    <w:rsid w:val="00AB4AEB"/>
    <w:rsid w:val="00AB58A4"/>
    <w:rsid w:val="00AB650B"/>
    <w:rsid w:val="00AB6F64"/>
    <w:rsid w:val="00AB789F"/>
    <w:rsid w:val="00AC0835"/>
    <w:rsid w:val="00AC0A94"/>
    <w:rsid w:val="00AC1391"/>
    <w:rsid w:val="00AC30F5"/>
    <w:rsid w:val="00AC3AEF"/>
    <w:rsid w:val="00AC3CC8"/>
    <w:rsid w:val="00AC4067"/>
    <w:rsid w:val="00AC552B"/>
    <w:rsid w:val="00AC760D"/>
    <w:rsid w:val="00AD136A"/>
    <w:rsid w:val="00AD159B"/>
    <w:rsid w:val="00AD2712"/>
    <w:rsid w:val="00AD2C3E"/>
    <w:rsid w:val="00AD4008"/>
    <w:rsid w:val="00AD427D"/>
    <w:rsid w:val="00AD4388"/>
    <w:rsid w:val="00AD44AE"/>
    <w:rsid w:val="00AD49D0"/>
    <w:rsid w:val="00AD5C65"/>
    <w:rsid w:val="00AD764B"/>
    <w:rsid w:val="00AD78C6"/>
    <w:rsid w:val="00AD7AAB"/>
    <w:rsid w:val="00AD7EB3"/>
    <w:rsid w:val="00AE0DDB"/>
    <w:rsid w:val="00AE1043"/>
    <w:rsid w:val="00AE1554"/>
    <w:rsid w:val="00AE17AF"/>
    <w:rsid w:val="00AE17C1"/>
    <w:rsid w:val="00AE2600"/>
    <w:rsid w:val="00AE321E"/>
    <w:rsid w:val="00AE38E9"/>
    <w:rsid w:val="00AE4C38"/>
    <w:rsid w:val="00AE4D20"/>
    <w:rsid w:val="00AE5198"/>
    <w:rsid w:val="00AE5AD8"/>
    <w:rsid w:val="00AE5F86"/>
    <w:rsid w:val="00AE6180"/>
    <w:rsid w:val="00AE6347"/>
    <w:rsid w:val="00AE68D7"/>
    <w:rsid w:val="00AE68E3"/>
    <w:rsid w:val="00AE69ED"/>
    <w:rsid w:val="00AE7617"/>
    <w:rsid w:val="00AE7BE9"/>
    <w:rsid w:val="00AE7D9F"/>
    <w:rsid w:val="00AE7E67"/>
    <w:rsid w:val="00AF078C"/>
    <w:rsid w:val="00AF08A5"/>
    <w:rsid w:val="00AF0CB3"/>
    <w:rsid w:val="00AF1080"/>
    <w:rsid w:val="00AF119B"/>
    <w:rsid w:val="00AF133E"/>
    <w:rsid w:val="00AF13BE"/>
    <w:rsid w:val="00AF1D03"/>
    <w:rsid w:val="00AF1EF4"/>
    <w:rsid w:val="00AF2938"/>
    <w:rsid w:val="00AF2A13"/>
    <w:rsid w:val="00AF3428"/>
    <w:rsid w:val="00AF3ED5"/>
    <w:rsid w:val="00AF41BC"/>
    <w:rsid w:val="00AF4BFA"/>
    <w:rsid w:val="00AF4F19"/>
    <w:rsid w:val="00AF5FD9"/>
    <w:rsid w:val="00AF6CD9"/>
    <w:rsid w:val="00AF6D7E"/>
    <w:rsid w:val="00AF7114"/>
    <w:rsid w:val="00AF76AA"/>
    <w:rsid w:val="00AF7F34"/>
    <w:rsid w:val="00B00D81"/>
    <w:rsid w:val="00B01084"/>
    <w:rsid w:val="00B01E45"/>
    <w:rsid w:val="00B01FF7"/>
    <w:rsid w:val="00B024E9"/>
    <w:rsid w:val="00B027B0"/>
    <w:rsid w:val="00B0357F"/>
    <w:rsid w:val="00B0389F"/>
    <w:rsid w:val="00B03A16"/>
    <w:rsid w:val="00B03C0A"/>
    <w:rsid w:val="00B04078"/>
    <w:rsid w:val="00B04531"/>
    <w:rsid w:val="00B04BC6"/>
    <w:rsid w:val="00B04D74"/>
    <w:rsid w:val="00B054E3"/>
    <w:rsid w:val="00B05FBE"/>
    <w:rsid w:val="00B06ED4"/>
    <w:rsid w:val="00B07F48"/>
    <w:rsid w:val="00B11029"/>
    <w:rsid w:val="00B11A91"/>
    <w:rsid w:val="00B12020"/>
    <w:rsid w:val="00B12D3F"/>
    <w:rsid w:val="00B1348C"/>
    <w:rsid w:val="00B13F25"/>
    <w:rsid w:val="00B15469"/>
    <w:rsid w:val="00B1561E"/>
    <w:rsid w:val="00B172EE"/>
    <w:rsid w:val="00B1739C"/>
    <w:rsid w:val="00B179AE"/>
    <w:rsid w:val="00B20AF5"/>
    <w:rsid w:val="00B20DAA"/>
    <w:rsid w:val="00B216AF"/>
    <w:rsid w:val="00B21A82"/>
    <w:rsid w:val="00B22309"/>
    <w:rsid w:val="00B23508"/>
    <w:rsid w:val="00B2439A"/>
    <w:rsid w:val="00B24E0B"/>
    <w:rsid w:val="00B25240"/>
    <w:rsid w:val="00B25798"/>
    <w:rsid w:val="00B2588D"/>
    <w:rsid w:val="00B258BF"/>
    <w:rsid w:val="00B26318"/>
    <w:rsid w:val="00B2680E"/>
    <w:rsid w:val="00B30675"/>
    <w:rsid w:val="00B314DC"/>
    <w:rsid w:val="00B31E70"/>
    <w:rsid w:val="00B321B9"/>
    <w:rsid w:val="00B3261D"/>
    <w:rsid w:val="00B3437A"/>
    <w:rsid w:val="00B348B3"/>
    <w:rsid w:val="00B34B77"/>
    <w:rsid w:val="00B37084"/>
    <w:rsid w:val="00B3778E"/>
    <w:rsid w:val="00B37850"/>
    <w:rsid w:val="00B37B57"/>
    <w:rsid w:val="00B40116"/>
    <w:rsid w:val="00B40AAD"/>
    <w:rsid w:val="00B40BB9"/>
    <w:rsid w:val="00B40D2C"/>
    <w:rsid w:val="00B40E10"/>
    <w:rsid w:val="00B41205"/>
    <w:rsid w:val="00B415FA"/>
    <w:rsid w:val="00B4171F"/>
    <w:rsid w:val="00B41851"/>
    <w:rsid w:val="00B41AA9"/>
    <w:rsid w:val="00B41B30"/>
    <w:rsid w:val="00B41D33"/>
    <w:rsid w:val="00B426DA"/>
    <w:rsid w:val="00B428B6"/>
    <w:rsid w:val="00B433DF"/>
    <w:rsid w:val="00B43D2B"/>
    <w:rsid w:val="00B446FD"/>
    <w:rsid w:val="00B451BE"/>
    <w:rsid w:val="00B45AB9"/>
    <w:rsid w:val="00B46081"/>
    <w:rsid w:val="00B468BC"/>
    <w:rsid w:val="00B4694E"/>
    <w:rsid w:val="00B46AB9"/>
    <w:rsid w:val="00B477EA"/>
    <w:rsid w:val="00B47B11"/>
    <w:rsid w:val="00B50149"/>
    <w:rsid w:val="00B50580"/>
    <w:rsid w:val="00B51C9B"/>
    <w:rsid w:val="00B51EF2"/>
    <w:rsid w:val="00B552AC"/>
    <w:rsid w:val="00B55D17"/>
    <w:rsid w:val="00B562CD"/>
    <w:rsid w:val="00B5707C"/>
    <w:rsid w:val="00B57DEA"/>
    <w:rsid w:val="00B6001B"/>
    <w:rsid w:val="00B60E5A"/>
    <w:rsid w:val="00B6299B"/>
    <w:rsid w:val="00B633DB"/>
    <w:rsid w:val="00B6365B"/>
    <w:rsid w:val="00B638C2"/>
    <w:rsid w:val="00B6550C"/>
    <w:rsid w:val="00B658E2"/>
    <w:rsid w:val="00B65B1B"/>
    <w:rsid w:val="00B66629"/>
    <w:rsid w:val="00B67056"/>
    <w:rsid w:val="00B6742C"/>
    <w:rsid w:val="00B70C85"/>
    <w:rsid w:val="00B71780"/>
    <w:rsid w:val="00B717D1"/>
    <w:rsid w:val="00B724A1"/>
    <w:rsid w:val="00B72943"/>
    <w:rsid w:val="00B74094"/>
    <w:rsid w:val="00B7624F"/>
    <w:rsid w:val="00B764AD"/>
    <w:rsid w:val="00B77C29"/>
    <w:rsid w:val="00B77FA0"/>
    <w:rsid w:val="00B80250"/>
    <w:rsid w:val="00B804B5"/>
    <w:rsid w:val="00B80612"/>
    <w:rsid w:val="00B81295"/>
    <w:rsid w:val="00B81D82"/>
    <w:rsid w:val="00B828E5"/>
    <w:rsid w:val="00B82E2C"/>
    <w:rsid w:val="00B83DBC"/>
    <w:rsid w:val="00B83E9B"/>
    <w:rsid w:val="00B83EDB"/>
    <w:rsid w:val="00B83F37"/>
    <w:rsid w:val="00B84C8B"/>
    <w:rsid w:val="00B86552"/>
    <w:rsid w:val="00B876D4"/>
    <w:rsid w:val="00B87A0A"/>
    <w:rsid w:val="00B87BA6"/>
    <w:rsid w:val="00B87D89"/>
    <w:rsid w:val="00B90094"/>
    <w:rsid w:val="00B90741"/>
    <w:rsid w:val="00B912F0"/>
    <w:rsid w:val="00B92EFE"/>
    <w:rsid w:val="00B93C85"/>
    <w:rsid w:val="00B93F8B"/>
    <w:rsid w:val="00B95C1A"/>
    <w:rsid w:val="00B9642C"/>
    <w:rsid w:val="00B973D7"/>
    <w:rsid w:val="00B97FFA"/>
    <w:rsid w:val="00BA0737"/>
    <w:rsid w:val="00BA1E9A"/>
    <w:rsid w:val="00BA2C41"/>
    <w:rsid w:val="00BA3000"/>
    <w:rsid w:val="00BA32DF"/>
    <w:rsid w:val="00BA3653"/>
    <w:rsid w:val="00BA3A08"/>
    <w:rsid w:val="00BA3D21"/>
    <w:rsid w:val="00BA4292"/>
    <w:rsid w:val="00BA4A67"/>
    <w:rsid w:val="00BA532D"/>
    <w:rsid w:val="00BA597E"/>
    <w:rsid w:val="00BA60C5"/>
    <w:rsid w:val="00BA6A07"/>
    <w:rsid w:val="00BA6ABC"/>
    <w:rsid w:val="00BA6E92"/>
    <w:rsid w:val="00BA7313"/>
    <w:rsid w:val="00BA733F"/>
    <w:rsid w:val="00BA7ED9"/>
    <w:rsid w:val="00BB0A11"/>
    <w:rsid w:val="00BB23A8"/>
    <w:rsid w:val="00BB2445"/>
    <w:rsid w:val="00BB2775"/>
    <w:rsid w:val="00BB2DDE"/>
    <w:rsid w:val="00BB32C3"/>
    <w:rsid w:val="00BB34DE"/>
    <w:rsid w:val="00BB3FBF"/>
    <w:rsid w:val="00BB4D58"/>
    <w:rsid w:val="00BB50B2"/>
    <w:rsid w:val="00BB6806"/>
    <w:rsid w:val="00BB6C91"/>
    <w:rsid w:val="00BC165D"/>
    <w:rsid w:val="00BC1DDC"/>
    <w:rsid w:val="00BC294E"/>
    <w:rsid w:val="00BC4E12"/>
    <w:rsid w:val="00BC65D0"/>
    <w:rsid w:val="00BC7249"/>
    <w:rsid w:val="00BC7290"/>
    <w:rsid w:val="00BC7BB7"/>
    <w:rsid w:val="00BC7DCE"/>
    <w:rsid w:val="00BC7E7E"/>
    <w:rsid w:val="00BD068C"/>
    <w:rsid w:val="00BD1D87"/>
    <w:rsid w:val="00BD2B63"/>
    <w:rsid w:val="00BD30C5"/>
    <w:rsid w:val="00BD34BD"/>
    <w:rsid w:val="00BD53ED"/>
    <w:rsid w:val="00BD59E8"/>
    <w:rsid w:val="00BD5BED"/>
    <w:rsid w:val="00BD7EC7"/>
    <w:rsid w:val="00BE09D4"/>
    <w:rsid w:val="00BE0C95"/>
    <w:rsid w:val="00BE0E3A"/>
    <w:rsid w:val="00BE1048"/>
    <w:rsid w:val="00BE1148"/>
    <w:rsid w:val="00BE1D71"/>
    <w:rsid w:val="00BE2B2F"/>
    <w:rsid w:val="00BE2D55"/>
    <w:rsid w:val="00BE43D2"/>
    <w:rsid w:val="00BE67C2"/>
    <w:rsid w:val="00BE6896"/>
    <w:rsid w:val="00BE771A"/>
    <w:rsid w:val="00BF01E1"/>
    <w:rsid w:val="00BF0782"/>
    <w:rsid w:val="00BF0FD2"/>
    <w:rsid w:val="00BF113D"/>
    <w:rsid w:val="00BF179B"/>
    <w:rsid w:val="00BF1F44"/>
    <w:rsid w:val="00BF222C"/>
    <w:rsid w:val="00BF310A"/>
    <w:rsid w:val="00BF35CD"/>
    <w:rsid w:val="00BF3C44"/>
    <w:rsid w:val="00BF404F"/>
    <w:rsid w:val="00BF5E69"/>
    <w:rsid w:val="00BF631C"/>
    <w:rsid w:val="00BF656F"/>
    <w:rsid w:val="00BF6B60"/>
    <w:rsid w:val="00BF7085"/>
    <w:rsid w:val="00BF7493"/>
    <w:rsid w:val="00BF774D"/>
    <w:rsid w:val="00BF78E4"/>
    <w:rsid w:val="00BF7CF2"/>
    <w:rsid w:val="00BF7D73"/>
    <w:rsid w:val="00C00DBF"/>
    <w:rsid w:val="00C00F51"/>
    <w:rsid w:val="00C0131D"/>
    <w:rsid w:val="00C01EFD"/>
    <w:rsid w:val="00C0213E"/>
    <w:rsid w:val="00C0247C"/>
    <w:rsid w:val="00C036B6"/>
    <w:rsid w:val="00C04BC4"/>
    <w:rsid w:val="00C072D4"/>
    <w:rsid w:val="00C1060D"/>
    <w:rsid w:val="00C10745"/>
    <w:rsid w:val="00C10B1F"/>
    <w:rsid w:val="00C11740"/>
    <w:rsid w:val="00C126AC"/>
    <w:rsid w:val="00C131DD"/>
    <w:rsid w:val="00C133F1"/>
    <w:rsid w:val="00C13465"/>
    <w:rsid w:val="00C13DDD"/>
    <w:rsid w:val="00C13E1A"/>
    <w:rsid w:val="00C15856"/>
    <w:rsid w:val="00C15C53"/>
    <w:rsid w:val="00C15CA4"/>
    <w:rsid w:val="00C16882"/>
    <w:rsid w:val="00C175CA"/>
    <w:rsid w:val="00C17816"/>
    <w:rsid w:val="00C17C01"/>
    <w:rsid w:val="00C20AEB"/>
    <w:rsid w:val="00C211A3"/>
    <w:rsid w:val="00C2141D"/>
    <w:rsid w:val="00C23330"/>
    <w:rsid w:val="00C23491"/>
    <w:rsid w:val="00C23937"/>
    <w:rsid w:val="00C25243"/>
    <w:rsid w:val="00C267D9"/>
    <w:rsid w:val="00C3109B"/>
    <w:rsid w:val="00C31EF3"/>
    <w:rsid w:val="00C3370E"/>
    <w:rsid w:val="00C3375F"/>
    <w:rsid w:val="00C3530E"/>
    <w:rsid w:val="00C35A43"/>
    <w:rsid w:val="00C37B1C"/>
    <w:rsid w:val="00C37CAD"/>
    <w:rsid w:val="00C37D4F"/>
    <w:rsid w:val="00C4137B"/>
    <w:rsid w:val="00C41AFE"/>
    <w:rsid w:val="00C426FE"/>
    <w:rsid w:val="00C4357D"/>
    <w:rsid w:val="00C45410"/>
    <w:rsid w:val="00C455AA"/>
    <w:rsid w:val="00C4565A"/>
    <w:rsid w:val="00C45662"/>
    <w:rsid w:val="00C45A2B"/>
    <w:rsid w:val="00C45D59"/>
    <w:rsid w:val="00C47856"/>
    <w:rsid w:val="00C47C0A"/>
    <w:rsid w:val="00C50BDB"/>
    <w:rsid w:val="00C52440"/>
    <w:rsid w:val="00C5248C"/>
    <w:rsid w:val="00C53EDE"/>
    <w:rsid w:val="00C54413"/>
    <w:rsid w:val="00C544EE"/>
    <w:rsid w:val="00C54F09"/>
    <w:rsid w:val="00C55779"/>
    <w:rsid w:val="00C5709E"/>
    <w:rsid w:val="00C5756E"/>
    <w:rsid w:val="00C57B0E"/>
    <w:rsid w:val="00C6041F"/>
    <w:rsid w:val="00C60530"/>
    <w:rsid w:val="00C61FA7"/>
    <w:rsid w:val="00C621F8"/>
    <w:rsid w:val="00C626C4"/>
    <w:rsid w:val="00C6285E"/>
    <w:rsid w:val="00C63942"/>
    <w:rsid w:val="00C63EAA"/>
    <w:rsid w:val="00C64565"/>
    <w:rsid w:val="00C654AA"/>
    <w:rsid w:val="00C655F9"/>
    <w:rsid w:val="00C66106"/>
    <w:rsid w:val="00C66665"/>
    <w:rsid w:val="00C673B7"/>
    <w:rsid w:val="00C70ED1"/>
    <w:rsid w:val="00C7281A"/>
    <w:rsid w:val="00C72E5C"/>
    <w:rsid w:val="00C73697"/>
    <w:rsid w:val="00C73861"/>
    <w:rsid w:val="00C73F53"/>
    <w:rsid w:val="00C7402F"/>
    <w:rsid w:val="00C760CC"/>
    <w:rsid w:val="00C764EE"/>
    <w:rsid w:val="00C7665F"/>
    <w:rsid w:val="00C7717D"/>
    <w:rsid w:val="00C773A1"/>
    <w:rsid w:val="00C77C0D"/>
    <w:rsid w:val="00C80611"/>
    <w:rsid w:val="00C80F72"/>
    <w:rsid w:val="00C82393"/>
    <w:rsid w:val="00C82437"/>
    <w:rsid w:val="00C82985"/>
    <w:rsid w:val="00C82BB6"/>
    <w:rsid w:val="00C82D9A"/>
    <w:rsid w:val="00C8344A"/>
    <w:rsid w:val="00C84277"/>
    <w:rsid w:val="00C84EEA"/>
    <w:rsid w:val="00C8529E"/>
    <w:rsid w:val="00C868F3"/>
    <w:rsid w:val="00C86E76"/>
    <w:rsid w:val="00C878CE"/>
    <w:rsid w:val="00C87A0D"/>
    <w:rsid w:val="00C90159"/>
    <w:rsid w:val="00C904C7"/>
    <w:rsid w:val="00C90663"/>
    <w:rsid w:val="00C911CF"/>
    <w:rsid w:val="00C918C7"/>
    <w:rsid w:val="00C9246E"/>
    <w:rsid w:val="00C9314B"/>
    <w:rsid w:val="00C9378B"/>
    <w:rsid w:val="00C96140"/>
    <w:rsid w:val="00C96B2C"/>
    <w:rsid w:val="00C96C54"/>
    <w:rsid w:val="00C96F37"/>
    <w:rsid w:val="00C9773A"/>
    <w:rsid w:val="00C97B43"/>
    <w:rsid w:val="00C97BFB"/>
    <w:rsid w:val="00CA0880"/>
    <w:rsid w:val="00CA09C8"/>
    <w:rsid w:val="00CA0F6E"/>
    <w:rsid w:val="00CA15EE"/>
    <w:rsid w:val="00CA1948"/>
    <w:rsid w:val="00CA23F7"/>
    <w:rsid w:val="00CA2FCA"/>
    <w:rsid w:val="00CA37CA"/>
    <w:rsid w:val="00CA3E05"/>
    <w:rsid w:val="00CA3FC6"/>
    <w:rsid w:val="00CA46EF"/>
    <w:rsid w:val="00CA5582"/>
    <w:rsid w:val="00CA6B9D"/>
    <w:rsid w:val="00CB0B44"/>
    <w:rsid w:val="00CB1A6E"/>
    <w:rsid w:val="00CB2F83"/>
    <w:rsid w:val="00CB340A"/>
    <w:rsid w:val="00CB42A9"/>
    <w:rsid w:val="00CB46FE"/>
    <w:rsid w:val="00CB4A03"/>
    <w:rsid w:val="00CB674F"/>
    <w:rsid w:val="00CB6E0D"/>
    <w:rsid w:val="00CB6E2C"/>
    <w:rsid w:val="00CB6EEA"/>
    <w:rsid w:val="00CB7149"/>
    <w:rsid w:val="00CB71D1"/>
    <w:rsid w:val="00CB7345"/>
    <w:rsid w:val="00CC10F5"/>
    <w:rsid w:val="00CC13BC"/>
    <w:rsid w:val="00CC210D"/>
    <w:rsid w:val="00CC21AB"/>
    <w:rsid w:val="00CC33ED"/>
    <w:rsid w:val="00CC396D"/>
    <w:rsid w:val="00CC47A3"/>
    <w:rsid w:val="00CC5D6A"/>
    <w:rsid w:val="00CC695B"/>
    <w:rsid w:val="00CC6A12"/>
    <w:rsid w:val="00CC6B17"/>
    <w:rsid w:val="00CC7C48"/>
    <w:rsid w:val="00CD010E"/>
    <w:rsid w:val="00CD018E"/>
    <w:rsid w:val="00CD10E6"/>
    <w:rsid w:val="00CD12E6"/>
    <w:rsid w:val="00CD301F"/>
    <w:rsid w:val="00CD314C"/>
    <w:rsid w:val="00CD3291"/>
    <w:rsid w:val="00CD4FA6"/>
    <w:rsid w:val="00CD50B1"/>
    <w:rsid w:val="00CD554B"/>
    <w:rsid w:val="00CD5B00"/>
    <w:rsid w:val="00CD6057"/>
    <w:rsid w:val="00CD690E"/>
    <w:rsid w:val="00CD74E6"/>
    <w:rsid w:val="00CD7762"/>
    <w:rsid w:val="00CD7CA9"/>
    <w:rsid w:val="00CE012C"/>
    <w:rsid w:val="00CE1FED"/>
    <w:rsid w:val="00CE28FC"/>
    <w:rsid w:val="00CE3743"/>
    <w:rsid w:val="00CE495B"/>
    <w:rsid w:val="00CE4EF8"/>
    <w:rsid w:val="00CE565E"/>
    <w:rsid w:val="00CE648C"/>
    <w:rsid w:val="00CF02EB"/>
    <w:rsid w:val="00CF046F"/>
    <w:rsid w:val="00CF0C72"/>
    <w:rsid w:val="00CF278A"/>
    <w:rsid w:val="00CF2A69"/>
    <w:rsid w:val="00CF2BA7"/>
    <w:rsid w:val="00CF3C10"/>
    <w:rsid w:val="00CF422D"/>
    <w:rsid w:val="00CF51CA"/>
    <w:rsid w:val="00CF53B7"/>
    <w:rsid w:val="00CF53C4"/>
    <w:rsid w:val="00CF5721"/>
    <w:rsid w:val="00CF5BB7"/>
    <w:rsid w:val="00CF60CC"/>
    <w:rsid w:val="00CF61AE"/>
    <w:rsid w:val="00CF6503"/>
    <w:rsid w:val="00CF6DF7"/>
    <w:rsid w:val="00D000BB"/>
    <w:rsid w:val="00D0024C"/>
    <w:rsid w:val="00D00975"/>
    <w:rsid w:val="00D0105A"/>
    <w:rsid w:val="00D022F6"/>
    <w:rsid w:val="00D042BD"/>
    <w:rsid w:val="00D05D6A"/>
    <w:rsid w:val="00D063DC"/>
    <w:rsid w:val="00D068E9"/>
    <w:rsid w:val="00D07341"/>
    <w:rsid w:val="00D07E2F"/>
    <w:rsid w:val="00D10EE0"/>
    <w:rsid w:val="00D117D1"/>
    <w:rsid w:val="00D11D99"/>
    <w:rsid w:val="00D131D3"/>
    <w:rsid w:val="00D1362A"/>
    <w:rsid w:val="00D14F6B"/>
    <w:rsid w:val="00D15A06"/>
    <w:rsid w:val="00D16291"/>
    <w:rsid w:val="00D16713"/>
    <w:rsid w:val="00D17701"/>
    <w:rsid w:val="00D20A69"/>
    <w:rsid w:val="00D212BF"/>
    <w:rsid w:val="00D21ABF"/>
    <w:rsid w:val="00D21B9F"/>
    <w:rsid w:val="00D21E92"/>
    <w:rsid w:val="00D22564"/>
    <w:rsid w:val="00D22E73"/>
    <w:rsid w:val="00D2596F"/>
    <w:rsid w:val="00D265EC"/>
    <w:rsid w:val="00D26E00"/>
    <w:rsid w:val="00D27FC0"/>
    <w:rsid w:val="00D30292"/>
    <w:rsid w:val="00D3122D"/>
    <w:rsid w:val="00D316A5"/>
    <w:rsid w:val="00D3254B"/>
    <w:rsid w:val="00D328C7"/>
    <w:rsid w:val="00D32AFF"/>
    <w:rsid w:val="00D3300C"/>
    <w:rsid w:val="00D33941"/>
    <w:rsid w:val="00D341F8"/>
    <w:rsid w:val="00D3428B"/>
    <w:rsid w:val="00D3455A"/>
    <w:rsid w:val="00D34C84"/>
    <w:rsid w:val="00D35454"/>
    <w:rsid w:val="00D35E9C"/>
    <w:rsid w:val="00D36D00"/>
    <w:rsid w:val="00D37624"/>
    <w:rsid w:val="00D40089"/>
    <w:rsid w:val="00D4235C"/>
    <w:rsid w:val="00D42A37"/>
    <w:rsid w:val="00D43954"/>
    <w:rsid w:val="00D44631"/>
    <w:rsid w:val="00D4467F"/>
    <w:rsid w:val="00D44975"/>
    <w:rsid w:val="00D45127"/>
    <w:rsid w:val="00D45921"/>
    <w:rsid w:val="00D45931"/>
    <w:rsid w:val="00D46DEF"/>
    <w:rsid w:val="00D476B9"/>
    <w:rsid w:val="00D50052"/>
    <w:rsid w:val="00D52029"/>
    <w:rsid w:val="00D52116"/>
    <w:rsid w:val="00D52BE5"/>
    <w:rsid w:val="00D53C98"/>
    <w:rsid w:val="00D5428A"/>
    <w:rsid w:val="00D553C6"/>
    <w:rsid w:val="00D55867"/>
    <w:rsid w:val="00D55D86"/>
    <w:rsid w:val="00D5734F"/>
    <w:rsid w:val="00D577FF"/>
    <w:rsid w:val="00D57B0F"/>
    <w:rsid w:val="00D6091F"/>
    <w:rsid w:val="00D618E4"/>
    <w:rsid w:val="00D62572"/>
    <w:rsid w:val="00D640D6"/>
    <w:rsid w:val="00D64B05"/>
    <w:rsid w:val="00D64B41"/>
    <w:rsid w:val="00D67858"/>
    <w:rsid w:val="00D67EFC"/>
    <w:rsid w:val="00D702DD"/>
    <w:rsid w:val="00D709CD"/>
    <w:rsid w:val="00D709DC"/>
    <w:rsid w:val="00D71CD5"/>
    <w:rsid w:val="00D71E54"/>
    <w:rsid w:val="00D72331"/>
    <w:rsid w:val="00D72397"/>
    <w:rsid w:val="00D726F8"/>
    <w:rsid w:val="00D7293B"/>
    <w:rsid w:val="00D72D7C"/>
    <w:rsid w:val="00D749AB"/>
    <w:rsid w:val="00D75B12"/>
    <w:rsid w:val="00D768D9"/>
    <w:rsid w:val="00D76F97"/>
    <w:rsid w:val="00D775DF"/>
    <w:rsid w:val="00D80E11"/>
    <w:rsid w:val="00D80F25"/>
    <w:rsid w:val="00D81586"/>
    <w:rsid w:val="00D82448"/>
    <w:rsid w:val="00D86226"/>
    <w:rsid w:val="00D86E05"/>
    <w:rsid w:val="00D872EF"/>
    <w:rsid w:val="00D87328"/>
    <w:rsid w:val="00D876B9"/>
    <w:rsid w:val="00D87C07"/>
    <w:rsid w:val="00D87DC9"/>
    <w:rsid w:val="00D900E4"/>
    <w:rsid w:val="00D9110F"/>
    <w:rsid w:val="00D9157C"/>
    <w:rsid w:val="00D915A9"/>
    <w:rsid w:val="00D91A34"/>
    <w:rsid w:val="00D92423"/>
    <w:rsid w:val="00D92F6E"/>
    <w:rsid w:val="00D94023"/>
    <w:rsid w:val="00D947D1"/>
    <w:rsid w:val="00D94AD3"/>
    <w:rsid w:val="00D9718F"/>
    <w:rsid w:val="00DA03B1"/>
    <w:rsid w:val="00DA0442"/>
    <w:rsid w:val="00DA0B67"/>
    <w:rsid w:val="00DA0E06"/>
    <w:rsid w:val="00DA1164"/>
    <w:rsid w:val="00DA233B"/>
    <w:rsid w:val="00DA2B41"/>
    <w:rsid w:val="00DA3EE3"/>
    <w:rsid w:val="00DA4523"/>
    <w:rsid w:val="00DA4881"/>
    <w:rsid w:val="00DA4D79"/>
    <w:rsid w:val="00DA503F"/>
    <w:rsid w:val="00DA5820"/>
    <w:rsid w:val="00DA5A4B"/>
    <w:rsid w:val="00DA5B34"/>
    <w:rsid w:val="00DA7DDA"/>
    <w:rsid w:val="00DB0956"/>
    <w:rsid w:val="00DB2739"/>
    <w:rsid w:val="00DB33EA"/>
    <w:rsid w:val="00DB37FB"/>
    <w:rsid w:val="00DB3EED"/>
    <w:rsid w:val="00DB565F"/>
    <w:rsid w:val="00DB569D"/>
    <w:rsid w:val="00DB5709"/>
    <w:rsid w:val="00DB63F2"/>
    <w:rsid w:val="00DB7116"/>
    <w:rsid w:val="00DB7A52"/>
    <w:rsid w:val="00DC1407"/>
    <w:rsid w:val="00DC242C"/>
    <w:rsid w:val="00DC2865"/>
    <w:rsid w:val="00DC3705"/>
    <w:rsid w:val="00DC386C"/>
    <w:rsid w:val="00DC3AA1"/>
    <w:rsid w:val="00DC3D81"/>
    <w:rsid w:val="00DC4208"/>
    <w:rsid w:val="00DC4B19"/>
    <w:rsid w:val="00DC52D4"/>
    <w:rsid w:val="00DC54F2"/>
    <w:rsid w:val="00DC5F4E"/>
    <w:rsid w:val="00DC67AE"/>
    <w:rsid w:val="00DC6D20"/>
    <w:rsid w:val="00DC6DD2"/>
    <w:rsid w:val="00DC728D"/>
    <w:rsid w:val="00DC7E24"/>
    <w:rsid w:val="00DD0D23"/>
    <w:rsid w:val="00DD1AF1"/>
    <w:rsid w:val="00DD1F5F"/>
    <w:rsid w:val="00DD4277"/>
    <w:rsid w:val="00DD4383"/>
    <w:rsid w:val="00DD4DD9"/>
    <w:rsid w:val="00DD50CB"/>
    <w:rsid w:val="00DD5373"/>
    <w:rsid w:val="00DD5D0A"/>
    <w:rsid w:val="00DD60FD"/>
    <w:rsid w:val="00DD62FE"/>
    <w:rsid w:val="00DD6C18"/>
    <w:rsid w:val="00DD7D42"/>
    <w:rsid w:val="00DD7EFD"/>
    <w:rsid w:val="00DE04B2"/>
    <w:rsid w:val="00DE0767"/>
    <w:rsid w:val="00DE0B05"/>
    <w:rsid w:val="00DE0DA2"/>
    <w:rsid w:val="00DE1010"/>
    <w:rsid w:val="00DE1F5F"/>
    <w:rsid w:val="00DE27C4"/>
    <w:rsid w:val="00DE3C09"/>
    <w:rsid w:val="00DE486A"/>
    <w:rsid w:val="00DE5406"/>
    <w:rsid w:val="00DE6309"/>
    <w:rsid w:val="00DE634F"/>
    <w:rsid w:val="00DE6533"/>
    <w:rsid w:val="00DE655C"/>
    <w:rsid w:val="00DE6D52"/>
    <w:rsid w:val="00DE6DAF"/>
    <w:rsid w:val="00DE6FB5"/>
    <w:rsid w:val="00DE7B59"/>
    <w:rsid w:val="00DE7EAA"/>
    <w:rsid w:val="00DE7F16"/>
    <w:rsid w:val="00DF0E1F"/>
    <w:rsid w:val="00DF1510"/>
    <w:rsid w:val="00DF1C9C"/>
    <w:rsid w:val="00DF2B7C"/>
    <w:rsid w:val="00DF3510"/>
    <w:rsid w:val="00DF40E6"/>
    <w:rsid w:val="00DF42F8"/>
    <w:rsid w:val="00DF4EF4"/>
    <w:rsid w:val="00DF5268"/>
    <w:rsid w:val="00DF590C"/>
    <w:rsid w:val="00DF5A5F"/>
    <w:rsid w:val="00DF608D"/>
    <w:rsid w:val="00DF60FD"/>
    <w:rsid w:val="00DF622F"/>
    <w:rsid w:val="00DF6401"/>
    <w:rsid w:val="00DF69DA"/>
    <w:rsid w:val="00DF6BFE"/>
    <w:rsid w:val="00DF747C"/>
    <w:rsid w:val="00DF7A11"/>
    <w:rsid w:val="00DF7CC3"/>
    <w:rsid w:val="00DF7DFE"/>
    <w:rsid w:val="00E0188B"/>
    <w:rsid w:val="00E0293B"/>
    <w:rsid w:val="00E029CF"/>
    <w:rsid w:val="00E02AD7"/>
    <w:rsid w:val="00E03554"/>
    <w:rsid w:val="00E050C1"/>
    <w:rsid w:val="00E052B6"/>
    <w:rsid w:val="00E061E3"/>
    <w:rsid w:val="00E0622E"/>
    <w:rsid w:val="00E062A3"/>
    <w:rsid w:val="00E06C90"/>
    <w:rsid w:val="00E06CF0"/>
    <w:rsid w:val="00E0707D"/>
    <w:rsid w:val="00E10926"/>
    <w:rsid w:val="00E10DC3"/>
    <w:rsid w:val="00E1154D"/>
    <w:rsid w:val="00E116F9"/>
    <w:rsid w:val="00E119DA"/>
    <w:rsid w:val="00E1252E"/>
    <w:rsid w:val="00E139C7"/>
    <w:rsid w:val="00E151EB"/>
    <w:rsid w:val="00E153C1"/>
    <w:rsid w:val="00E15594"/>
    <w:rsid w:val="00E164DA"/>
    <w:rsid w:val="00E16B3D"/>
    <w:rsid w:val="00E16F39"/>
    <w:rsid w:val="00E20001"/>
    <w:rsid w:val="00E200C6"/>
    <w:rsid w:val="00E20651"/>
    <w:rsid w:val="00E20A33"/>
    <w:rsid w:val="00E21744"/>
    <w:rsid w:val="00E22E38"/>
    <w:rsid w:val="00E23199"/>
    <w:rsid w:val="00E23448"/>
    <w:rsid w:val="00E23C6C"/>
    <w:rsid w:val="00E241BB"/>
    <w:rsid w:val="00E24A96"/>
    <w:rsid w:val="00E2527A"/>
    <w:rsid w:val="00E252D8"/>
    <w:rsid w:val="00E25430"/>
    <w:rsid w:val="00E25A80"/>
    <w:rsid w:val="00E25F53"/>
    <w:rsid w:val="00E279B7"/>
    <w:rsid w:val="00E308A0"/>
    <w:rsid w:val="00E309C5"/>
    <w:rsid w:val="00E30E61"/>
    <w:rsid w:val="00E31558"/>
    <w:rsid w:val="00E31E5E"/>
    <w:rsid w:val="00E34201"/>
    <w:rsid w:val="00E3437F"/>
    <w:rsid w:val="00E344AB"/>
    <w:rsid w:val="00E34A00"/>
    <w:rsid w:val="00E34E4A"/>
    <w:rsid w:val="00E35FD7"/>
    <w:rsid w:val="00E369AB"/>
    <w:rsid w:val="00E36AF4"/>
    <w:rsid w:val="00E40756"/>
    <w:rsid w:val="00E40A7E"/>
    <w:rsid w:val="00E4115A"/>
    <w:rsid w:val="00E4161A"/>
    <w:rsid w:val="00E417B5"/>
    <w:rsid w:val="00E41A47"/>
    <w:rsid w:val="00E41AE5"/>
    <w:rsid w:val="00E41E76"/>
    <w:rsid w:val="00E4203E"/>
    <w:rsid w:val="00E42274"/>
    <w:rsid w:val="00E42957"/>
    <w:rsid w:val="00E431B7"/>
    <w:rsid w:val="00E434EA"/>
    <w:rsid w:val="00E44455"/>
    <w:rsid w:val="00E45B4F"/>
    <w:rsid w:val="00E47857"/>
    <w:rsid w:val="00E507C5"/>
    <w:rsid w:val="00E51002"/>
    <w:rsid w:val="00E51266"/>
    <w:rsid w:val="00E51DF7"/>
    <w:rsid w:val="00E52A4E"/>
    <w:rsid w:val="00E53684"/>
    <w:rsid w:val="00E53EBF"/>
    <w:rsid w:val="00E53FAC"/>
    <w:rsid w:val="00E544B8"/>
    <w:rsid w:val="00E55008"/>
    <w:rsid w:val="00E55EDD"/>
    <w:rsid w:val="00E5626C"/>
    <w:rsid w:val="00E57C3D"/>
    <w:rsid w:val="00E61560"/>
    <w:rsid w:val="00E61D49"/>
    <w:rsid w:val="00E63615"/>
    <w:rsid w:val="00E64084"/>
    <w:rsid w:val="00E649DB"/>
    <w:rsid w:val="00E66B48"/>
    <w:rsid w:val="00E702BC"/>
    <w:rsid w:val="00E705D1"/>
    <w:rsid w:val="00E71B02"/>
    <w:rsid w:val="00E725F8"/>
    <w:rsid w:val="00E731B6"/>
    <w:rsid w:val="00E737F3"/>
    <w:rsid w:val="00E74484"/>
    <w:rsid w:val="00E74CE9"/>
    <w:rsid w:val="00E74E04"/>
    <w:rsid w:val="00E758FB"/>
    <w:rsid w:val="00E7788C"/>
    <w:rsid w:val="00E8081D"/>
    <w:rsid w:val="00E81489"/>
    <w:rsid w:val="00E81B65"/>
    <w:rsid w:val="00E828C5"/>
    <w:rsid w:val="00E82DB4"/>
    <w:rsid w:val="00E835E6"/>
    <w:rsid w:val="00E83BBE"/>
    <w:rsid w:val="00E84124"/>
    <w:rsid w:val="00E85D2C"/>
    <w:rsid w:val="00E86451"/>
    <w:rsid w:val="00E865AD"/>
    <w:rsid w:val="00E875D1"/>
    <w:rsid w:val="00E87B5C"/>
    <w:rsid w:val="00E90364"/>
    <w:rsid w:val="00E90873"/>
    <w:rsid w:val="00E90EC2"/>
    <w:rsid w:val="00E916A7"/>
    <w:rsid w:val="00E925AE"/>
    <w:rsid w:val="00E92DC0"/>
    <w:rsid w:val="00E93A76"/>
    <w:rsid w:val="00E95238"/>
    <w:rsid w:val="00E95A1D"/>
    <w:rsid w:val="00E96C13"/>
    <w:rsid w:val="00E97BE9"/>
    <w:rsid w:val="00E97D2B"/>
    <w:rsid w:val="00EA00C3"/>
    <w:rsid w:val="00EA055D"/>
    <w:rsid w:val="00EA05AD"/>
    <w:rsid w:val="00EA07D9"/>
    <w:rsid w:val="00EA14B1"/>
    <w:rsid w:val="00EA1861"/>
    <w:rsid w:val="00EA3F65"/>
    <w:rsid w:val="00EA4020"/>
    <w:rsid w:val="00EA4F4A"/>
    <w:rsid w:val="00EA6022"/>
    <w:rsid w:val="00EA6837"/>
    <w:rsid w:val="00EA6D92"/>
    <w:rsid w:val="00EA7386"/>
    <w:rsid w:val="00EA7614"/>
    <w:rsid w:val="00EA7BC0"/>
    <w:rsid w:val="00EA7F53"/>
    <w:rsid w:val="00EB048E"/>
    <w:rsid w:val="00EB052B"/>
    <w:rsid w:val="00EB131F"/>
    <w:rsid w:val="00EB379E"/>
    <w:rsid w:val="00EB3EA7"/>
    <w:rsid w:val="00EB48AA"/>
    <w:rsid w:val="00EB49E8"/>
    <w:rsid w:val="00EB632B"/>
    <w:rsid w:val="00EB637A"/>
    <w:rsid w:val="00EB765A"/>
    <w:rsid w:val="00EB7662"/>
    <w:rsid w:val="00EB781C"/>
    <w:rsid w:val="00EB7C1B"/>
    <w:rsid w:val="00EC096E"/>
    <w:rsid w:val="00EC0C85"/>
    <w:rsid w:val="00EC1101"/>
    <w:rsid w:val="00EC16DB"/>
    <w:rsid w:val="00EC1E88"/>
    <w:rsid w:val="00EC2859"/>
    <w:rsid w:val="00EC2FE8"/>
    <w:rsid w:val="00EC3604"/>
    <w:rsid w:val="00EC3CEA"/>
    <w:rsid w:val="00EC3F06"/>
    <w:rsid w:val="00EC51FB"/>
    <w:rsid w:val="00EC5680"/>
    <w:rsid w:val="00EC6357"/>
    <w:rsid w:val="00EC6840"/>
    <w:rsid w:val="00EC6E38"/>
    <w:rsid w:val="00ED054B"/>
    <w:rsid w:val="00ED05C7"/>
    <w:rsid w:val="00ED0D18"/>
    <w:rsid w:val="00ED397F"/>
    <w:rsid w:val="00ED3ACD"/>
    <w:rsid w:val="00ED4912"/>
    <w:rsid w:val="00ED65A2"/>
    <w:rsid w:val="00ED6E4A"/>
    <w:rsid w:val="00EE075A"/>
    <w:rsid w:val="00EE1A5D"/>
    <w:rsid w:val="00EE1D91"/>
    <w:rsid w:val="00EE2F51"/>
    <w:rsid w:val="00EE3612"/>
    <w:rsid w:val="00EE3683"/>
    <w:rsid w:val="00EE39C6"/>
    <w:rsid w:val="00EE467F"/>
    <w:rsid w:val="00EE4B7B"/>
    <w:rsid w:val="00EE724E"/>
    <w:rsid w:val="00EF0D4E"/>
    <w:rsid w:val="00EF1E45"/>
    <w:rsid w:val="00EF2484"/>
    <w:rsid w:val="00EF2752"/>
    <w:rsid w:val="00EF2853"/>
    <w:rsid w:val="00EF29B6"/>
    <w:rsid w:val="00EF2C9D"/>
    <w:rsid w:val="00EF4D47"/>
    <w:rsid w:val="00EF4FAA"/>
    <w:rsid w:val="00EF5A31"/>
    <w:rsid w:val="00EF5D77"/>
    <w:rsid w:val="00EF6377"/>
    <w:rsid w:val="00F0030C"/>
    <w:rsid w:val="00F00323"/>
    <w:rsid w:val="00F01400"/>
    <w:rsid w:val="00F01650"/>
    <w:rsid w:val="00F04450"/>
    <w:rsid w:val="00F0480D"/>
    <w:rsid w:val="00F054C9"/>
    <w:rsid w:val="00F0636D"/>
    <w:rsid w:val="00F063C9"/>
    <w:rsid w:val="00F07197"/>
    <w:rsid w:val="00F076C4"/>
    <w:rsid w:val="00F078EA"/>
    <w:rsid w:val="00F07921"/>
    <w:rsid w:val="00F10BB9"/>
    <w:rsid w:val="00F10E6A"/>
    <w:rsid w:val="00F11106"/>
    <w:rsid w:val="00F126C1"/>
    <w:rsid w:val="00F12B93"/>
    <w:rsid w:val="00F13BC6"/>
    <w:rsid w:val="00F13D68"/>
    <w:rsid w:val="00F15A82"/>
    <w:rsid w:val="00F15D80"/>
    <w:rsid w:val="00F170F2"/>
    <w:rsid w:val="00F17133"/>
    <w:rsid w:val="00F1771C"/>
    <w:rsid w:val="00F17911"/>
    <w:rsid w:val="00F2029D"/>
    <w:rsid w:val="00F20D2A"/>
    <w:rsid w:val="00F21786"/>
    <w:rsid w:val="00F226E4"/>
    <w:rsid w:val="00F22E1B"/>
    <w:rsid w:val="00F24207"/>
    <w:rsid w:val="00F247AA"/>
    <w:rsid w:val="00F26FB8"/>
    <w:rsid w:val="00F2712B"/>
    <w:rsid w:val="00F30735"/>
    <w:rsid w:val="00F30971"/>
    <w:rsid w:val="00F3114E"/>
    <w:rsid w:val="00F3161B"/>
    <w:rsid w:val="00F32A44"/>
    <w:rsid w:val="00F32A6C"/>
    <w:rsid w:val="00F3353A"/>
    <w:rsid w:val="00F34036"/>
    <w:rsid w:val="00F344A6"/>
    <w:rsid w:val="00F35C03"/>
    <w:rsid w:val="00F366EC"/>
    <w:rsid w:val="00F37C17"/>
    <w:rsid w:val="00F37D98"/>
    <w:rsid w:val="00F37E64"/>
    <w:rsid w:val="00F4169C"/>
    <w:rsid w:val="00F42218"/>
    <w:rsid w:val="00F422CE"/>
    <w:rsid w:val="00F4239A"/>
    <w:rsid w:val="00F4274B"/>
    <w:rsid w:val="00F42785"/>
    <w:rsid w:val="00F42C98"/>
    <w:rsid w:val="00F46CE0"/>
    <w:rsid w:val="00F46EF9"/>
    <w:rsid w:val="00F514CB"/>
    <w:rsid w:val="00F514D6"/>
    <w:rsid w:val="00F531C0"/>
    <w:rsid w:val="00F532BD"/>
    <w:rsid w:val="00F5352D"/>
    <w:rsid w:val="00F551C2"/>
    <w:rsid w:val="00F558E7"/>
    <w:rsid w:val="00F55BB4"/>
    <w:rsid w:val="00F55FD6"/>
    <w:rsid w:val="00F564C6"/>
    <w:rsid w:val="00F56601"/>
    <w:rsid w:val="00F577C5"/>
    <w:rsid w:val="00F57A95"/>
    <w:rsid w:val="00F603D3"/>
    <w:rsid w:val="00F60919"/>
    <w:rsid w:val="00F61293"/>
    <w:rsid w:val="00F61C1D"/>
    <w:rsid w:val="00F625ED"/>
    <w:rsid w:val="00F634E7"/>
    <w:rsid w:val="00F64A54"/>
    <w:rsid w:val="00F64CD3"/>
    <w:rsid w:val="00F651AF"/>
    <w:rsid w:val="00F65D09"/>
    <w:rsid w:val="00F66943"/>
    <w:rsid w:val="00F67136"/>
    <w:rsid w:val="00F70624"/>
    <w:rsid w:val="00F70A81"/>
    <w:rsid w:val="00F71401"/>
    <w:rsid w:val="00F73187"/>
    <w:rsid w:val="00F73B9D"/>
    <w:rsid w:val="00F74077"/>
    <w:rsid w:val="00F74C20"/>
    <w:rsid w:val="00F74F9F"/>
    <w:rsid w:val="00F75275"/>
    <w:rsid w:val="00F753C2"/>
    <w:rsid w:val="00F75AB8"/>
    <w:rsid w:val="00F76255"/>
    <w:rsid w:val="00F76993"/>
    <w:rsid w:val="00F76EC7"/>
    <w:rsid w:val="00F77171"/>
    <w:rsid w:val="00F77AD5"/>
    <w:rsid w:val="00F77CC1"/>
    <w:rsid w:val="00F80260"/>
    <w:rsid w:val="00F8071A"/>
    <w:rsid w:val="00F819FE"/>
    <w:rsid w:val="00F838C8"/>
    <w:rsid w:val="00F866F6"/>
    <w:rsid w:val="00F8709E"/>
    <w:rsid w:val="00F90180"/>
    <w:rsid w:val="00F9067C"/>
    <w:rsid w:val="00F90970"/>
    <w:rsid w:val="00F90CF8"/>
    <w:rsid w:val="00F911D9"/>
    <w:rsid w:val="00F91406"/>
    <w:rsid w:val="00F91B5E"/>
    <w:rsid w:val="00F92D1B"/>
    <w:rsid w:val="00F9304C"/>
    <w:rsid w:val="00F9436F"/>
    <w:rsid w:val="00F9458B"/>
    <w:rsid w:val="00F965F0"/>
    <w:rsid w:val="00F96D0B"/>
    <w:rsid w:val="00F96F84"/>
    <w:rsid w:val="00FA0146"/>
    <w:rsid w:val="00FA0EC5"/>
    <w:rsid w:val="00FA1CFA"/>
    <w:rsid w:val="00FA1D12"/>
    <w:rsid w:val="00FA2066"/>
    <w:rsid w:val="00FA379E"/>
    <w:rsid w:val="00FA3EF2"/>
    <w:rsid w:val="00FA428E"/>
    <w:rsid w:val="00FA4292"/>
    <w:rsid w:val="00FA456A"/>
    <w:rsid w:val="00FA5783"/>
    <w:rsid w:val="00FA5AAE"/>
    <w:rsid w:val="00FA5EA8"/>
    <w:rsid w:val="00FA618E"/>
    <w:rsid w:val="00FA661D"/>
    <w:rsid w:val="00FA6E73"/>
    <w:rsid w:val="00FA7902"/>
    <w:rsid w:val="00FA7C54"/>
    <w:rsid w:val="00FB04AC"/>
    <w:rsid w:val="00FB061A"/>
    <w:rsid w:val="00FB0963"/>
    <w:rsid w:val="00FB0DC8"/>
    <w:rsid w:val="00FB173D"/>
    <w:rsid w:val="00FB1BBD"/>
    <w:rsid w:val="00FB1D37"/>
    <w:rsid w:val="00FB1FB8"/>
    <w:rsid w:val="00FB2AC4"/>
    <w:rsid w:val="00FB3617"/>
    <w:rsid w:val="00FB3A91"/>
    <w:rsid w:val="00FB3FD7"/>
    <w:rsid w:val="00FB4524"/>
    <w:rsid w:val="00FB45C4"/>
    <w:rsid w:val="00FB5887"/>
    <w:rsid w:val="00FB5AD6"/>
    <w:rsid w:val="00FB628D"/>
    <w:rsid w:val="00FB681A"/>
    <w:rsid w:val="00FB6CD2"/>
    <w:rsid w:val="00FB6E66"/>
    <w:rsid w:val="00FB7795"/>
    <w:rsid w:val="00FC1945"/>
    <w:rsid w:val="00FC2246"/>
    <w:rsid w:val="00FC241E"/>
    <w:rsid w:val="00FC3418"/>
    <w:rsid w:val="00FC4946"/>
    <w:rsid w:val="00FC4C80"/>
    <w:rsid w:val="00FC5099"/>
    <w:rsid w:val="00FC5449"/>
    <w:rsid w:val="00FC6754"/>
    <w:rsid w:val="00FC7CCC"/>
    <w:rsid w:val="00FD036D"/>
    <w:rsid w:val="00FD0EAE"/>
    <w:rsid w:val="00FD155E"/>
    <w:rsid w:val="00FD21C1"/>
    <w:rsid w:val="00FD2252"/>
    <w:rsid w:val="00FD2A9A"/>
    <w:rsid w:val="00FD2F8E"/>
    <w:rsid w:val="00FD47DE"/>
    <w:rsid w:val="00FD66AC"/>
    <w:rsid w:val="00FD6A11"/>
    <w:rsid w:val="00FD6B5D"/>
    <w:rsid w:val="00FD6F9A"/>
    <w:rsid w:val="00FD7390"/>
    <w:rsid w:val="00FD7559"/>
    <w:rsid w:val="00FD792C"/>
    <w:rsid w:val="00FE2935"/>
    <w:rsid w:val="00FE32D3"/>
    <w:rsid w:val="00FE3DFC"/>
    <w:rsid w:val="00FE3EEA"/>
    <w:rsid w:val="00FE4939"/>
    <w:rsid w:val="00FE5059"/>
    <w:rsid w:val="00FE5895"/>
    <w:rsid w:val="00FE6028"/>
    <w:rsid w:val="00FE67EB"/>
    <w:rsid w:val="00FE6997"/>
    <w:rsid w:val="00FE7FEC"/>
    <w:rsid w:val="00FF0C8F"/>
    <w:rsid w:val="00FF1077"/>
    <w:rsid w:val="00FF1864"/>
    <w:rsid w:val="00FF2BFD"/>
    <w:rsid w:val="00FF3330"/>
    <w:rsid w:val="00FF581E"/>
    <w:rsid w:val="00FF5944"/>
    <w:rsid w:val="00FF5A8E"/>
    <w:rsid w:val="00FF5BDD"/>
    <w:rsid w:val="00FF5EB6"/>
    <w:rsid w:val="00FF67AC"/>
    <w:rsid w:val="00FF77EF"/>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toc 1" w:uiPriority="0" w:qFormat="1"/>
    <w:lsdException w:name="toc 2" w:uiPriority="0"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caption" w:semiHidden="0" w:uiPriority="0" w:unhideWhenUsed="0" w:qFormat="1"/>
    <w:lsdException w:name="footnote reference" w:uiPriority="0"/>
    <w:lsdException w:name="annotation reference" w:uiPriority="0"/>
    <w:lsdException w:name="line number" w:uiPriority="0"/>
    <w:lsdException w:name="page number" w:uiPriority="0"/>
    <w:lsdException w:name="toa heading"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Message Header" w:uiPriority="0"/>
    <w:lsdException w:name="Subtitle" w:semiHidden="0" w:uiPriority="0" w:unhideWhenUsed="0" w:qFormat="1"/>
    <w:lsdException w:name="Salutation" w:uiPriority="0"/>
    <w:lsdException w:name="Body Text First Indent" w:uiPriority="0"/>
    <w:lsdException w:name="Body Text First Indent 2" w:uiPriority="0"/>
    <w:lsdException w:name="Body Text 2"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nhideWhenUsed="0" w:qFormat="1"/>
    <w:lsdException w:name="Document Map" w:uiPriority="0"/>
    <w:lsdException w:name="Plain Text" w:uiPriority="0"/>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uiPriority="39" w:qFormat="1"/>
  </w:latentStyles>
  <w:style w:type="paragraph" w:default="1" w:styleId="Normal">
    <w:name w:val="Normal"/>
    <w:qFormat/>
    <w:rsid w:val="00411B40"/>
  </w:style>
  <w:style w:type="paragraph" w:styleId="Titre10">
    <w:name w:val="heading 1"/>
    <w:aliases w:val="YAYA1"/>
    <w:basedOn w:val="Normal"/>
    <w:next w:val="Normal"/>
    <w:link w:val="Titre1Car"/>
    <w:qFormat/>
    <w:rsid w:val="00411B40"/>
    <w:pPr>
      <w:keepNext/>
      <w:jc w:val="center"/>
      <w:outlineLvl w:val="0"/>
    </w:pPr>
    <w:rPr>
      <w:b/>
      <w:i/>
      <w:sz w:val="28"/>
    </w:rPr>
  </w:style>
  <w:style w:type="paragraph" w:styleId="Titre2">
    <w:name w:val="heading 2"/>
    <w:aliases w:val="YAYA2,Titre 2 Car Car Car Car Car Car Car Car,h2,Paranum"/>
    <w:basedOn w:val="Normal"/>
    <w:next w:val="Normal"/>
    <w:link w:val="Titre2Car"/>
    <w:qFormat/>
    <w:rsid w:val="00411B40"/>
    <w:pPr>
      <w:keepNext/>
      <w:outlineLvl w:val="1"/>
    </w:pPr>
    <w:rPr>
      <w:sz w:val="24"/>
    </w:rPr>
  </w:style>
  <w:style w:type="paragraph" w:styleId="Titre3">
    <w:name w:val="heading 3"/>
    <w:aliases w:val="YAYA3"/>
    <w:basedOn w:val="Normal"/>
    <w:next w:val="Normal"/>
    <w:link w:val="Titre3Car"/>
    <w:qFormat/>
    <w:rsid w:val="00411B40"/>
    <w:pPr>
      <w:keepNext/>
      <w:jc w:val="right"/>
      <w:outlineLvl w:val="2"/>
    </w:pPr>
    <w:rPr>
      <w:b/>
      <w:i/>
      <w:sz w:val="24"/>
    </w:rPr>
  </w:style>
  <w:style w:type="paragraph" w:styleId="Titre4">
    <w:name w:val="heading 4"/>
    <w:basedOn w:val="Normal"/>
    <w:next w:val="Normal"/>
    <w:link w:val="Titre4Car"/>
    <w:qFormat/>
    <w:rsid w:val="00411B40"/>
    <w:pPr>
      <w:keepNext/>
      <w:outlineLvl w:val="3"/>
    </w:pPr>
    <w:rPr>
      <w:sz w:val="24"/>
      <w:u w:val="single"/>
    </w:rPr>
  </w:style>
  <w:style w:type="paragraph" w:styleId="Titre5">
    <w:name w:val="heading 5"/>
    <w:aliases w:val=" Side,Side"/>
    <w:basedOn w:val="Normal"/>
    <w:next w:val="Normal"/>
    <w:link w:val="Titre5Car"/>
    <w:qFormat/>
    <w:rsid w:val="00411B40"/>
    <w:pPr>
      <w:keepNext/>
      <w:jc w:val="center"/>
      <w:outlineLvl w:val="4"/>
    </w:pPr>
    <w:rPr>
      <w:b/>
      <w:sz w:val="28"/>
    </w:rPr>
  </w:style>
  <w:style w:type="paragraph" w:styleId="Titre6">
    <w:name w:val="heading 6"/>
    <w:basedOn w:val="Normal"/>
    <w:next w:val="Normal"/>
    <w:link w:val="Titre6Car"/>
    <w:qFormat/>
    <w:rsid w:val="00411B40"/>
    <w:pPr>
      <w:keepNext/>
      <w:outlineLvl w:val="5"/>
    </w:pPr>
    <w:rPr>
      <w:b/>
      <w:i/>
      <w:sz w:val="24"/>
    </w:rPr>
  </w:style>
  <w:style w:type="paragraph" w:styleId="Titre7">
    <w:name w:val="heading 7"/>
    <w:basedOn w:val="Normal"/>
    <w:next w:val="Normal"/>
    <w:link w:val="Titre7Car"/>
    <w:qFormat/>
    <w:rsid w:val="00411B40"/>
    <w:pPr>
      <w:keepNext/>
      <w:jc w:val="both"/>
      <w:outlineLvl w:val="6"/>
    </w:pPr>
    <w:rPr>
      <w:sz w:val="24"/>
    </w:rPr>
  </w:style>
  <w:style w:type="paragraph" w:styleId="Titre8">
    <w:name w:val="heading 8"/>
    <w:basedOn w:val="Normal"/>
    <w:next w:val="Normal"/>
    <w:link w:val="Titre8Car"/>
    <w:qFormat/>
    <w:rsid w:val="00411B40"/>
    <w:pPr>
      <w:keepNext/>
      <w:jc w:val="right"/>
      <w:outlineLvl w:val="7"/>
    </w:pPr>
    <w:rPr>
      <w:sz w:val="24"/>
    </w:rPr>
  </w:style>
  <w:style w:type="paragraph" w:styleId="Titre9">
    <w:name w:val="heading 9"/>
    <w:basedOn w:val="Normal"/>
    <w:next w:val="Normal"/>
    <w:link w:val="Titre9Car"/>
    <w:qFormat/>
    <w:rsid w:val="00411B40"/>
    <w:pPr>
      <w:keepNext/>
      <w:numPr>
        <w:numId w:val="1"/>
      </w:numPr>
      <w:jc w:val="both"/>
      <w:outlineLvl w:val="8"/>
    </w:pPr>
    <w:rPr>
      <w:b/>
      <w:i/>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link w:val="RetraitcorpsdetexteCar"/>
    <w:rsid w:val="00411B40"/>
    <w:pPr>
      <w:ind w:left="705"/>
    </w:pPr>
    <w:rPr>
      <w:sz w:val="24"/>
    </w:rPr>
  </w:style>
  <w:style w:type="paragraph" w:styleId="Corpsdetexte">
    <w:name w:val="Body Text"/>
    <w:aliases w:val="CORPS CCTP"/>
    <w:basedOn w:val="Normal"/>
    <w:link w:val="CorpsdetexteCar"/>
    <w:rsid w:val="00411B40"/>
    <w:rPr>
      <w:sz w:val="24"/>
    </w:rPr>
  </w:style>
  <w:style w:type="paragraph" w:styleId="Corpsdetexte2">
    <w:name w:val="Body Text 2"/>
    <w:basedOn w:val="Normal"/>
    <w:link w:val="Corpsdetexte2Car"/>
    <w:rsid w:val="00411B40"/>
    <w:pPr>
      <w:jc w:val="both"/>
    </w:pPr>
    <w:rPr>
      <w:sz w:val="24"/>
    </w:rPr>
  </w:style>
  <w:style w:type="paragraph" w:styleId="Retraitcorpsdetexte2">
    <w:name w:val="Body Text Indent 2"/>
    <w:basedOn w:val="Normal"/>
    <w:link w:val="Retraitcorpsdetexte2Car"/>
    <w:rsid w:val="00411B40"/>
    <w:pPr>
      <w:ind w:left="708"/>
      <w:jc w:val="both"/>
    </w:pPr>
    <w:rPr>
      <w:sz w:val="24"/>
    </w:rPr>
  </w:style>
  <w:style w:type="paragraph" w:styleId="Pieddepage">
    <w:name w:val="footer"/>
    <w:basedOn w:val="Normal"/>
    <w:link w:val="PieddepageCar"/>
    <w:uiPriority w:val="99"/>
    <w:rsid w:val="00411B40"/>
    <w:pPr>
      <w:tabs>
        <w:tab w:val="center" w:pos="4536"/>
        <w:tab w:val="right" w:pos="9072"/>
      </w:tabs>
    </w:pPr>
  </w:style>
  <w:style w:type="paragraph" w:styleId="Retraitcorpsdetexte3">
    <w:name w:val="Body Text Indent 3"/>
    <w:basedOn w:val="Normal"/>
    <w:link w:val="Retraitcorpsdetexte3Car"/>
    <w:rsid w:val="00411B40"/>
    <w:pPr>
      <w:ind w:firstLine="708"/>
      <w:jc w:val="both"/>
    </w:pPr>
    <w:rPr>
      <w:sz w:val="24"/>
    </w:rPr>
  </w:style>
  <w:style w:type="paragraph" w:styleId="Corpsdetexte3">
    <w:name w:val="Body Text 3"/>
    <w:basedOn w:val="Normal"/>
    <w:link w:val="Corpsdetexte3Car"/>
    <w:uiPriority w:val="99"/>
    <w:rsid w:val="00411B40"/>
    <w:pPr>
      <w:jc w:val="center"/>
    </w:pPr>
    <w:rPr>
      <w:b/>
      <w:i/>
      <w:sz w:val="28"/>
    </w:rPr>
  </w:style>
  <w:style w:type="character" w:styleId="Numrodepage">
    <w:name w:val="page number"/>
    <w:basedOn w:val="Policepardfaut"/>
    <w:rsid w:val="00411B40"/>
  </w:style>
  <w:style w:type="paragraph" w:styleId="Titre">
    <w:name w:val="Title"/>
    <w:basedOn w:val="Normal"/>
    <w:link w:val="TitreCar"/>
    <w:qFormat/>
    <w:rsid w:val="00411B40"/>
    <w:pPr>
      <w:jc w:val="center"/>
    </w:pPr>
    <w:rPr>
      <w:sz w:val="28"/>
      <w:szCs w:val="24"/>
    </w:rPr>
  </w:style>
  <w:style w:type="paragraph" w:styleId="Sous-titre">
    <w:name w:val="Subtitle"/>
    <w:aliases w:val="1.1"/>
    <w:basedOn w:val="Normal"/>
    <w:link w:val="Sous-titreCar"/>
    <w:qFormat/>
    <w:rsid w:val="00411B40"/>
    <w:pPr>
      <w:ind w:left="708"/>
      <w:jc w:val="center"/>
    </w:pPr>
    <w:rPr>
      <w:b/>
      <w:bCs/>
      <w:i/>
      <w:iCs/>
      <w:sz w:val="28"/>
    </w:rPr>
  </w:style>
  <w:style w:type="paragraph" w:styleId="En-tte">
    <w:name w:val="header"/>
    <w:aliases w:val="Para3"/>
    <w:basedOn w:val="Normal"/>
    <w:link w:val="En-tteCar"/>
    <w:rsid w:val="00411B40"/>
    <w:pPr>
      <w:tabs>
        <w:tab w:val="center" w:pos="4536"/>
        <w:tab w:val="right" w:pos="9072"/>
      </w:tabs>
    </w:pPr>
  </w:style>
  <w:style w:type="paragraph" w:styleId="Lgende">
    <w:name w:val="caption"/>
    <w:basedOn w:val="Normal"/>
    <w:next w:val="Normal"/>
    <w:link w:val="LgendeCar"/>
    <w:qFormat/>
    <w:rsid w:val="00411B40"/>
    <w:pPr>
      <w:tabs>
        <w:tab w:val="left" w:pos="5580"/>
        <w:tab w:val="left" w:pos="5760"/>
      </w:tabs>
      <w:ind w:right="4445"/>
      <w:jc w:val="both"/>
    </w:pPr>
    <w:rPr>
      <w:rFonts w:ascii="Tahoma" w:hAnsi="Tahoma"/>
      <w:b/>
      <w:bCs/>
      <w:sz w:val="24"/>
    </w:rPr>
  </w:style>
  <w:style w:type="paragraph" w:customStyle="1" w:styleId="Corpsdetexte21">
    <w:name w:val="Corps de texte 21"/>
    <w:basedOn w:val="Normal"/>
    <w:rsid w:val="00AC4067"/>
    <w:pPr>
      <w:suppressAutoHyphens/>
      <w:jc w:val="both"/>
    </w:pPr>
    <w:rPr>
      <w:sz w:val="24"/>
      <w:lang w:eastAsia="ar-SA"/>
    </w:rPr>
  </w:style>
  <w:style w:type="paragraph" w:customStyle="1" w:styleId="Retraitcorpsdetexte21">
    <w:name w:val="Retrait corps de texte 21"/>
    <w:basedOn w:val="Normal"/>
    <w:rsid w:val="005463CD"/>
    <w:pPr>
      <w:suppressAutoHyphens/>
      <w:ind w:left="708"/>
      <w:jc w:val="both"/>
    </w:pPr>
    <w:rPr>
      <w:sz w:val="24"/>
      <w:lang w:eastAsia="ar-SA"/>
    </w:rPr>
  </w:style>
  <w:style w:type="table" w:styleId="Grilledutableau">
    <w:name w:val="Table Grid"/>
    <w:basedOn w:val="TableauNormal"/>
    <w:rsid w:val="007E01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rsid w:val="004B5F3E"/>
    <w:rPr>
      <w:rFonts w:ascii="Tahoma" w:hAnsi="Tahoma"/>
      <w:sz w:val="16"/>
      <w:szCs w:val="16"/>
    </w:rPr>
  </w:style>
  <w:style w:type="paragraph" w:styleId="NormalWeb">
    <w:name w:val="Normal (Web)"/>
    <w:basedOn w:val="Normal"/>
    <w:uiPriority w:val="99"/>
    <w:rsid w:val="009D64ED"/>
    <w:pPr>
      <w:spacing w:before="100" w:beforeAutospacing="1" w:after="100" w:afterAutospacing="1"/>
    </w:pPr>
    <w:rPr>
      <w:sz w:val="24"/>
      <w:szCs w:val="24"/>
    </w:rPr>
  </w:style>
  <w:style w:type="paragraph" w:styleId="Listepuces">
    <w:name w:val="List Bullet"/>
    <w:basedOn w:val="Normal"/>
    <w:rsid w:val="00C13DDD"/>
    <w:pPr>
      <w:numPr>
        <w:numId w:val="3"/>
      </w:numPr>
      <w:spacing w:before="120" w:after="120" w:line="240" w:lineRule="atLeast"/>
      <w:jc w:val="both"/>
    </w:pPr>
    <w:rPr>
      <w:rFonts w:ascii="Arial" w:hAnsi="Arial"/>
      <w:sz w:val="24"/>
      <w:szCs w:val="24"/>
      <w:lang w:val="en-US" w:eastAsia="en-US"/>
    </w:rPr>
  </w:style>
  <w:style w:type="paragraph" w:styleId="Explorateurdedocuments">
    <w:name w:val="Document Map"/>
    <w:basedOn w:val="Normal"/>
    <w:link w:val="ExplorateurdedocumentsCar"/>
    <w:rsid w:val="001D0F31"/>
    <w:pPr>
      <w:shd w:val="clear" w:color="auto" w:fill="000080"/>
    </w:pPr>
    <w:rPr>
      <w:rFonts w:ascii="Tahoma" w:hAnsi="Tahoma"/>
    </w:rPr>
  </w:style>
  <w:style w:type="character" w:customStyle="1" w:styleId="ExplorateurdedocumentsCar">
    <w:name w:val="Explorateur de documents Car"/>
    <w:link w:val="Explorateurdedocuments"/>
    <w:rsid w:val="001D0F31"/>
    <w:rPr>
      <w:rFonts w:ascii="Tahoma" w:hAnsi="Tahoma"/>
      <w:shd w:val="clear" w:color="auto" w:fill="000080"/>
    </w:rPr>
  </w:style>
  <w:style w:type="paragraph" w:customStyle="1" w:styleId="xl24">
    <w:name w:val="xl24"/>
    <w:basedOn w:val="Normal"/>
    <w:rsid w:val="001D0F31"/>
    <w:pPr>
      <w:spacing w:before="100" w:beforeAutospacing="1" w:after="100" w:afterAutospacing="1"/>
      <w:jc w:val="center"/>
    </w:pPr>
    <w:rPr>
      <w:rFonts w:ascii="Arial" w:eastAsia="Arial Unicode MS" w:hAnsi="Arial" w:cs="Arial"/>
      <w:sz w:val="18"/>
      <w:szCs w:val="18"/>
    </w:rPr>
  </w:style>
  <w:style w:type="paragraph" w:customStyle="1" w:styleId="xl25">
    <w:name w:val="xl25"/>
    <w:basedOn w:val="Normal"/>
    <w:rsid w:val="001D0F31"/>
    <w:pPr>
      <w:spacing w:before="100" w:beforeAutospacing="1" w:after="100" w:afterAutospacing="1"/>
      <w:jc w:val="center"/>
    </w:pPr>
    <w:rPr>
      <w:rFonts w:ascii="Arial Unicode MS" w:eastAsia="Arial Unicode MS" w:hAnsi="Arial Unicode MS" w:cs="Arial Unicode MS"/>
      <w:sz w:val="18"/>
      <w:szCs w:val="18"/>
    </w:rPr>
  </w:style>
  <w:style w:type="paragraph" w:customStyle="1" w:styleId="xl26">
    <w:name w:val="xl26"/>
    <w:basedOn w:val="Normal"/>
    <w:rsid w:val="001D0F31"/>
    <w:pPr>
      <w:shd w:val="clear" w:color="auto" w:fill="FFFFFF"/>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27">
    <w:name w:val="xl27"/>
    <w:basedOn w:val="Normal"/>
    <w:rsid w:val="001D0F31"/>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28">
    <w:name w:val="xl28"/>
    <w:basedOn w:val="Normal"/>
    <w:rsid w:val="001D0F31"/>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29">
    <w:name w:val="xl29"/>
    <w:basedOn w:val="Normal"/>
    <w:rsid w:val="001D0F31"/>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30">
    <w:name w:val="xl30"/>
    <w:basedOn w:val="Normal"/>
    <w:rsid w:val="001D0F31"/>
    <w:pPr>
      <w:spacing w:before="100" w:beforeAutospacing="1" w:after="100" w:afterAutospacing="1"/>
      <w:jc w:val="center"/>
    </w:pPr>
    <w:rPr>
      <w:rFonts w:ascii="Arial" w:eastAsia="Arial Unicode MS" w:hAnsi="Arial" w:cs="Arial"/>
      <w:sz w:val="24"/>
      <w:szCs w:val="24"/>
    </w:rPr>
  </w:style>
  <w:style w:type="paragraph" w:customStyle="1" w:styleId="xl31">
    <w:name w:val="xl31"/>
    <w:basedOn w:val="Normal"/>
    <w:rsid w:val="001D0F31"/>
    <w:pPr>
      <w:spacing w:before="100" w:beforeAutospacing="1" w:after="100" w:afterAutospacing="1"/>
      <w:jc w:val="center"/>
    </w:pPr>
    <w:rPr>
      <w:rFonts w:ascii="Arial" w:eastAsia="Arial Unicode MS" w:hAnsi="Arial" w:cs="Arial"/>
      <w:b/>
      <w:bCs/>
      <w:sz w:val="24"/>
      <w:szCs w:val="24"/>
    </w:rPr>
  </w:style>
  <w:style w:type="paragraph" w:customStyle="1" w:styleId="xl32">
    <w:name w:val="xl32"/>
    <w:basedOn w:val="Normal"/>
    <w:rsid w:val="001D0F31"/>
    <w:pPr>
      <w:spacing w:before="100" w:beforeAutospacing="1" w:after="100" w:afterAutospacing="1"/>
      <w:jc w:val="center"/>
    </w:pPr>
    <w:rPr>
      <w:rFonts w:ascii="Arial" w:eastAsia="Arial Unicode MS" w:hAnsi="Arial" w:cs="Arial"/>
      <w:b/>
      <w:bCs/>
      <w:sz w:val="24"/>
      <w:szCs w:val="24"/>
    </w:rPr>
  </w:style>
  <w:style w:type="paragraph" w:customStyle="1" w:styleId="xl33">
    <w:name w:val="xl33"/>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34">
    <w:name w:val="xl34"/>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i/>
      <w:iCs/>
      <w:sz w:val="24"/>
      <w:szCs w:val="24"/>
    </w:rPr>
  </w:style>
  <w:style w:type="paragraph" w:customStyle="1" w:styleId="xl35">
    <w:name w:val="xl35"/>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36">
    <w:name w:val="xl36"/>
    <w:basedOn w:val="Normal"/>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37">
    <w:name w:val="xl37"/>
    <w:basedOn w:val="Normal"/>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38">
    <w:name w:val="xl38"/>
    <w:basedOn w:val="Normal"/>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39">
    <w:name w:val="xl39"/>
    <w:basedOn w:val="Normal"/>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40">
    <w:name w:val="xl40"/>
    <w:basedOn w:val="Normal"/>
    <w:rsid w:val="001D0F3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1">
    <w:name w:val="xl41"/>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2">
    <w:name w:val="xl42"/>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3">
    <w:name w:val="xl43"/>
    <w:basedOn w:val="Normal"/>
    <w:rsid w:val="001D0F31"/>
    <w:pP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4">
    <w:name w:val="xl44"/>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45">
    <w:name w:val="xl45"/>
    <w:basedOn w:val="Normal"/>
    <w:rsid w:val="001D0F31"/>
    <w:pPr>
      <w:pBdr>
        <w:top w:val="single" w:sz="4" w:space="0" w:color="auto"/>
        <w:left w:val="single" w:sz="4" w:space="0" w:color="auto"/>
        <w:bottom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6">
    <w:name w:val="xl46"/>
    <w:basedOn w:val="Normal"/>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Bookman Old Style" w:eastAsia="Arial Unicode MS" w:hAnsi="Bookman Old Style" w:cs="Arial Unicode MS"/>
      <w:b/>
      <w:bCs/>
      <w:i/>
      <w:iCs/>
      <w:color w:val="000000"/>
      <w:sz w:val="24"/>
      <w:szCs w:val="24"/>
    </w:rPr>
  </w:style>
  <w:style w:type="paragraph" w:customStyle="1" w:styleId="xl47">
    <w:name w:val="xl47"/>
    <w:basedOn w:val="Normal"/>
    <w:rsid w:val="001D0F3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8">
    <w:name w:val="xl48"/>
    <w:basedOn w:val="Normal"/>
    <w:rsid w:val="001D0F3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49">
    <w:name w:val="xl49"/>
    <w:basedOn w:val="Normal"/>
    <w:rsid w:val="001D0F3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0">
    <w:name w:val="xl50"/>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51">
    <w:name w:val="xl51"/>
    <w:basedOn w:val="Normal"/>
    <w:rsid w:val="001D0F31"/>
    <w:pP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2">
    <w:name w:val="xl52"/>
    <w:basedOn w:val="Normal"/>
    <w:rsid w:val="001D0F31"/>
    <w:pPr>
      <w:shd w:val="clear" w:color="auto" w:fill="FFFFFF"/>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53">
    <w:name w:val="xl53"/>
    <w:basedOn w:val="Normal"/>
    <w:rsid w:val="001D0F31"/>
    <w:pP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4">
    <w:name w:val="xl54"/>
    <w:basedOn w:val="Normal"/>
    <w:rsid w:val="001D0F31"/>
    <w:pPr>
      <w:shd w:val="clear" w:color="auto" w:fill="FFFFFF"/>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55">
    <w:name w:val="xl55"/>
    <w:basedOn w:val="Normal"/>
    <w:rsid w:val="001D0F31"/>
    <w:pP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6">
    <w:name w:val="xl56"/>
    <w:basedOn w:val="Normal"/>
    <w:rsid w:val="001D0F31"/>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57">
    <w:name w:val="xl57"/>
    <w:basedOn w:val="Normal"/>
    <w:rsid w:val="001D0F31"/>
    <w:pPr>
      <w:pBdr>
        <w:top w:val="single" w:sz="8" w:space="0" w:color="auto"/>
        <w:left w:val="single" w:sz="8"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8">
    <w:name w:val="xl58"/>
    <w:basedOn w:val="Normal"/>
    <w:rsid w:val="001D0F31"/>
    <w:pPr>
      <w:pBdr>
        <w:top w:val="single" w:sz="8"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9">
    <w:name w:val="xl59"/>
    <w:basedOn w:val="Normal"/>
    <w:rsid w:val="001D0F31"/>
    <w:pPr>
      <w:pBdr>
        <w:top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60">
    <w:name w:val="xl60"/>
    <w:basedOn w:val="Normal"/>
    <w:rsid w:val="001D0F31"/>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61">
    <w:name w:val="xl61"/>
    <w:basedOn w:val="Normal"/>
    <w:rsid w:val="001D0F31"/>
    <w:pP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2">
    <w:name w:val="xl62"/>
    <w:basedOn w:val="Normal"/>
    <w:rsid w:val="001D0F31"/>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3">
    <w:name w:val="xl63"/>
    <w:basedOn w:val="Normal"/>
    <w:rsid w:val="001D0F31"/>
    <w:pPr>
      <w:pBdr>
        <w:lef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4">
    <w:name w:val="xl64"/>
    <w:basedOn w:val="Normal"/>
    <w:rsid w:val="001D0F31"/>
    <w:pP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5">
    <w:name w:val="xl65"/>
    <w:basedOn w:val="Normal"/>
    <w:rsid w:val="001D0F31"/>
    <w:pPr>
      <w:pBdr>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6">
    <w:name w:val="xl66"/>
    <w:basedOn w:val="Normal"/>
    <w:rsid w:val="001D0F31"/>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7">
    <w:name w:val="xl67"/>
    <w:basedOn w:val="Normal"/>
    <w:rsid w:val="001D0F31"/>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8">
    <w:name w:val="xl68"/>
    <w:basedOn w:val="Normal"/>
    <w:rsid w:val="001D0F31"/>
    <w:pPr>
      <w:pBdr>
        <w:left w:val="single" w:sz="8" w:space="0" w:color="auto"/>
        <w:bottom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9">
    <w:name w:val="xl69"/>
    <w:basedOn w:val="Normal"/>
    <w:rsid w:val="001D0F31"/>
    <w:pPr>
      <w:pBdr>
        <w:bottom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70">
    <w:name w:val="xl70"/>
    <w:basedOn w:val="Normal"/>
    <w:rsid w:val="001D0F31"/>
    <w:pPr>
      <w:pBdr>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71">
    <w:name w:val="xl71"/>
    <w:basedOn w:val="Normal"/>
    <w:rsid w:val="001D0F31"/>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72">
    <w:name w:val="xl72"/>
    <w:basedOn w:val="Normal"/>
    <w:rsid w:val="001D0F31"/>
    <w:pPr>
      <w:pBdr>
        <w:top w:val="single" w:sz="4" w:space="0" w:color="auto"/>
        <w:left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3">
    <w:name w:val="xl73"/>
    <w:basedOn w:val="Normal"/>
    <w:rsid w:val="001D0F31"/>
    <w:pPr>
      <w:pBdr>
        <w:top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4">
    <w:name w:val="xl74"/>
    <w:basedOn w:val="Normal"/>
    <w:rsid w:val="001D0F31"/>
    <w:pPr>
      <w:pBdr>
        <w:top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5">
    <w:name w:val="xl75"/>
    <w:basedOn w:val="Normal"/>
    <w:rsid w:val="001D0F31"/>
    <w:pPr>
      <w:pBdr>
        <w:top w:val="single" w:sz="4" w:space="0" w:color="auto"/>
        <w:left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6">
    <w:name w:val="xl76"/>
    <w:basedOn w:val="Normal"/>
    <w:rsid w:val="001D0F31"/>
    <w:pPr>
      <w:pBdr>
        <w:top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7">
    <w:name w:val="xl77"/>
    <w:basedOn w:val="Normal"/>
    <w:rsid w:val="001D0F31"/>
    <w:pPr>
      <w:pBdr>
        <w:top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character" w:customStyle="1" w:styleId="Corpsdetexte3Car">
    <w:name w:val="Corps de texte 3 Car"/>
    <w:link w:val="Corpsdetexte3"/>
    <w:uiPriority w:val="99"/>
    <w:rsid w:val="009B61A6"/>
    <w:rPr>
      <w:b/>
      <w:i/>
      <w:sz w:val="28"/>
    </w:rPr>
  </w:style>
  <w:style w:type="character" w:styleId="Appelnotedebasdep">
    <w:name w:val="footnote reference"/>
    <w:rsid w:val="0076743C"/>
    <w:rPr>
      <w:vertAlign w:val="superscript"/>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Car18"/>
    <w:basedOn w:val="Normal"/>
    <w:link w:val="NotedebasdepageCar"/>
    <w:rsid w:val="0076743C"/>
  </w:style>
  <w:style w:type="paragraph" w:styleId="TitreTR">
    <w:name w:val="toa heading"/>
    <w:basedOn w:val="Normal"/>
    <w:next w:val="Normal"/>
    <w:rsid w:val="0076743C"/>
    <w:pPr>
      <w:tabs>
        <w:tab w:val="left" w:pos="9000"/>
        <w:tab w:val="right" w:pos="9360"/>
      </w:tabs>
      <w:suppressAutoHyphens/>
      <w:jc w:val="both"/>
    </w:pPr>
    <w:rPr>
      <w:sz w:val="24"/>
    </w:rPr>
  </w:style>
  <w:style w:type="paragraph" w:customStyle="1" w:styleId="Head22">
    <w:name w:val="Head 2.2"/>
    <w:basedOn w:val="Normal"/>
    <w:rsid w:val="0076743C"/>
    <w:pPr>
      <w:suppressAutoHyphens/>
      <w:ind w:left="360" w:hanging="360"/>
    </w:pPr>
    <w:rPr>
      <w:b/>
      <w:sz w:val="24"/>
    </w:rPr>
  </w:style>
  <w:style w:type="paragraph" w:customStyle="1" w:styleId="Head21">
    <w:name w:val="Head 2.1"/>
    <w:basedOn w:val="Normal"/>
    <w:rsid w:val="0076743C"/>
    <w:pPr>
      <w:suppressAutoHyphens/>
      <w:jc w:val="center"/>
    </w:pPr>
    <w:rPr>
      <w:b/>
      <w:sz w:val="24"/>
    </w:rPr>
  </w:style>
  <w:style w:type="paragraph" w:customStyle="1" w:styleId="Outline">
    <w:name w:val="Outline"/>
    <w:basedOn w:val="Normal"/>
    <w:rsid w:val="0076743C"/>
    <w:pPr>
      <w:spacing w:before="240"/>
    </w:pPr>
    <w:rPr>
      <w:kern w:val="28"/>
      <w:sz w:val="24"/>
    </w:rPr>
  </w:style>
  <w:style w:type="paragraph" w:styleId="Normalcentr">
    <w:name w:val="Block Text"/>
    <w:basedOn w:val="Normal"/>
    <w:rsid w:val="0076743C"/>
    <w:pPr>
      <w:suppressAutoHyphens/>
      <w:ind w:left="533" w:right="-72" w:hanging="533"/>
      <w:jc w:val="both"/>
    </w:pPr>
    <w:rPr>
      <w:sz w:val="24"/>
    </w:rPr>
  </w:style>
  <w:style w:type="paragraph" w:customStyle="1" w:styleId="Titredetablejuridique">
    <w:name w:val="Titre de table juridique"/>
    <w:basedOn w:val="Normal"/>
    <w:rsid w:val="0076743C"/>
    <w:pPr>
      <w:widowControl w:val="0"/>
      <w:tabs>
        <w:tab w:val="right" w:pos="9360"/>
      </w:tabs>
      <w:suppressAutoHyphens/>
      <w:autoSpaceDE w:val="0"/>
      <w:autoSpaceDN w:val="0"/>
      <w:adjustRightInd w:val="0"/>
      <w:spacing w:line="240" w:lineRule="atLeast"/>
    </w:pPr>
    <w:rPr>
      <w:rFonts w:ascii="Courier New" w:hAnsi="Courier New"/>
      <w:sz w:val="24"/>
      <w:lang w:val="en-US"/>
    </w:rPr>
  </w:style>
  <w:style w:type="paragraph" w:styleId="TM1">
    <w:name w:val="toc 1"/>
    <w:aliases w:val="TM 2.1"/>
    <w:basedOn w:val="Normal"/>
    <w:next w:val="Normal"/>
    <w:autoRedefine/>
    <w:qFormat/>
    <w:rsid w:val="00DE1010"/>
    <w:pPr>
      <w:spacing w:before="60" w:after="60"/>
    </w:pPr>
    <w:rPr>
      <w:rFonts w:ascii="Tahoma" w:hAnsi="Tahoma" w:cs="Tahoma"/>
      <w:bCs/>
      <w:iCs/>
      <w:sz w:val="18"/>
      <w:szCs w:val="18"/>
    </w:rPr>
  </w:style>
  <w:style w:type="paragraph" w:styleId="TM2">
    <w:name w:val="toc 2"/>
    <w:aliases w:val="TM 2.2"/>
    <w:basedOn w:val="Normal"/>
    <w:next w:val="Normal"/>
    <w:autoRedefine/>
    <w:qFormat/>
    <w:rsid w:val="002D2EE1"/>
    <w:pPr>
      <w:tabs>
        <w:tab w:val="right" w:leader="dot" w:pos="9639"/>
      </w:tabs>
      <w:ind w:left="240"/>
    </w:pPr>
    <w:rPr>
      <w:rFonts w:ascii="Tahoma" w:hAnsi="Tahoma" w:cs="Tahoma"/>
      <w:b/>
      <w:bCs/>
      <w:noProof/>
    </w:rPr>
  </w:style>
  <w:style w:type="paragraph" w:styleId="TM3">
    <w:name w:val="toc 3"/>
    <w:basedOn w:val="Normal"/>
    <w:next w:val="Normal"/>
    <w:autoRedefine/>
    <w:qFormat/>
    <w:rsid w:val="0076743C"/>
    <w:pPr>
      <w:ind w:left="480"/>
    </w:pPr>
    <w:rPr>
      <w:sz w:val="24"/>
      <w:szCs w:val="24"/>
    </w:rPr>
  </w:style>
  <w:style w:type="paragraph" w:styleId="TM4">
    <w:name w:val="toc 4"/>
    <w:basedOn w:val="Normal"/>
    <w:next w:val="Normal"/>
    <w:autoRedefine/>
    <w:rsid w:val="0076743C"/>
    <w:pPr>
      <w:ind w:left="720"/>
    </w:pPr>
    <w:rPr>
      <w:sz w:val="24"/>
      <w:szCs w:val="24"/>
    </w:rPr>
  </w:style>
  <w:style w:type="paragraph" w:styleId="TM5">
    <w:name w:val="toc 5"/>
    <w:basedOn w:val="Normal"/>
    <w:next w:val="Normal"/>
    <w:autoRedefine/>
    <w:rsid w:val="0076743C"/>
    <w:pPr>
      <w:ind w:left="960"/>
    </w:pPr>
    <w:rPr>
      <w:sz w:val="24"/>
      <w:szCs w:val="24"/>
    </w:rPr>
  </w:style>
  <w:style w:type="paragraph" w:styleId="TM6">
    <w:name w:val="toc 6"/>
    <w:basedOn w:val="Normal"/>
    <w:next w:val="Normal"/>
    <w:autoRedefine/>
    <w:rsid w:val="0076743C"/>
    <w:pPr>
      <w:ind w:left="1200"/>
    </w:pPr>
    <w:rPr>
      <w:sz w:val="24"/>
      <w:szCs w:val="24"/>
    </w:rPr>
  </w:style>
  <w:style w:type="paragraph" w:styleId="TM7">
    <w:name w:val="toc 7"/>
    <w:basedOn w:val="Normal"/>
    <w:next w:val="Normal"/>
    <w:autoRedefine/>
    <w:rsid w:val="0076743C"/>
    <w:pPr>
      <w:ind w:left="1440"/>
    </w:pPr>
    <w:rPr>
      <w:sz w:val="24"/>
      <w:szCs w:val="24"/>
    </w:rPr>
  </w:style>
  <w:style w:type="paragraph" w:styleId="TM8">
    <w:name w:val="toc 8"/>
    <w:basedOn w:val="Normal"/>
    <w:next w:val="Normal"/>
    <w:autoRedefine/>
    <w:rsid w:val="0076743C"/>
    <w:pPr>
      <w:ind w:left="1680"/>
    </w:pPr>
    <w:rPr>
      <w:sz w:val="24"/>
      <w:szCs w:val="24"/>
    </w:rPr>
  </w:style>
  <w:style w:type="paragraph" w:styleId="TM9">
    <w:name w:val="toc 9"/>
    <w:basedOn w:val="Normal"/>
    <w:next w:val="Normal"/>
    <w:autoRedefine/>
    <w:rsid w:val="0076743C"/>
    <w:pPr>
      <w:ind w:left="1920"/>
    </w:pPr>
    <w:rPr>
      <w:sz w:val="24"/>
      <w:szCs w:val="24"/>
    </w:rPr>
  </w:style>
  <w:style w:type="character" w:styleId="Lienhypertexte">
    <w:name w:val="Hyperlink"/>
    <w:rsid w:val="0076743C"/>
    <w:rPr>
      <w:color w:val="0000FF"/>
      <w:u w:val="single"/>
    </w:rPr>
  </w:style>
  <w:style w:type="paragraph" w:customStyle="1" w:styleId="Pucea">
    <w:name w:val="Puce a"/>
    <w:basedOn w:val="Normal"/>
    <w:rsid w:val="0076743C"/>
    <w:pPr>
      <w:widowControl w:val="0"/>
      <w:numPr>
        <w:numId w:val="4"/>
      </w:numPr>
      <w:spacing w:before="60" w:after="60"/>
      <w:jc w:val="both"/>
    </w:pPr>
    <w:rPr>
      <w:rFonts w:ascii="Arial" w:hAnsi="Arial" w:cs="Arial"/>
    </w:rPr>
  </w:style>
  <w:style w:type="paragraph" w:customStyle="1" w:styleId="Tiret">
    <w:name w:val="Tiret"/>
    <w:basedOn w:val="Normal"/>
    <w:rsid w:val="0076743C"/>
    <w:pPr>
      <w:widowControl w:val="0"/>
      <w:numPr>
        <w:ilvl w:val="3"/>
      </w:numPr>
      <w:tabs>
        <w:tab w:val="left" w:pos="1701"/>
      </w:tabs>
      <w:spacing w:after="60"/>
      <w:ind w:left="1701" w:hanging="425"/>
      <w:outlineLvl w:val="3"/>
    </w:pPr>
    <w:rPr>
      <w:rFonts w:ascii="Arial" w:hAnsi="Arial" w:cs="Arial"/>
      <w:bCs/>
    </w:rPr>
  </w:style>
  <w:style w:type="paragraph" w:customStyle="1" w:styleId="Corpsdetexte1a">
    <w:name w:val="Corps de texte 1a"/>
    <w:basedOn w:val="Normal"/>
    <w:rsid w:val="0076743C"/>
    <w:pPr>
      <w:widowControl w:val="0"/>
      <w:tabs>
        <w:tab w:val="left" w:pos="851"/>
      </w:tabs>
      <w:spacing w:before="120" w:after="60"/>
      <w:ind w:left="851" w:hanging="284"/>
      <w:jc w:val="both"/>
    </w:pPr>
    <w:rPr>
      <w:rFonts w:ascii="Arial" w:hAnsi="Arial"/>
    </w:rPr>
  </w:style>
  <w:style w:type="paragraph" w:customStyle="1" w:styleId="corpsdetexte0">
    <w:name w:val="corps de texte"/>
    <w:basedOn w:val="Normal"/>
    <w:rsid w:val="0076743C"/>
    <w:pPr>
      <w:spacing w:after="160" w:line="300" w:lineRule="exact"/>
      <w:jc w:val="both"/>
    </w:pPr>
    <w:rPr>
      <w:sz w:val="24"/>
      <w:szCs w:val="24"/>
    </w:rPr>
  </w:style>
  <w:style w:type="paragraph" w:customStyle="1" w:styleId="siliacII">
    <w:name w:val="siliac II"/>
    <w:basedOn w:val="Normal"/>
    <w:rsid w:val="0076743C"/>
    <w:pPr>
      <w:spacing w:before="100" w:beforeAutospacing="1" w:after="120" w:line="300" w:lineRule="exact"/>
      <w:ind w:left="284"/>
      <w:outlineLvl w:val="2"/>
    </w:pPr>
    <w:rPr>
      <w:rFonts w:ascii="Arial" w:hAnsi="Arial"/>
      <w:b/>
      <w:sz w:val="24"/>
      <w:szCs w:val="24"/>
    </w:rPr>
  </w:style>
  <w:style w:type="character" w:customStyle="1" w:styleId="Titre1Car">
    <w:name w:val="Titre 1 Car"/>
    <w:aliases w:val="YAYA1 Car"/>
    <w:link w:val="Titre10"/>
    <w:rsid w:val="0076743C"/>
    <w:rPr>
      <w:b/>
      <w:i/>
      <w:sz w:val="28"/>
      <w:lang w:val="fr-FR" w:eastAsia="fr-FR" w:bidi="ar-SA"/>
    </w:rPr>
  </w:style>
  <w:style w:type="character" w:customStyle="1" w:styleId="Titre2Car">
    <w:name w:val="Titre 2 Car"/>
    <w:aliases w:val="YAYA2 Car,Titre 2 Car Car Car Car Car Car Car Car Car,h2 Car,Paranum Car"/>
    <w:link w:val="Titre2"/>
    <w:rsid w:val="0076743C"/>
    <w:rPr>
      <w:sz w:val="24"/>
      <w:lang w:val="fr-FR" w:eastAsia="fr-FR" w:bidi="ar-SA"/>
    </w:rPr>
  </w:style>
  <w:style w:type="character" w:customStyle="1" w:styleId="Titre3Car">
    <w:name w:val="Titre 3 Car"/>
    <w:aliases w:val="YAYA3 Car"/>
    <w:link w:val="Titre3"/>
    <w:rsid w:val="0076743C"/>
    <w:rPr>
      <w:b/>
      <w:i/>
      <w:sz w:val="24"/>
      <w:lang w:val="fr-FR" w:eastAsia="fr-FR" w:bidi="ar-SA"/>
    </w:rPr>
  </w:style>
  <w:style w:type="character" w:customStyle="1" w:styleId="Titre4Car">
    <w:name w:val="Titre 4 Car"/>
    <w:link w:val="Titre4"/>
    <w:rsid w:val="0076743C"/>
    <w:rPr>
      <w:sz w:val="24"/>
      <w:u w:val="single"/>
      <w:lang w:val="fr-FR" w:eastAsia="fr-FR" w:bidi="ar-SA"/>
    </w:rPr>
  </w:style>
  <w:style w:type="character" w:customStyle="1" w:styleId="Titre5Car">
    <w:name w:val="Titre 5 Car"/>
    <w:aliases w:val=" Side Car,Side Car"/>
    <w:link w:val="Titre5"/>
    <w:rsid w:val="0076743C"/>
    <w:rPr>
      <w:b/>
      <w:sz w:val="28"/>
      <w:lang w:val="fr-FR" w:eastAsia="fr-FR" w:bidi="ar-SA"/>
    </w:rPr>
  </w:style>
  <w:style w:type="character" w:customStyle="1" w:styleId="Titre6Car">
    <w:name w:val="Titre 6 Car"/>
    <w:link w:val="Titre6"/>
    <w:rsid w:val="0076743C"/>
    <w:rPr>
      <w:b/>
      <w:i/>
      <w:sz w:val="24"/>
      <w:lang w:val="fr-FR" w:eastAsia="fr-FR" w:bidi="ar-SA"/>
    </w:rPr>
  </w:style>
  <w:style w:type="character" w:customStyle="1" w:styleId="Titre7Car">
    <w:name w:val="Titre 7 Car"/>
    <w:link w:val="Titre7"/>
    <w:rsid w:val="0076743C"/>
    <w:rPr>
      <w:sz w:val="24"/>
      <w:lang w:val="fr-FR" w:eastAsia="fr-FR" w:bidi="ar-SA"/>
    </w:rPr>
  </w:style>
  <w:style w:type="character" w:customStyle="1" w:styleId="Titre8Car">
    <w:name w:val="Titre 8 Car"/>
    <w:link w:val="Titre8"/>
    <w:rsid w:val="0076743C"/>
    <w:rPr>
      <w:sz w:val="24"/>
      <w:lang w:val="fr-FR" w:eastAsia="fr-FR" w:bidi="ar-SA"/>
    </w:rPr>
  </w:style>
  <w:style w:type="character" w:customStyle="1" w:styleId="Titre9Car">
    <w:name w:val="Titre 9 Car"/>
    <w:link w:val="Titre9"/>
    <w:rsid w:val="0076743C"/>
    <w:rPr>
      <w:b/>
      <w:i/>
      <w:sz w:val="24"/>
    </w:rPr>
  </w:style>
  <w:style w:type="character" w:customStyle="1" w:styleId="TitreCar">
    <w:name w:val="Titre Car"/>
    <w:link w:val="Titre"/>
    <w:rsid w:val="0076743C"/>
    <w:rPr>
      <w:sz w:val="28"/>
      <w:szCs w:val="24"/>
      <w:lang w:val="fr-FR" w:eastAsia="fr-FR" w:bidi="ar-SA"/>
    </w:rPr>
  </w:style>
  <w:style w:type="character" w:customStyle="1" w:styleId="CorpsdetexteCar">
    <w:name w:val="Corps de texte Car"/>
    <w:aliases w:val="CORPS CCTP Car"/>
    <w:link w:val="Corpsdetexte"/>
    <w:rsid w:val="0076743C"/>
    <w:rPr>
      <w:sz w:val="24"/>
      <w:lang w:val="fr-FR" w:eastAsia="fr-FR" w:bidi="ar-SA"/>
    </w:rPr>
  </w:style>
  <w:style w:type="character" w:customStyle="1" w:styleId="CarCar7">
    <w:name w:val="Car Car7"/>
    <w:semiHidden/>
    <w:rsid w:val="0076743C"/>
    <w:rPr>
      <w:b/>
      <w:bCs/>
      <w:sz w:val="24"/>
      <w:lang w:val="en-GB" w:eastAsia="fr-FR" w:bidi="ar-SA"/>
    </w:rPr>
  </w:style>
  <w:style w:type="character" w:customStyle="1" w:styleId="RetraitcorpsdetexteCar">
    <w:name w:val="Retrait corps de texte Car"/>
    <w:link w:val="Retraitcorpsdetexte"/>
    <w:rsid w:val="0076743C"/>
    <w:rPr>
      <w:sz w:val="24"/>
      <w:lang w:val="fr-FR" w:eastAsia="fr-FR" w:bidi="ar-SA"/>
    </w:rPr>
  </w:style>
  <w:style w:type="character" w:customStyle="1" w:styleId="Retraitcorpsdetexte2Car">
    <w:name w:val="Retrait corps de texte 2 Car"/>
    <w:link w:val="Retraitcorpsdetexte2"/>
    <w:rsid w:val="0076743C"/>
    <w:rPr>
      <w:sz w:val="24"/>
      <w:lang w:val="fr-FR" w:eastAsia="fr-FR" w:bidi="ar-SA"/>
    </w:rPr>
  </w:style>
  <w:style w:type="character" w:customStyle="1" w:styleId="Retraitcorpsdetexte3Car">
    <w:name w:val="Retrait corps de texte 3 Car"/>
    <w:link w:val="Retraitcorpsdetexte3"/>
    <w:rsid w:val="0076743C"/>
    <w:rPr>
      <w:sz w:val="24"/>
      <w:lang w:val="fr-FR" w:eastAsia="fr-FR" w:bidi="ar-SA"/>
    </w:rPr>
  </w:style>
  <w:style w:type="character" w:customStyle="1" w:styleId="PieddepageCar">
    <w:name w:val="Pied de page Car"/>
    <w:link w:val="Pieddepage"/>
    <w:uiPriority w:val="99"/>
    <w:rsid w:val="0076743C"/>
    <w:rPr>
      <w:lang w:val="fr-FR" w:eastAsia="fr-FR" w:bidi="ar-SA"/>
    </w:rPr>
  </w:style>
  <w:style w:type="character" w:customStyle="1" w:styleId="En-tteCar">
    <w:name w:val="En-tête Car"/>
    <w:aliases w:val="Para3 Car"/>
    <w:link w:val="En-tte"/>
    <w:rsid w:val="0076743C"/>
    <w:rPr>
      <w:lang w:val="fr-FR" w:eastAsia="fr-FR" w:bidi="ar-SA"/>
    </w:rPr>
  </w:style>
  <w:style w:type="character" w:customStyle="1" w:styleId="Corpsdetexte2Car">
    <w:name w:val="Corps de texte 2 Car"/>
    <w:link w:val="Corpsdetexte2"/>
    <w:rsid w:val="0076743C"/>
    <w:rPr>
      <w:sz w:val="24"/>
      <w:lang w:val="fr-FR" w:eastAsia="fr-FR" w:bidi="ar-SA"/>
    </w:rPr>
  </w:style>
  <w:style w:type="character" w:customStyle="1" w:styleId="Sous-titreCar">
    <w:name w:val="Sous-titre Car"/>
    <w:aliases w:val="1.1 Car"/>
    <w:link w:val="Sous-titre"/>
    <w:rsid w:val="0076743C"/>
    <w:rPr>
      <w:b/>
      <w:bCs/>
      <w:i/>
      <w:iCs/>
      <w:sz w:val="28"/>
      <w:lang w:val="fr-FR" w:eastAsia="fr-FR" w:bidi="ar-SA"/>
    </w:rPr>
  </w:style>
  <w:style w:type="paragraph" w:styleId="Textebrut">
    <w:name w:val="Plain Text"/>
    <w:basedOn w:val="Normal"/>
    <w:link w:val="TextebrutCar"/>
    <w:rsid w:val="0076743C"/>
    <w:rPr>
      <w:rFonts w:ascii="Courier New" w:hAnsi="Courier New"/>
      <w:lang w:val="en-GB" w:eastAsia="en-US"/>
    </w:rPr>
  </w:style>
  <w:style w:type="paragraph" w:styleId="Commentaire">
    <w:name w:val="annotation text"/>
    <w:basedOn w:val="Normal"/>
    <w:link w:val="CommentaireCar2"/>
    <w:rsid w:val="0076743C"/>
    <w:rPr>
      <w:lang w:eastAsia="en-US"/>
    </w:rPr>
  </w:style>
  <w:style w:type="paragraph" w:customStyle="1" w:styleId="arial">
    <w:name w:val="arial"/>
    <w:basedOn w:val="Normal"/>
    <w:rsid w:val="0076743C"/>
    <w:pPr>
      <w:jc w:val="both"/>
    </w:pPr>
    <w:rPr>
      <w:rFonts w:ascii="Arial" w:hAnsi="Arial" w:cs="Arial"/>
      <w:sz w:val="24"/>
      <w:szCs w:val="24"/>
      <w:lang w:val="fr-CM"/>
    </w:rPr>
  </w:style>
  <w:style w:type="paragraph" w:customStyle="1" w:styleId="Paragraphedeliste1">
    <w:name w:val="Paragraphe de liste1"/>
    <w:basedOn w:val="Normal"/>
    <w:qFormat/>
    <w:rsid w:val="0076743C"/>
    <w:pPr>
      <w:spacing w:after="200" w:line="276" w:lineRule="auto"/>
      <w:ind w:left="720"/>
      <w:contextualSpacing/>
    </w:pPr>
    <w:rPr>
      <w:rFonts w:ascii="Calibri" w:eastAsia="Calibri" w:hAnsi="Calibri"/>
      <w:sz w:val="22"/>
      <w:szCs w:val="22"/>
      <w:lang w:val="en-US" w:eastAsia="en-US"/>
    </w:rPr>
  </w:style>
  <w:style w:type="character" w:customStyle="1" w:styleId="Fort">
    <w:name w:val="Fort"/>
    <w:rsid w:val="0076743C"/>
    <w:rPr>
      <w:b/>
    </w:rPr>
  </w:style>
  <w:style w:type="numbering" w:customStyle="1" w:styleId="NoList1">
    <w:name w:val="No List1"/>
    <w:next w:val="Aucuneliste"/>
    <w:semiHidden/>
    <w:unhideWhenUsed/>
    <w:rsid w:val="0076743C"/>
  </w:style>
  <w:style w:type="paragraph" w:styleId="Retraitnormal">
    <w:name w:val="Normal Indent"/>
    <w:basedOn w:val="Normal"/>
    <w:rsid w:val="0076743C"/>
    <w:pPr>
      <w:widowControl w:val="0"/>
      <w:ind w:left="708"/>
      <w:jc w:val="both"/>
    </w:pPr>
    <w:rPr>
      <w:rFonts w:ascii="Arial" w:hAnsi="Arial"/>
      <w:snapToGrid w:val="0"/>
      <w:sz w:val="22"/>
    </w:rPr>
  </w:style>
  <w:style w:type="character" w:styleId="Lienhypertextesuivivisit">
    <w:name w:val="FollowedHyperlink"/>
    <w:rsid w:val="0076743C"/>
    <w:rPr>
      <w:color w:val="800080"/>
      <w:u w:val="single"/>
    </w:rPr>
  </w:style>
  <w:style w:type="paragraph" w:customStyle="1" w:styleId="font5">
    <w:name w:val="font5"/>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78">
    <w:name w:val="xl7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color w:val="FF0000"/>
      <w:sz w:val="22"/>
      <w:szCs w:val="22"/>
      <w:lang w:val="en-GB" w:eastAsia="ko-KR"/>
    </w:rPr>
  </w:style>
  <w:style w:type="paragraph" w:customStyle="1" w:styleId="xl79">
    <w:name w:val="xl7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color w:val="FF0000"/>
      <w:sz w:val="22"/>
      <w:szCs w:val="22"/>
      <w:lang w:val="en-GB" w:eastAsia="ko-KR"/>
    </w:rPr>
  </w:style>
  <w:style w:type="paragraph" w:customStyle="1" w:styleId="xl80">
    <w:name w:val="xl8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1">
    <w:name w:val="xl8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2">
    <w:name w:val="xl8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3">
    <w:name w:val="xl8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4">
    <w:name w:val="xl8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color w:val="FF0000"/>
      <w:sz w:val="22"/>
      <w:szCs w:val="22"/>
      <w:lang w:val="en-GB" w:eastAsia="ko-KR"/>
    </w:rPr>
  </w:style>
  <w:style w:type="paragraph" w:customStyle="1" w:styleId="xl85">
    <w:name w:val="xl8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6">
    <w:name w:val="xl8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7">
    <w:name w:val="xl8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88">
    <w:name w:val="xl8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89">
    <w:name w:val="xl8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0">
    <w:name w:val="xl9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91">
    <w:name w:val="xl91"/>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92">
    <w:name w:val="xl9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3">
    <w:name w:val="xl9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4">
    <w:name w:val="xl94"/>
    <w:basedOn w:val="Normal"/>
    <w:rsid w:val="0076743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Calibri" w:eastAsia="Batang" w:hAnsi="Calibri"/>
      <w:b/>
      <w:bCs/>
      <w:sz w:val="22"/>
      <w:szCs w:val="22"/>
      <w:lang w:val="en-GB" w:eastAsia="ko-KR"/>
    </w:rPr>
  </w:style>
  <w:style w:type="paragraph" w:customStyle="1" w:styleId="xl95">
    <w:name w:val="xl9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6">
    <w:name w:val="xl9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7">
    <w:name w:val="xl97"/>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8">
    <w:name w:val="xl98"/>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9">
    <w:name w:val="xl99"/>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0">
    <w:name w:val="xl100"/>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1">
    <w:name w:val="xl10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02">
    <w:name w:val="xl10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03">
    <w:name w:val="xl10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04">
    <w:name w:val="xl10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5">
    <w:name w:val="xl10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06">
    <w:name w:val="xl10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07">
    <w:name w:val="xl107"/>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8">
    <w:name w:val="xl108"/>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109">
    <w:name w:val="xl10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0">
    <w:name w:val="xl110"/>
    <w:basedOn w:val="Normal"/>
    <w:rsid w:val="007674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1">
    <w:name w:val="xl111"/>
    <w:basedOn w:val="Normal"/>
    <w:rsid w:val="007674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2">
    <w:name w:val="xl112"/>
    <w:basedOn w:val="Normal"/>
    <w:rsid w:val="007674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3">
    <w:name w:val="xl113"/>
    <w:basedOn w:val="Normal"/>
    <w:rsid w:val="007674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4">
    <w:name w:val="xl114"/>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5">
    <w:name w:val="xl115"/>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16">
    <w:name w:val="xl116"/>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7">
    <w:name w:val="xl117"/>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8">
    <w:name w:val="xl11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19">
    <w:name w:val="xl11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20">
    <w:name w:val="xl12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121">
    <w:name w:val="xl12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2">
    <w:name w:val="xl12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123">
    <w:name w:val="xl12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eastAsia="Batang" w:hAnsi="Calibri"/>
      <w:sz w:val="22"/>
      <w:szCs w:val="22"/>
      <w:lang w:val="en-GB" w:eastAsia="ko-KR"/>
    </w:rPr>
  </w:style>
  <w:style w:type="paragraph" w:customStyle="1" w:styleId="xl124">
    <w:name w:val="xl124"/>
    <w:basedOn w:val="Normal"/>
    <w:rsid w:val="0076743C"/>
    <w:pPr>
      <w:pBdr>
        <w:top w:val="single" w:sz="4" w:space="0" w:color="auto"/>
        <w:left w:val="single" w:sz="4" w:space="0" w:color="auto"/>
        <w:bottom w:val="single" w:sz="4" w:space="0" w:color="auto"/>
      </w:pBdr>
      <w:shd w:val="clear" w:color="auto" w:fill="00FF00"/>
      <w:spacing w:before="100" w:beforeAutospacing="1" w:after="100" w:afterAutospacing="1"/>
      <w:jc w:val="center"/>
    </w:pPr>
    <w:rPr>
      <w:rFonts w:ascii="Calibri" w:eastAsia="Batang" w:hAnsi="Calibri"/>
      <w:b/>
      <w:bCs/>
      <w:sz w:val="22"/>
      <w:szCs w:val="22"/>
      <w:lang w:val="en-GB" w:eastAsia="ko-KR"/>
    </w:rPr>
  </w:style>
  <w:style w:type="paragraph" w:customStyle="1" w:styleId="xl125">
    <w:name w:val="xl12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6">
    <w:name w:val="xl126"/>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127">
    <w:name w:val="xl127"/>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28">
    <w:name w:val="xl128"/>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9">
    <w:name w:val="xl129"/>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30">
    <w:name w:val="xl130"/>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1">
    <w:name w:val="xl131"/>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2">
    <w:name w:val="xl132"/>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33">
    <w:name w:val="xl133"/>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4">
    <w:name w:val="xl134"/>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5">
    <w:name w:val="xl135"/>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6">
    <w:name w:val="xl13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37">
    <w:name w:val="xl13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38">
    <w:name w:val="xl138"/>
    <w:basedOn w:val="Normal"/>
    <w:rsid w:val="0076743C"/>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39">
    <w:name w:val="xl139"/>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40">
    <w:name w:val="xl140"/>
    <w:basedOn w:val="Normal"/>
    <w:rsid w:val="0076743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41">
    <w:name w:val="xl14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42">
    <w:name w:val="xl142"/>
    <w:basedOn w:val="Normal"/>
    <w:rsid w:val="0076743C"/>
    <w:pPr>
      <w:pBdr>
        <w:top w:val="single" w:sz="4" w:space="0" w:color="auto"/>
        <w:left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43">
    <w:name w:val="xl143"/>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4">
    <w:name w:val="xl144"/>
    <w:basedOn w:val="Normal"/>
    <w:rsid w:val="0076743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5">
    <w:name w:val="xl145"/>
    <w:basedOn w:val="Normal"/>
    <w:rsid w:val="0076743C"/>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b/>
      <w:bCs/>
      <w:sz w:val="24"/>
      <w:szCs w:val="24"/>
      <w:lang w:val="en-GB" w:eastAsia="ko-KR"/>
    </w:rPr>
  </w:style>
  <w:style w:type="paragraph" w:customStyle="1" w:styleId="xl146">
    <w:name w:val="xl14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47">
    <w:name w:val="xl147"/>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48">
    <w:name w:val="xl148"/>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9">
    <w:name w:val="xl14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Batang" w:hAnsi="Calibri"/>
      <w:sz w:val="22"/>
      <w:szCs w:val="22"/>
      <w:lang w:val="en-GB" w:eastAsia="ko-KR"/>
    </w:rPr>
  </w:style>
  <w:style w:type="paragraph" w:customStyle="1" w:styleId="xl150">
    <w:name w:val="xl150"/>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51">
    <w:name w:val="xl151"/>
    <w:basedOn w:val="Normal"/>
    <w:rsid w:val="0076743C"/>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b/>
      <w:bCs/>
      <w:sz w:val="24"/>
      <w:szCs w:val="24"/>
      <w:lang w:val="en-GB" w:eastAsia="ko-KR"/>
    </w:rPr>
  </w:style>
  <w:style w:type="paragraph" w:customStyle="1" w:styleId="xl152">
    <w:name w:val="xl152"/>
    <w:basedOn w:val="Normal"/>
    <w:rsid w:val="0076743C"/>
    <w:pPr>
      <w:pBdr>
        <w:top w:val="single" w:sz="4" w:space="0" w:color="auto"/>
        <w:left w:val="single" w:sz="4" w:space="0" w:color="auto"/>
        <w:bottom w:val="single" w:sz="4" w:space="0" w:color="auto"/>
      </w:pBdr>
      <w:shd w:val="clear" w:color="auto" w:fill="00FF00"/>
      <w:spacing w:before="100" w:beforeAutospacing="1" w:after="100" w:afterAutospacing="1"/>
      <w:jc w:val="center"/>
    </w:pPr>
    <w:rPr>
      <w:rFonts w:ascii="Calibri" w:eastAsia="Batang" w:hAnsi="Calibri"/>
      <w:b/>
      <w:bCs/>
      <w:sz w:val="24"/>
      <w:szCs w:val="24"/>
      <w:lang w:val="en-GB" w:eastAsia="ko-KR"/>
    </w:rPr>
  </w:style>
  <w:style w:type="paragraph" w:customStyle="1" w:styleId="xl153">
    <w:name w:val="xl15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54">
    <w:name w:val="xl154"/>
    <w:basedOn w:val="Normal"/>
    <w:rsid w:val="0076743C"/>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4"/>
      <w:szCs w:val="24"/>
      <w:lang w:val="en-GB" w:eastAsia="ko-KR"/>
    </w:rPr>
  </w:style>
  <w:style w:type="paragraph" w:customStyle="1" w:styleId="xl155">
    <w:name w:val="xl155"/>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56">
    <w:name w:val="xl156"/>
    <w:basedOn w:val="Normal"/>
    <w:rsid w:val="0076743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57">
    <w:name w:val="xl15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58">
    <w:name w:val="xl158"/>
    <w:basedOn w:val="Normal"/>
    <w:rsid w:val="0076743C"/>
    <w:pPr>
      <w:pBdr>
        <w:top w:val="single" w:sz="4" w:space="0" w:color="auto"/>
        <w:left w:val="single" w:sz="4" w:space="0" w:color="auto"/>
        <w:bottom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59">
    <w:name w:val="xl15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160">
    <w:name w:val="xl16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61">
    <w:name w:val="xl161"/>
    <w:basedOn w:val="Normal"/>
    <w:rsid w:val="0076743C"/>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Calibri" w:eastAsia="Batang" w:hAnsi="Calibri"/>
      <w:sz w:val="24"/>
      <w:szCs w:val="24"/>
      <w:lang w:val="en-GB" w:eastAsia="ko-KR"/>
    </w:rPr>
  </w:style>
  <w:style w:type="paragraph" w:customStyle="1" w:styleId="xl162">
    <w:name w:val="xl162"/>
    <w:basedOn w:val="Normal"/>
    <w:rsid w:val="0076743C"/>
    <w:pPr>
      <w:pBdr>
        <w:top w:val="single" w:sz="4" w:space="0" w:color="auto"/>
        <w:left w:val="single" w:sz="4" w:space="0" w:color="auto"/>
        <w:bottom w:val="single" w:sz="4" w:space="0" w:color="auto"/>
      </w:pBdr>
      <w:shd w:val="clear" w:color="auto" w:fill="00CCFF"/>
      <w:spacing w:before="100" w:beforeAutospacing="1" w:after="100" w:afterAutospacing="1"/>
      <w:jc w:val="center"/>
    </w:pPr>
    <w:rPr>
      <w:rFonts w:ascii="Calibri" w:eastAsia="Batang" w:hAnsi="Calibri"/>
      <w:b/>
      <w:bCs/>
      <w:i/>
      <w:iCs/>
      <w:sz w:val="24"/>
      <w:szCs w:val="24"/>
      <w:lang w:val="en-GB" w:eastAsia="ko-KR"/>
    </w:rPr>
  </w:style>
  <w:style w:type="paragraph" w:customStyle="1" w:styleId="xl163">
    <w:name w:val="xl163"/>
    <w:basedOn w:val="Normal"/>
    <w:rsid w:val="0076743C"/>
    <w:pPr>
      <w:pBdr>
        <w:top w:val="single" w:sz="4" w:space="0" w:color="auto"/>
        <w:bottom w:val="single" w:sz="4" w:space="0" w:color="auto"/>
      </w:pBdr>
      <w:shd w:val="clear" w:color="auto" w:fill="00CCFF"/>
      <w:spacing w:before="100" w:beforeAutospacing="1" w:after="100" w:afterAutospacing="1"/>
      <w:jc w:val="center"/>
    </w:pPr>
    <w:rPr>
      <w:rFonts w:ascii="Calibri" w:eastAsia="Batang" w:hAnsi="Calibri"/>
      <w:sz w:val="24"/>
      <w:szCs w:val="24"/>
      <w:lang w:val="en-GB" w:eastAsia="ko-KR"/>
    </w:rPr>
  </w:style>
  <w:style w:type="paragraph" w:customStyle="1" w:styleId="xl164">
    <w:name w:val="xl164"/>
    <w:basedOn w:val="Normal"/>
    <w:rsid w:val="0076743C"/>
    <w:pPr>
      <w:pBdr>
        <w:top w:val="single" w:sz="4" w:space="0" w:color="auto"/>
        <w:bottom w:val="single" w:sz="4" w:space="0" w:color="auto"/>
        <w:right w:val="single" w:sz="4" w:space="0" w:color="auto"/>
      </w:pBdr>
      <w:shd w:val="clear" w:color="auto" w:fill="00CCFF"/>
      <w:spacing w:before="100" w:beforeAutospacing="1" w:after="100" w:afterAutospacing="1"/>
      <w:jc w:val="center"/>
    </w:pPr>
    <w:rPr>
      <w:rFonts w:ascii="Calibri" w:eastAsia="Batang" w:hAnsi="Calibri"/>
      <w:sz w:val="24"/>
      <w:szCs w:val="24"/>
      <w:lang w:val="en-GB" w:eastAsia="ko-KR"/>
    </w:rPr>
  </w:style>
  <w:style w:type="paragraph" w:customStyle="1" w:styleId="xl165">
    <w:name w:val="xl165"/>
    <w:basedOn w:val="Normal"/>
    <w:rsid w:val="0076743C"/>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Calibri" w:eastAsia="Batang" w:hAnsi="Calibri"/>
      <w:b/>
      <w:bCs/>
      <w:i/>
      <w:iCs/>
      <w:sz w:val="24"/>
      <w:szCs w:val="24"/>
      <w:lang w:val="en-GB" w:eastAsia="ko-KR"/>
    </w:rPr>
  </w:style>
  <w:style w:type="paragraph" w:customStyle="1" w:styleId="xl166">
    <w:name w:val="xl166"/>
    <w:basedOn w:val="Normal"/>
    <w:rsid w:val="0076743C"/>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8"/>
      <w:szCs w:val="28"/>
      <w:lang w:val="en-GB" w:eastAsia="ko-KR"/>
    </w:rPr>
  </w:style>
  <w:style w:type="paragraph" w:customStyle="1" w:styleId="xl167">
    <w:name w:val="xl167"/>
    <w:basedOn w:val="Normal"/>
    <w:rsid w:val="0076743C"/>
    <w:pPr>
      <w:pBdr>
        <w:top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68">
    <w:name w:val="xl168"/>
    <w:basedOn w:val="Normal"/>
    <w:rsid w:val="0076743C"/>
    <w:pPr>
      <w:pBdr>
        <w:top w:val="single" w:sz="4" w:space="0" w:color="auto"/>
        <w:right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69">
    <w:name w:val="xl169"/>
    <w:basedOn w:val="Normal"/>
    <w:rsid w:val="0076743C"/>
    <w:pPr>
      <w:pBdr>
        <w:bottom w:val="single" w:sz="4" w:space="0" w:color="auto"/>
        <w:right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170">
    <w:name w:val="xl170"/>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171">
    <w:name w:val="xl171"/>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172">
    <w:name w:val="xl172"/>
    <w:basedOn w:val="Normal"/>
    <w:rsid w:val="0076743C"/>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sz w:val="24"/>
      <w:szCs w:val="24"/>
      <w:lang w:val="en-GB" w:eastAsia="ko-KR"/>
    </w:rPr>
  </w:style>
  <w:style w:type="paragraph" w:customStyle="1" w:styleId="xl173">
    <w:name w:val="xl173"/>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174">
    <w:name w:val="xl17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75">
    <w:name w:val="xl17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color w:val="000000"/>
      <w:sz w:val="22"/>
      <w:szCs w:val="22"/>
      <w:lang w:val="en-GB" w:eastAsia="ko-KR"/>
    </w:rPr>
  </w:style>
  <w:style w:type="paragraph" w:customStyle="1" w:styleId="xl176">
    <w:name w:val="xl17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177">
    <w:name w:val="xl17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178">
    <w:name w:val="xl17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79">
    <w:name w:val="xl17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0">
    <w:name w:val="xl18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81">
    <w:name w:val="xl18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82">
    <w:name w:val="xl18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000000"/>
      <w:sz w:val="22"/>
      <w:szCs w:val="22"/>
      <w:lang w:val="en-GB" w:eastAsia="ko-KR"/>
    </w:rPr>
  </w:style>
  <w:style w:type="paragraph" w:customStyle="1" w:styleId="xl183">
    <w:name w:val="xl18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b/>
      <w:bCs/>
      <w:sz w:val="22"/>
      <w:szCs w:val="22"/>
      <w:lang w:val="en-GB" w:eastAsia="ko-KR"/>
    </w:rPr>
  </w:style>
  <w:style w:type="paragraph" w:customStyle="1" w:styleId="xl184">
    <w:name w:val="xl18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85">
    <w:name w:val="xl18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6">
    <w:name w:val="xl18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7">
    <w:name w:val="xl18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8">
    <w:name w:val="xl18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89">
    <w:name w:val="xl18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190">
    <w:name w:val="xl190"/>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91">
    <w:name w:val="xl191"/>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192">
    <w:name w:val="xl192"/>
    <w:basedOn w:val="Normal"/>
    <w:rsid w:val="0076743C"/>
    <w:pPr>
      <w:spacing w:before="100" w:beforeAutospacing="1" w:after="100" w:afterAutospacing="1"/>
    </w:pPr>
    <w:rPr>
      <w:rFonts w:ascii="Calibri" w:eastAsia="Batang" w:hAnsi="Calibri"/>
      <w:b/>
      <w:bCs/>
      <w:color w:val="FF0000"/>
      <w:sz w:val="22"/>
      <w:szCs w:val="22"/>
      <w:lang w:val="en-GB" w:eastAsia="ko-KR"/>
    </w:rPr>
  </w:style>
  <w:style w:type="paragraph" w:customStyle="1" w:styleId="xl193">
    <w:name w:val="xl193"/>
    <w:basedOn w:val="Normal"/>
    <w:rsid w:val="0076743C"/>
    <w:pPr>
      <w:spacing w:before="100" w:beforeAutospacing="1" w:after="100" w:afterAutospacing="1"/>
      <w:jc w:val="center"/>
    </w:pPr>
    <w:rPr>
      <w:rFonts w:ascii="Calibri" w:eastAsia="Batang" w:hAnsi="Calibri"/>
      <w:color w:val="FF0000"/>
      <w:sz w:val="22"/>
      <w:szCs w:val="22"/>
      <w:lang w:val="en-GB" w:eastAsia="ko-KR"/>
    </w:rPr>
  </w:style>
  <w:style w:type="paragraph" w:customStyle="1" w:styleId="xl194">
    <w:name w:val="xl194"/>
    <w:basedOn w:val="Normal"/>
    <w:rsid w:val="0076743C"/>
    <w:pPr>
      <w:spacing w:before="100" w:beforeAutospacing="1" w:after="100" w:afterAutospacing="1"/>
    </w:pPr>
    <w:rPr>
      <w:rFonts w:ascii="Calibri" w:eastAsia="Batang" w:hAnsi="Calibri"/>
      <w:color w:val="FF0000"/>
      <w:sz w:val="22"/>
      <w:szCs w:val="22"/>
      <w:lang w:val="en-GB" w:eastAsia="ko-KR"/>
    </w:rPr>
  </w:style>
  <w:style w:type="paragraph" w:customStyle="1" w:styleId="xl195">
    <w:name w:val="xl195"/>
    <w:basedOn w:val="Normal"/>
    <w:rsid w:val="0076743C"/>
    <w:pPr>
      <w:spacing w:before="100" w:beforeAutospacing="1" w:after="100" w:afterAutospacing="1"/>
    </w:pPr>
    <w:rPr>
      <w:rFonts w:ascii="Calibri" w:eastAsia="Batang" w:hAnsi="Calibri"/>
      <w:color w:val="FF0000"/>
      <w:sz w:val="22"/>
      <w:szCs w:val="22"/>
      <w:lang w:val="en-GB" w:eastAsia="ko-KR"/>
    </w:rPr>
  </w:style>
  <w:style w:type="paragraph" w:customStyle="1" w:styleId="xl196">
    <w:name w:val="xl196"/>
    <w:basedOn w:val="Normal"/>
    <w:rsid w:val="0076743C"/>
    <w:pPr>
      <w:pBdr>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97">
    <w:name w:val="xl197"/>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198">
    <w:name w:val="xl198"/>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199">
    <w:name w:val="xl199"/>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200">
    <w:name w:val="xl200"/>
    <w:basedOn w:val="Normal"/>
    <w:rsid w:val="0076743C"/>
    <w:pPr>
      <w:pBdr>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01">
    <w:name w:val="xl201"/>
    <w:basedOn w:val="Normal"/>
    <w:rsid w:val="0076743C"/>
    <w:pPr>
      <w:spacing w:before="100" w:beforeAutospacing="1" w:after="100" w:afterAutospacing="1"/>
    </w:pPr>
    <w:rPr>
      <w:rFonts w:ascii="Calibri" w:eastAsia="Batang" w:hAnsi="Calibri"/>
      <w:b/>
      <w:bCs/>
      <w:color w:val="000000"/>
      <w:sz w:val="22"/>
      <w:szCs w:val="22"/>
      <w:lang w:val="en-GB" w:eastAsia="ko-KR"/>
    </w:rPr>
  </w:style>
  <w:style w:type="paragraph" w:customStyle="1" w:styleId="xl202">
    <w:name w:val="xl202"/>
    <w:basedOn w:val="Normal"/>
    <w:rsid w:val="0076743C"/>
    <w:pPr>
      <w:spacing w:before="100" w:beforeAutospacing="1" w:after="100" w:afterAutospacing="1"/>
    </w:pPr>
    <w:rPr>
      <w:rFonts w:ascii="Calibri" w:eastAsia="Batang" w:hAnsi="Calibri"/>
      <w:color w:val="000000"/>
      <w:sz w:val="22"/>
      <w:szCs w:val="22"/>
      <w:lang w:val="en-GB" w:eastAsia="ko-KR"/>
    </w:rPr>
  </w:style>
  <w:style w:type="paragraph" w:customStyle="1" w:styleId="xl203">
    <w:name w:val="xl203"/>
    <w:basedOn w:val="Normal"/>
    <w:rsid w:val="0076743C"/>
    <w:pPr>
      <w:pBdr>
        <w:right w:val="single" w:sz="4" w:space="0" w:color="auto"/>
      </w:pBdr>
      <w:spacing w:before="100" w:beforeAutospacing="1" w:after="100" w:afterAutospacing="1"/>
    </w:pPr>
    <w:rPr>
      <w:rFonts w:ascii="Calibri" w:eastAsia="Batang" w:hAnsi="Calibri"/>
      <w:b/>
      <w:bCs/>
      <w:color w:val="000000"/>
      <w:sz w:val="22"/>
      <w:szCs w:val="22"/>
      <w:lang w:val="en-GB" w:eastAsia="ko-KR"/>
    </w:rPr>
  </w:style>
  <w:style w:type="paragraph" w:customStyle="1" w:styleId="xl204">
    <w:name w:val="xl20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05">
    <w:name w:val="xl20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06">
    <w:name w:val="xl20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207">
    <w:name w:val="xl20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08">
    <w:name w:val="xl20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i/>
      <w:iCs/>
      <w:sz w:val="24"/>
      <w:szCs w:val="24"/>
      <w:u w:val="single"/>
      <w:lang w:val="en-GB" w:eastAsia="ko-KR"/>
    </w:rPr>
  </w:style>
  <w:style w:type="paragraph" w:customStyle="1" w:styleId="xl209">
    <w:name w:val="xl209"/>
    <w:basedOn w:val="Normal"/>
    <w:rsid w:val="0076743C"/>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10">
    <w:name w:val="xl21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1">
    <w:name w:val="xl21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2">
    <w:name w:val="xl212"/>
    <w:basedOn w:val="Normal"/>
    <w:rsid w:val="0076743C"/>
    <w:pPr>
      <w:spacing w:before="100" w:beforeAutospacing="1" w:after="100" w:afterAutospacing="1"/>
      <w:jc w:val="center"/>
    </w:pPr>
    <w:rPr>
      <w:rFonts w:ascii="Calibri" w:eastAsia="Batang" w:hAnsi="Calibri"/>
      <w:color w:val="000000"/>
      <w:sz w:val="22"/>
      <w:szCs w:val="22"/>
      <w:lang w:val="en-GB" w:eastAsia="ko-KR"/>
    </w:rPr>
  </w:style>
  <w:style w:type="paragraph" w:customStyle="1" w:styleId="xl213">
    <w:name w:val="xl213"/>
    <w:basedOn w:val="Normal"/>
    <w:rsid w:val="0076743C"/>
    <w:pPr>
      <w:spacing w:before="100" w:beforeAutospacing="1" w:after="100" w:afterAutospacing="1"/>
      <w:jc w:val="center"/>
    </w:pPr>
    <w:rPr>
      <w:rFonts w:ascii="Calibri" w:eastAsia="Batang" w:hAnsi="Calibri"/>
      <w:color w:val="FF0000"/>
      <w:sz w:val="22"/>
      <w:szCs w:val="22"/>
      <w:lang w:val="en-GB" w:eastAsia="ko-KR"/>
    </w:rPr>
  </w:style>
  <w:style w:type="paragraph" w:customStyle="1" w:styleId="xl214">
    <w:name w:val="xl21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5">
    <w:name w:val="xl215"/>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216">
    <w:name w:val="xl216"/>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17">
    <w:name w:val="xl217"/>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18">
    <w:name w:val="xl21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19">
    <w:name w:val="xl21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u w:val="single"/>
      <w:lang w:val="en-GB" w:eastAsia="ko-KR"/>
    </w:rPr>
  </w:style>
  <w:style w:type="paragraph" w:customStyle="1" w:styleId="xl220">
    <w:name w:val="xl22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21">
    <w:name w:val="xl22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2">
    <w:name w:val="xl22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3">
    <w:name w:val="xl22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4">
    <w:name w:val="xl224"/>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5">
    <w:name w:val="xl225"/>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6">
    <w:name w:val="xl226"/>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27">
    <w:name w:val="xl227"/>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8">
    <w:name w:val="xl228"/>
    <w:basedOn w:val="Normal"/>
    <w:rsid w:val="0076743C"/>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229">
    <w:name w:val="xl229"/>
    <w:basedOn w:val="Normal"/>
    <w:rsid w:val="0076743C"/>
    <w:pPr>
      <w:pBdr>
        <w:top w:val="single" w:sz="4" w:space="0" w:color="auto"/>
        <w:left w:val="single" w:sz="4" w:space="0" w:color="auto"/>
        <w:right w:val="single" w:sz="4" w:space="0" w:color="auto"/>
      </w:pBdr>
      <w:spacing w:before="100" w:beforeAutospacing="1" w:after="100" w:afterAutospacing="1"/>
      <w:jc w:val="right"/>
      <w:textAlignment w:val="center"/>
    </w:pPr>
    <w:rPr>
      <w:rFonts w:ascii="Calibri" w:eastAsia="Batang" w:hAnsi="Calibri"/>
      <w:sz w:val="22"/>
      <w:szCs w:val="22"/>
      <w:lang w:val="en-GB" w:eastAsia="ko-KR"/>
    </w:rPr>
  </w:style>
  <w:style w:type="paragraph" w:customStyle="1" w:styleId="xl230">
    <w:name w:val="xl230"/>
    <w:basedOn w:val="Normal"/>
    <w:rsid w:val="0076743C"/>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pPr>
    <w:rPr>
      <w:rFonts w:ascii="Calibri" w:eastAsia="Batang" w:hAnsi="Calibri"/>
      <w:b/>
      <w:bCs/>
      <w:sz w:val="22"/>
      <w:szCs w:val="22"/>
      <w:lang w:val="en-GB" w:eastAsia="ko-KR"/>
    </w:rPr>
  </w:style>
  <w:style w:type="paragraph" w:customStyle="1" w:styleId="xl231">
    <w:name w:val="xl231"/>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32">
    <w:name w:val="xl23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33">
    <w:name w:val="xl233"/>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34">
    <w:name w:val="xl234"/>
    <w:basedOn w:val="Normal"/>
    <w:rsid w:val="0076743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Calibri" w:eastAsia="Batang" w:hAnsi="Calibri"/>
      <w:b/>
      <w:bCs/>
      <w:sz w:val="22"/>
      <w:szCs w:val="22"/>
      <w:u w:val="single"/>
      <w:lang w:val="en-GB" w:eastAsia="ko-KR"/>
    </w:rPr>
  </w:style>
  <w:style w:type="paragraph" w:customStyle="1" w:styleId="xl235">
    <w:name w:val="xl23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36">
    <w:name w:val="xl23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37">
    <w:name w:val="xl23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38">
    <w:name w:val="xl238"/>
    <w:basedOn w:val="Normal"/>
    <w:rsid w:val="0076743C"/>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39">
    <w:name w:val="xl239"/>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0">
    <w:name w:val="xl240"/>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41">
    <w:name w:val="xl241"/>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42">
    <w:name w:val="xl242"/>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3">
    <w:name w:val="xl243"/>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4">
    <w:name w:val="xl24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245">
    <w:name w:val="xl245"/>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246">
    <w:name w:val="xl246"/>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247">
    <w:name w:val="xl247"/>
    <w:basedOn w:val="Normal"/>
    <w:rsid w:val="0076743C"/>
    <w:pPr>
      <w:pBdr>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8">
    <w:name w:val="xl24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249">
    <w:name w:val="xl249"/>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0">
    <w:name w:val="xl25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51">
    <w:name w:val="xl251"/>
    <w:basedOn w:val="Normal"/>
    <w:rsid w:val="0076743C"/>
    <w:pPr>
      <w:pBdr>
        <w:lef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52">
    <w:name w:val="xl252"/>
    <w:basedOn w:val="Normal"/>
    <w:rsid w:val="0076743C"/>
    <w:pPr>
      <w:pBdr>
        <w:lef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3">
    <w:name w:val="xl253"/>
    <w:basedOn w:val="Normal"/>
    <w:rsid w:val="0076743C"/>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54">
    <w:name w:val="xl254"/>
    <w:basedOn w:val="Normal"/>
    <w:rsid w:val="0076743C"/>
    <w:pPr>
      <w:pBdr>
        <w:top w:val="single" w:sz="4" w:space="0" w:color="auto"/>
        <w:bottom w:val="single" w:sz="4" w:space="0" w:color="auto"/>
      </w:pBdr>
      <w:spacing w:before="100" w:beforeAutospacing="1" w:after="100" w:afterAutospacing="1"/>
    </w:pPr>
    <w:rPr>
      <w:rFonts w:ascii="Calibri" w:eastAsia="Batang" w:hAnsi="Calibri"/>
      <w:b/>
      <w:bCs/>
      <w:sz w:val="22"/>
      <w:szCs w:val="22"/>
      <w:u w:val="single"/>
      <w:lang w:val="en-GB" w:eastAsia="ko-KR"/>
    </w:rPr>
  </w:style>
  <w:style w:type="paragraph" w:customStyle="1" w:styleId="xl255">
    <w:name w:val="xl255"/>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6">
    <w:name w:val="xl256"/>
    <w:basedOn w:val="Normal"/>
    <w:rsid w:val="0076743C"/>
    <w:pPr>
      <w:pBdr>
        <w:top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57">
    <w:name w:val="xl257"/>
    <w:basedOn w:val="Normal"/>
    <w:rsid w:val="0076743C"/>
    <w:pPr>
      <w:pBdr>
        <w:top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58">
    <w:name w:val="xl258"/>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9">
    <w:name w:val="xl25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60">
    <w:name w:val="xl260"/>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261">
    <w:name w:val="xl261"/>
    <w:basedOn w:val="Normal"/>
    <w:rsid w:val="0076743C"/>
    <w:pPr>
      <w:pBdr>
        <w:top w:val="single" w:sz="4" w:space="0" w:color="auto"/>
        <w:lef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262">
    <w:name w:val="xl262"/>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263">
    <w:name w:val="xl263"/>
    <w:basedOn w:val="Normal"/>
    <w:rsid w:val="0076743C"/>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b/>
      <w:bCs/>
      <w:sz w:val="24"/>
      <w:szCs w:val="24"/>
      <w:lang w:val="en-GB" w:eastAsia="ko-KR"/>
    </w:rPr>
  </w:style>
  <w:style w:type="paragraph" w:customStyle="1" w:styleId="xl264">
    <w:name w:val="xl264"/>
    <w:basedOn w:val="Normal"/>
    <w:rsid w:val="0076743C"/>
    <w:pPr>
      <w:pBdr>
        <w:bottom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265">
    <w:name w:val="xl265"/>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266">
    <w:name w:val="xl26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b/>
      <w:bCs/>
      <w:sz w:val="24"/>
      <w:szCs w:val="24"/>
      <w:lang w:val="en-GB" w:eastAsia="ko-KR"/>
    </w:rPr>
  </w:style>
  <w:style w:type="paragraph" w:customStyle="1" w:styleId="xl267">
    <w:name w:val="xl267"/>
    <w:basedOn w:val="Normal"/>
    <w:rsid w:val="0076743C"/>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rFonts w:ascii="Calibri" w:eastAsia="Batang" w:hAnsi="Calibri"/>
      <w:b/>
      <w:bCs/>
      <w:sz w:val="24"/>
      <w:szCs w:val="24"/>
      <w:lang w:val="en-GB" w:eastAsia="ko-KR"/>
    </w:rPr>
  </w:style>
  <w:style w:type="paragraph" w:customStyle="1" w:styleId="xl268">
    <w:name w:val="xl26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Batang" w:hAnsi="Calibri"/>
      <w:sz w:val="22"/>
      <w:szCs w:val="22"/>
      <w:lang w:val="en-GB" w:eastAsia="ko-KR"/>
    </w:rPr>
  </w:style>
  <w:style w:type="paragraph" w:customStyle="1" w:styleId="xl269">
    <w:name w:val="xl269"/>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70">
    <w:name w:val="xl27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Batang" w:hAnsi="Calibri"/>
      <w:b/>
      <w:bCs/>
      <w:sz w:val="22"/>
      <w:szCs w:val="22"/>
      <w:u w:val="single"/>
      <w:lang w:val="en-GB" w:eastAsia="ko-KR"/>
    </w:rPr>
  </w:style>
  <w:style w:type="paragraph" w:customStyle="1" w:styleId="xl271">
    <w:name w:val="xl271"/>
    <w:basedOn w:val="Normal"/>
    <w:rsid w:val="0076743C"/>
    <w:pPr>
      <w:pBdr>
        <w:top w:val="single" w:sz="4" w:space="0" w:color="auto"/>
        <w:left w:val="single" w:sz="4" w:space="18" w:color="auto"/>
        <w:bottom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2">
    <w:name w:val="xl272"/>
    <w:basedOn w:val="Normal"/>
    <w:rsid w:val="0076743C"/>
    <w:pPr>
      <w:pBdr>
        <w:top w:val="single" w:sz="4" w:space="0" w:color="auto"/>
        <w:bottom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3">
    <w:name w:val="xl273"/>
    <w:basedOn w:val="Normal"/>
    <w:rsid w:val="0076743C"/>
    <w:pPr>
      <w:pBdr>
        <w:top w:val="single" w:sz="4" w:space="0" w:color="auto"/>
        <w:bottom w:val="single" w:sz="4" w:space="0" w:color="auto"/>
        <w:right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4">
    <w:name w:val="xl274"/>
    <w:basedOn w:val="Normal"/>
    <w:rsid w:val="0076743C"/>
    <w:pPr>
      <w:pBdr>
        <w:top w:val="single" w:sz="4" w:space="0" w:color="auto"/>
        <w:left w:val="single" w:sz="4" w:space="0" w:color="auto"/>
        <w:bottom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5">
    <w:name w:val="xl275"/>
    <w:basedOn w:val="Normal"/>
    <w:rsid w:val="0076743C"/>
    <w:pPr>
      <w:pBdr>
        <w:top w:val="single" w:sz="4" w:space="0" w:color="auto"/>
        <w:bottom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6">
    <w:name w:val="xl276"/>
    <w:basedOn w:val="Normal"/>
    <w:rsid w:val="0076743C"/>
    <w:pPr>
      <w:pBdr>
        <w:top w:val="single" w:sz="4" w:space="0" w:color="auto"/>
        <w:bottom w:val="single" w:sz="4" w:space="0" w:color="auto"/>
        <w:right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7">
    <w:name w:val="xl277"/>
    <w:basedOn w:val="Normal"/>
    <w:rsid w:val="0076743C"/>
    <w:pPr>
      <w:pBdr>
        <w:top w:val="single" w:sz="4" w:space="0" w:color="auto"/>
        <w:left w:val="single" w:sz="4" w:space="18" w:color="auto"/>
        <w:bottom w:val="single" w:sz="4" w:space="0" w:color="auto"/>
        <w:right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8">
    <w:name w:val="xl278"/>
    <w:basedOn w:val="Normal"/>
    <w:rsid w:val="0076743C"/>
    <w:pPr>
      <w:pBdr>
        <w:top w:val="single" w:sz="4" w:space="0" w:color="auto"/>
        <w:left w:val="single" w:sz="4" w:space="0" w:color="auto"/>
        <w:bottom w:val="single" w:sz="8"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9">
    <w:name w:val="xl279"/>
    <w:basedOn w:val="Normal"/>
    <w:rsid w:val="0076743C"/>
    <w:pPr>
      <w:pBdr>
        <w:top w:val="single" w:sz="4" w:space="0" w:color="auto"/>
        <w:bottom w:val="single" w:sz="8"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80">
    <w:name w:val="xl280"/>
    <w:basedOn w:val="Normal"/>
    <w:rsid w:val="0076743C"/>
    <w:pPr>
      <w:pBdr>
        <w:top w:val="single" w:sz="4" w:space="0" w:color="auto"/>
        <w:bottom w:val="single" w:sz="8" w:space="0" w:color="auto"/>
        <w:right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81">
    <w:name w:val="xl281"/>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b/>
      <w:bCs/>
      <w:sz w:val="24"/>
      <w:szCs w:val="24"/>
      <w:lang w:val="en-GB" w:eastAsia="ko-KR"/>
    </w:rPr>
  </w:style>
  <w:style w:type="paragraph" w:customStyle="1" w:styleId="xl282">
    <w:name w:val="xl282"/>
    <w:basedOn w:val="Normal"/>
    <w:rsid w:val="0076743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4"/>
      <w:szCs w:val="24"/>
      <w:lang w:val="en-GB" w:eastAsia="ko-KR"/>
    </w:rPr>
  </w:style>
  <w:style w:type="paragraph" w:customStyle="1" w:styleId="xl283">
    <w:name w:val="xl283"/>
    <w:basedOn w:val="Normal"/>
    <w:rsid w:val="0076743C"/>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Batang" w:hAnsi="Calibri"/>
      <w:b/>
      <w:bCs/>
      <w:i/>
      <w:iCs/>
      <w:sz w:val="28"/>
      <w:szCs w:val="28"/>
      <w:lang w:val="en-GB" w:eastAsia="ko-KR"/>
    </w:rPr>
  </w:style>
  <w:style w:type="paragraph" w:customStyle="1" w:styleId="xl284">
    <w:name w:val="xl284"/>
    <w:basedOn w:val="Normal"/>
    <w:rsid w:val="0076743C"/>
    <w:pPr>
      <w:pBdr>
        <w:top w:val="single" w:sz="4" w:space="0" w:color="auto"/>
        <w:bottom w:val="single" w:sz="4" w:space="0" w:color="auto"/>
      </w:pBdr>
      <w:spacing w:before="100" w:beforeAutospacing="1" w:after="100" w:afterAutospacing="1"/>
      <w:jc w:val="center"/>
      <w:textAlignment w:val="center"/>
    </w:pPr>
    <w:rPr>
      <w:rFonts w:ascii="Calibri" w:eastAsia="Batang" w:hAnsi="Calibri"/>
      <w:b/>
      <w:bCs/>
      <w:i/>
      <w:iCs/>
      <w:sz w:val="28"/>
      <w:szCs w:val="28"/>
      <w:lang w:val="en-GB" w:eastAsia="ko-KR"/>
    </w:rPr>
  </w:style>
  <w:style w:type="paragraph" w:customStyle="1" w:styleId="xl285">
    <w:name w:val="xl285"/>
    <w:basedOn w:val="Normal"/>
    <w:rsid w:val="0076743C"/>
    <w:pPr>
      <w:pBdr>
        <w:top w:val="single" w:sz="4" w:space="0" w:color="auto"/>
        <w:bottom w:val="single" w:sz="4" w:space="0" w:color="auto"/>
      </w:pBdr>
      <w:spacing w:before="100" w:beforeAutospacing="1" w:after="100" w:afterAutospacing="1"/>
      <w:textAlignment w:val="center"/>
    </w:pPr>
    <w:rPr>
      <w:rFonts w:ascii="Calibri" w:eastAsia="Batang" w:hAnsi="Calibri"/>
      <w:sz w:val="28"/>
      <w:szCs w:val="28"/>
      <w:lang w:val="en-GB" w:eastAsia="ko-KR"/>
    </w:rPr>
  </w:style>
  <w:style w:type="paragraph" w:customStyle="1" w:styleId="xl286">
    <w:name w:val="xl286"/>
    <w:basedOn w:val="Normal"/>
    <w:rsid w:val="0076743C"/>
    <w:pPr>
      <w:pBdr>
        <w:top w:val="single" w:sz="4" w:space="0" w:color="auto"/>
        <w:bottom w:val="single" w:sz="4" w:space="0" w:color="auto"/>
        <w:right w:val="single" w:sz="4" w:space="0" w:color="auto"/>
      </w:pBdr>
      <w:spacing w:before="100" w:beforeAutospacing="1" w:after="100" w:afterAutospacing="1"/>
      <w:textAlignment w:val="center"/>
    </w:pPr>
    <w:rPr>
      <w:rFonts w:ascii="Calibri" w:eastAsia="Batang" w:hAnsi="Calibri"/>
      <w:sz w:val="28"/>
      <w:szCs w:val="28"/>
      <w:lang w:val="en-GB" w:eastAsia="ko-KR"/>
    </w:rPr>
  </w:style>
  <w:style w:type="paragraph" w:customStyle="1" w:styleId="xl287">
    <w:name w:val="xl287"/>
    <w:basedOn w:val="Normal"/>
    <w:rsid w:val="0076743C"/>
    <w:pPr>
      <w:spacing w:before="100" w:beforeAutospacing="1" w:after="100" w:afterAutospacing="1"/>
      <w:jc w:val="center"/>
    </w:pPr>
    <w:rPr>
      <w:rFonts w:ascii="Calibri" w:eastAsia="Batang" w:hAnsi="Calibri"/>
      <w:b/>
      <w:bCs/>
      <w:sz w:val="24"/>
      <w:szCs w:val="24"/>
      <w:u w:val="single"/>
      <w:lang w:val="en-GB" w:eastAsia="ko-KR"/>
    </w:rPr>
  </w:style>
  <w:style w:type="character" w:customStyle="1" w:styleId="mw-headline">
    <w:name w:val="mw-headline"/>
    <w:basedOn w:val="Policepardfaut"/>
    <w:rsid w:val="005E69A9"/>
  </w:style>
  <w:style w:type="character" w:customStyle="1" w:styleId="editsection">
    <w:name w:val="editsection"/>
    <w:basedOn w:val="Policepardfaut"/>
    <w:rsid w:val="005E69A9"/>
  </w:style>
  <w:style w:type="character" w:customStyle="1" w:styleId="bloctexteagrasbleu">
    <w:name w:val="bloc_texteagrasbleu"/>
    <w:basedOn w:val="Policepardfaut"/>
    <w:rsid w:val="00120B79"/>
  </w:style>
  <w:style w:type="character" w:styleId="lev">
    <w:name w:val="Strong"/>
    <w:qFormat/>
    <w:rsid w:val="001763A6"/>
    <w:rPr>
      <w:b/>
      <w:bCs/>
    </w:rPr>
  </w:style>
  <w:style w:type="paragraph" w:customStyle="1" w:styleId="Style1">
    <w:name w:val="Style1"/>
    <w:basedOn w:val="Titre"/>
    <w:qFormat/>
    <w:rsid w:val="00FF5A8E"/>
    <w:pPr>
      <w:numPr>
        <w:ilvl w:val="2"/>
        <w:numId w:val="7"/>
      </w:numPr>
      <w:spacing w:before="120"/>
      <w:jc w:val="left"/>
    </w:pPr>
    <w:rPr>
      <w:rFonts w:ascii="Arial Narrow" w:hAnsi="Arial Narrow"/>
      <w:b/>
      <w:i/>
      <w:noProof/>
      <w:color w:val="1F497D"/>
      <w:sz w:val="24"/>
    </w:rPr>
  </w:style>
  <w:style w:type="paragraph" w:customStyle="1" w:styleId="TIRETS">
    <w:name w:val="TIRETS"/>
    <w:basedOn w:val="Normal"/>
    <w:rsid w:val="00DF6401"/>
    <w:pPr>
      <w:numPr>
        <w:ilvl w:val="1"/>
        <w:numId w:val="13"/>
      </w:numPr>
      <w:spacing w:after="120"/>
      <w:jc w:val="both"/>
    </w:pPr>
    <w:rPr>
      <w:rFonts w:ascii="Arial" w:hAnsi="Arial" w:cs="Arial"/>
      <w:sz w:val="24"/>
    </w:rPr>
  </w:style>
  <w:style w:type="paragraph" w:customStyle="1" w:styleId="CORPSAAO">
    <w:name w:val="CORPS AAO"/>
    <w:basedOn w:val="Normal"/>
    <w:link w:val="CORPSAAOCar"/>
    <w:rsid w:val="005D198F"/>
    <w:pPr>
      <w:spacing w:after="120"/>
      <w:ind w:firstLine="601"/>
      <w:jc w:val="both"/>
    </w:pPr>
    <w:rPr>
      <w:rFonts w:ascii="Gill Sans MT" w:hAnsi="Gill Sans MT"/>
      <w:sz w:val="24"/>
    </w:rPr>
  </w:style>
  <w:style w:type="character" w:customStyle="1" w:styleId="CORPSAAOCar">
    <w:name w:val="CORPS AAO Car"/>
    <w:link w:val="CORPSAAO"/>
    <w:locked/>
    <w:rsid w:val="005D198F"/>
    <w:rPr>
      <w:rFonts w:ascii="Gill Sans MT" w:hAnsi="Gill Sans MT"/>
      <w:sz w:val="24"/>
    </w:rPr>
  </w:style>
  <w:style w:type="paragraph" w:customStyle="1" w:styleId="Titre1">
    <w:name w:val="Titre1"/>
    <w:basedOn w:val="Normal"/>
    <w:rsid w:val="00AE2600"/>
    <w:pPr>
      <w:numPr>
        <w:ilvl w:val="1"/>
        <w:numId w:val="14"/>
      </w:numPr>
      <w:jc w:val="center"/>
    </w:pPr>
    <w:rPr>
      <w:sz w:val="24"/>
    </w:rPr>
  </w:style>
  <w:style w:type="character" w:customStyle="1" w:styleId="CorpsdetexteCar1">
    <w:name w:val="Corps de texte Car1"/>
    <w:aliases w:val="CORPS CCTP Car1"/>
    <w:locked/>
    <w:rsid w:val="00AE2600"/>
    <w:rPr>
      <w:rFonts w:ascii="Arial Narrow" w:hAnsi="Arial Narrow" w:cs="Times New Roman"/>
      <w:sz w:val="24"/>
    </w:rPr>
  </w:style>
  <w:style w:type="paragraph" w:customStyle="1" w:styleId="StyleCORPSAAOToutenmajuscule">
    <w:name w:val="Style CORPS AAO + Tout en majuscule"/>
    <w:basedOn w:val="CORPSAAO"/>
    <w:link w:val="StyleCORPSAAOToutenmajusculeCar"/>
    <w:rsid w:val="00AE2600"/>
    <w:rPr>
      <w:rFonts w:ascii="Corbel" w:hAnsi="Corbel"/>
      <w:caps/>
    </w:rPr>
  </w:style>
  <w:style w:type="character" w:customStyle="1" w:styleId="StyleCORPSAAOToutenmajusculeCar">
    <w:name w:val="Style CORPS AAO + Tout en majuscule Car"/>
    <w:link w:val="StyleCORPSAAOToutenmajuscule"/>
    <w:locked/>
    <w:rsid w:val="00AE2600"/>
    <w:rPr>
      <w:rFonts w:ascii="Corbel" w:hAnsi="Corbel"/>
      <w:caps/>
      <w:sz w:val="24"/>
    </w:rPr>
  </w:style>
  <w:style w:type="paragraph" w:customStyle="1" w:styleId="TRGAO1">
    <w:name w:val="TRGAO1"/>
    <w:basedOn w:val="Normal"/>
    <w:rsid w:val="00AE2600"/>
    <w:pPr>
      <w:pBdr>
        <w:bar w:val="single" w:sz="4" w:color="auto"/>
      </w:pBdr>
      <w:spacing w:before="240"/>
      <w:ind w:firstLine="709"/>
    </w:pPr>
    <w:rPr>
      <w:rFonts w:ascii="Broadband ICG" w:hAnsi="Broadband ICG"/>
      <w:sz w:val="24"/>
    </w:rPr>
  </w:style>
  <w:style w:type="paragraph" w:customStyle="1" w:styleId="CORPSRGAO">
    <w:name w:val="CORPS RGAO"/>
    <w:basedOn w:val="Normal"/>
    <w:rsid w:val="00AE2600"/>
    <w:pPr>
      <w:pBdr>
        <w:bar w:val="single" w:sz="4" w:color="auto"/>
      </w:pBdr>
      <w:spacing w:after="240"/>
      <w:ind w:left="567" w:firstLine="709"/>
      <w:jc w:val="both"/>
    </w:pPr>
    <w:rPr>
      <w:rFonts w:ascii="Goudy Old Style" w:hAnsi="Goudy Old Style"/>
      <w:sz w:val="24"/>
    </w:rPr>
  </w:style>
  <w:style w:type="paragraph" w:customStyle="1" w:styleId="TRGAO0">
    <w:name w:val="TRGAO0"/>
    <w:basedOn w:val="Normal"/>
    <w:rsid w:val="00AE2600"/>
    <w:pPr>
      <w:pBdr>
        <w:bar w:val="single" w:sz="4" w:color="auto"/>
      </w:pBdr>
      <w:spacing w:before="240" w:after="240"/>
      <w:jc w:val="center"/>
    </w:pPr>
    <w:rPr>
      <w:rFonts w:ascii="Balloon Extra" w:hAnsi="Balloon Extra"/>
      <w:sz w:val="32"/>
      <w:szCs w:val="32"/>
    </w:rPr>
  </w:style>
  <w:style w:type="paragraph" w:customStyle="1" w:styleId="TITREDAO1">
    <w:name w:val="TITREDAO1"/>
    <w:basedOn w:val="Normal"/>
    <w:next w:val="Corpsdetexte"/>
    <w:rsid w:val="00AE2600"/>
    <w:pPr>
      <w:jc w:val="center"/>
    </w:pPr>
    <w:rPr>
      <w:rFonts w:ascii="African" w:hAnsi="African"/>
      <w:b/>
      <w:bCs/>
      <w:sz w:val="48"/>
    </w:rPr>
  </w:style>
  <w:style w:type="paragraph" w:customStyle="1" w:styleId="TITRE11">
    <w:name w:val="TITRE 1"/>
    <w:basedOn w:val="Normal"/>
    <w:link w:val="TITRE1Car0"/>
    <w:rsid w:val="00AE2600"/>
    <w:pPr>
      <w:spacing w:after="240" w:line="480" w:lineRule="auto"/>
      <w:jc w:val="center"/>
      <w:outlineLvl w:val="0"/>
    </w:pPr>
    <w:rPr>
      <w:rFonts w:ascii="Zurich XBlk BT" w:hAnsi="Zurich XBlk BT"/>
      <w:b/>
      <w:caps/>
      <w:sz w:val="28"/>
      <w14:shadow w14:blurRad="50800" w14:dist="38100" w14:dir="2700000" w14:sx="100000" w14:sy="100000" w14:kx="0" w14:ky="0" w14:algn="tl">
        <w14:srgbClr w14:val="000000">
          <w14:alpha w14:val="60000"/>
        </w14:srgbClr>
      </w14:shadow>
    </w:rPr>
  </w:style>
  <w:style w:type="character" w:customStyle="1" w:styleId="TITRE1Car0">
    <w:name w:val="TITRE 1 Car"/>
    <w:link w:val="TITRE11"/>
    <w:locked/>
    <w:rsid w:val="00AE2600"/>
    <w:rPr>
      <w:rFonts w:ascii="Zurich XBlk BT" w:hAnsi="Zurich XBlk BT"/>
      <w:b/>
      <w:caps/>
      <w:sz w:val="28"/>
      <w14:shadow w14:blurRad="50800" w14:dist="38100" w14:dir="2700000" w14:sx="100000" w14:sy="100000" w14:kx="0" w14:ky="0" w14:algn="tl">
        <w14:srgbClr w14:val="000000">
          <w14:alpha w14:val="60000"/>
        </w14:srgbClr>
      </w14:shadow>
    </w:rPr>
  </w:style>
  <w:style w:type="paragraph" w:customStyle="1" w:styleId="CORPSCCAP">
    <w:name w:val="CORPS CCAP"/>
    <w:basedOn w:val="Normal"/>
    <w:rsid w:val="00AE2600"/>
    <w:pPr>
      <w:spacing w:after="240"/>
      <w:ind w:left="680" w:firstLine="709"/>
      <w:jc w:val="both"/>
    </w:pPr>
    <w:rPr>
      <w:rFonts w:ascii="Gill Sans MT" w:hAnsi="Gill Sans MT" w:cs="Tahoma"/>
      <w:sz w:val="24"/>
      <w:szCs w:val="26"/>
    </w:rPr>
  </w:style>
  <w:style w:type="paragraph" w:customStyle="1" w:styleId="TITRE2CCAP">
    <w:name w:val="TITRE2CCAP"/>
    <w:basedOn w:val="Normal"/>
    <w:rsid w:val="00AE2600"/>
    <w:pPr>
      <w:spacing w:before="120"/>
      <w:ind w:firstLine="709"/>
      <w:jc w:val="both"/>
    </w:pPr>
    <w:rPr>
      <w:rFonts w:ascii="Tahoma" w:hAnsi="Tahoma" w:cs="Tahoma"/>
      <w:b/>
      <w:sz w:val="24"/>
      <w:szCs w:val="26"/>
    </w:rPr>
  </w:style>
  <w:style w:type="paragraph" w:customStyle="1" w:styleId="CORPSL-C">
    <w:name w:val="CORPS L-C"/>
    <w:basedOn w:val="Normal"/>
    <w:rsid w:val="00AE2600"/>
    <w:pPr>
      <w:spacing w:after="120"/>
      <w:ind w:left="709" w:firstLine="567"/>
      <w:jc w:val="both"/>
    </w:pPr>
    <w:rPr>
      <w:rFonts w:ascii="Gill Sans MT" w:hAnsi="Gill Sans MT"/>
      <w:sz w:val="24"/>
    </w:rPr>
  </w:style>
  <w:style w:type="paragraph" w:customStyle="1" w:styleId="TITRE1CCAP">
    <w:name w:val="TITRE1CCAP"/>
    <w:basedOn w:val="Style1"/>
    <w:rsid w:val="00AE2600"/>
    <w:pPr>
      <w:numPr>
        <w:ilvl w:val="0"/>
        <w:numId w:val="0"/>
      </w:numPr>
      <w:spacing w:before="240" w:after="120"/>
      <w:jc w:val="center"/>
    </w:pPr>
    <w:rPr>
      <w:rFonts w:ascii="Tahoma" w:hAnsi="Tahoma" w:cs="Tahoma"/>
      <w:i w:val="0"/>
      <w:noProof w:val="0"/>
      <w:color w:val="auto"/>
      <w:sz w:val="28"/>
      <w:szCs w:val="28"/>
    </w:rPr>
  </w:style>
  <w:style w:type="paragraph" w:customStyle="1" w:styleId="SOUMISSION">
    <w:name w:val="SOUMISSION"/>
    <w:basedOn w:val="Normal"/>
    <w:rsid w:val="00AE2600"/>
    <w:pPr>
      <w:spacing w:after="240"/>
      <w:ind w:left="499" w:firstLine="902"/>
      <w:jc w:val="both"/>
    </w:pPr>
    <w:rPr>
      <w:rFonts w:ascii="Gill Sans MT" w:hAnsi="Gill Sans MT"/>
      <w:sz w:val="24"/>
    </w:rPr>
  </w:style>
  <w:style w:type="paragraph" w:customStyle="1" w:styleId="CORPSCCTPBTC">
    <w:name w:val="CORPS CCTP BTC"/>
    <w:basedOn w:val="Normal"/>
    <w:rsid w:val="00AE2600"/>
    <w:pPr>
      <w:spacing w:before="120" w:after="120"/>
      <w:ind w:left="567" w:firstLine="709"/>
      <w:jc w:val="both"/>
    </w:pPr>
    <w:rPr>
      <w:rFonts w:ascii="Arial Narrow" w:hAnsi="Arial Narrow"/>
      <w:sz w:val="24"/>
    </w:rPr>
  </w:style>
  <w:style w:type="paragraph" w:customStyle="1" w:styleId="TITRE1BTC">
    <w:name w:val="TITRE1 BTC"/>
    <w:basedOn w:val="Normal"/>
    <w:link w:val="TITRE1BTCCar"/>
    <w:rsid w:val="00AE2600"/>
    <w:pPr>
      <w:spacing w:before="240" w:after="240" w:line="360" w:lineRule="auto"/>
      <w:ind w:left="567" w:firstLine="709"/>
      <w:jc w:val="both"/>
    </w:pPr>
    <w:rPr>
      <w:rFonts w:ascii="BinnerD" w:hAnsi="BinnerD"/>
      <w:b/>
      <w:bCs/>
      <w:sz w:val="24"/>
      <w:u w:val="single"/>
    </w:rPr>
  </w:style>
  <w:style w:type="character" w:customStyle="1" w:styleId="TITRE1BTCCar">
    <w:name w:val="TITRE1 BTC Car"/>
    <w:link w:val="TITRE1BTC"/>
    <w:locked/>
    <w:rsid w:val="00AE2600"/>
    <w:rPr>
      <w:rFonts w:ascii="BinnerD" w:hAnsi="BinnerD"/>
      <w:b/>
      <w:bCs/>
      <w:sz w:val="24"/>
      <w:u w:val="single"/>
    </w:rPr>
  </w:style>
  <w:style w:type="paragraph" w:customStyle="1" w:styleId="Style2">
    <w:name w:val="Style2"/>
    <w:basedOn w:val="Titre10"/>
    <w:link w:val="Style2Car"/>
    <w:qFormat/>
    <w:rsid w:val="00AE2600"/>
    <w:pPr>
      <w:spacing w:before="60" w:after="60"/>
      <w:ind w:right="567" w:firstLine="709"/>
      <w:jc w:val="both"/>
    </w:pPr>
    <w:rPr>
      <w:rFonts w:ascii="AvantGarde Md BT" w:hAnsi="AvantGarde Md BT"/>
      <w:bCs/>
      <w:i w:val="0"/>
      <w:kern w:val="32"/>
      <w:sz w:val="24"/>
      <w:szCs w:val="32"/>
    </w:rPr>
  </w:style>
  <w:style w:type="paragraph" w:customStyle="1" w:styleId="TITRE3BTC">
    <w:name w:val="TITRE3 BTC"/>
    <w:basedOn w:val="Titre10"/>
    <w:rsid w:val="00AE2600"/>
    <w:pPr>
      <w:spacing w:before="60"/>
      <w:ind w:right="567" w:firstLine="709"/>
      <w:jc w:val="both"/>
    </w:pPr>
    <w:rPr>
      <w:rFonts w:ascii="Century Gothic" w:hAnsi="Century Gothic"/>
      <w:bCs/>
      <w:i w:val="0"/>
      <w:kern w:val="32"/>
      <w:sz w:val="24"/>
      <w:szCs w:val="32"/>
    </w:rPr>
  </w:style>
  <w:style w:type="paragraph" w:customStyle="1" w:styleId="TITREAAO">
    <w:name w:val="TITRE AAO"/>
    <w:basedOn w:val="Normal"/>
    <w:rsid w:val="00AE2600"/>
    <w:pPr>
      <w:jc w:val="both"/>
    </w:pPr>
    <w:rPr>
      <w:rFonts w:ascii="Bauhaus 93" w:hAnsi="Bauhaus 93"/>
      <w:b/>
      <w:sz w:val="24"/>
    </w:rPr>
  </w:style>
  <w:style w:type="paragraph" w:customStyle="1" w:styleId="CCTP">
    <w:name w:val="CCTP"/>
    <w:basedOn w:val="Corpsdetexte"/>
    <w:link w:val="CCTPCar"/>
    <w:rsid w:val="00AE2600"/>
    <w:pPr>
      <w:spacing w:after="240"/>
      <w:ind w:left="851" w:firstLine="851"/>
      <w:jc w:val="both"/>
    </w:pPr>
    <w:rPr>
      <w:rFonts w:ascii="AlbertaExtralight" w:hAnsi="AlbertaExtralight"/>
    </w:rPr>
  </w:style>
  <w:style w:type="character" w:customStyle="1" w:styleId="CCTPCar">
    <w:name w:val="CCTP Car"/>
    <w:link w:val="CCTP"/>
    <w:locked/>
    <w:rsid w:val="00AE2600"/>
    <w:rPr>
      <w:rFonts w:ascii="AlbertaExtralight" w:hAnsi="AlbertaExtralight"/>
      <w:sz w:val="24"/>
      <w:lang w:val="fr-FR" w:eastAsia="fr-FR" w:bidi="ar-SA"/>
    </w:rPr>
  </w:style>
  <w:style w:type="paragraph" w:customStyle="1" w:styleId="TITRE12">
    <w:name w:val="TITRE1"/>
    <w:basedOn w:val="Normal"/>
    <w:rsid w:val="00AE2600"/>
    <w:pPr>
      <w:spacing w:after="240"/>
      <w:jc w:val="center"/>
    </w:pPr>
    <w:rPr>
      <w:rFonts w:ascii="Traffic" w:hAnsi="Traffic"/>
      <w:caps/>
      <w:sz w:val="24"/>
      <w14:shadow w14:blurRad="50800" w14:dist="38100" w14:dir="2700000" w14:sx="100000" w14:sy="100000" w14:kx="0" w14:ky="0" w14:algn="tl">
        <w14:srgbClr w14:val="000000">
          <w14:alpha w14:val="60000"/>
        </w14:srgbClr>
      </w14:shadow>
    </w:rPr>
  </w:style>
  <w:style w:type="paragraph" w:customStyle="1" w:styleId="MAD">
    <w:name w:val="MAD"/>
    <w:basedOn w:val="TITRE11"/>
    <w:rsid w:val="00AE2600"/>
    <w:pPr>
      <w:spacing w:line="240" w:lineRule="auto"/>
    </w:pPr>
  </w:style>
  <w:style w:type="paragraph" w:styleId="Paragraphedeliste">
    <w:name w:val="List Paragraph"/>
    <w:basedOn w:val="Normal"/>
    <w:link w:val="ParagraphedelisteCar"/>
    <w:uiPriority w:val="34"/>
    <w:qFormat/>
    <w:rsid w:val="00B60E5A"/>
    <w:pPr>
      <w:ind w:left="720"/>
      <w:contextualSpacing/>
    </w:pPr>
    <w:rPr>
      <w:sz w:val="24"/>
      <w:szCs w:val="24"/>
    </w:rPr>
  </w:style>
  <w:style w:type="paragraph" w:customStyle="1" w:styleId="NO">
    <w:name w:val="NO"/>
    <w:rsid w:val="004700D7"/>
    <w:pPr>
      <w:jc w:val="both"/>
    </w:pPr>
    <w:rPr>
      <w:sz w:val="24"/>
    </w:rPr>
  </w:style>
  <w:style w:type="character" w:customStyle="1" w:styleId="TextebrutCar">
    <w:name w:val="Texte brut Car"/>
    <w:link w:val="Textebrut"/>
    <w:rsid w:val="006B609F"/>
    <w:rPr>
      <w:rFonts w:ascii="Courier New" w:hAnsi="Courier New"/>
      <w:lang w:val="en-GB" w:eastAsia="en-US"/>
    </w:rPr>
  </w:style>
  <w:style w:type="character" w:customStyle="1" w:styleId="ParagraphedelisteCar">
    <w:name w:val="Paragraphe de liste Car"/>
    <w:link w:val="Paragraphedeliste"/>
    <w:uiPriority w:val="34"/>
    <w:locked/>
    <w:rsid w:val="00570C3E"/>
    <w:rPr>
      <w:sz w:val="24"/>
      <w:szCs w:val="24"/>
    </w:rPr>
  </w:style>
  <w:style w:type="paragraph" w:customStyle="1" w:styleId="CM99">
    <w:name w:val="CM99"/>
    <w:basedOn w:val="Normal"/>
    <w:next w:val="Normal"/>
    <w:rsid w:val="00296185"/>
    <w:pPr>
      <w:widowControl w:val="0"/>
      <w:autoSpaceDE w:val="0"/>
      <w:autoSpaceDN w:val="0"/>
      <w:adjustRightInd w:val="0"/>
      <w:spacing w:after="273"/>
    </w:pPr>
    <w:rPr>
      <w:rFonts w:ascii="Helvetica" w:hAnsi="Helvetica" w:cs="Helvetica"/>
      <w:sz w:val="24"/>
      <w:szCs w:val="24"/>
    </w:rPr>
  </w:style>
  <w:style w:type="paragraph" w:customStyle="1" w:styleId="Normalcentr1">
    <w:name w:val="Normal centré1"/>
    <w:basedOn w:val="Normal"/>
    <w:rsid w:val="00296185"/>
    <w:pPr>
      <w:tabs>
        <w:tab w:val="left" w:pos="540"/>
      </w:tabs>
      <w:suppressAutoHyphens/>
      <w:overflowPunct w:val="0"/>
      <w:autoSpaceDE w:val="0"/>
      <w:autoSpaceDN w:val="0"/>
      <w:adjustRightInd w:val="0"/>
      <w:ind w:left="540" w:right="-72" w:hanging="540"/>
      <w:jc w:val="both"/>
      <w:textAlignment w:val="baseline"/>
    </w:pPr>
    <w:rPr>
      <w:sz w:val="24"/>
    </w:rPr>
  </w:style>
  <w:style w:type="paragraph" w:styleId="Liste2">
    <w:name w:val="List 2"/>
    <w:basedOn w:val="Normal"/>
    <w:rsid w:val="00296185"/>
    <w:pPr>
      <w:suppressAutoHyphens/>
      <w:overflowPunct w:val="0"/>
      <w:autoSpaceDE w:val="0"/>
      <w:autoSpaceDN w:val="0"/>
      <w:adjustRightInd w:val="0"/>
      <w:ind w:left="566" w:hanging="283"/>
      <w:jc w:val="both"/>
      <w:textAlignment w:val="baseline"/>
    </w:pPr>
    <w:rPr>
      <w:sz w:val="24"/>
    </w:rPr>
  </w:style>
  <w:style w:type="paragraph" w:styleId="Liste4">
    <w:name w:val="List 4"/>
    <w:basedOn w:val="Normal"/>
    <w:rsid w:val="00296185"/>
    <w:pPr>
      <w:suppressAutoHyphens/>
      <w:overflowPunct w:val="0"/>
      <w:autoSpaceDE w:val="0"/>
      <w:autoSpaceDN w:val="0"/>
      <w:adjustRightInd w:val="0"/>
      <w:ind w:left="1132" w:hanging="283"/>
      <w:jc w:val="both"/>
      <w:textAlignment w:val="baseline"/>
    </w:pPr>
    <w:rPr>
      <w:sz w:val="24"/>
    </w:rPr>
  </w:style>
  <w:style w:type="character" w:customStyle="1" w:styleId="TextedebullesCar">
    <w:name w:val="Texte de bulles Car"/>
    <w:link w:val="Textedebulles"/>
    <w:uiPriority w:val="99"/>
    <w:rsid w:val="00260E60"/>
    <w:rPr>
      <w:rFonts w:ascii="Tahoma" w:hAnsi="Tahoma" w:cs="Tahoma"/>
      <w:sz w:val="16"/>
      <w:szCs w:val="16"/>
    </w:rPr>
  </w:style>
  <w:style w:type="paragraph" w:styleId="En-ttedetabledesmatires">
    <w:name w:val="TOC Heading"/>
    <w:basedOn w:val="Titre10"/>
    <w:next w:val="Normal"/>
    <w:uiPriority w:val="39"/>
    <w:unhideWhenUsed/>
    <w:qFormat/>
    <w:rsid w:val="00260E60"/>
    <w:pPr>
      <w:keepLines/>
      <w:spacing w:before="480" w:line="276" w:lineRule="auto"/>
      <w:jc w:val="left"/>
      <w:outlineLvl w:val="9"/>
    </w:pPr>
    <w:rPr>
      <w:rFonts w:ascii="Cambria" w:hAnsi="Cambria"/>
      <w:bCs/>
      <w:i w:val="0"/>
      <w:color w:val="365F91"/>
      <w:szCs w:val="28"/>
    </w:rPr>
  </w:style>
  <w:style w:type="paragraph" w:customStyle="1" w:styleId="I1">
    <w:name w:val="I.1"/>
    <w:basedOn w:val="Normal"/>
    <w:rsid w:val="00260E60"/>
    <w:pPr>
      <w:spacing w:before="280" w:after="240"/>
      <w:ind w:left="1134"/>
    </w:pPr>
    <w:rPr>
      <w:rFonts w:ascii="CG Omega" w:hAnsi="CG Omega"/>
      <w:b/>
      <w:smallCaps/>
      <w:sz w:val="28"/>
    </w:rPr>
  </w:style>
  <w:style w:type="paragraph" w:customStyle="1" w:styleId="TEXTE">
    <w:name w:val="TEXTE"/>
    <w:rsid w:val="00260E60"/>
    <w:pPr>
      <w:spacing w:before="120"/>
      <w:ind w:firstLine="567"/>
      <w:jc w:val="both"/>
    </w:pPr>
    <w:rPr>
      <w:rFonts w:ascii="CG Times" w:hAnsi="CG Times"/>
      <w:noProof/>
      <w:sz w:val="26"/>
    </w:rPr>
  </w:style>
  <w:style w:type="paragraph" w:styleId="Sansinterligne">
    <w:name w:val="No Spacing"/>
    <w:qFormat/>
    <w:rsid w:val="00260E60"/>
    <w:rPr>
      <w:rFonts w:ascii="Calibri" w:eastAsia="Calibri" w:hAnsi="Calibri"/>
      <w:sz w:val="22"/>
      <w:szCs w:val="22"/>
      <w:lang w:eastAsia="en-US"/>
    </w:rPr>
  </w:style>
  <w:style w:type="paragraph" w:customStyle="1" w:styleId="Outline1">
    <w:name w:val="Outline1"/>
    <w:basedOn w:val="Normal"/>
    <w:next w:val="Outline2"/>
    <w:rsid w:val="00260E60"/>
    <w:pPr>
      <w:keepNext/>
      <w:numPr>
        <w:numId w:val="75"/>
      </w:numPr>
      <w:tabs>
        <w:tab w:val="clear" w:pos="432"/>
        <w:tab w:val="num" w:pos="360"/>
      </w:tabs>
      <w:spacing w:before="240"/>
      <w:ind w:left="360" w:hanging="360"/>
    </w:pPr>
    <w:rPr>
      <w:kern w:val="28"/>
      <w:sz w:val="24"/>
    </w:rPr>
  </w:style>
  <w:style w:type="paragraph" w:customStyle="1" w:styleId="Outline2">
    <w:name w:val="Outline2"/>
    <w:basedOn w:val="Normal"/>
    <w:rsid w:val="00260E60"/>
    <w:pPr>
      <w:numPr>
        <w:ilvl w:val="1"/>
        <w:numId w:val="75"/>
      </w:numPr>
      <w:spacing w:before="240"/>
    </w:pPr>
    <w:rPr>
      <w:kern w:val="28"/>
      <w:sz w:val="24"/>
    </w:rPr>
  </w:style>
  <w:style w:type="paragraph" w:customStyle="1" w:styleId="Outline3">
    <w:name w:val="Outline3"/>
    <w:basedOn w:val="Normal"/>
    <w:rsid w:val="00260E60"/>
    <w:pPr>
      <w:numPr>
        <w:ilvl w:val="2"/>
        <w:numId w:val="75"/>
      </w:numPr>
      <w:tabs>
        <w:tab w:val="clear" w:pos="1728"/>
        <w:tab w:val="num" w:pos="1368"/>
      </w:tabs>
      <w:spacing w:before="240"/>
      <w:ind w:left="1368" w:hanging="504"/>
    </w:pPr>
    <w:rPr>
      <w:kern w:val="28"/>
      <w:sz w:val="24"/>
    </w:rPr>
  </w:style>
  <w:style w:type="paragraph" w:customStyle="1" w:styleId="Outline4">
    <w:name w:val="Outline4"/>
    <w:basedOn w:val="Normal"/>
    <w:rsid w:val="00260E60"/>
    <w:pPr>
      <w:numPr>
        <w:ilvl w:val="3"/>
        <w:numId w:val="75"/>
      </w:numPr>
      <w:tabs>
        <w:tab w:val="clear" w:pos="2304"/>
        <w:tab w:val="num" w:pos="1872"/>
      </w:tabs>
      <w:spacing w:before="240"/>
      <w:ind w:left="1872" w:hanging="504"/>
    </w:pPr>
    <w:rPr>
      <w:kern w:val="28"/>
      <w:sz w:val="24"/>
    </w:rPr>
  </w:style>
  <w:style w:type="character" w:customStyle="1" w:styleId="para">
    <w:name w:val="para"/>
    <w:basedOn w:val="Policepardfaut"/>
    <w:rsid w:val="00260E60"/>
  </w:style>
  <w:style w:type="paragraph" w:customStyle="1" w:styleId="SectionVIIHeader2">
    <w:name w:val="Section VII Header2"/>
    <w:basedOn w:val="Titre10"/>
    <w:autoRedefine/>
    <w:rsid w:val="00260E60"/>
    <w:pPr>
      <w:keepNext w:val="0"/>
      <w:spacing w:after="200"/>
      <w:jc w:val="left"/>
    </w:pPr>
    <w:rPr>
      <w:i w:val="0"/>
      <w:sz w:val="24"/>
      <w:szCs w:val="24"/>
    </w:rPr>
  </w:style>
  <w:style w:type="paragraph" w:customStyle="1" w:styleId="lattention">
    <w:name w:val="À l'attention"/>
    <w:basedOn w:val="Corpsdetexte"/>
    <w:rsid w:val="00260E60"/>
    <w:pPr>
      <w:jc w:val="both"/>
    </w:pPr>
  </w:style>
  <w:style w:type="paragraph" w:styleId="Liste">
    <w:name w:val="List"/>
    <w:basedOn w:val="Normal"/>
    <w:rsid w:val="00260E60"/>
    <w:pPr>
      <w:ind w:left="283" w:hanging="283"/>
    </w:pPr>
    <w:rPr>
      <w:sz w:val="24"/>
      <w:szCs w:val="24"/>
    </w:rPr>
  </w:style>
  <w:style w:type="paragraph" w:styleId="Liste3">
    <w:name w:val="List 3"/>
    <w:basedOn w:val="Normal"/>
    <w:rsid w:val="00260E60"/>
    <w:pPr>
      <w:ind w:left="849" w:hanging="283"/>
    </w:pPr>
    <w:rPr>
      <w:sz w:val="24"/>
      <w:szCs w:val="24"/>
    </w:rPr>
  </w:style>
  <w:style w:type="paragraph" w:styleId="Liste5">
    <w:name w:val="List 5"/>
    <w:basedOn w:val="Normal"/>
    <w:rsid w:val="00260E60"/>
    <w:pPr>
      <w:ind w:left="1415" w:hanging="283"/>
    </w:pPr>
    <w:rPr>
      <w:sz w:val="24"/>
      <w:szCs w:val="24"/>
    </w:rPr>
  </w:style>
  <w:style w:type="paragraph" w:styleId="Formuledepolitesse">
    <w:name w:val="Closing"/>
    <w:basedOn w:val="Normal"/>
    <w:link w:val="FormuledepolitesseCar"/>
    <w:rsid w:val="00260E60"/>
    <w:pPr>
      <w:ind w:left="4252"/>
    </w:pPr>
    <w:rPr>
      <w:sz w:val="24"/>
      <w:szCs w:val="24"/>
    </w:rPr>
  </w:style>
  <w:style w:type="character" w:customStyle="1" w:styleId="FormuledepolitesseCar">
    <w:name w:val="Formule de politesse Car"/>
    <w:link w:val="Formuledepolitesse"/>
    <w:rsid w:val="00260E60"/>
    <w:rPr>
      <w:sz w:val="24"/>
      <w:szCs w:val="24"/>
    </w:rPr>
  </w:style>
  <w:style w:type="paragraph" w:styleId="Listepuces2">
    <w:name w:val="List Bullet 2"/>
    <w:basedOn w:val="Normal"/>
    <w:autoRedefine/>
    <w:rsid w:val="00260E60"/>
    <w:pPr>
      <w:numPr>
        <w:numId w:val="76"/>
      </w:numPr>
    </w:pPr>
    <w:rPr>
      <w:sz w:val="24"/>
      <w:szCs w:val="24"/>
    </w:rPr>
  </w:style>
  <w:style w:type="paragraph" w:styleId="Listepuces3">
    <w:name w:val="List Bullet 3"/>
    <w:basedOn w:val="Normal"/>
    <w:autoRedefine/>
    <w:rsid w:val="00260E60"/>
    <w:pPr>
      <w:numPr>
        <w:numId w:val="77"/>
      </w:numPr>
      <w:tabs>
        <w:tab w:val="clear" w:pos="926"/>
        <w:tab w:val="num" w:pos="360"/>
      </w:tabs>
      <w:ind w:left="0" w:firstLine="0"/>
    </w:pPr>
    <w:rPr>
      <w:sz w:val="24"/>
      <w:szCs w:val="24"/>
    </w:rPr>
  </w:style>
  <w:style w:type="paragraph" w:styleId="Listepuces4">
    <w:name w:val="List Bullet 4"/>
    <w:basedOn w:val="Normal"/>
    <w:autoRedefine/>
    <w:rsid w:val="00260E60"/>
    <w:pPr>
      <w:numPr>
        <w:numId w:val="78"/>
      </w:numPr>
    </w:pPr>
    <w:rPr>
      <w:sz w:val="24"/>
      <w:szCs w:val="24"/>
    </w:rPr>
  </w:style>
  <w:style w:type="paragraph" w:styleId="Listecontinue">
    <w:name w:val="List Continue"/>
    <w:basedOn w:val="Normal"/>
    <w:rsid w:val="00260E60"/>
    <w:pPr>
      <w:spacing w:after="120"/>
      <w:ind w:left="283"/>
    </w:pPr>
    <w:rPr>
      <w:sz w:val="24"/>
      <w:szCs w:val="24"/>
    </w:rPr>
  </w:style>
  <w:style w:type="paragraph" w:styleId="Listecontinue2">
    <w:name w:val="List Continue 2"/>
    <w:basedOn w:val="Normal"/>
    <w:rsid w:val="00260E60"/>
    <w:pPr>
      <w:spacing w:after="120"/>
      <w:ind w:left="566"/>
    </w:pPr>
    <w:rPr>
      <w:sz w:val="24"/>
      <w:szCs w:val="24"/>
    </w:rPr>
  </w:style>
  <w:style w:type="paragraph" w:styleId="Listecontinue3">
    <w:name w:val="List Continue 3"/>
    <w:basedOn w:val="Normal"/>
    <w:rsid w:val="00260E60"/>
    <w:pPr>
      <w:spacing w:after="120"/>
      <w:ind w:left="849"/>
    </w:pPr>
    <w:rPr>
      <w:sz w:val="24"/>
      <w:szCs w:val="24"/>
    </w:rPr>
  </w:style>
  <w:style w:type="paragraph" w:styleId="Listecontinue4">
    <w:name w:val="List Continue 4"/>
    <w:basedOn w:val="Normal"/>
    <w:rsid w:val="00260E60"/>
    <w:pPr>
      <w:spacing w:after="120"/>
      <w:ind w:left="1132"/>
    </w:pPr>
    <w:rPr>
      <w:sz w:val="24"/>
      <w:szCs w:val="24"/>
    </w:rPr>
  </w:style>
  <w:style w:type="paragraph" w:styleId="Signature">
    <w:name w:val="Signature"/>
    <w:basedOn w:val="Normal"/>
    <w:link w:val="SignatureCar"/>
    <w:rsid w:val="00260E60"/>
    <w:pPr>
      <w:ind w:left="4252"/>
    </w:pPr>
    <w:rPr>
      <w:sz w:val="24"/>
      <w:szCs w:val="24"/>
    </w:rPr>
  </w:style>
  <w:style w:type="character" w:customStyle="1" w:styleId="SignatureCar">
    <w:name w:val="Signature Car"/>
    <w:link w:val="Signature"/>
    <w:rsid w:val="00260E60"/>
    <w:rPr>
      <w:sz w:val="24"/>
      <w:szCs w:val="24"/>
    </w:rPr>
  </w:style>
  <w:style w:type="paragraph" w:customStyle="1" w:styleId="Fonction">
    <w:name w:val="Fonction"/>
    <w:basedOn w:val="Signature"/>
    <w:rsid w:val="00260E60"/>
  </w:style>
  <w:style w:type="paragraph" w:customStyle="1" w:styleId="Retrait1">
    <w:name w:val="Retrait1"/>
    <w:basedOn w:val="Normal"/>
    <w:rsid w:val="00260E60"/>
    <w:pPr>
      <w:overflowPunct w:val="0"/>
      <w:autoSpaceDE w:val="0"/>
      <w:autoSpaceDN w:val="0"/>
      <w:adjustRightInd w:val="0"/>
      <w:ind w:left="1418" w:hanging="284"/>
      <w:jc w:val="both"/>
      <w:textAlignment w:val="baseline"/>
    </w:pPr>
    <w:rPr>
      <w:sz w:val="22"/>
    </w:rPr>
  </w:style>
  <w:style w:type="paragraph" w:customStyle="1" w:styleId="Retrait">
    <w:name w:val="Retrait"/>
    <w:basedOn w:val="Titre3"/>
    <w:rsid w:val="00260E60"/>
    <w:pPr>
      <w:keepNext w:val="0"/>
      <w:overflowPunct w:val="0"/>
      <w:autoSpaceDE w:val="0"/>
      <w:autoSpaceDN w:val="0"/>
      <w:adjustRightInd w:val="0"/>
      <w:ind w:left="1134" w:hanging="1134"/>
      <w:jc w:val="both"/>
      <w:textAlignment w:val="baseline"/>
      <w:outlineLvl w:val="9"/>
    </w:pPr>
    <w:rPr>
      <w:b w:val="0"/>
      <w:i w:val="0"/>
      <w:sz w:val="22"/>
    </w:rPr>
  </w:style>
  <w:style w:type="paragraph" w:customStyle="1" w:styleId="Retrait2">
    <w:name w:val="Retrait2"/>
    <w:basedOn w:val="Retrait1"/>
    <w:rsid w:val="00260E60"/>
    <w:pPr>
      <w:ind w:left="1701" w:hanging="283"/>
    </w:pPr>
  </w:style>
  <w:style w:type="paragraph" w:customStyle="1" w:styleId="Retrait10">
    <w:name w:val="Retrait 1"/>
    <w:basedOn w:val="Normal"/>
    <w:rsid w:val="00260E60"/>
    <w:pPr>
      <w:tabs>
        <w:tab w:val="left" w:pos="1134"/>
        <w:tab w:val="left" w:pos="1418"/>
      </w:tabs>
      <w:overflowPunct w:val="0"/>
      <w:autoSpaceDE w:val="0"/>
      <w:autoSpaceDN w:val="0"/>
      <w:adjustRightInd w:val="0"/>
      <w:spacing w:before="120" w:line="240" w:lineRule="atLeast"/>
      <w:ind w:left="1418" w:hanging="1418"/>
      <w:jc w:val="both"/>
      <w:textAlignment w:val="baseline"/>
    </w:pPr>
    <w:rPr>
      <w:sz w:val="22"/>
    </w:rPr>
  </w:style>
  <w:style w:type="paragraph" w:customStyle="1" w:styleId="Retrait20">
    <w:name w:val="Retrait 2"/>
    <w:basedOn w:val="Normal"/>
    <w:rsid w:val="00260E60"/>
    <w:pPr>
      <w:tabs>
        <w:tab w:val="left" w:pos="1418"/>
      </w:tabs>
      <w:overflowPunct w:val="0"/>
      <w:autoSpaceDE w:val="0"/>
      <w:autoSpaceDN w:val="0"/>
      <w:adjustRightInd w:val="0"/>
      <w:spacing w:before="120" w:line="240" w:lineRule="atLeast"/>
      <w:ind w:left="1702" w:hanging="1702"/>
      <w:jc w:val="both"/>
      <w:textAlignment w:val="baseline"/>
    </w:pPr>
    <w:rPr>
      <w:sz w:val="22"/>
    </w:rPr>
  </w:style>
  <w:style w:type="paragraph" w:customStyle="1" w:styleId="Nota">
    <w:name w:val="Nota"/>
    <w:basedOn w:val="Normal"/>
    <w:rsid w:val="00260E60"/>
    <w:pPr>
      <w:tabs>
        <w:tab w:val="left" w:pos="1134"/>
        <w:tab w:val="left" w:pos="1418"/>
      </w:tabs>
      <w:overflowPunct w:val="0"/>
      <w:autoSpaceDE w:val="0"/>
      <w:autoSpaceDN w:val="0"/>
      <w:adjustRightInd w:val="0"/>
      <w:spacing w:before="120" w:line="240" w:lineRule="atLeast"/>
      <w:ind w:left="1985" w:hanging="1985"/>
      <w:jc w:val="both"/>
      <w:textAlignment w:val="baseline"/>
    </w:pPr>
    <w:rPr>
      <w:sz w:val="22"/>
    </w:rPr>
  </w:style>
  <w:style w:type="paragraph" w:customStyle="1" w:styleId="DTU">
    <w:name w:val="DTU"/>
    <w:basedOn w:val="Normal"/>
    <w:rsid w:val="00260E60"/>
    <w:pPr>
      <w:tabs>
        <w:tab w:val="left" w:pos="1134"/>
        <w:tab w:val="left" w:pos="1418"/>
      </w:tabs>
      <w:overflowPunct w:val="0"/>
      <w:autoSpaceDE w:val="0"/>
      <w:autoSpaceDN w:val="0"/>
      <w:adjustRightInd w:val="0"/>
      <w:spacing w:before="120" w:line="240" w:lineRule="atLeast"/>
      <w:ind w:left="3119" w:hanging="3119"/>
      <w:jc w:val="both"/>
      <w:textAlignment w:val="baseline"/>
    </w:pPr>
    <w:rPr>
      <w:sz w:val="22"/>
    </w:rPr>
  </w:style>
  <w:style w:type="paragraph" w:customStyle="1" w:styleId="BA">
    <w:name w:val="BA"/>
    <w:basedOn w:val="Normal"/>
    <w:rsid w:val="00260E60"/>
    <w:pPr>
      <w:tabs>
        <w:tab w:val="left" w:pos="1418"/>
      </w:tabs>
      <w:overflowPunct w:val="0"/>
      <w:autoSpaceDE w:val="0"/>
      <w:autoSpaceDN w:val="0"/>
      <w:adjustRightInd w:val="0"/>
      <w:spacing w:before="120" w:line="240" w:lineRule="atLeast"/>
      <w:ind w:left="1134" w:hanging="1134"/>
      <w:jc w:val="center"/>
      <w:textAlignment w:val="baseline"/>
    </w:pPr>
    <w:rPr>
      <w:sz w:val="22"/>
    </w:rPr>
  </w:style>
  <w:style w:type="paragraph" w:customStyle="1" w:styleId="Retrait11">
    <w:name w:val="Retrait 11"/>
    <w:basedOn w:val="Retrait10"/>
    <w:rsid w:val="00260E60"/>
    <w:pPr>
      <w:tabs>
        <w:tab w:val="left" w:pos="1843"/>
        <w:tab w:val="left" w:pos="5103"/>
      </w:tabs>
    </w:pPr>
  </w:style>
  <w:style w:type="paragraph" w:customStyle="1" w:styleId="Retrait3">
    <w:name w:val="Retrait 3"/>
    <w:basedOn w:val="Retrait20"/>
    <w:rsid w:val="00260E60"/>
    <w:pPr>
      <w:tabs>
        <w:tab w:val="clear" w:pos="1418"/>
        <w:tab w:val="left" w:pos="1701"/>
      </w:tabs>
      <w:ind w:left="1985" w:hanging="1985"/>
    </w:pPr>
  </w:style>
  <w:style w:type="paragraph" w:customStyle="1" w:styleId="Ch-Sur">
    <w:name w:val="Ch-Sur"/>
    <w:basedOn w:val="Normal"/>
    <w:rsid w:val="00260E60"/>
    <w:pPr>
      <w:tabs>
        <w:tab w:val="left" w:pos="1418"/>
        <w:tab w:val="left" w:pos="5104"/>
        <w:tab w:val="right" w:pos="5670"/>
        <w:tab w:val="left" w:pos="5954"/>
      </w:tabs>
      <w:overflowPunct w:val="0"/>
      <w:autoSpaceDE w:val="0"/>
      <w:autoSpaceDN w:val="0"/>
      <w:adjustRightInd w:val="0"/>
      <w:spacing w:before="120" w:line="240" w:lineRule="atLeast"/>
      <w:ind w:left="1701" w:hanging="1701"/>
      <w:jc w:val="both"/>
      <w:textAlignment w:val="baseline"/>
    </w:pPr>
    <w:rPr>
      <w:sz w:val="22"/>
    </w:rPr>
  </w:style>
  <w:style w:type="paragraph" w:customStyle="1" w:styleId="Ch-Sur2">
    <w:name w:val="Ch-Sur2"/>
    <w:basedOn w:val="Ch-Sur"/>
    <w:rsid w:val="00260E60"/>
    <w:pPr>
      <w:tabs>
        <w:tab w:val="left" w:pos="1985"/>
      </w:tabs>
    </w:pPr>
  </w:style>
  <w:style w:type="paragraph" w:customStyle="1" w:styleId="retrait12">
    <w:name w:val="retrait 1"/>
    <w:basedOn w:val="Normal"/>
    <w:rsid w:val="00260E60"/>
    <w:pPr>
      <w:tabs>
        <w:tab w:val="left" w:pos="851"/>
        <w:tab w:val="left" w:pos="1134"/>
      </w:tabs>
      <w:overflowPunct w:val="0"/>
      <w:autoSpaceDE w:val="0"/>
      <w:autoSpaceDN w:val="0"/>
      <w:adjustRightInd w:val="0"/>
      <w:spacing w:before="120" w:line="200" w:lineRule="exact"/>
      <w:ind w:left="1134" w:hanging="1134"/>
      <w:jc w:val="both"/>
      <w:textAlignment w:val="baseline"/>
    </w:pPr>
    <w:rPr>
      <w:sz w:val="22"/>
      <w:lang w:val="en-GB"/>
    </w:rPr>
  </w:style>
  <w:style w:type="paragraph" w:customStyle="1" w:styleId="t1">
    <w:name w:val="t1"/>
    <w:basedOn w:val="Normal"/>
    <w:rsid w:val="00260E60"/>
    <w:pPr>
      <w:keepLines/>
      <w:pBdr>
        <w:top w:val="single" w:sz="6" w:space="0" w:color="000000"/>
        <w:left w:val="single" w:sz="6" w:space="0" w:color="000000"/>
        <w:bottom w:val="single" w:sz="6" w:space="0" w:color="000000"/>
        <w:right w:val="single" w:sz="6" w:space="0" w:color="000000"/>
        <w:between w:val="single" w:sz="6" w:space="0" w:color="000000"/>
      </w:pBdr>
      <w:tabs>
        <w:tab w:val="left" w:pos="1134"/>
        <w:tab w:val="bar" w:pos="4620"/>
      </w:tabs>
      <w:overflowPunct w:val="0"/>
      <w:autoSpaceDE w:val="0"/>
      <w:autoSpaceDN w:val="0"/>
      <w:adjustRightInd w:val="0"/>
      <w:spacing w:before="120" w:line="200" w:lineRule="exact"/>
      <w:ind w:left="1134" w:hanging="567"/>
      <w:jc w:val="both"/>
      <w:textAlignment w:val="baseline"/>
    </w:pPr>
    <w:rPr>
      <w:b/>
      <w:i/>
      <w:sz w:val="22"/>
      <w:lang w:val="en-GB"/>
    </w:rPr>
  </w:style>
  <w:style w:type="paragraph" w:customStyle="1" w:styleId="norme">
    <w:name w:val="norme"/>
    <w:basedOn w:val="retrait12"/>
    <w:rsid w:val="00260E60"/>
    <w:pPr>
      <w:tabs>
        <w:tab w:val="clear" w:pos="1134"/>
        <w:tab w:val="left" w:pos="1276"/>
        <w:tab w:val="left" w:pos="4111"/>
      </w:tabs>
      <w:ind w:left="4111" w:hanging="4111"/>
    </w:p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Car18 Car"/>
    <w:basedOn w:val="Policepardfaut"/>
    <w:link w:val="Notedebasdepage"/>
    <w:uiPriority w:val="99"/>
    <w:rsid w:val="00260E60"/>
  </w:style>
  <w:style w:type="character" w:customStyle="1" w:styleId="Style2Car">
    <w:name w:val="Style2 Car"/>
    <w:link w:val="Style2"/>
    <w:rsid w:val="00260E60"/>
    <w:rPr>
      <w:rFonts w:ascii="AvantGarde Md BT" w:hAnsi="AvantGarde Md BT"/>
      <w:b/>
      <w:bCs/>
      <w:kern w:val="32"/>
      <w:sz w:val="24"/>
      <w:szCs w:val="32"/>
    </w:rPr>
  </w:style>
  <w:style w:type="character" w:customStyle="1" w:styleId="CommentaireCar">
    <w:name w:val="Commentaire Car"/>
    <w:uiPriority w:val="99"/>
    <w:rsid w:val="00260E60"/>
    <w:rPr>
      <w:rFonts w:ascii="Times New Roman" w:eastAsia="Times New Roman" w:hAnsi="Times New Roman" w:cs="Times New Roman"/>
      <w:sz w:val="20"/>
      <w:szCs w:val="20"/>
      <w:lang w:eastAsia="fr-FR"/>
    </w:rPr>
  </w:style>
  <w:style w:type="character" w:customStyle="1" w:styleId="CommentaireCar1">
    <w:name w:val="Commentaire Car1"/>
    <w:uiPriority w:val="99"/>
    <w:rsid w:val="00260E60"/>
    <w:rPr>
      <w:sz w:val="20"/>
      <w:szCs w:val="20"/>
    </w:rPr>
  </w:style>
  <w:style w:type="character" w:customStyle="1" w:styleId="ObjetducommentaireCar">
    <w:name w:val="Objet du commentaire Car"/>
    <w:link w:val="Objetducommentaire"/>
    <w:rsid w:val="00260E60"/>
    <w:rPr>
      <w:rFonts w:ascii="Times New Roman" w:eastAsia="Times New Roman" w:hAnsi="Times New Roman" w:cs="Times New Roman"/>
      <w:b/>
      <w:bCs/>
      <w:sz w:val="20"/>
      <w:szCs w:val="20"/>
      <w:lang w:eastAsia="fr-FR"/>
    </w:rPr>
  </w:style>
  <w:style w:type="paragraph" w:styleId="Objetducommentaire">
    <w:name w:val="annotation subject"/>
    <w:basedOn w:val="Commentaire"/>
    <w:next w:val="Commentaire"/>
    <w:link w:val="ObjetducommentaireCar"/>
    <w:rsid w:val="00260E60"/>
    <w:rPr>
      <w:b/>
      <w:bCs/>
      <w:lang w:eastAsia="fr-FR"/>
    </w:rPr>
  </w:style>
  <w:style w:type="character" w:customStyle="1" w:styleId="CommentaireCar2">
    <w:name w:val="Commentaire Car2"/>
    <w:link w:val="Commentaire"/>
    <w:uiPriority w:val="99"/>
    <w:rsid w:val="00260E60"/>
    <w:rPr>
      <w:lang w:eastAsia="en-US"/>
    </w:rPr>
  </w:style>
  <w:style w:type="character" w:customStyle="1" w:styleId="ObjetducommentaireCar1">
    <w:name w:val="Objet du commentaire Car1"/>
    <w:basedOn w:val="CommentaireCar2"/>
    <w:uiPriority w:val="99"/>
    <w:rsid w:val="00260E60"/>
    <w:rPr>
      <w:lang w:eastAsia="en-US"/>
    </w:rPr>
  </w:style>
  <w:style w:type="paragraph" w:customStyle="1" w:styleId="TIT">
    <w:name w:val="TIT"/>
    <w:basedOn w:val="Normal"/>
    <w:next w:val="Normal"/>
    <w:rsid w:val="00260E60"/>
    <w:pPr>
      <w:spacing w:before="240" w:after="240"/>
      <w:jc w:val="center"/>
    </w:pPr>
    <w:rPr>
      <w:b/>
      <w:bCs/>
      <w:sz w:val="24"/>
      <w:szCs w:val="24"/>
    </w:rPr>
  </w:style>
  <w:style w:type="character" w:customStyle="1" w:styleId="CarCar1">
    <w:name w:val="Car Car1"/>
    <w:locked/>
    <w:rsid w:val="00260E60"/>
    <w:rPr>
      <w:rFonts w:ascii="Arial" w:hAnsi="Arial" w:cs="Arial"/>
      <w:b/>
      <w:bCs/>
      <w:sz w:val="24"/>
      <w:lang w:val="fr-FR" w:eastAsia="fr-FR" w:bidi="ar-SA"/>
    </w:rPr>
  </w:style>
  <w:style w:type="character" w:customStyle="1" w:styleId="NoSpacingCar">
    <w:name w:val="No Spacing Car"/>
    <w:link w:val="Sansinterligne1"/>
    <w:locked/>
    <w:rsid w:val="00260E60"/>
    <w:rPr>
      <w:rFonts w:ascii="Calibri" w:eastAsia="Calibri" w:hAnsi="Calibri"/>
    </w:rPr>
  </w:style>
  <w:style w:type="paragraph" w:customStyle="1" w:styleId="Sansinterligne1">
    <w:name w:val="Sans interligne1"/>
    <w:basedOn w:val="Normal"/>
    <w:link w:val="NoSpacingCar"/>
    <w:rsid w:val="00260E60"/>
    <w:rPr>
      <w:rFonts w:ascii="Calibri" w:eastAsia="Calibri" w:hAnsi="Calibri"/>
    </w:rPr>
  </w:style>
  <w:style w:type="paragraph" w:customStyle="1" w:styleId="Style20">
    <w:name w:val="Style 2"/>
    <w:basedOn w:val="Normal"/>
    <w:rsid w:val="00260E60"/>
    <w:pPr>
      <w:widowControl w:val="0"/>
      <w:ind w:left="36"/>
    </w:pPr>
    <w:rPr>
      <w:noProof/>
      <w:color w:val="000000"/>
    </w:rPr>
  </w:style>
  <w:style w:type="paragraph" w:customStyle="1" w:styleId="retrait0">
    <w:name w:val="retrait"/>
    <w:basedOn w:val="Normal"/>
    <w:rsid w:val="00260E60"/>
    <w:pPr>
      <w:tabs>
        <w:tab w:val="num" w:pos="644"/>
      </w:tabs>
      <w:spacing w:line="240" w:lineRule="atLeast"/>
      <w:ind w:left="624" w:hanging="340"/>
    </w:pPr>
    <w:rPr>
      <w:sz w:val="24"/>
      <w:szCs w:val="24"/>
    </w:rPr>
  </w:style>
  <w:style w:type="paragraph" w:customStyle="1" w:styleId="TITI1">
    <w:name w:val="TITI.1"/>
    <w:basedOn w:val="Normal"/>
    <w:rsid w:val="00260E60"/>
    <w:pPr>
      <w:keepNext/>
      <w:keepLines/>
      <w:widowControl w:val="0"/>
      <w:jc w:val="both"/>
    </w:pPr>
    <w:rPr>
      <w:b/>
      <w:smallCaps/>
      <w:sz w:val="24"/>
    </w:rPr>
  </w:style>
  <w:style w:type="paragraph" w:customStyle="1" w:styleId="Paragraphedeliste2">
    <w:name w:val="Paragraphe de liste2"/>
    <w:basedOn w:val="Normal"/>
    <w:qFormat/>
    <w:rsid w:val="00260E60"/>
    <w:pPr>
      <w:spacing w:after="200" w:line="276" w:lineRule="auto"/>
      <w:ind w:left="720"/>
      <w:contextualSpacing/>
    </w:pPr>
    <w:rPr>
      <w:rFonts w:ascii="Calibri" w:eastAsia="Calibri" w:hAnsi="Calibri"/>
      <w:sz w:val="22"/>
      <w:szCs w:val="22"/>
      <w:lang w:val="en-US" w:eastAsia="en-US"/>
    </w:rPr>
  </w:style>
  <w:style w:type="character" w:styleId="Marquedecommentaire">
    <w:name w:val="annotation reference"/>
    <w:rsid w:val="00260E60"/>
    <w:rPr>
      <w:sz w:val="16"/>
      <w:szCs w:val="16"/>
    </w:rPr>
  </w:style>
  <w:style w:type="character" w:customStyle="1" w:styleId="guryn">
    <w:name w:val="guryn"/>
    <w:semiHidden/>
    <w:rsid w:val="00260E60"/>
    <w:rPr>
      <w:rFonts w:ascii="Arial" w:hAnsi="Arial" w:cs="Arial"/>
      <w:color w:val="000080"/>
      <w:sz w:val="20"/>
      <w:szCs w:val="20"/>
    </w:rPr>
  </w:style>
  <w:style w:type="character" w:customStyle="1" w:styleId="Retraitcorpsdetexte3Car1">
    <w:name w:val="Retrait corps de texte 3 Car1"/>
    <w:uiPriority w:val="99"/>
    <w:semiHidden/>
    <w:rsid w:val="00260E60"/>
    <w:rPr>
      <w:rFonts w:ascii="Times New Roman" w:eastAsia="Times New Roman" w:hAnsi="Times New Roman" w:cs="Times New Roman"/>
      <w:sz w:val="16"/>
      <w:szCs w:val="16"/>
      <w:lang w:eastAsia="fr-FR"/>
    </w:rPr>
  </w:style>
  <w:style w:type="character" w:customStyle="1" w:styleId="CarCar72">
    <w:name w:val="Car Car72"/>
    <w:semiHidden/>
    <w:rsid w:val="00260E60"/>
    <w:rPr>
      <w:b/>
      <w:bCs/>
      <w:sz w:val="24"/>
      <w:lang w:val="en-GB" w:eastAsia="fr-FR" w:bidi="ar-SA"/>
    </w:rPr>
  </w:style>
  <w:style w:type="paragraph" w:customStyle="1" w:styleId="Paragraphedeliste3">
    <w:name w:val="Paragraphe de liste3"/>
    <w:basedOn w:val="Normal"/>
    <w:qFormat/>
    <w:rsid w:val="00260E60"/>
    <w:pPr>
      <w:spacing w:after="200" w:line="276" w:lineRule="auto"/>
      <w:ind w:left="720"/>
      <w:contextualSpacing/>
    </w:pPr>
    <w:rPr>
      <w:rFonts w:ascii="Calibri" w:eastAsia="Calibri" w:hAnsi="Calibri"/>
      <w:sz w:val="22"/>
      <w:szCs w:val="22"/>
      <w:lang w:val="en-US" w:eastAsia="en-US"/>
    </w:rPr>
  </w:style>
  <w:style w:type="paragraph" w:styleId="Rvision">
    <w:name w:val="Revision"/>
    <w:rsid w:val="00260E60"/>
    <w:pPr>
      <w:suppressAutoHyphens/>
      <w:autoSpaceDN w:val="0"/>
      <w:textAlignment w:val="baseline"/>
    </w:pPr>
    <w:rPr>
      <w:sz w:val="24"/>
      <w:szCs w:val="24"/>
    </w:rPr>
  </w:style>
  <w:style w:type="character" w:styleId="Numrodeligne">
    <w:name w:val="line number"/>
    <w:basedOn w:val="Policepardfaut"/>
    <w:rsid w:val="00260E60"/>
  </w:style>
  <w:style w:type="paragraph" w:customStyle="1" w:styleId="TitrePieceDAO">
    <w:name w:val="TitrePieceDAO"/>
    <w:basedOn w:val="Paragraphedeliste"/>
    <w:rsid w:val="00260E60"/>
    <w:pPr>
      <w:widowControl w:val="0"/>
      <w:numPr>
        <w:numId w:val="88"/>
      </w:numPr>
      <w:suppressAutoHyphens/>
      <w:autoSpaceDE w:val="0"/>
      <w:autoSpaceDN w:val="0"/>
      <w:spacing w:after="160" w:line="244" w:lineRule="auto"/>
      <w:contextualSpacing w:val="0"/>
      <w:jc w:val="center"/>
      <w:textAlignment w:val="baseline"/>
    </w:pPr>
    <w:rPr>
      <w:rFonts w:ascii="Arial" w:eastAsia="Calibri" w:hAnsi="Arial" w:cs="Arial"/>
      <w:spacing w:val="45"/>
      <w:sz w:val="60"/>
      <w:szCs w:val="60"/>
      <w:lang w:eastAsia="en-US"/>
    </w:rPr>
  </w:style>
  <w:style w:type="character" w:customStyle="1" w:styleId="TitrePieceDAOCar">
    <w:name w:val="TitrePieceDAO Car"/>
    <w:rsid w:val="00260E60"/>
    <w:rPr>
      <w:rFonts w:ascii="Arial" w:eastAsia="Calibri" w:hAnsi="Arial" w:cs="Arial"/>
      <w:spacing w:val="45"/>
      <w:position w:val="0"/>
      <w:sz w:val="60"/>
      <w:szCs w:val="60"/>
      <w:vertAlign w:val="baseline"/>
      <w:lang w:eastAsia="en-US"/>
    </w:rPr>
  </w:style>
  <w:style w:type="character" w:customStyle="1" w:styleId="SansinterligneCar">
    <w:name w:val="Sans interligne Car"/>
    <w:rsid w:val="00260E60"/>
    <w:rPr>
      <w:sz w:val="24"/>
      <w:szCs w:val="24"/>
    </w:rPr>
  </w:style>
  <w:style w:type="numbering" w:customStyle="1" w:styleId="LFO19">
    <w:name w:val="LFO19"/>
    <w:basedOn w:val="Aucuneliste"/>
    <w:rsid w:val="00260E60"/>
    <w:pPr>
      <w:numPr>
        <w:numId w:val="88"/>
      </w:numPr>
    </w:pPr>
  </w:style>
  <w:style w:type="character" w:customStyle="1" w:styleId="CarCar71">
    <w:name w:val="Car Car71"/>
    <w:semiHidden/>
    <w:rsid w:val="00260E60"/>
    <w:rPr>
      <w:b/>
      <w:bCs/>
      <w:sz w:val="24"/>
      <w:lang w:val="en-GB" w:eastAsia="fr-FR" w:bidi="ar-SA"/>
    </w:rPr>
  </w:style>
  <w:style w:type="paragraph" w:customStyle="1" w:styleId="C2">
    <w:name w:val="C2"/>
    <w:rsid w:val="00260E60"/>
    <w:pPr>
      <w:spacing w:line="240" w:lineRule="exact"/>
      <w:jc w:val="center"/>
    </w:pPr>
    <w:rPr>
      <w:rFonts w:ascii="Helvetica-Narrow" w:hAnsi="Helvetica-Narrow" w:cs="Helvetica-Narrow"/>
      <w:b/>
      <w:bCs/>
      <w:caps/>
      <w:sz w:val="28"/>
      <w:szCs w:val="28"/>
    </w:rPr>
  </w:style>
  <w:style w:type="paragraph" w:customStyle="1" w:styleId="TI">
    <w:name w:val="TI"/>
    <w:uiPriority w:val="99"/>
    <w:rsid w:val="00260E60"/>
    <w:pPr>
      <w:tabs>
        <w:tab w:val="left" w:pos="1008"/>
      </w:tabs>
      <w:ind w:left="340" w:hanging="340"/>
      <w:jc w:val="both"/>
    </w:pPr>
    <w:rPr>
      <w:sz w:val="24"/>
      <w:szCs w:val="24"/>
    </w:rPr>
  </w:style>
  <w:style w:type="paragraph" w:customStyle="1" w:styleId="T10">
    <w:name w:val="T1"/>
    <w:uiPriority w:val="99"/>
    <w:rsid w:val="00260E60"/>
    <w:pPr>
      <w:tabs>
        <w:tab w:val="left" w:pos="576"/>
      </w:tabs>
      <w:ind w:left="454" w:hanging="454"/>
    </w:pPr>
    <w:rPr>
      <w:b/>
      <w:bCs/>
      <w:caps/>
      <w:sz w:val="28"/>
      <w:szCs w:val="28"/>
    </w:rPr>
  </w:style>
  <w:style w:type="paragraph" w:customStyle="1" w:styleId="T2">
    <w:name w:val="T2"/>
    <w:uiPriority w:val="99"/>
    <w:rsid w:val="00260E60"/>
    <w:pPr>
      <w:tabs>
        <w:tab w:val="left" w:pos="1152"/>
      </w:tabs>
      <w:ind w:left="567" w:hanging="567"/>
      <w:jc w:val="both"/>
    </w:pPr>
    <w:rPr>
      <w:b/>
      <w:bCs/>
      <w:caps/>
      <w:sz w:val="24"/>
      <w:szCs w:val="24"/>
    </w:rPr>
  </w:style>
  <w:style w:type="paragraph" w:customStyle="1" w:styleId="T4">
    <w:name w:val="T4"/>
    <w:uiPriority w:val="99"/>
    <w:rsid w:val="00260E60"/>
    <w:pPr>
      <w:tabs>
        <w:tab w:val="left" w:pos="1440"/>
      </w:tabs>
      <w:spacing w:line="240" w:lineRule="exact"/>
      <w:ind w:left="1440" w:hanging="873"/>
    </w:pPr>
    <w:rPr>
      <w:rFonts w:ascii="Helvetica-Narrow" w:hAnsi="Helvetica-Narrow" w:cs="Helvetica-Narrow"/>
      <w:i/>
      <w:iCs/>
      <w:sz w:val="24"/>
      <w:szCs w:val="24"/>
    </w:rPr>
  </w:style>
  <w:style w:type="paragraph" w:customStyle="1" w:styleId="T3">
    <w:name w:val="T3"/>
    <w:uiPriority w:val="99"/>
    <w:rsid w:val="00260E60"/>
    <w:pPr>
      <w:tabs>
        <w:tab w:val="left" w:pos="1152"/>
        <w:tab w:val="left" w:pos="1291"/>
      </w:tabs>
      <w:ind w:left="567" w:hanging="567"/>
    </w:pPr>
    <w:rPr>
      <w:b/>
      <w:bCs/>
      <w:sz w:val="24"/>
      <w:szCs w:val="24"/>
    </w:rPr>
  </w:style>
  <w:style w:type="paragraph" w:customStyle="1" w:styleId="S1">
    <w:name w:val="S1"/>
    <w:uiPriority w:val="99"/>
    <w:rsid w:val="00260E60"/>
    <w:pPr>
      <w:tabs>
        <w:tab w:val="left" w:pos="432"/>
        <w:tab w:val="right" w:pos="8928"/>
      </w:tabs>
      <w:spacing w:line="240" w:lineRule="exact"/>
    </w:pPr>
    <w:rPr>
      <w:rFonts w:ascii="Helvetica-Narrow" w:hAnsi="Helvetica-Narrow" w:cs="Helvetica-Narrow"/>
      <w:b/>
      <w:bCs/>
      <w:caps/>
      <w:sz w:val="24"/>
      <w:szCs w:val="24"/>
    </w:rPr>
  </w:style>
  <w:style w:type="paragraph" w:customStyle="1" w:styleId="S2">
    <w:name w:val="S2"/>
    <w:uiPriority w:val="99"/>
    <w:rsid w:val="00260E60"/>
    <w:pPr>
      <w:tabs>
        <w:tab w:val="left" w:pos="1008"/>
        <w:tab w:val="right" w:pos="8928"/>
      </w:tabs>
      <w:spacing w:line="240" w:lineRule="exact"/>
      <w:ind w:left="432"/>
      <w:jc w:val="both"/>
    </w:pPr>
    <w:rPr>
      <w:rFonts w:ascii="Helvetica-Narrow" w:hAnsi="Helvetica-Narrow" w:cs="Helvetica-Narrow"/>
      <w:b/>
      <w:bCs/>
      <w:caps/>
    </w:rPr>
  </w:style>
  <w:style w:type="paragraph" w:customStyle="1" w:styleId="S3">
    <w:name w:val="S3"/>
    <w:uiPriority w:val="99"/>
    <w:rsid w:val="00260E60"/>
    <w:pPr>
      <w:tabs>
        <w:tab w:val="left" w:pos="1728"/>
        <w:tab w:val="right" w:pos="8928"/>
      </w:tabs>
      <w:spacing w:line="240" w:lineRule="exact"/>
      <w:ind w:left="1008"/>
      <w:jc w:val="both"/>
    </w:pPr>
    <w:rPr>
      <w:rFonts w:ascii="Helvetica-Narrow" w:hAnsi="Helvetica-Narrow" w:cs="Helvetica-Narrow"/>
      <w:sz w:val="24"/>
      <w:szCs w:val="24"/>
    </w:rPr>
  </w:style>
  <w:style w:type="paragraph" w:customStyle="1" w:styleId="R1">
    <w:name w:val="R1"/>
    <w:uiPriority w:val="99"/>
    <w:rsid w:val="00260E60"/>
    <w:pPr>
      <w:spacing w:line="240" w:lineRule="exact"/>
      <w:ind w:firstLine="1134"/>
      <w:jc w:val="both"/>
    </w:pPr>
    <w:rPr>
      <w:i/>
      <w:iCs/>
      <w:sz w:val="24"/>
      <w:szCs w:val="24"/>
    </w:rPr>
  </w:style>
  <w:style w:type="paragraph" w:customStyle="1" w:styleId="AV">
    <w:name w:val="AV"/>
    <w:uiPriority w:val="99"/>
    <w:rsid w:val="00260E60"/>
    <w:pPr>
      <w:spacing w:line="240" w:lineRule="exact"/>
      <w:ind w:firstLine="1134"/>
      <w:jc w:val="both"/>
    </w:pPr>
    <w:rPr>
      <w:sz w:val="24"/>
      <w:szCs w:val="24"/>
    </w:rPr>
  </w:style>
  <w:style w:type="paragraph" w:customStyle="1" w:styleId="F1">
    <w:name w:val="F1"/>
    <w:uiPriority w:val="99"/>
    <w:rsid w:val="00260E60"/>
    <w:pPr>
      <w:tabs>
        <w:tab w:val="left" w:pos="1459"/>
        <w:tab w:val="left" w:pos="1740"/>
        <w:tab w:val="right" w:pos="8928"/>
      </w:tabs>
      <w:spacing w:line="240" w:lineRule="exact"/>
      <w:ind w:left="1740" w:hanging="1740"/>
      <w:jc w:val="both"/>
    </w:pPr>
    <w:rPr>
      <w:rFonts w:ascii="Helvetica-Narrow" w:hAnsi="Helvetica-Narrow" w:cs="Helvetica-Narrow"/>
      <w:b/>
      <w:bCs/>
      <w:caps/>
      <w:sz w:val="24"/>
      <w:szCs w:val="24"/>
    </w:rPr>
  </w:style>
  <w:style w:type="paragraph" w:customStyle="1" w:styleId="IT">
    <w:name w:val="IT"/>
    <w:uiPriority w:val="99"/>
    <w:rsid w:val="00260E60"/>
    <w:pPr>
      <w:tabs>
        <w:tab w:val="left" w:pos="1435"/>
      </w:tabs>
      <w:spacing w:line="240" w:lineRule="exact"/>
      <w:ind w:left="1435" w:hanging="227"/>
      <w:jc w:val="both"/>
    </w:pPr>
    <w:rPr>
      <w:sz w:val="24"/>
      <w:szCs w:val="24"/>
    </w:rPr>
  </w:style>
  <w:style w:type="paragraph" w:customStyle="1" w:styleId="ON">
    <w:name w:val="ON"/>
    <w:uiPriority w:val="99"/>
    <w:rsid w:val="00260E60"/>
    <w:pPr>
      <w:tabs>
        <w:tab w:val="left" w:pos="432"/>
      </w:tabs>
      <w:spacing w:line="240" w:lineRule="exact"/>
      <w:ind w:left="431" w:hanging="431"/>
      <w:jc w:val="both"/>
    </w:pPr>
  </w:style>
  <w:style w:type="paragraph" w:customStyle="1" w:styleId="C1">
    <w:name w:val="C1"/>
    <w:rsid w:val="00260E60"/>
    <w:pPr>
      <w:spacing w:line="240" w:lineRule="exact"/>
      <w:jc w:val="center"/>
    </w:pPr>
    <w:rPr>
      <w:rFonts w:ascii="Helvetica-Narrow" w:hAnsi="Helvetica-Narrow" w:cs="Helvetica-Narrow"/>
      <w:b/>
      <w:bCs/>
      <w:caps/>
      <w:sz w:val="32"/>
      <w:szCs w:val="32"/>
    </w:rPr>
  </w:style>
  <w:style w:type="paragraph" w:customStyle="1" w:styleId="T5">
    <w:name w:val="T5"/>
    <w:uiPriority w:val="99"/>
    <w:rsid w:val="00260E60"/>
    <w:pPr>
      <w:tabs>
        <w:tab w:val="left" w:pos="1008"/>
      </w:tabs>
      <w:spacing w:line="240" w:lineRule="exact"/>
      <w:ind w:left="1008" w:hanging="441"/>
      <w:jc w:val="both"/>
    </w:pPr>
    <w:rPr>
      <w:rFonts w:ascii="Helvetica-Narrow" w:hAnsi="Helvetica-Narrow" w:cs="Helvetica-Narrow"/>
      <w:b/>
      <w:bCs/>
      <w:sz w:val="22"/>
      <w:szCs w:val="22"/>
    </w:rPr>
  </w:style>
  <w:style w:type="paragraph" w:customStyle="1" w:styleId="S4">
    <w:name w:val="S4"/>
    <w:uiPriority w:val="99"/>
    <w:rsid w:val="00260E60"/>
    <w:pPr>
      <w:tabs>
        <w:tab w:val="left" w:pos="2480"/>
        <w:tab w:val="right" w:pos="8928"/>
      </w:tabs>
      <w:spacing w:line="240" w:lineRule="exact"/>
      <w:ind w:left="1728"/>
    </w:pPr>
    <w:rPr>
      <w:rFonts w:ascii="Helvetica-Narrow" w:hAnsi="Helvetica-Narrow" w:cs="Helvetica-Narrow"/>
      <w:i/>
      <w:iCs/>
      <w:sz w:val="22"/>
      <w:szCs w:val="22"/>
    </w:rPr>
  </w:style>
  <w:style w:type="paragraph" w:customStyle="1" w:styleId="T6">
    <w:name w:val="T6"/>
    <w:uiPriority w:val="99"/>
    <w:rsid w:val="00260E60"/>
    <w:pPr>
      <w:spacing w:line="240" w:lineRule="exact"/>
      <w:ind w:left="1418" w:hanging="284"/>
    </w:pPr>
    <w:rPr>
      <w:rFonts w:ascii="ZapfDingbats" w:hAnsi="ZapfDingbats" w:cs="ZapfDingbats"/>
    </w:rPr>
  </w:style>
  <w:style w:type="paragraph" w:customStyle="1" w:styleId="C3">
    <w:name w:val="C3"/>
    <w:uiPriority w:val="99"/>
    <w:rsid w:val="00260E60"/>
    <w:pPr>
      <w:spacing w:line="240" w:lineRule="exact"/>
      <w:jc w:val="center"/>
    </w:pPr>
    <w:rPr>
      <w:rFonts w:ascii="Helvetica-Narrow" w:hAnsi="Helvetica-Narrow" w:cs="Helvetica-Narrow"/>
      <w:b/>
      <w:bCs/>
      <w:caps/>
      <w:sz w:val="24"/>
      <w:szCs w:val="24"/>
    </w:rPr>
  </w:style>
  <w:style w:type="paragraph" w:customStyle="1" w:styleId="TT">
    <w:name w:val="TT"/>
    <w:uiPriority w:val="99"/>
    <w:rsid w:val="00260E60"/>
    <w:pPr>
      <w:tabs>
        <w:tab w:val="left" w:pos="1584"/>
        <w:tab w:val="left" w:pos="1723"/>
      </w:tabs>
      <w:spacing w:line="240" w:lineRule="exact"/>
      <w:ind w:left="1584" w:hanging="149"/>
      <w:jc w:val="both"/>
    </w:pPr>
    <w:rPr>
      <w:sz w:val="24"/>
      <w:szCs w:val="24"/>
    </w:rPr>
  </w:style>
  <w:style w:type="paragraph" w:customStyle="1" w:styleId="NN">
    <w:name w:val="NN"/>
    <w:uiPriority w:val="99"/>
    <w:rsid w:val="00260E60"/>
    <w:pPr>
      <w:tabs>
        <w:tab w:val="left" w:pos="576"/>
      </w:tabs>
      <w:spacing w:line="240" w:lineRule="exact"/>
      <w:ind w:left="576" w:hanging="145"/>
      <w:jc w:val="both"/>
    </w:pPr>
    <w:rPr>
      <w:i/>
      <w:iCs/>
      <w:sz w:val="18"/>
      <w:szCs w:val="18"/>
    </w:rPr>
  </w:style>
  <w:style w:type="paragraph" w:customStyle="1" w:styleId="OO">
    <w:name w:val="OO"/>
    <w:uiPriority w:val="99"/>
    <w:rsid w:val="00260E60"/>
    <w:pPr>
      <w:tabs>
        <w:tab w:val="left" w:pos="864"/>
      </w:tabs>
      <w:spacing w:line="240" w:lineRule="exact"/>
      <w:ind w:left="864" w:hanging="288"/>
      <w:jc w:val="both"/>
    </w:pPr>
    <w:rPr>
      <w:i/>
      <w:iCs/>
      <w:sz w:val="18"/>
      <w:szCs w:val="18"/>
    </w:rPr>
  </w:style>
  <w:style w:type="paragraph" w:customStyle="1" w:styleId="N2">
    <w:name w:val="N2"/>
    <w:basedOn w:val="Normal"/>
    <w:uiPriority w:val="99"/>
    <w:rsid w:val="00260E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Arial" w:hAnsi="Arial" w:cs="Arial"/>
    </w:rPr>
  </w:style>
  <w:style w:type="paragraph" w:customStyle="1" w:styleId="BEN">
    <w:name w:val="BEN"/>
    <w:basedOn w:val="Normal"/>
    <w:uiPriority w:val="99"/>
    <w:rsid w:val="00260E60"/>
    <w:pPr>
      <w:jc w:val="both"/>
    </w:pPr>
    <w:rPr>
      <w:sz w:val="24"/>
      <w:szCs w:val="24"/>
    </w:rPr>
  </w:style>
  <w:style w:type="paragraph" w:customStyle="1" w:styleId="GT">
    <w:name w:val="GT"/>
    <w:uiPriority w:val="99"/>
    <w:rsid w:val="00260E60"/>
    <w:pPr>
      <w:spacing w:line="240" w:lineRule="exact"/>
      <w:jc w:val="center"/>
    </w:pPr>
    <w:rPr>
      <w:rFonts w:ascii="Arial" w:hAnsi="Arial" w:cs="Arial"/>
      <w:b/>
      <w:bCs/>
      <w:sz w:val="28"/>
      <w:szCs w:val="28"/>
    </w:rPr>
  </w:style>
  <w:style w:type="paragraph" w:customStyle="1" w:styleId="HO">
    <w:name w:val="HO"/>
    <w:basedOn w:val="Normal"/>
    <w:uiPriority w:val="99"/>
    <w:rsid w:val="00260E60"/>
    <w:rPr>
      <w:rFonts w:ascii="Helvetica-Narrow" w:hAnsi="Helvetica-Narrow" w:cs="Helvetica-Narrow"/>
      <w:sz w:val="22"/>
      <w:szCs w:val="22"/>
    </w:rPr>
  </w:style>
  <w:style w:type="paragraph" w:styleId="Index1">
    <w:name w:val="index 1"/>
    <w:basedOn w:val="Normal"/>
    <w:next w:val="Normal"/>
    <w:autoRedefine/>
    <w:rsid w:val="00260E60"/>
    <w:pPr>
      <w:tabs>
        <w:tab w:val="left" w:leader="dot" w:pos="9000"/>
        <w:tab w:val="right" w:pos="9360"/>
      </w:tabs>
      <w:spacing w:line="264" w:lineRule="atLeast"/>
      <w:ind w:left="1440" w:right="720" w:hanging="1440"/>
      <w:jc w:val="both"/>
    </w:pPr>
    <w:rPr>
      <w:rFonts w:ascii="Arial" w:hAnsi="Arial" w:cs="Arial"/>
      <w:sz w:val="24"/>
      <w:szCs w:val="24"/>
      <w:lang w:val="en-US"/>
    </w:rPr>
  </w:style>
  <w:style w:type="paragraph" w:styleId="Titreindex">
    <w:name w:val="index heading"/>
    <w:basedOn w:val="Normal"/>
    <w:next w:val="Index1"/>
    <w:uiPriority w:val="99"/>
    <w:rsid w:val="00260E60"/>
    <w:pPr>
      <w:jc w:val="both"/>
    </w:pPr>
    <w:rPr>
      <w:sz w:val="24"/>
      <w:szCs w:val="24"/>
    </w:rPr>
  </w:style>
  <w:style w:type="paragraph" w:customStyle="1" w:styleId="par2">
    <w:name w:val="par2"/>
    <w:basedOn w:val="Normal"/>
    <w:rsid w:val="00260E60"/>
    <w:pPr>
      <w:tabs>
        <w:tab w:val="left" w:pos="851"/>
      </w:tabs>
      <w:spacing w:after="120"/>
      <w:jc w:val="both"/>
    </w:pPr>
    <w:rPr>
      <w:sz w:val="24"/>
      <w:szCs w:val="24"/>
    </w:rPr>
  </w:style>
  <w:style w:type="paragraph" w:styleId="Index5">
    <w:name w:val="index 5"/>
    <w:basedOn w:val="Normal"/>
    <w:next w:val="Normal"/>
    <w:autoRedefine/>
    <w:uiPriority w:val="99"/>
    <w:rsid w:val="00260E60"/>
    <w:pPr>
      <w:ind w:left="1200" w:hanging="240"/>
    </w:pPr>
    <w:rPr>
      <w:sz w:val="24"/>
      <w:szCs w:val="24"/>
    </w:rPr>
  </w:style>
  <w:style w:type="paragraph" w:customStyle="1" w:styleId="BlockText1">
    <w:name w:val="Block Text1"/>
    <w:basedOn w:val="Normal"/>
    <w:rsid w:val="00260E60"/>
    <w:pPr>
      <w:widowControl w:val="0"/>
      <w:ind w:left="5664" w:right="-286"/>
    </w:pPr>
    <w:rPr>
      <w:b/>
      <w:bCs/>
      <w:sz w:val="22"/>
      <w:szCs w:val="22"/>
      <w:lang w:val="fr-CA"/>
    </w:rPr>
  </w:style>
  <w:style w:type="paragraph" w:customStyle="1" w:styleId="tit0">
    <w:name w:val="tit"/>
    <w:basedOn w:val="Normal"/>
    <w:rsid w:val="00260E60"/>
    <w:pPr>
      <w:numPr>
        <w:ilvl w:val="12"/>
      </w:numPr>
      <w:tabs>
        <w:tab w:val="left" w:pos="851"/>
      </w:tabs>
      <w:ind w:left="850" w:hanging="425"/>
    </w:pPr>
    <w:rPr>
      <w:b/>
      <w:sz w:val="24"/>
    </w:rPr>
  </w:style>
  <w:style w:type="paragraph" w:customStyle="1" w:styleId="Head81">
    <w:name w:val="Head 8.1"/>
    <w:basedOn w:val="Normal"/>
    <w:rsid w:val="00260E60"/>
    <w:pPr>
      <w:suppressAutoHyphens/>
      <w:jc w:val="center"/>
    </w:pPr>
    <w:rPr>
      <w:b/>
      <w:sz w:val="28"/>
      <w:lang w:eastAsia="en-US"/>
    </w:rPr>
  </w:style>
  <w:style w:type="paragraph" w:styleId="Retrait1religne">
    <w:name w:val="Body Text First Indent"/>
    <w:basedOn w:val="Corpsdetexte"/>
    <w:link w:val="Retrait1religneCar"/>
    <w:rsid w:val="00260E60"/>
    <w:pPr>
      <w:spacing w:after="120"/>
      <w:ind w:firstLine="210"/>
    </w:pPr>
    <w:rPr>
      <w:szCs w:val="24"/>
    </w:rPr>
  </w:style>
  <w:style w:type="character" w:customStyle="1" w:styleId="Retrait1religneCar">
    <w:name w:val="Retrait 1re ligne Car"/>
    <w:link w:val="Retrait1religne"/>
    <w:rsid w:val="00260E60"/>
    <w:rPr>
      <w:sz w:val="24"/>
      <w:szCs w:val="24"/>
      <w:lang w:val="fr-FR" w:eastAsia="fr-FR" w:bidi="ar-SA"/>
    </w:rPr>
  </w:style>
  <w:style w:type="paragraph" w:customStyle="1" w:styleId="BodyText31">
    <w:name w:val="Body Text 31"/>
    <w:basedOn w:val="Normal"/>
    <w:rsid w:val="00260E60"/>
    <w:pPr>
      <w:widowControl w:val="0"/>
      <w:overflowPunct w:val="0"/>
      <w:autoSpaceDE w:val="0"/>
      <w:autoSpaceDN w:val="0"/>
      <w:adjustRightInd w:val="0"/>
      <w:jc w:val="both"/>
      <w:textAlignment w:val="baseline"/>
    </w:pPr>
    <w:rPr>
      <w:rFonts w:ascii="Times" w:hAnsi="Times"/>
      <w:b/>
      <w:sz w:val="24"/>
    </w:rPr>
  </w:style>
  <w:style w:type="paragraph" w:styleId="En-ttedemessage">
    <w:name w:val="Message Header"/>
    <w:basedOn w:val="Normal"/>
    <w:link w:val="En-ttedemessageCar"/>
    <w:rsid w:val="00260E6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szCs w:val="24"/>
    </w:rPr>
  </w:style>
  <w:style w:type="character" w:customStyle="1" w:styleId="En-ttedemessageCar">
    <w:name w:val="En-tête de message Car"/>
    <w:link w:val="En-ttedemessage"/>
    <w:rsid w:val="00260E60"/>
    <w:rPr>
      <w:rFonts w:ascii="Arial" w:hAnsi="Arial"/>
      <w:sz w:val="24"/>
      <w:szCs w:val="24"/>
      <w:shd w:val="pct20" w:color="auto" w:fill="auto"/>
    </w:rPr>
  </w:style>
  <w:style w:type="character" w:styleId="MachinecrireHTML">
    <w:name w:val="HTML Typewriter"/>
    <w:rsid w:val="00260E60"/>
    <w:rPr>
      <w:rFonts w:ascii="Courier New" w:eastAsia="Arial Unicode MS" w:hAnsi="Courier New" w:cs="Courier New" w:hint="default"/>
      <w:sz w:val="20"/>
      <w:szCs w:val="20"/>
    </w:rPr>
  </w:style>
  <w:style w:type="paragraph" w:styleId="PrformatHTML">
    <w:name w:val="HTML Preformatted"/>
    <w:basedOn w:val="Normal"/>
    <w:link w:val="PrformatHTMLCar"/>
    <w:rsid w:val="00260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rPr>
  </w:style>
  <w:style w:type="character" w:customStyle="1" w:styleId="PrformatHTMLCar">
    <w:name w:val="Préformaté HTML Car"/>
    <w:link w:val="PrformatHTML"/>
    <w:rsid w:val="00260E60"/>
    <w:rPr>
      <w:rFonts w:ascii="Courier New" w:eastAsia="Arial Unicode MS" w:hAnsi="Courier New"/>
    </w:rPr>
  </w:style>
  <w:style w:type="paragraph" w:customStyle="1" w:styleId="BankNormal">
    <w:name w:val="BankNormal"/>
    <w:basedOn w:val="Normal"/>
    <w:rsid w:val="00260E60"/>
    <w:pPr>
      <w:spacing w:after="240"/>
    </w:pPr>
    <w:rPr>
      <w:sz w:val="24"/>
      <w:lang w:val="en-US"/>
    </w:rPr>
  </w:style>
  <w:style w:type="paragraph" w:customStyle="1" w:styleId="FormatvorlageNurTextArialCharCharCharCharCharCharCharCharCharCharCharCharCharCharCharChar">
    <w:name w:val="Formatvorlage Nur Text + Arial Char Char Char Char Char Char Char Char Char Char Char Char Char Char Char Char"/>
    <w:basedOn w:val="Textebrut"/>
    <w:rsid w:val="00260E60"/>
    <w:pPr>
      <w:spacing w:after="120" w:line="320" w:lineRule="exact"/>
      <w:jc w:val="both"/>
    </w:pPr>
    <w:rPr>
      <w:rFonts w:ascii="Arial" w:hAnsi="Arial"/>
      <w:snapToGrid w:val="0"/>
      <w:lang w:val="de-DE" w:eastAsia="de-DE"/>
    </w:rPr>
  </w:style>
  <w:style w:type="paragraph" w:customStyle="1" w:styleId="AnormalTexte">
    <w:name w:val="AnormalTexte"/>
    <w:basedOn w:val="Normal"/>
    <w:rsid w:val="00260E60"/>
    <w:pPr>
      <w:jc w:val="both"/>
    </w:pPr>
    <w:rPr>
      <w:bCs/>
      <w:spacing w:val="10"/>
      <w:sz w:val="22"/>
      <w:szCs w:val="24"/>
    </w:rPr>
  </w:style>
  <w:style w:type="paragraph" w:customStyle="1" w:styleId="tx5">
    <w:name w:val="tx5"/>
    <w:basedOn w:val="Normal"/>
    <w:rsid w:val="00260E60"/>
    <w:pPr>
      <w:tabs>
        <w:tab w:val="left" w:pos="142"/>
        <w:tab w:val="left" w:pos="284"/>
        <w:tab w:val="left" w:pos="1134"/>
        <w:tab w:val="left" w:pos="1418"/>
      </w:tabs>
      <w:spacing w:before="120" w:after="120" w:line="216" w:lineRule="atLeast"/>
      <w:ind w:left="284"/>
      <w:jc w:val="both"/>
    </w:pPr>
    <w:rPr>
      <w:rFonts w:ascii="Arial" w:hAnsi="Arial" w:cs="Arial"/>
      <w:sz w:val="22"/>
      <w:szCs w:val="22"/>
    </w:rPr>
  </w:style>
  <w:style w:type="paragraph" w:customStyle="1" w:styleId="Normalavantnumration">
    <w:name w:val="Normal (avant énumération)"/>
    <w:basedOn w:val="Normal"/>
    <w:rsid w:val="00260E60"/>
    <w:pPr>
      <w:keepNext/>
      <w:spacing w:before="120" w:after="120"/>
      <w:jc w:val="both"/>
    </w:pPr>
    <w:rPr>
      <w:rFonts w:ascii="Arial" w:hAnsi="Arial" w:cs="Arial"/>
      <w:sz w:val="22"/>
      <w:szCs w:val="22"/>
    </w:rPr>
  </w:style>
  <w:style w:type="character" w:customStyle="1" w:styleId="Titre2CarCarCarCarCarCarCarCarCarCar">
    <w:name w:val="Titre 2 Car Car Car Car Car Car Car Car Car Car"/>
    <w:rsid w:val="00260E60"/>
    <w:rPr>
      <w:rFonts w:ascii="Arial" w:hAnsi="Arial" w:cs="Arial"/>
      <w:b/>
      <w:bCs/>
      <w:i/>
      <w:iCs/>
      <w:sz w:val="28"/>
      <w:szCs w:val="28"/>
      <w:lang w:val="fr-FR" w:eastAsia="fr-FR" w:bidi="ar-SA"/>
    </w:rPr>
  </w:style>
  <w:style w:type="paragraph" w:customStyle="1" w:styleId="Car">
    <w:name w:val="Car"/>
    <w:basedOn w:val="Normal"/>
    <w:rsid w:val="00260E60"/>
    <w:pPr>
      <w:spacing w:after="160" w:line="240" w:lineRule="exact"/>
    </w:pPr>
    <w:rPr>
      <w:rFonts w:ascii="Arial" w:hAnsi="Arial"/>
      <w:lang w:val="en-US" w:eastAsia="en-US"/>
    </w:rPr>
  </w:style>
  <w:style w:type="paragraph" w:customStyle="1" w:styleId="Corpsdetexte31">
    <w:name w:val="Corps de texte 31"/>
    <w:basedOn w:val="Normal"/>
    <w:rsid w:val="00260E60"/>
    <w:pPr>
      <w:widowControl w:val="0"/>
      <w:overflowPunct w:val="0"/>
      <w:autoSpaceDE w:val="0"/>
      <w:autoSpaceDN w:val="0"/>
      <w:adjustRightInd w:val="0"/>
      <w:jc w:val="both"/>
      <w:textAlignment w:val="baseline"/>
    </w:pPr>
    <w:rPr>
      <w:rFonts w:ascii="Times" w:hAnsi="Times"/>
      <w:b/>
      <w:sz w:val="24"/>
    </w:rPr>
  </w:style>
  <w:style w:type="paragraph" w:styleId="Retraitcorpset1relig">
    <w:name w:val="Body Text First Indent 2"/>
    <w:basedOn w:val="Retraitcorpsdetexte"/>
    <w:link w:val="Retraitcorpset1religCar"/>
    <w:rsid w:val="00260E60"/>
    <w:pPr>
      <w:ind w:left="360" w:firstLine="360"/>
    </w:pPr>
    <w:rPr>
      <w:rFonts w:ascii="Arial" w:hAnsi="Arial"/>
      <w:szCs w:val="24"/>
      <w:lang w:val="en-US" w:eastAsia="en-US"/>
    </w:rPr>
  </w:style>
  <w:style w:type="character" w:customStyle="1" w:styleId="Retraitcorpset1religCar">
    <w:name w:val="Retrait corps et 1re lig. Car"/>
    <w:link w:val="Retraitcorpset1relig"/>
    <w:rsid w:val="00260E60"/>
    <w:rPr>
      <w:rFonts w:ascii="Arial" w:hAnsi="Arial"/>
      <w:sz w:val="24"/>
      <w:szCs w:val="24"/>
      <w:lang w:val="en-US" w:eastAsia="en-US" w:bidi="ar-SA"/>
    </w:rPr>
  </w:style>
  <w:style w:type="character" w:customStyle="1" w:styleId="RetraitcorpsdetexteCar1">
    <w:name w:val="Retrait corps de texte Car1"/>
    <w:rsid w:val="00260E60"/>
    <w:rPr>
      <w:rFonts w:ascii="Arial" w:hAnsi="Arial" w:cs="Arial"/>
      <w:b/>
      <w:bCs/>
      <w:sz w:val="24"/>
      <w:szCs w:val="24"/>
    </w:rPr>
  </w:style>
  <w:style w:type="paragraph" w:customStyle="1" w:styleId="Adressedelexpditeursimplifie">
    <w:name w:val="Adresse de l'expéditeur simplifiée"/>
    <w:basedOn w:val="Normal"/>
    <w:rsid w:val="00260E60"/>
    <w:rPr>
      <w:sz w:val="24"/>
      <w:szCs w:val="24"/>
    </w:rPr>
  </w:style>
  <w:style w:type="paragraph" w:customStyle="1" w:styleId="LignePo">
    <w:name w:val="Ligne Po"/>
    <w:basedOn w:val="Signature"/>
    <w:rsid w:val="00260E60"/>
  </w:style>
  <w:style w:type="paragraph" w:customStyle="1" w:styleId="Technical5">
    <w:name w:val="Technical 5"/>
    <w:rsid w:val="00260E60"/>
    <w:pPr>
      <w:widowControl w:val="0"/>
      <w:tabs>
        <w:tab w:val="left" w:pos="-720"/>
      </w:tabs>
      <w:suppressAutoHyphens/>
      <w:snapToGrid w:val="0"/>
    </w:pPr>
    <w:rPr>
      <w:rFonts w:ascii="CG Times" w:hAnsi="CG Times"/>
      <w:b/>
      <w:sz w:val="24"/>
      <w:lang w:val="en-US" w:eastAsia="en-US"/>
    </w:rPr>
  </w:style>
  <w:style w:type="paragraph" w:customStyle="1" w:styleId="Textedebulles1">
    <w:name w:val="Texte de bulles1"/>
    <w:basedOn w:val="Normal"/>
    <w:rsid w:val="00260E60"/>
    <w:rPr>
      <w:rFonts w:ascii="Tahoma" w:hAnsi="Tahoma" w:cs="Tahoma"/>
      <w:sz w:val="16"/>
      <w:szCs w:val="16"/>
    </w:rPr>
  </w:style>
  <w:style w:type="paragraph" w:customStyle="1" w:styleId="Technical4">
    <w:name w:val="Technical 4"/>
    <w:rsid w:val="00260E60"/>
    <w:pPr>
      <w:tabs>
        <w:tab w:val="left" w:pos="-720"/>
      </w:tabs>
      <w:suppressAutoHyphens/>
    </w:pPr>
    <w:rPr>
      <w:rFonts w:ascii="CG Times" w:hAnsi="CG Times"/>
      <w:b/>
      <w:bCs/>
      <w:sz w:val="24"/>
      <w:szCs w:val="24"/>
      <w:lang w:val="en-US"/>
    </w:rPr>
  </w:style>
  <w:style w:type="paragraph" w:customStyle="1" w:styleId="soussection1">
    <w:name w:val="soussection1"/>
    <w:basedOn w:val="Normal"/>
    <w:rsid w:val="00260E60"/>
    <w:pPr>
      <w:numPr>
        <w:numId w:val="89"/>
      </w:numPr>
      <w:spacing w:line="360" w:lineRule="auto"/>
    </w:pPr>
    <w:rPr>
      <w:b/>
      <w:bCs/>
      <w:sz w:val="24"/>
      <w:szCs w:val="24"/>
    </w:rPr>
  </w:style>
  <w:style w:type="paragraph" w:customStyle="1" w:styleId="soussection63">
    <w:name w:val="soussection6.3"/>
    <w:basedOn w:val="Retraitcorpsdetexte"/>
    <w:rsid w:val="00260E60"/>
    <w:pPr>
      <w:tabs>
        <w:tab w:val="left" w:pos="3828"/>
        <w:tab w:val="left" w:pos="5103"/>
      </w:tabs>
      <w:ind w:left="0"/>
      <w:jc w:val="both"/>
    </w:pPr>
    <w:rPr>
      <w:b/>
      <w:bCs/>
      <w:szCs w:val="24"/>
    </w:rPr>
  </w:style>
  <w:style w:type="paragraph" w:customStyle="1" w:styleId="a1">
    <w:name w:val="a1"/>
    <w:basedOn w:val="Titre4"/>
    <w:autoRedefine/>
    <w:rsid w:val="00260E60"/>
    <w:pPr>
      <w:widowControl w:val="0"/>
      <w:tabs>
        <w:tab w:val="left" w:pos="5940"/>
      </w:tabs>
      <w:jc w:val="center"/>
    </w:pPr>
    <w:rPr>
      <w:rFonts w:ascii="Arial" w:hAnsi="Arial" w:cs="Arial"/>
      <w:b/>
      <w:bCs/>
      <w:sz w:val="32"/>
      <w:szCs w:val="32"/>
      <w:u w:val="none"/>
      <w:lang w:val="fr-CA" w:eastAsia="en-US"/>
    </w:rPr>
  </w:style>
  <w:style w:type="paragraph" w:customStyle="1" w:styleId="a2">
    <w:name w:val="a2"/>
    <w:basedOn w:val="Normal"/>
    <w:autoRedefine/>
    <w:rsid w:val="00260E60"/>
    <w:pPr>
      <w:widowControl w:val="0"/>
      <w:snapToGrid w:val="0"/>
      <w:jc w:val="both"/>
    </w:pPr>
    <w:rPr>
      <w:b/>
      <w:bCs/>
      <w:color w:val="000000"/>
      <w:sz w:val="24"/>
      <w:szCs w:val="24"/>
      <w:lang w:eastAsia="en-US"/>
    </w:rPr>
  </w:style>
  <w:style w:type="paragraph" w:customStyle="1" w:styleId="a3">
    <w:name w:val="a3"/>
    <w:basedOn w:val="Normal"/>
    <w:autoRedefine/>
    <w:rsid w:val="00260E60"/>
    <w:pPr>
      <w:widowControl w:val="0"/>
      <w:tabs>
        <w:tab w:val="left" w:pos="0"/>
        <w:tab w:val="num" w:pos="1440"/>
      </w:tabs>
      <w:suppressAutoHyphens/>
      <w:snapToGrid w:val="0"/>
      <w:ind w:left="1418" w:hanging="360"/>
      <w:jc w:val="both"/>
    </w:pPr>
    <w:rPr>
      <w:rFonts w:ascii="CG Times" w:hAnsi="CG Times"/>
      <w:spacing w:val="-3"/>
      <w:sz w:val="24"/>
      <w:szCs w:val="24"/>
      <w:lang w:eastAsia="en-US"/>
    </w:rPr>
  </w:style>
  <w:style w:type="paragraph" w:customStyle="1" w:styleId="sectionvolume2">
    <w:name w:val="sectionvolume2"/>
    <w:basedOn w:val="Retraitcorpsdetexte2"/>
    <w:rsid w:val="00260E60"/>
    <w:pPr>
      <w:ind w:left="0"/>
      <w:jc w:val="center"/>
    </w:pPr>
    <w:rPr>
      <w:b/>
      <w:bCs/>
      <w:sz w:val="40"/>
      <w:szCs w:val="40"/>
    </w:rPr>
  </w:style>
  <w:style w:type="paragraph" w:customStyle="1" w:styleId="Head32">
    <w:name w:val="Head 3.2"/>
    <w:rsid w:val="00260E60"/>
    <w:pPr>
      <w:widowControl w:val="0"/>
      <w:tabs>
        <w:tab w:val="left" w:pos="-720"/>
      </w:tabs>
      <w:suppressAutoHyphens/>
      <w:snapToGrid w:val="0"/>
    </w:pPr>
    <w:rPr>
      <w:rFonts w:ascii="Courier New" w:hAnsi="Courier New" w:cs="Courier New"/>
      <w:b/>
      <w:bCs/>
      <w:lang w:eastAsia="en-US"/>
    </w:rPr>
  </w:style>
  <w:style w:type="paragraph" w:customStyle="1" w:styleId="a4">
    <w:name w:val="a4"/>
    <w:basedOn w:val="Titre2"/>
    <w:autoRedefine/>
    <w:rsid w:val="00260E60"/>
    <w:pPr>
      <w:keepNext w:val="0"/>
      <w:widowControl w:val="0"/>
      <w:snapToGrid w:val="0"/>
      <w:jc w:val="center"/>
    </w:pPr>
    <w:rPr>
      <w:rFonts w:ascii="CG Times" w:hAnsi="CG Times"/>
      <w:b/>
      <w:bCs/>
      <w:sz w:val="28"/>
      <w:szCs w:val="28"/>
      <w:lang w:eastAsia="en-US"/>
    </w:rPr>
  </w:style>
  <w:style w:type="paragraph" w:customStyle="1" w:styleId="Head52">
    <w:name w:val="Head 5.2"/>
    <w:rsid w:val="00260E60"/>
    <w:pPr>
      <w:widowControl w:val="0"/>
      <w:tabs>
        <w:tab w:val="left" w:pos="-720"/>
      </w:tabs>
      <w:suppressAutoHyphens/>
      <w:snapToGrid w:val="0"/>
      <w:jc w:val="both"/>
    </w:pPr>
    <w:rPr>
      <w:rFonts w:ascii="Courier New" w:hAnsi="Courier New" w:cs="Courier New"/>
      <w:b/>
      <w:bCs/>
      <w:spacing w:val="-2"/>
      <w:lang w:eastAsia="en-US"/>
    </w:rPr>
  </w:style>
  <w:style w:type="paragraph" w:customStyle="1" w:styleId="puces">
    <w:name w:val="puces"/>
    <w:basedOn w:val="Normal"/>
    <w:rsid w:val="00260E60"/>
    <w:pPr>
      <w:tabs>
        <w:tab w:val="num" w:pos="530"/>
        <w:tab w:val="num" w:pos="1099"/>
      </w:tabs>
      <w:ind w:left="454" w:hanging="284"/>
    </w:pPr>
    <w:rPr>
      <w:sz w:val="24"/>
      <w:szCs w:val="24"/>
    </w:rPr>
  </w:style>
  <w:style w:type="paragraph" w:customStyle="1" w:styleId="font6">
    <w:name w:val="font6"/>
    <w:basedOn w:val="Normal"/>
    <w:rsid w:val="00260E60"/>
    <w:pPr>
      <w:spacing w:before="100" w:beforeAutospacing="1" w:after="100" w:afterAutospacing="1"/>
    </w:pPr>
    <w:rPr>
      <w:rFonts w:ascii="Arial" w:hAnsi="Arial" w:cs="Arial"/>
      <w:sz w:val="16"/>
      <w:szCs w:val="16"/>
    </w:rPr>
  </w:style>
  <w:style w:type="paragraph" w:styleId="Salutations">
    <w:name w:val="Salutation"/>
    <w:basedOn w:val="Normal"/>
    <w:next w:val="Normal"/>
    <w:link w:val="SalutationsCar"/>
    <w:rsid w:val="00260E60"/>
    <w:rPr>
      <w:sz w:val="24"/>
      <w:szCs w:val="24"/>
    </w:rPr>
  </w:style>
  <w:style w:type="character" w:customStyle="1" w:styleId="SalutationsCar">
    <w:name w:val="Salutations Car"/>
    <w:link w:val="Salutations"/>
    <w:rsid w:val="00260E60"/>
    <w:rPr>
      <w:sz w:val="24"/>
      <w:szCs w:val="24"/>
    </w:rPr>
  </w:style>
  <w:style w:type="paragraph" w:customStyle="1" w:styleId="Retraitcorpsdetexte1">
    <w:name w:val="Retrait corps de texte1"/>
    <w:basedOn w:val="Normal"/>
    <w:rsid w:val="00260E60"/>
    <w:pPr>
      <w:spacing w:after="120"/>
      <w:ind w:left="283"/>
    </w:pPr>
    <w:rPr>
      <w:sz w:val="24"/>
      <w:szCs w:val="24"/>
    </w:rPr>
  </w:style>
  <w:style w:type="paragraph" w:customStyle="1" w:styleId="Car1">
    <w:name w:val="Car1"/>
    <w:basedOn w:val="Normal"/>
    <w:rsid w:val="00260E60"/>
    <w:pPr>
      <w:spacing w:after="160" w:line="240" w:lineRule="exact"/>
    </w:pPr>
    <w:rPr>
      <w:rFonts w:ascii="Arial" w:hAnsi="Arial" w:cs="Arial"/>
      <w:lang w:val="en-US" w:eastAsia="en-US"/>
    </w:rPr>
  </w:style>
  <w:style w:type="character" w:customStyle="1" w:styleId="CarCar">
    <w:name w:val="Car Car"/>
    <w:rsid w:val="00260E60"/>
    <w:rPr>
      <w:sz w:val="24"/>
      <w:szCs w:val="24"/>
      <w:lang w:val="fr-FR" w:eastAsia="fr-FR" w:bidi="ar-SA"/>
    </w:rPr>
  </w:style>
  <w:style w:type="paragraph" w:styleId="Listenumros">
    <w:name w:val="List Number"/>
    <w:basedOn w:val="Normal"/>
    <w:uiPriority w:val="99"/>
    <w:rsid w:val="00260E60"/>
    <w:pPr>
      <w:numPr>
        <w:numId w:val="90"/>
      </w:numPr>
      <w:tabs>
        <w:tab w:val="clear" w:pos="720"/>
        <w:tab w:val="num" w:pos="360"/>
      </w:tabs>
      <w:spacing w:before="80"/>
      <w:ind w:left="360" w:hanging="360"/>
      <w:jc w:val="both"/>
    </w:pPr>
    <w:rPr>
      <w:snapToGrid w:val="0"/>
      <w:sz w:val="22"/>
      <w:lang w:eastAsia="en-US"/>
    </w:rPr>
  </w:style>
  <w:style w:type="paragraph" w:styleId="Listepuces5">
    <w:name w:val="List Bullet 5"/>
    <w:basedOn w:val="Normal"/>
    <w:autoRedefine/>
    <w:rsid w:val="00260E60"/>
    <w:pPr>
      <w:tabs>
        <w:tab w:val="num" w:pos="2496"/>
      </w:tabs>
      <w:spacing w:before="80"/>
      <w:ind w:left="2552" w:hanging="284"/>
    </w:pPr>
    <w:rPr>
      <w:snapToGrid w:val="0"/>
      <w:sz w:val="22"/>
      <w:lang w:val="fr-CA" w:eastAsia="en-US"/>
    </w:rPr>
  </w:style>
  <w:style w:type="paragraph" w:customStyle="1" w:styleId="ListBulletcadre2">
    <w:name w:val="List Bullet cadre 2"/>
    <w:rsid w:val="00260E60"/>
    <w:pPr>
      <w:tabs>
        <w:tab w:val="num" w:pos="360"/>
      </w:tabs>
      <w:ind w:left="360" w:hanging="360"/>
    </w:pPr>
    <w:rPr>
      <w:rFonts w:ascii="Arial Narrow" w:hAnsi="Arial Narrow"/>
      <w:snapToGrid w:val="0"/>
      <w:lang w:eastAsia="en-US"/>
    </w:rPr>
  </w:style>
  <w:style w:type="paragraph" w:customStyle="1" w:styleId="Cadre">
    <w:name w:val="Cadre"/>
    <w:basedOn w:val="Normal"/>
    <w:rsid w:val="00260E60"/>
    <w:pPr>
      <w:spacing w:before="80"/>
      <w:jc w:val="center"/>
    </w:pPr>
    <w:rPr>
      <w:b/>
      <w:snapToGrid w:val="0"/>
      <w:lang w:eastAsia="en-US"/>
    </w:rPr>
  </w:style>
  <w:style w:type="paragraph" w:customStyle="1" w:styleId="PrformatHTML1">
    <w:name w:val="Préformaté HTML1"/>
    <w:basedOn w:val="Normal"/>
    <w:rsid w:val="00260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lang w:eastAsia="en-US"/>
    </w:rPr>
  </w:style>
  <w:style w:type="character" w:styleId="Emphaseple">
    <w:name w:val="Subtle Emphasis"/>
    <w:uiPriority w:val="99"/>
    <w:qFormat/>
    <w:rsid w:val="00260E60"/>
    <w:rPr>
      <w:i/>
      <w:color w:val="5A5A5A"/>
    </w:rPr>
  </w:style>
  <w:style w:type="paragraph" w:customStyle="1" w:styleId="Titrepetit">
    <w:name w:val="Titre petit"/>
    <w:basedOn w:val="En-tte"/>
    <w:rsid w:val="00260E60"/>
    <w:pPr>
      <w:tabs>
        <w:tab w:val="clear" w:pos="4536"/>
        <w:tab w:val="clear" w:pos="9072"/>
      </w:tabs>
      <w:spacing w:before="120" w:after="60"/>
      <w:ind w:left="851"/>
      <w:jc w:val="both"/>
    </w:pPr>
    <w:rPr>
      <w:rFonts w:ascii="Times" w:hAnsi="Times"/>
      <w:b/>
      <w:bCs/>
      <w:sz w:val="24"/>
      <w:szCs w:val="48"/>
    </w:rPr>
  </w:style>
  <w:style w:type="paragraph" w:customStyle="1" w:styleId="Document1">
    <w:name w:val="Document 1"/>
    <w:rsid w:val="00260E60"/>
    <w:pPr>
      <w:keepNext/>
      <w:keepLines/>
      <w:tabs>
        <w:tab w:val="left" w:pos="-720"/>
      </w:tabs>
      <w:suppressAutoHyphens/>
    </w:pPr>
    <w:rPr>
      <w:rFonts w:ascii="Courier" w:hAnsi="Courier"/>
      <w:sz w:val="24"/>
      <w:lang w:val="en-US"/>
    </w:rPr>
  </w:style>
  <w:style w:type="paragraph" w:customStyle="1" w:styleId="Prix">
    <w:name w:val="Prix"/>
    <w:basedOn w:val="Normal"/>
    <w:next w:val="Normal"/>
    <w:rsid w:val="00260E60"/>
    <w:pPr>
      <w:spacing w:after="60"/>
      <w:jc w:val="both"/>
    </w:pPr>
    <w:rPr>
      <w:b/>
      <w:sz w:val="24"/>
    </w:rPr>
  </w:style>
  <w:style w:type="paragraph" w:styleId="Notedefin">
    <w:name w:val="endnote text"/>
    <w:basedOn w:val="Normal"/>
    <w:link w:val="NotedefinCar"/>
    <w:uiPriority w:val="99"/>
    <w:unhideWhenUsed/>
    <w:rsid w:val="00260E60"/>
  </w:style>
  <w:style w:type="character" w:customStyle="1" w:styleId="NotedefinCar">
    <w:name w:val="Note de fin Car"/>
    <w:basedOn w:val="Policepardfaut"/>
    <w:link w:val="Notedefin"/>
    <w:uiPriority w:val="99"/>
    <w:rsid w:val="00260E60"/>
  </w:style>
  <w:style w:type="paragraph" w:customStyle="1" w:styleId="Blockquote">
    <w:name w:val="Blockquote"/>
    <w:basedOn w:val="Normal"/>
    <w:rsid w:val="00260E60"/>
    <w:pPr>
      <w:widowControl w:val="0"/>
      <w:spacing w:before="100" w:after="100"/>
      <w:ind w:left="360" w:right="360"/>
    </w:pPr>
    <w:rPr>
      <w:snapToGrid w:val="0"/>
      <w:sz w:val="24"/>
      <w:lang w:eastAsia="en-GB"/>
    </w:rPr>
  </w:style>
  <w:style w:type="paragraph" w:styleId="Tabledesillustrations">
    <w:name w:val="table of figures"/>
    <w:basedOn w:val="Normal"/>
    <w:next w:val="Normal"/>
    <w:uiPriority w:val="99"/>
    <w:unhideWhenUsed/>
    <w:rsid w:val="00260E60"/>
    <w:pPr>
      <w:spacing w:line="276" w:lineRule="auto"/>
    </w:pPr>
    <w:rPr>
      <w:rFonts w:ascii="Calibri" w:eastAsia="Calibri" w:hAnsi="Calibri"/>
      <w:sz w:val="22"/>
      <w:szCs w:val="22"/>
      <w:lang w:eastAsia="en-US"/>
    </w:rPr>
  </w:style>
  <w:style w:type="character" w:customStyle="1" w:styleId="LgendeCar">
    <w:name w:val="Légende Car"/>
    <w:link w:val="Lgende"/>
    <w:rsid w:val="00260E60"/>
    <w:rPr>
      <w:rFonts w:ascii="Tahoma" w:hAnsi="Tahoma" w:cs="Tahoma"/>
      <w:b/>
      <w:bCs/>
      <w:sz w:val="24"/>
    </w:rPr>
  </w:style>
  <w:style w:type="paragraph" w:customStyle="1" w:styleId="Standard">
    <w:name w:val="Standard"/>
    <w:rsid w:val="00260E60"/>
    <w:pPr>
      <w:tabs>
        <w:tab w:val="left" w:pos="709"/>
      </w:tabs>
      <w:suppressAutoHyphens/>
      <w:spacing w:after="200" w:line="276" w:lineRule="atLeast"/>
    </w:pPr>
    <w:rPr>
      <w:rFonts w:ascii="Calibri" w:eastAsia="DejaVu Sans" w:hAnsi="Calibri"/>
      <w:sz w:val="22"/>
      <w:szCs w:val="22"/>
      <w:lang w:eastAsia="en-US"/>
    </w:rPr>
  </w:style>
  <w:style w:type="paragraph" w:customStyle="1" w:styleId="Default">
    <w:name w:val="Default"/>
    <w:rsid w:val="00260E60"/>
    <w:pPr>
      <w:autoSpaceDE w:val="0"/>
      <w:autoSpaceDN w:val="0"/>
      <w:adjustRightInd w:val="0"/>
    </w:pPr>
    <w:rPr>
      <w:color w:val="000000"/>
      <w:sz w:val="24"/>
      <w:szCs w:val="24"/>
    </w:rPr>
  </w:style>
  <w:style w:type="paragraph" w:customStyle="1" w:styleId="Normal12">
    <w:name w:val="Normal 12"/>
    <w:basedOn w:val="Normal"/>
    <w:rsid w:val="00260E60"/>
    <w:rPr>
      <w:sz w:val="24"/>
      <w:lang w:eastAsia="en-GB"/>
    </w:rPr>
  </w:style>
  <w:style w:type="paragraph" w:customStyle="1" w:styleId="Heading3Verdana">
    <w:name w:val="Heading 3 + Verdana"/>
    <w:aliases w:val="11 pt,Underline,Centered,Left:  0,5 cm,After:  0 pt"/>
    <w:basedOn w:val="Titre2"/>
    <w:rsid w:val="00260E60"/>
    <w:pPr>
      <w:spacing w:after="240"/>
      <w:ind w:left="284"/>
      <w:jc w:val="center"/>
    </w:pPr>
    <w:rPr>
      <w:rFonts w:ascii="Verdana" w:hAnsi="Verdana"/>
      <w:b/>
      <w:sz w:val="22"/>
      <w:szCs w:val="22"/>
      <w:u w:val="single"/>
      <w:lang w:val="fr-BE" w:eastAsia="en-US"/>
    </w:rPr>
  </w:style>
  <w:style w:type="paragraph" w:customStyle="1" w:styleId="BodyText21">
    <w:name w:val="Body Text 21"/>
    <w:basedOn w:val="Normal"/>
    <w:rsid w:val="00260E60"/>
    <w:pPr>
      <w:widowControl w:val="0"/>
      <w:jc w:val="both"/>
    </w:pPr>
    <w:rPr>
      <w:rFonts w:ascii="Arial" w:hAnsi="Arial"/>
      <w:snapToGrid w:val="0"/>
      <w:sz w:val="24"/>
    </w:rPr>
  </w:style>
  <w:style w:type="paragraph" w:customStyle="1" w:styleId="Titre41">
    <w:name w:val="Titre 4.1"/>
    <w:basedOn w:val="Titre4"/>
    <w:rsid w:val="00260E60"/>
    <w:pPr>
      <w:widowControl w:val="0"/>
      <w:spacing w:before="180" w:after="60"/>
      <w:ind w:left="709"/>
      <w:jc w:val="both"/>
      <w:outlineLvl w:val="9"/>
    </w:pPr>
    <w:rPr>
      <w:rFonts w:ascii="Arial" w:hAnsi="Arial"/>
      <w:b/>
      <w:snapToGrid w:val="0"/>
      <w:sz w:val="22"/>
      <w:u w:val="none"/>
    </w:rPr>
  </w:style>
  <w:style w:type="paragraph" w:customStyle="1" w:styleId="BodyText24">
    <w:name w:val="Body Text 24"/>
    <w:basedOn w:val="Normal"/>
    <w:rsid w:val="00260E60"/>
    <w:pPr>
      <w:widowControl w:val="0"/>
    </w:pPr>
    <w:rPr>
      <w:rFonts w:ascii="Arial" w:hAnsi="Arial"/>
      <w:snapToGrid w:val="0"/>
      <w:sz w:val="22"/>
    </w:rPr>
  </w:style>
  <w:style w:type="character" w:styleId="Accentuation">
    <w:name w:val="Emphasis"/>
    <w:uiPriority w:val="99"/>
    <w:qFormat/>
    <w:rsid w:val="00260E60"/>
    <w:rPr>
      <w:i/>
      <w:iCs/>
    </w:rPr>
  </w:style>
  <w:style w:type="paragraph" w:customStyle="1" w:styleId="CharChar1">
    <w:name w:val="Char Char1"/>
    <w:basedOn w:val="Normal"/>
    <w:rsid w:val="00260E60"/>
    <w:pPr>
      <w:spacing w:after="160" w:line="240" w:lineRule="exact"/>
    </w:pPr>
    <w:rPr>
      <w:rFonts w:ascii="Arial" w:hAnsi="Arial"/>
      <w:lang w:val="en-US" w:eastAsia="en-US"/>
    </w:rPr>
  </w:style>
  <w:style w:type="character" w:customStyle="1" w:styleId="CarCar20">
    <w:name w:val="Car Car20"/>
    <w:rsid w:val="00260E60"/>
    <w:rPr>
      <w:b/>
      <w:bCs/>
      <w:sz w:val="28"/>
      <w:szCs w:val="24"/>
      <w:lang w:val="fr-FR" w:eastAsia="fr-FR" w:bidi="ar-SA"/>
    </w:rPr>
  </w:style>
  <w:style w:type="character" w:customStyle="1" w:styleId="CarCar18">
    <w:name w:val="Car Car18"/>
    <w:rsid w:val="00260E60"/>
    <w:rPr>
      <w:bCs/>
      <w:sz w:val="32"/>
      <w:szCs w:val="24"/>
      <w:lang w:val="fr-FR" w:eastAsia="fr-FR" w:bidi="ar-SA"/>
    </w:rPr>
  </w:style>
  <w:style w:type="paragraph" w:customStyle="1" w:styleId="Normal10">
    <w:name w:val="Normal 10"/>
    <w:basedOn w:val="Normal"/>
    <w:rsid w:val="00260E60"/>
    <w:pPr>
      <w:widowControl w:val="0"/>
      <w:jc w:val="both"/>
    </w:pPr>
  </w:style>
  <w:style w:type="paragraph" w:styleId="Citation">
    <w:name w:val="Quote"/>
    <w:basedOn w:val="Normal"/>
    <w:next w:val="Normal"/>
    <w:link w:val="CitationCar"/>
    <w:uiPriority w:val="99"/>
    <w:qFormat/>
    <w:rsid w:val="00260E60"/>
    <w:pPr>
      <w:spacing w:after="160" w:line="288" w:lineRule="auto"/>
      <w:ind w:left="2160"/>
    </w:pPr>
    <w:rPr>
      <w:rFonts w:ascii="Calibri" w:hAnsi="Calibri"/>
      <w:i/>
      <w:iCs/>
      <w:color w:val="5A5A5A"/>
      <w:lang w:val="en-US"/>
    </w:rPr>
  </w:style>
  <w:style w:type="character" w:customStyle="1" w:styleId="CitationCar">
    <w:name w:val="Citation Car"/>
    <w:link w:val="Citation"/>
    <w:uiPriority w:val="99"/>
    <w:rsid w:val="00260E60"/>
    <w:rPr>
      <w:rFonts w:ascii="Calibri" w:hAnsi="Calibri"/>
      <w:i/>
      <w:iCs/>
      <w:color w:val="5A5A5A"/>
      <w:lang w:val="en-US"/>
    </w:rPr>
  </w:style>
  <w:style w:type="paragraph" w:styleId="Citationintense">
    <w:name w:val="Intense Quote"/>
    <w:basedOn w:val="Normal"/>
    <w:next w:val="Normal"/>
    <w:link w:val="CitationintenseCar"/>
    <w:uiPriority w:val="99"/>
    <w:qFormat/>
    <w:rsid w:val="00260E60"/>
    <w:pPr>
      <w:pBdr>
        <w:top w:val="single" w:sz="4" w:space="12" w:color="7BA0CD"/>
        <w:left w:val="single" w:sz="4" w:space="15" w:color="7BA0CD"/>
        <w:bottom w:val="single" w:sz="12" w:space="10" w:color="365F91"/>
        <w:right w:val="single" w:sz="12" w:space="15" w:color="365F91"/>
        <w:between w:val="single" w:sz="4" w:space="12" w:color="7BA0CD"/>
        <w:bar w:val="single" w:sz="4" w:color="7BA0CD"/>
      </w:pBdr>
      <w:spacing w:after="160" w:line="300" w:lineRule="auto"/>
      <w:ind w:left="2506" w:right="432"/>
    </w:pPr>
    <w:rPr>
      <w:rFonts w:ascii="Cambria" w:hAnsi="Cambria"/>
      <w:smallCaps/>
      <w:color w:val="365F91"/>
      <w:lang w:val="en-US"/>
    </w:rPr>
  </w:style>
  <w:style w:type="character" w:customStyle="1" w:styleId="CitationintenseCar">
    <w:name w:val="Citation intense Car"/>
    <w:link w:val="Citationintense"/>
    <w:uiPriority w:val="99"/>
    <w:rsid w:val="00260E60"/>
    <w:rPr>
      <w:rFonts w:ascii="Cambria" w:hAnsi="Cambria"/>
      <w:smallCaps/>
      <w:color w:val="365F91"/>
      <w:lang w:val="en-US"/>
    </w:rPr>
  </w:style>
  <w:style w:type="character" w:styleId="Emphaseintense">
    <w:name w:val="Intense Emphasis"/>
    <w:uiPriority w:val="99"/>
    <w:qFormat/>
    <w:rsid w:val="00260E60"/>
    <w:rPr>
      <w:b/>
      <w:smallCaps/>
      <w:color w:val="auto"/>
      <w:spacing w:val="40"/>
    </w:rPr>
  </w:style>
  <w:style w:type="character" w:styleId="Rfrenceple">
    <w:name w:val="Subtle Reference"/>
    <w:uiPriority w:val="99"/>
    <w:qFormat/>
    <w:rsid w:val="00260E60"/>
    <w:rPr>
      <w:rFonts w:ascii="Cambria" w:hAnsi="Cambria"/>
      <w:i/>
      <w:smallCaps/>
      <w:color w:val="5A5A5A"/>
      <w:spacing w:val="20"/>
    </w:rPr>
  </w:style>
  <w:style w:type="character" w:styleId="Rfrenceintense">
    <w:name w:val="Intense Reference"/>
    <w:uiPriority w:val="99"/>
    <w:qFormat/>
    <w:rsid w:val="00260E60"/>
    <w:rPr>
      <w:rFonts w:ascii="Cambria" w:hAnsi="Cambria"/>
      <w:b/>
      <w:i/>
      <w:smallCaps/>
      <w:color w:val="auto"/>
      <w:spacing w:val="20"/>
    </w:rPr>
  </w:style>
  <w:style w:type="character" w:styleId="Titredulivre">
    <w:name w:val="Book Title"/>
    <w:uiPriority w:val="99"/>
    <w:qFormat/>
    <w:rsid w:val="00260E60"/>
    <w:rPr>
      <w:rFonts w:ascii="Cambria" w:hAnsi="Cambria"/>
      <w:b/>
      <w:smallCaps/>
      <w:color w:val="auto"/>
      <w:spacing w:val="10"/>
      <w:u w:val="single"/>
    </w:rPr>
  </w:style>
  <w:style w:type="paragraph" w:customStyle="1" w:styleId="Normal1">
    <w:name w:val="Normal 1"/>
    <w:aliases w:val="5"/>
    <w:basedOn w:val="Normal"/>
    <w:link w:val="Normal1Car"/>
    <w:uiPriority w:val="99"/>
    <w:rsid w:val="00260E60"/>
    <w:rPr>
      <w:rFonts w:ascii="Calibri" w:hAnsi="Calibri"/>
    </w:rPr>
  </w:style>
  <w:style w:type="character" w:customStyle="1" w:styleId="Normal1Car">
    <w:name w:val="Normal 1 Car"/>
    <w:aliases w:val="5 Car"/>
    <w:link w:val="Normal1"/>
    <w:uiPriority w:val="99"/>
    <w:locked/>
    <w:rsid w:val="00260E60"/>
    <w:rPr>
      <w:rFonts w:ascii="Calibri" w:hAnsi="Calibri"/>
    </w:rPr>
  </w:style>
  <w:style w:type="paragraph" w:customStyle="1" w:styleId="NormalTimeNewRoman">
    <w:name w:val="Normal  Time New Roman"/>
    <w:basedOn w:val="Normal"/>
    <w:uiPriority w:val="99"/>
    <w:rsid w:val="00260E60"/>
    <w:pPr>
      <w:jc w:val="center"/>
    </w:pPr>
    <w:rPr>
      <w:rFonts w:ascii="Calibri" w:hAnsi="Calibri" w:cs="Calibri"/>
      <w:b/>
      <w:bCs/>
      <w:sz w:val="32"/>
      <w:szCs w:val="32"/>
    </w:rPr>
  </w:style>
  <w:style w:type="character" w:customStyle="1" w:styleId="CarCar31">
    <w:name w:val="Car Car31"/>
    <w:uiPriority w:val="99"/>
    <w:locked/>
    <w:rsid w:val="00260E60"/>
    <w:rPr>
      <w:rFonts w:eastAsia="Times New Roman"/>
      <w:b/>
      <w:lang w:val="fr-FR" w:eastAsia="fr-FR"/>
    </w:rPr>
  </w:style>
  <w:style w:type="character" w:customStyle="1" w:styleId="CarCar110">
    <w:name w:val="Car Car110"/>
    <w:uiPriority w:val="99"/>
    <w:locked/>
    <w:rsid w:val="00260E60"/>
    <w:rPr>
      <w:rFonts w:ascii="Calibri" w:hAnsi="Calibri"/>
      <w:sz w:val="22"/>
      <w:lang w:val="fr-FR" w:eastAsia="en-US"/>
    </w:rPr>
  </w:style>
  <w:style w:type="character" w:customStyle="1" w:styleId="ExplorateurdedocumentsCar1">
    <w:name w:val="Explorateur de documents Car1"/>
    <w:uiPriority w:val="99"/>
    <w:rsid w:val="00260E60"/>
    <w:rPr>
      <w:rFonts w:ascii="Tahoma" w:hAnsi="Tahoma" w:cs="Tahoma"/>
      <w:sz w:val="16"/>
      <w:szCs w:val="16"/>
    </w:rPr>
  </w:style>
  <w:style w:type="paragraph" w:customStyle="1" w:styleId="PARAGRAPHE">
    <w:name w:val="PARAGRAPHE"/>
    <w:basedOn w:val="Titre10"/>
    <w:rsid w:val="00260E60"/>
    <w:pPr>
      <w:keepNext w:val="0"/>
      <w:tabs>
        <w:tab w:val="left" w:pos="2381"/>
      </w:tabs>
      <w:ind w:left="1701"/>
      <w:jc w:val="both"/>
      <w:outlineLvl w:val="9"/>
    </w:pPr>
    <w:rPr>
      <w:rFonts w:ascii="Times" w:hAnsi="Times"/>
      <w:b w:val="0"/>
      <w:i w:val="0"/>
      <w:sz w:val="24"/>
    </w:rPr>
  </w:style>
  <w:style w:type="numbering" w:customStyle="1" w:styleId="Aucuneliste1">
    <w:name w:val="Aucune liste1"/>
    <w:next w:val="Aucuneliste"/>
    <w:uiPriority w:val="99"/>
    <w:semiHidden/>
    <w:unhideWhenUsed/>
    <w:rsid w:val="00260E60"/>
  </w:style>
  <w:style w:type="character" w:customStyle="1" w:styleId="NotedebasdepageCar1">
    <w:name w:val="Note de bas de page Car1"/>
    <w:aliases w:val="Car18 Car1"/>
    <w:uiPriority w:val="99"/>
    <w:semiHidden/>
    <w:rsid w:val="00260E60"/>
    <w:rPr>
      <w:rFonts w:ascii="Calibri" w:eastAsia="Calibri" w:hAnsi="Calibri" w:cs="Times New Roman"/>
      <w:sz w:val="20"/>
      <w:szCs w:val="20"/>
    </w:rPr>
  </w:style>
  <w:style w:type="character" w:customStyle="1" w:styleId="En-tteCar1">
    <w:name w:val="En-tête Car1"/>
    <w:aliases w:val="Para3 Car1"/>
    <w:uiPriority w:val="99"/>
    <w:semiHidden/>
    <w:rsid w:val="00260E60"/>
    <w:rPr>
      <w:rFonts w:ascii="Calibri" w:eastAsia="Calibri" w:hAnsi="Calibri" w:cs="Times New Roman"/>
    </w:rPr>
  </w:style>
  <w:style w:type="paragraph" w:customStyle="1" w:styleId="msoorganizationname">
    <w:name w:val="msoorganizationname"/>
    <w:uiPriority w:val="99"/>
    <w:semiHidden/>
    <w:rsid w:val="00260E60"/>
    <w:rPr>
      <w:caps/>
      <w:color w:val="000000"/>
      <w:spacing w:val="20"/>
      <w:kern w:val="28"/>
      <w:sz w:val="32"/>
      <w:szCs w:val="32"/>
    </w:rPr>
  </w:style>
  <w:style w:type="paragraph" w:customStyle="1" w:styleId="c82">
    <w:name w:val="c82"/>
    <w:basedOn w:val="Normal"/>
    <w:uiPriority w:val="99"/>
    <w:semiHidden/>
    <w:rsid w:val="00260E60"/>
    <w:pPr>
      <w:autoSpaceDE w:val="0"/>
      <w:autoSpaceDN w:val="0"/>
      <w:adjustRightInd w:val="0"/>
      <w:spacing w:line="240" w:lineRule="atLeast"/>
      <w:jc w:val="center"/>
    </w:pPr>
    <w:rPr>
      <w:sz w:val="24"/>
      <w:szCs w:val="24"/>
    </w:rPr>
  </w:style>
  <w:style w:type="paragraph" w:customStyle="1" w:styleId="Russite">
    <w:name w:val="Réussite"/>
    <w:basedOn w:val="Corpsdetexte"/>
    <w:autoRedefine/>
    <w:uiPriority w:val="99"/>
    <w:semiHidden/>
    <w:rsid w:val="00260E60"/>
    <w:pPr>
      <w:spacing w:after="60" w:line="220" w:lineRule="atLeast"/>
      <w:ind w:left="360" w:right="650"/>
    </w:pPr>
    <w:rPr>
      <w:bCs/>
      <w:szCs w:val="24"/>
    </w:rPr>
  </w:style>
  <w:style w:type="paragraph" w:customStyle="1" w:styleId="Application3">
    <w:name w:val="Application3"/>
    <w:basedOn w:val="Normal"/>
    <w:autoRedefine/>
    <w:uiPriority w:val="99"/>
    <w:semiHidden/>
    <w:rsid w:val="00260E60"/>
    <w:pPr>
      <w:widowControl w:val="0"/>
      <w:tabs>
        <w:tab w:val="left" w:pos="1134"/>
        <w:tab w:val="right" w:pos="8789"/>
      </w:tabs>
      <w:spacing w:before="120"/>
      <w:jc w:val="center"/>
    </w:pPr>
    <w:rPr>
      <w:rFonts w:ascii="Comic Sans MS" w:hAnsi="Comic Sans MS"/>
      <w:b/>
      <w:bCs/>
      <w:iCs/>
      <w:spacing w:val="-2"/>
      <w:lang w:eastAsia="en-US"/>
    </w:rPr>
  </w:style>
  <w:style w:type="paragraph" w:customStyle="1" w:styleId="Lignehorizontale">
    <w:name w:val="Ligne horizontale"/>
    <w:basedOn w:val="Normal"/>
    <w:next w:val="Corpsdetexte"/>
    <w:uiPriority w:val="99"/>
    <w:semiHidden/>
    <w:rsid w:val="00260E60"/>
    <w:pPr>
      <w:widowControl w:val="0"/>
      <w:suppressLineNumbers/>
      <w:pBdr>
        <w:bottom w:val="double" w:sz="2" w:space="0" w:color="808080"/>
      </w:pBdr>
      <w:suppressAutoHyphens/>
      <w:spacing w:after="283"/>
    </w:pPr>
    <w:rPr>
      <w:rFonts w:ascii="Liberation Serif" w:eastAsia="DejaVu Sans" w:hAnsi="Liberation Serif" w:cs="DejaVu Sans"/>
      <w:kern w:val="2"/>
      <w:sz w:val="12"/>
      <w:szCs w:val="12"/>
      <w:lang w:eastAsia="hi-IN" w:bidi="hi-IN"/>
    </w:rPr>
  </w:style>
  <w:style w:type="paragraph" w:customStyle="1" w:styleId="Contenudetableau">
    <w:name w:val="Contenu de tableau"/>
    <w:basedOn w:val="Normal"/>
    <w:uiPriority w:val="99"/>
    <w:semiHidden/>
    <w:rsid w:val="00260E60"/>
    <w:pPr>
      <w:widowControl w:val="0"/>
      <w:suppressLineNumbers/>
      <w:suppressAutoHyphens/>
    </w:pPr>
    <w:rPr>
      <w:rFonts w:ascii="Liberation Serif" w:eastAsia="DejaVu Sans" w:hAnsi="Liberation Serif" w:cs="DejaVu Sans"/>
      <w:kern w:val="2"/>
      <w:sz w:val="24"/>
      <w:szCs w:val="24"/>
      <w:lang w:eastAsia="hi-IN" w:bidi="hi-IN"/>
    </w:rPr>
  </w:style>
  <w:style w:type="paragraph" w:customStyle="1" w:styleId="Corpsdetexte1">
    <w:name w:val="Corps de texte1"/>
    <w:basedOn w:val="Normal"/>
    <w:uiPriority w:val="99"/>
    <w:semiHidden/>
    <w:rsid w:val="00260E60"/>
    <w:pPr>
      <w:spacing w:after="120" w:line="288" w:lineRule="auto"/>
      <w:jc w:val="both"/>
    </w:pPr>
    <w:rPr>
      <w:rFonts w:ascii="Arial" w:hAnsi="Arial"/>
      <w:sz w:val="22"/>
      <w:lang w:val="fr-CH"/>
    </w:rPr>
  </w:style>
  <w:style w:type="character" w:customStyle="1" w:styleId="Style3Car">
    <w:name w:val="Style3 Car"/>
    <w:link w:val="Style3"/>
    <w:uiPriority w:val="99"/>
    <w:semiHidden/>
    <w:locked/>
    <w:rsid w:val="00260E60"/>
    <w:rPr>
      <w:rFonts w:ascii="Cambria" w:hAnsi="Cambria"/>
      <w:b/>
      <w:bCs/>
      <w:kern w:val="32"/>
      <w:sz w:val="32"/>
      <w:szCs w:val="32"/>
    </w:rPr>
  </w:style>
  <w:style w:type="paragraph" w:customStyle="1" w:styleId="Style3">
    <w:name w:val="Style3"/>
    <w:basedOn w:val="Titre10"/>
    <w:link w:val="Style3Car"/>
    <w:uiPriority w:val="99"/>
    <w:semiHidden/>
    <w:qFormat/>
    <w:rsid w:val="00260E60"/>
    <w:pPr>
      <w:numPr>
        <w:numId w:val="91"/>
      </w:numPr>
      <w:spacing w:line="276" w:lineRule="auto"/>
    </w:pPr>
    <w:rPr>
      <w:rFonts w:ascii="Cambria" w:hAnsi="Cambria"/>
      <w:bCs/>
      <w:i w:val="0"/>
      <w:kern w:val="32"/>
      <w:sz w:val="32"/>
      <w:szCs w:val="32"/>
    </w:rPr>
  </w:style>
  <w:style w:type="character" w:customStyle="1" w:styleId="Style4Car">
    <w:name w:val="Style4 Car"/>
    <w:link w:val="Style4"/>
    <w:uiPriority w:val="99"/>
    <w:semiHidden/>
    <w:locked/>
    <w:rsid w:val="00260E60"/>
    <w:rPr>
      <w:rFonts w:ascii="Cambria" w:hAnsi="Cambria"/>
      <w:b/>
      <w:bCs/>
      <w:kern w:val="32"/>
      <w:sz w:val="32"/>
      <w:szCs w:val="32"/>
    </w:rPr>
  </w:style>
  <w:style w:type="paragraph" w:customStyle="1" w:styleId="Style4">
    <w:name w:val="Style4"/>
    <w:basedOn w:val="Titre10"/>
    <w:link w:val="Style4Car"/>
    <w:uiPriority w:val="99"/>
    <w:semiHidden/>
    <w:qFormat/>
    <w:rsid w:val="00260E60"/>
    <w:pPr>
      <w:numPr>
        <w:numId w:val="92"/>
      </w:numPr>
      <w:spacing w:line="276" w:lineRule="auto"/>
    </w:pPr>
    <w:rPr>
      <w:rFonts w:ascii="Cambria" w:hAnsi="Cambria"/>
      <w:bCs/>
      <w:i w:val="0"/>
      <w:kern w:val="32"/>
      <w:sz w:val="32"/>
      <w:szCs w:val="32"/>
    </w:rPr>
  </w:style>
  <w:style w:type="character" w:customStyle="1" w:styleId="Style5Car">
    <w:name w:val="Style5 Car"/>
    <w:link w:val="Style5"/>
    <w:semiHidden/>
    <w:locked/>
    <w:rsid w:val="00260E60"/>
    <w:rPr>
      <w:rFonts w:ascii="Arial" w:hAnsi="Arial" w:cs="Arial"/>
      <w:b/>
      <w:bCs/>
      <w:iCs/>
      <w:sz w:val="28"/>
      <w:szCs w:val="28"/>
    </w:rPr>
  </w:style>
  <w:style w:type="paragraph" w:customStyle="1" w:styleId="Style5">
    <w:name w:val="Style5"/>
    <w:basedOn w:val="Titre2"/>
    <w:link w:val="Style5Car"/>
    <w:semiHidden/>
    <w:qFormat/>
    <w:rsid w:val="00260E60"/>
    <w:rPr>
      <w:rFonts w:ascii="Arial" w:hAnsi="Arial"/>
      <w:b/>
      <w:bCs/>
      <w:iCs/>
      <w:sz w:val="28"/>
      <w:szCs w:val="28"/>
    </w:rPr>
  </w:style>
  <w:style w:type="character" w:customStyle="1" w:styleId="Style6Car">
    <w:name w:val="Style6 Car"/>
    <w:link w:val="Style6"/>
    <w:semiHidden/>
    <w:locked/>
    <w:rsid w:val="00260E60"/>
    <w:rPr>
      <w:rFonts w:ascii="Arial" w:hAnsi="Arial" w:cs="Arial"/>
      <w:b/>
      <w:bCs/>
      <w:iCs/>
      <w:sz w:val="28"/>
      <w:szCs w:val="28"/>
    </w:rPr>
  </w:style>
  <w:style w:type="paragraph" w:customStyle="1" w:styleId="Style6">
    <w:name w:val="Style6"/>
    <w:basedOn w:val="Titre2"/>
    <w:next w:val="Style3"/>
    <w:link w:val="Style6Car"/>
    <w:semiHidden/>
    <w:qFormat/>
    <w:rsid w:val="00260E60"/>
    <w:rPr>
      <w:rFonts w:ascii="Arial" w:hAnsi="Arial"/>
      <w:b/>
      <w:bCs/>
      <w:iCs/>
      <w:sz w:val="28"/>
      <w:szCs w:val="28"/>
    </w:rPr>
  </w:style>
  <w:style w:type="paragraph" w:customStyle="1" w:styleId="titrecentr">
    <w:name w:val="titre centré"/>
    <w:rsid w:val="00260E60"/>
    <w:pPr>
      <w:widowControl w:val="0"/>
      <w:spacing w:line="-240" w:lineRule="auto"/>
      <w:jc w:val="center"/>
    </w:pPr>
    <w:rPr>
      <w:rFonts w:ascii="Courier" w:hAnsi="Courier"/>
      <w:b/>
      <w:sz w:val="24"/>
    </w:rPr>
  </w:style>
  <w:style w:type="paragraph" w:customStyle="1" w:styleId="Normal11">
    <w:name w:val="Normal1"/>
    <w:basedOn w:val="Normal"/>
    <w:uiPriority w:val="99"/>
    <w:semiHidden/>
    <w:rsid w:val="00260E60"/>
    <w:pPr>
      <w:tabs>
        <w:tab w:val="left" w:pos="1134"/>
      </w:tabs>
      <w:jc w:val="both"/>
    </w:pPr>
    <w:rPr>
      <w:sz w:val="23"/>
      <w:szCs w:val="23"/>
      <w:lang w:bidi="en-US"/>
    </w:rPr>
  </w:style>
  <w:style w:type="paragraph" w:customStyle="1" w:styleId="Broodtekst">
    <w:name w:val="Broodtekst"/>
    <w:basedOn w:val="Normal"/>
    <w:uiPriority w:val="99"/>
    <w:semiHidden/>
    <w:rsid w:val="00260E60"/>
    <w:pPr>
      <w:spacing w:line="240" w:lineRule="atLeast"/>
      <w:ind w:left="1134" w:right="-51"/>
    </w:pPr>
    <w:rPr>
      <w:sz w:val="21"/>
      <w:szCs w:val="21"/>
      <w:lang w:val="nl-NL" w:bidi="en-US"/>
    </w:rPr>
  </w:style>
  <w:style w:type="character" w:customStyle="1" w:styleId="Tableau1Car">
    <w:name w:val="Tableau1 Car"/>
    <w:link w:val="Tableau1"/>
    <w:semiHidden/>
    <w:locked/>
    <w:rsid w:val="00260E60"/>
    <w:rPr>
      <w:rFonts w:ascii="Arial Narrow" w:eastAsia="Arial Unicode MS" w:hAnsi="Arial Narrow"/>
      <w:b/>
      <w:noProof/>
      <w:lang w:val="fr-CM"/>
    </w:rPr>
  </w:style>
  <w:style w:type="paragraph" w:customStyle="1" w:styleId="Tableau1">
    <w:name w:val="Tableau1"/>
    <w:basedOn w:val="Normal"/>
    <w:link w:val="Tableau1Car"/>
    <w:semiHidden/>
    <w:qFormat/>
    <w:rsid w:val="00260E60"/>
    <w:pPr>
      <w:ind w:left="-113" w:right="-113"/>
      <w:contextualSpacing/>
      <w:jc w:val="center"/>
    </w:pPr>
    <w:rPr>
      <w:rFonts w:ascii="Arial Narrow" w:eastAsia="Arial Unicode MS" w:hAnsi="Arial Narrow"/>
      <w:b/>
      <w:noProof/>
      <w:lang w:val="fr-CM"/>
    </w:rPr>
  </w:style>
  <w:style w:type="paragraph" w:customStyle="1" w:styleId="Tableau0">
    <w:name w:val="Tableau0"/>
    <w:basedOn w:val="Tableau1"/>
    <w:uiPriority w:val="99"/>
    <w:semiHidden/>
    <w:qFormat/>
    <w:rsid w:val="00260E60"/>
    <w:pPr>
      <w:ind w:left="-57" w:right="-57"/>
      <w:jc w:val="left"/>
    </w:pPr>
  </w:style>
  <w:style w:type="paragraph" w:customStyle="1" w:styleId="Tableau3">
    <w:name w:val="Tableau3"/>
    <w:basedOn w:val="Normal"/>
    <w:uiPriority w:val="99"/>
    <w:semiHidden/>
    <w:qFormat/>
    <w:rsid w:val="00260E60"/>
    <w:pPr>
      <w:spacing w:line="60" w:lineRule="atLeast"/>
      <w:ind w:left="-57" w:right="-57"/>
      <w:contextualSpacing/>
      <w:jc w:val="both"/>
    </w:pPr>
    <w:rPr>
      <w:rFonts w:ascii="Arial Narrow" w:eastAsia="Arial Unicode MS" w:hAnsi="Arial Narrow"/>
      <w:noProof/>
      <w:lang w:val="fr-CM"/>
    </w:rPr>
  </w:style>
  <w:style w:type="character" w:customStyle="1" w:styleId="PartieCar">
    <w:name w:val="Partie Car"/>
    <w:link w:val="Partie"/>
    <w:uiPriority w:val="99"/>
    <w:semiHidden/>
    <w:locked/>
    <w:rsid w:val="00260E60"/>
    <w:rPr>
      <w:rFonts w:ascii="Arial Narrow" w:hAnsi="Arial Narrow"/>
      <w:b/>
      <w:iCs/>
      <w:sz w:val="24"/>
      <w:szCs w:val="28"/>
    </w:rPr>
  </w:style>
  <w:style w:type="paragraph" w:customStyle="1" w:styleId="Partie">
    <w:name w:val="Partie"/>
    <w:basedOn w:val="Titre2"/>
    <w:next w:val="Corpsdetexte"/>
    <w:link w:val="PartieCar"/>
    <w:uiPriority w:val="99"/>
    <w:semiHidden/>
    <w:qFormat/>
    <w:rsid w:val="00260E60"/>
    <w:pPr>
      <w:keepNext w:val="0"/>
      <w:numPr>
        <w:ilvl w:val="1"/>
        <w:numId w:val="93"/>
      </w:numPr>
      <w:spacing w:beforeLines="60"/>
      <w:contextualSpacing/>
      <w:jc w:val="both"/>
    </w:pPr>
    <w:rPr>
      <w:rFonts w:ascii="Arial Narrow" w:hAnsi="Arial Narrow"/>
      <w:b/>
      <w:iCs/>
      <w:szCs w:val="28"/>
    </w:rPr>
  </w:style>
  <w:style w:type="paragraph" w:customStyle="1" w:styleId="Article">
    <w:name w:val="Article"/>
    <w:basedOn w:val="Titre3"/>
    <w:uiPriority w:val="99"/>
    <w:semiHidden/>
    <w:qFormat/>
    <w:rsid w:val="00260E60"/>
    <w:pPr>
      <w:keepNext w:val="0"/>
      <w:numPr>
        <w:ilvl w:val="3"/>
        <w:numId w:val="93"/>
      </w:numPr>
      <w:spacing w:line="276" w:lineRule="auto"/>
      <w:jc w:val="both"/>
      <w:outlineLvl w:val="3"/>
    </w:pPr>
    <w:rPr>
      <w:rFonts w:ascii="Arial Narrow" w:hAnsi="Arial Narrow" w:cs="Arial"/>
      <w:bCs/>
      <w:smallCaps/>
      <w:sz w:val="22"/>
      <w:szCs w:val="26"/>
    </w:rPr>
  </w:style>
  <w:style w:type="character" w:customStyle="1" w:styleId="Tiret1Car">
    <w:name w:val="Tiret1 Car"/>
    <w:link w:val="Tiret1"/>
    <w:locked/>
    <w:rsid w:val="00260E60"/>
    <w:rPr>
      <w:rFonts w:ascii="Arial Narrow" w:hAnsi="Arial Narrow"/>
    </w:rPr>
  </w:style>
  <w:style w:type="paragraph" w:customStyle="1" w:styleId="Tiret1">
    <w:name w:val="Tiret1"/>
    <w:basedOn w:val="Normal"/>
    <w:link w:val="Tiret1Car"/>
    <w:qFormat/>
    <w:rsid w:val="00260E60"/>
    <w:pPr>
      <w:numPr>
        <w:numId w:val="94"/>
      </w:numPr>
      <w:spacing w:before="60"/>
      <w:jc w:val="both"/>
    </w:pPr>
    <w:rPr>
      <w:rFonts w:ascii="Arial Narrow" w:hAnsi="Arial Narrow"/>
    </w:rPr>
  </w:style>
  <w:style w:type="paragraph" w:customStyle="1" w:styleId="SousArt1">
    <w:name w:val="SousArt1"/>
    <w:basedOn w:val="Article"/>
    <w:uiPriority w:val="99"/>
    <w:semiHidden/>
    <w:qFormat/>
    <w:rsid w:val="00260E60"/>
    <w:pPr>
      <w:numPr>
        <w:ilvl w:val="4"/>
      </w:numPr>
      <w:outlineLvl w:val="4"/>
    </w:pPr>
  </w:style>
  <w:style w:type="paragraph" w:customStyle="1" w:styleId="SousArt2">
    <w:name w:val="SousArt2"/>
    <w:basedOn w:val="Article"/>
    <w:uiPriority w:val="99"/>
    <w:semiHidden/>
    <w:qFormat/>
    <w:rsid w:val="00260E60"/>
    <w:pPr>
      <w:numPr>
        <w:ilvl w:val="5"/>
      </w:numPr>
      <w:outlineLvl w:val="5"/>
    </w:pPr>
    <w:rPr>
      <w:b w:val="0"/>
      <w:smallCaps w:val="0"/>
    </w:rPr>
  </w:style>
  <w:style w:type="character" w:customStyle="1" w:styleId="ChapitreCar">
    <w:name w:val="Chapitre Car"/>
    <w:link w:val="Chapitre"/>
    <w:uiPriority w:val="99"/>
    <w:semiHidden/>
    <w:locked/>
    <w:rsid w:val="00260E60"/>
    <w:rPr>
      <w:rFonts w:ascii="Arial Narrow" w:hAnsi="Arial Narrow"/>
      <w:b/>
      <w:bCs/>
      <w:i/>
      <w:smallCaps/>
      <w:sz w:val="28"/>
      <w:szCs w:val="26"/>
    </w:rPr>
  </w:style>
  <w:style w:type="paragraph" w:customStyle="1" w:styleId="Chapitre">
    <w:name w:val="Chapitre"/>
    <w:basedOn w:val="Article"/>
    <w:link w:val="ChapitreCar"/>
    <w:uiPriority w:val="99"/>
    <w:semiHidden/>
    <w:qFormat/>
    <w:rsid w:val="00260E60"/>
    <w:pPr>
      <w:numPr>
        <w:ilvl w:val="2"/>
      </w:numPr>
      <w:spacing w:before="180"/>
      <w:outlineLvl w:val="2"/>
    </w:pPr>
    <w:rPr>
      <w:rFonts w:cs="Times New Roman"/>
      <w:sz w:val="28"/>
    </w:rPr>
  </w:style>
  <w:style w:type="character" w:customStyle="1" w:styleId="Tableau2Car">
    <w:name w:val="Tableau2 Car"/>
    <w:link w:val="Tableau2"/>
    <w:semiHidden/>
    <w:locked/>
    <w:rsid w:val="00260E60"/>
    <w:rPr>
      <w:rFonts w:ascii="Arial Narrow" w:eastAsia="Arial Unicode MS" w:hAnsi="Arial Narrow"/>
      <w:noProof/>
      <w:lang w:val="fr-CM"/>
    </w:rPr>
  </w:style>
  <w:style w:type="paragraph" w:customStyle="1" w:styleId="Tableau2">
    <w:name w:val="Tableau2"/>
    <w:basedOn w:val="Tableau1"/>
    <w:link w:val="Tableau2Car"/>
    <w:semiHidden/>
    <w:qFormat/>
    <w:rsid w:val="00260E60"/>
    <w:pPr>
      <w:spacing w:line="60" w:lineRule="atLeast"/>
      <w:ind w:left="-57" w:right="-57"/>
    </w:pPr>
    <w:rPr>
      <w:b w:val="0"/>
    </w:rPr>
  </w:style>
  <w:style w:type="character" w:customStyle="1" w:styleId="Liste1Car">
    <w:name w:val="Liste1 Car"/>
    <w:link w:val="Liste1"/>
    <w:locked/>
    <w:rsid w:val="00260E60"/>
    <w:rPr>
      <w:rFonts w:ascii="Arial Narrow" w:hAnsi="Arial Narrow"/>
      <w:szCs w:val="24"/>
    </w:rPr>
  </w:style>
  <w:style w:type="paragraph" w:customStyle="1" w:styleId="Liste1">
    <w:name w:val="Liste1"/>
    <w:basedOn w:val="Tiret1"/>
    <w:link w:val="Liste1Car"/>
    <w:qFormat/>
    <w:rsid w:val="00260E60"/>
    <w:pPr>
      <w:spacing w:before="0"/>
      <w:contextualSpacing/>
    </w:pPr>
    <w:rPr>
      <w:szCs w:val="24"/>
    </w:rPr>
  </w:style>
  <w:style w:type="paragraph" w:customStyle="1" w:styleId="Dao1">
    <w:name w:val="Dao1"/>
    <w:basedOn w:val="Paragraphedeliste"/>
    <w:uiPriority w:val="99"/>
    <w:semiHidden/>
    <w:qFormat/>
    <w:rsid w:val="00260E60"/>
    <w:pPr>
      <w:tabs>
        <w:tab w:val="num" w:pos="0"/>
      </w:tabs>
      <w:ind w:left="0"/>
      <w:jc w:val="center"/>
      <w:outlineLvl w:val="0"/>
    </w:pPr>
    <w:rPr>
      <w:rFonts w:ascii="Calibri" w:eastAsia="Calibri" w:hAnsi="Calibri"/>
      <w:b/>
      <w:sz w:val="40"/>
      <w:lang w:eastAsia="en-US"/>
    </w:rPr>
  </w:style>
  <w:style w:type="paragraph" w:customStyle="1" w:styleId="Dao2">
    <w:name w:val="Dao2"/>
    <w:basedOn w:val="Dao1"/>
    <w:uiPriority w:val="99"/>
    <w:semiHidden/>
    <w:qFormat/>
    <w:rsid w:val="00260E60"/>
    <w:pPr>
      <w:outlineLvl w:val="1"/>
    </w:pPr>
  </w:style>
  <w:style w:type="paragraph" w:customStyle="1" w:styleId="Dao6">
    <w:name w:val="Dao6"/>
    <w:basedOn w:val="Dao1"/>
    <w:uiPriority w:val="99"/>
    <w:semiHidden/>
    <w:qFormat/>
    <w:rsid w:val="00260E60"/>
    <w:pPr>
      <w:spacing w:before="180"/>
      <w:contextualSpacing w:val="0"/>
      <w:jc w:val="both"/>
      <w:outlineLvl w:val="5"/>
    </w:pPr>
    <w:rPr>
      <w:sz w:val="24"/>
    </w:rPr>
  </w:style>
  <w:style w:type="paragraph" w:customStyle="1" w:styleId="Dao4">
    <w:name w:val="Dao4"/>
    <w:basedOn w:val="Dao6"/>
    <w:uiPriority w:val="99"/>
    <w:semiHidden/>
    <w:qFormat/>
    <w:rsid w:val="00260E60"/>
    <w:pPr>
      <w:outlineLvl w:val="3"/>
    </w:pPr>
    <w:rPr>
      <w:caps/>
      <w:sz w:val="28"/>
    </w:rPr>
  </w:style>
  <w:style w:type="character" w:customStyle="1" w:styleId="Dao5Car">
    <w:name w:val="Dao5 Car"/>
    <w:link w:val="Dao5"/>
    <w:semiHidden/>
    <w:locked/>
    <w:rsid w:val="00260E60"/>
    <w:rPr>
      <w:b/>
      <w:i/>
      <w:sz w:val="24"/>
      <w:szCs w:val="24"/>
    </w:rPr>
  </w:style>
  <w:style w:type="paragraph" w:customStyle="1" w:styleId="Dao5">
    <w:name w:val="Dao5"/>
    <w:basedOn w:val="Dao4"/>
    <w:link w:val="Dao5Car"/>
    <w:semiHidden/>
    <w:qFormat/>
    <w:rsid w:val="00260E60"/>
    <w:pPr>
      <w:outlineLvl w:val="4"/>
    </w:pPr>
    <w:rPr>
      <w:rFonts w:ascii="Times New Roman" w:eastAsia="Times New Roman" w:hAnsi="Times New Roman"/>
      <w:i/>
      <w:caps w:val="0"/>
      <w:sz w:val="24"/>
    </w:rPr>
  </w:style>
  <w:style w:type="character" w:customStyle="1" w:styleId="Dao7Car">
    <w:name w:val="Dao7 Car"/>
    <w:link w:val="Dao7"/>
    <w:semiHidden/>
    <w:locked/>
    <w:rsid w:val="00260E60"/>
    <w:rPr>
      <w:sz w:val="24"/>
      <w:szCs w:val="24"/>
    </w:rPr>
  </w:style>
  <w:style w:type="paragraph" w:customStyle="1" w:styleId="Dao7">
    <w:name w:val="Dao7"/>
    <w:basedOn w:val="Dao6"/>
    <w:link w:val="Dao7Car"/>
    <w:semiHidden/>
    <w:qFormat/>
    <w:rsid w:val="00260E60"/>
    <w:pPr>
      <w:outlineLvl w:val="6"/>
    </w:pPr>
    <w:rPr>
      <w:rFonts w:ascii="Times New Roman" w:eastAsia="Times New Roman" w:hAnsi="Times New Roman"/>
      <w:b w:val="0"/>
    </w:rPr>
  </w:style>
  <w:style w:type="paragraph" w:customStyle="1" w:styleId="Dao8">
    <w:name w:val="Dao8"/>
    <w:basedOn w:val="Dao7"/>
    <w:uiPriority w:val="99"/>
    <w:semiHidden/>
    <w:qFormat/>
    <w:rsid w:val="00260E60"/>
    <w:pPr>
      <w:tabs>
        <w:tab w:val="num" w:pos="360"/>
        <w:tab w:val="num" w:pos="5760"/>
      </w:tabs>
      <w:ind w:left="5760" w:hanging="360"/>
      <w:contextualSpacing/>
      <w:outlineLvl w:val="7"/>
    </w:pPr>
  </w:style>
  <w:style w:type="paragraph" w:customStyle="1" w:styleId="Dao9">
    <w:name w:val="Dao9"/>
    <w:basedOn w:val="Dao8"/>
    <w:uiPriority w:val="99"/>
    <w:semiHidden/>
    <w:qFormat/>
    <w:rsid w:val="00260E60"/>
    <w:pPr>
      <w:tabs>
        <w:tab w:val="num" w:pos="6480"/>
      </w:tabs>
      <w:ind w:left="568" w:hanging="284"/>
      <w:outlineLvl w:val="8"/>
    </w:pPr>
  </w:style>
  <w:style w:type="paragraph" w:customStyle="1" w:styleId="font7">
    <w:name w:val="font7"/>
    <w:basedOn w:val="Normal"/>
    <w:uiPriority w:val="99"/>
    <w:semiHidden/>
    <w:rsid w:val="00260E60"/>
    <w:pPr>
      <w:spacing w:before="100" w:beforeAutospacing="1" w:after="100" w:afterAutospacing="1"/>
    </w:pPr>
    <w:rPr>
      <w:color w:val="000000"/>
      <w:sz w:val="24"/>
      <w:szCs w:val="24"/>
    </w:rPr>
  </w:style>
  <w:style w:type="character" w:customStyle="1" w:styleId="textegras81">
    <w:name w:val="textegras81"/>
    <w:rsid w:val="00260E60"/>
    <w:rPr>
      <w:rFonts w:ascii="Verdana" w:hAnsi="Verdana" w:hint="default"/>
      <w:b/>
      <w:bCs/>
      <w:strike w:val="0"/>
      <w:dstrike w:val="0"/>
      <w:color w:val="666633"/>
      <w:sz w:val="18"/>
      <w:szCs w:val="18"/>
      <w:u w:val="none"/>
      <w:effect w:val="none"/>
    </w:rPr>
  </w:style>
  <w:style w:type="character" w:customStyle="1" w:styleId="Retraitcorpsdetexte2Car1">
    <w:name w:val="Retrait corps de texte 2 Car1"/>
    <w:uiPriority w:val="99"/>
    <w:semiHidden/>
    <w:rsid w:val="00260E60"/>
    <w:rPr>
      <w:sz w:val="22"/>
      <w:szCs w:val="22"/>
      <w:lang w:eastAsia="en-US"/>
    </w:rPr>
  </w:style>
  <w:style w:type="table" w:customStyle="1" w:styleId="Grilledutableau1">
    <w:name w:val="Grille du tableau1"/>
    <w:basedOn w:val="TableauNormal"/>
    <w:next w:val="Grilledutableau"/>
    <w:uiPriority w:val="99"/>
    <w:rsid w:val="00260E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14ptComplexeGras">
    <w:name w:val="Style 14 pt (Complexe) Gras"/>
    <w:rsid w:val="00260E60"/>
    <w:rPr>
      <w:bCs/>
      <w:sz w:val="24"/>
      <w:szCs w:val="28"/>
    </w:rPr>
  </w:style>
  <w:style w:type="paragraph" w:customStyle="1" w:styleId="Titre110">
    <w:name w:val="Titre 11"/>
    <w:basedOn w:val="Normal"/>
    <w:next w:val="Normal"/>
    <w:rsid w:val="00260E60"/>
    <w:pPr>
      <w:autoSpaceDE w:val="0"/>
      <w:autoSpaceDN w:val="0"/>
      <w:adjustRightInd w:val="0"/>
    </w:pPr>
    <w:rPr>
      <w:rFonts w:ascii="KGMEHI+Verdana" w:hAnsi="KGMEHI+Verdana"/>
      <w:sz w:val="24"/>
      <w:szCs w:val="24"/>
    </w:rPr>
  </w:style>
  <w:style w:type="paragraph" w:customStyle="1" w:styleId="Style28">
    <w:name w:val="Style28"/>
    <w:basedOn w:val="Paragraphedeliste"/>
    <w:link w:val="Style28Car"/>
    <w:qFormat/>
    <w:rsid w:val="00260E60"/>
    <w:pPr>
      <w:numPr>
        <w:numId w:val="95"/>
      </w:numPr>
      <w:jc w:val="both"/>
    </w:pPr>
    <w:rPr>
      <w:rFonts w:ascii="Arial" w:hAnsi="Arial"/>
      <w:sz w:val="22"/>
      <w:szCs w:val="22"/>
    </w:rPr>
  </w:style>
  <w:style w:type="character" w:customStyle="1" w:styleId="Style28Car">
    <w:name w:val="Style28 Car"/>
    <w:link w:val="Style28"/>
    <w:rsid w:val="00260E60"/>
    <w:rPr>
      <w:rFonts w:ascii="Arial" w:hAnsi="Arial"/>
      <w:sz w:val="22"/>
      <w:szCs w:val="22"/>
    </w:rPr>
  </w:style>
  <w:style w:type="character" w:customStyle="1" w:styleId="Retraitcorpset1religCar1">
    <w:name w:val="Retrait corps et 1re lig. Car1"/>
    <w:uiPriority w:val="99"/>
    <w:semiHidden/>
    <w:rsid w:val="00260E60"/>
    <w:rPr>
      <w:rFonts w:ascii="Times New Roman" w:eastAsia="Times New Roman" w:hAnsi="Times New Roman" w:cs="Times New Roman"/>
      <w:sz w:val="24"/>
      <w:szCs w:val="24"/>
      <w:lang w:val="en-US" w:eastAsia="en-US" w:bidi="ar-SA"/>
    </w:rPr>
  </w:style>
  <w:style w:type="paragraph" w:customStyle="1" w:styleId="Adressedest">
    <w:name w:val="Adresse dest."/>
    <w:basedOn w:val="Normal"/>
    <w:rsid w:val="00260E60"/>
    <w:pPr>
      <w:suppressAutoHyphens/>
      <w:overflowPunct w:val="0"/>
      <w:autoSpaceDE w:val="0"/>
      <w:autoSpaceDN w:val="0"/>
      <w:adjustRightInd w:val="0"/>
      <w:jc w:val="both"/>
      <w:textAlignment w:val="baseline"/>
    </w:pPr>
    <w:rPr>
      <w:sz w:val="24"/>
    </w:rPr>
  </w:style>
  <w:style w:type="paragraph" w:customStyle="1" w:styleId="CM2">
    <w:name w:val="CM2"/>
    <w:basedOn w:val="Default"/>
    <w:next w:val="Default"/>
    <w:rsid w:val="00260E60"/>
    <w:pPr>
      <w:widowControl w:val="0"/>
      <w:spacing w:line="263" w:lineRule="atLeast"/>
    </w:pPr>
    <w:rPr>
      <w:rFonts w:ascii="Helvetica" w:hAnsi="Helvetica" w:cs="Helvetica"/>
      <w:color w:val="auto"/>
    </w:rPr>
  </w:style>
  <w:style w:type="paragraph" w:customStyle="1" w:styleId="CM98">
    <w:name w:val="CM98"/>
    <w:basedOn w:val="Default"/>
    <w:next w:val="Default"/>
    <w:rsid w:val="00260E60"/>
    <w:pPr>
      <w:widowControl w:val="0"/>
      <w:spacing w:after="178"/>
    </w:pPr>
    <w:rPr>
      <w:rFonts w:ascii="Helvetica" w:hAnsi="Helvetica" w:cs="Helvetica"/>
      <w:color w:val="auto"/>
    </w:rPr>
  </w:style>
  <w:style w:type="paragraph" w:customStyle="1" w:styleId="CM102">
    <w:name w:val="CM102"/>
    <w:basedOn w:val="Default"/>
    <w:next w:val="Default"/>
    <w:rsid w:val="00260E60"/>
    <w:pPr>
      <w:widowControl w:val="0"/>
      <w:spacing w:after="553"/>
    </w:pPr>
    <w:rPr>
      <w:rFonts w:ascii="Helvetica" w:hAnsi="Helvetica" w:cs="Helvetica"/>
      <w:color w:val="auto"/>
    </w:rPr>
  </w:style>
  <w:style w:type="paragraph" w:customStyle="1" w:styleId="CM105">
    <w:name w:val="CM105"/>
    <w:basedOn w:val="Default"/>
    <w:next w:val="Default"/>
    <w:rsid w:val="00260E60"/>
    <w:pPr>
      <w:widowControl w:val="0"/>
      <w:spacing w:after="348"/>
    </w:pPr>
    <w:rPr>
      <w:rFonts w:ascii="Helvetica" w:hAnsi="Helvetica" w:cs="Helvetica"/>
      <w:color w:val="auto"/>
    </w:rPr>
  </w:style>
  <w:style w:type="paragraph" w:customStyle="1" w:styleId="CM106">
    <w:name w:val="CM106"/>
    <w:basedOn w:val="Default"/>
    <w:next w:val="Default"/>
    <w:rsid w:val="00260E60"/>
    <w:pPr>
      <w:widowControl w:val="0"/>
      <w:spacing w:after="1148"/>
    </w:pPr>
    <w:rPr>
      <w:rFonts w:ascii="Helvetica" w:hAnsi="Helvetica" w:cs="Helvetica"/>
      <w:color w:val="auto"/>
    </w:rPr>
  </w:style>
  <w:style w:type="paragraph" w:customStyle="1" w:styleId="CM107">
    <w:name w:val="CM107"/>
    <w:basedOn w:val="Default"/>
    <w:next w:val="Default"/>
    <w:rsid w:val="00260E60"/>
    <w:pPr>
      <w:widowControl w:val="0"/>
      <w:spacing w:after="450"/>
    </w:pPr>
    <w:rPr>
      <w:rFonts w:ascii="Helvetica" w:hAnsi="Helvetica" w:cs="Helvetica"/>
      <w:color w:val="auto"/>
    </w:rPr>
  </w:style>
  <w:style w:type="paragraph" w:customStyle="1" w:styleId="CM119">
    <w:name w:val="CM119"/>
    <w:basedOn w:val="Default"/>
    <w:next w:val="Default"/>
    <w:rsid w:val="00260E60"/>
    <w:pPr>
      <w:widowControl w:val="0"/>
      <w:spacing w:after="665"/>
    </w:pPr>
    <w:rPr>
      <w:rFonts w:ascii="Helvetica" w:hAnsi="Helvetica" w:cs="Helvetica"/>
      <w:color w:val="auto"/>
    </w:rPr>
  </w:style>
  <w:style w:type="paragraph" w:customStyle="1" w:styleId="CM37">
    <w:name w:val="CM37"/>
    <w:basedOn w:val="Default"/>
    <w:next w:val="Default"/>
    <w:rsid w:val="00260E60"/>
    <w:pPr>
      <w:widowControl w:val="0"/>
      <w:spacing w:line="266" w:lineRule="atLeast"/>
    </w:pPr>
    <w:rPr>
      <w:rFonts w:ascii="Helvetica" w:hAnsi="Helvetica" w:cs="Helvetica"/>
      <w:color w:val="auto"/>
    </w:rPr>
  </w:style>
  <w:style w:type="paragraph" w:customStyle="1" w:styleId="CM120">
    <w:name w:val="CM120"/>
    <w:basedOn w:val="Default"/>
    <w:next w:val="Default"/>
    <w:rsid w:val="00260E60"/>
    <w:pPr>
      <w:widowControl w:val="0"/>
      <w:spacing w:after="1763"/>
    </w:pPr>
    <w:rPr>
      <w:rFonts w:ascii="Helvetica" w:hAnsi="Helvetica" w:cs="Helvetica"/>
      <w:color w:val="auto"/>
    </w:rPr>
  </w:style>
  <w:style w:type="paragraph" w:customStyle="1" w:styleId="CM42">
    <w:name w:val="CM42"/>
    <w:basedOn w:val="Default"/>
    <w:next w:val="Default"/>
    <w:rsid w:val="00260E60"/>
    <w:pPr>
      <w:widowControl w:val="0"/>
      <w:spacing w:line="266" w:lineRule="atLeast"/>
    </w:pPr>
    <w:rPr>
      <w:rFonts w:ascii="Helvetica" w:hAnsi="Helvetica" w:cs="Helvetica"/>
      <w:color w:val="auto"/>
    </w:rPr>
  </w:style>
  <w:style w:type="paragraph" w:customStyle="1" w:styleId="CM122">
    <w:name w:val="CM122"/>
    <w:basedOn w:val="Default"/>
    <w:next w:val="Default"/>
    <w:rsid w:val="00260E60"/>
    <w:pPr>
      <w:widowControl w:val="0"/>
      <w:spacing w:after="2020"/>
    </w:pPr>
    <w:rPr>
      <w:rFonts w:ascii="Helvetica" w:hAnsi="Helvetica" w:cs="Helvetica"/>
      <w:color w:val="auto"/>
    </w:rPr>
  </w:style>
  <w:style w:type="paragraph" w:customStyle="1" w:styleId="Retraitcorpsdetexte22">
    <w:name w:val="Retrait corps de texte 22"/>
    <w:basedOn w:val="Normal"/>
    <w:rsid w:val="00260E60"/>
    <w:pPr>
      <w:suppressAutoHyphens/>
      <w:overflowPunct w:val="0"/>
      <w:autoSpaceDE w:val="0"/>
      <w:autoSpaceDN w:val="0"/>
      <w:adjustRightInd w:val="0"/>
      <w:ind w:left="695" w:hanging="695"/>
      <w:jc w:val="both"/>
      <w:textAlignment w:val="baseline"/>
    </w:pPr>
    <w:rPr>
      <w:rFonts w:ascii="Tahoma" w:hAnsi="Tahoma"/>
      <w:sz w:val="24"/>
    </w:rPr>
  </w:style>
  <w:style w:type="paragraph" w:customStyle="1" w:styleId="CM1">
    <w:name w:val="CM1"/>
    <w:basedOn w:val="Default"/>
    <w:next w:val="Default"/>
    <w:rsid w:val="00260E60"/>
    <w:pPr>
      <w:widowControl w:val="0"/>
    </w:pPr>
    <w:rPr>
      <w:rFonts w:ascii="Helvetica" w:hAnsi="Helvetica" w:cs="Helvetica"/>
      <w:color w:val="auto"/>
    </w:rPr>
  </w:style>
  <w:style w:type="paragraph" w:customStyle="1" w:styleId="CM100">
    <w:name w:val="CM100"/>
    <w:basedOn w:val="Default"/>
    <w:next w:val="Default"/>
    <w:rsid w:val="00260E60"/>
    <w:pPr>
      <w:widowControl w:val="0"/>
      <w:spacing w:after="128"/>
    </w:pPr>
    <w:rPr>
      <w:rFonts w:ascii="Helvetica" w:hAnsi="Helvetica" w:cs="Helvetica"/>
      <w:color w:val="auto"/>
    </w:rPr>
  </w:style>
  <w:style w:type="paragraph" w:customStyle="1" w:styleId="CM104">
    <w:name w:val="CM104"/>
    <w:basedOn w:val="Default"/>
    <w:next w:val="Default"/>
    <w:rsid w:val="00260E60"/>
    <w:pPr>
      <w:widowControl w:val="0"/>
      <w:spacing w:after="1023"/>
    </w:pPr>
    <w:rPr>
      <w:rFonts w:ascii="Helvetica" w:hAnsi="Helvetica" w:cs="Helvetica"/>
      <w:color w:val="auto"/>
    </w:rPr>
  </w:style>
  <w:style w:type="paragraph" w:customStyle="1" w:styleId="Header2-SubClauses">
    <w:name w:val="Header 2 - SubClauses"/>
    <w:basedOn w:val="Normal"/>
    <w:rsid w:val="00260E60"/>
    <w:pPr>
      <w:tabs>
        <w:tab w:val="left" w:pos="619"/>
      </w:tabs>
      <w:overflowPunct w:val="0"/>
      <w:autoSpaceDE w:val="0"/>
      <w:autoSpaceDN w:val="0"/>
      <w:adjustRightInd w:val="0"/>
      <w:spacing w:after="200"/>
      <w:jc w:val="both"/>
      <w:textAlignment w:val="baseline"/>
    </w:pPr>
    <w:rPr>
      <w:sz w:val="24"/>
      <w:lang w:val="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toc 1" w:uiPriority="0" w:qFormat="1"/>
    <w:lsdException w:name="toc 2" w:uiPriority="0"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caption" w:semiHidden="0" w:uiPriority="0" w:unhideWhenUsed="0" w:qFormat="1"/>
    <w:lsdException w:name="footnote reference" w:uiPriority="0"/>
    <w:lsdException w:name="annotation reference" w:uiPriority="0"/>
    <w:lsdException w:name="line number" w:uiPriority="0"/>
    <w:lsdException w:name="page number" w:uiPriority="0"/>
    <w:lsdException w:name="toa heading"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Message Header" w:uiPriority="0"/>
    <w:lsdException w:name="Subtitle" w:semiHidden="0" w:uiPriority="0" w:unhideWhenUsed="0" w:qFormat="1"/>
    <w:lsdException w:name="Salutation" w:uiPriority="0"/>
    <w:lsdException w:name="Body Text First Indent" w:uiPriority="0"/>
    <w:lsdException w:name="Body Text First Indent 2" w:uiPriority="0"/>
    <w:lsdException w:name="Body Text 2"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nhideWhenUsed="0" w:qFormat="1"/>
    <w:lsdException w:name="Document Map" w:uiPriority="0"/>
    <w:lsdException w:name="Plain Text" w:uiPriority="0"/>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uiPriority="39" w:qFormat="1"/>
  </w:latentStyles>
  <w:style w:type="paragraph" w:default="1" w:styleId="Normal">
    <w:name w:val="Normal"/>
    <w:qFormat/>
    <w:rsid w:val="00411B40"/>
  </w:style>
  <w:style w:type="paragraph" w:styleId="Titre10">
    <w:name w:val="heading 1"/>
    <w:aliases w:val="YAYA1"/>
    <w:basedOn w:val="Normal"/>
    <w:next w:val="Normal"/>
    <w:link w:val="Titre1Car"/>
    <w:qFormat/>
    <w:rsid w:val="00411B40"/>
    <w:pPr>
      <w:keepNext/>
      <w:jc w:val="center"/>
      <w:outlineLvl w:val="0"/>
    </w:pPr>
    <w:rPr>
      <w:b/>
      <w:i/>
      <w:sz w:val="28"/>
    </w:rPr>
  </w:style>
  <w:style w:type="paragraph" w:styleId="Titre2">
    <w:name w:val="heading 2"/>
    <w:aliases w:val="YAYA2,Titre 2 Car Car Car Car Car Car Car Car,h2,Paranum"/>
    <w:basedOn w:val="Normal"/>
    <w:next w:val="Normal"/>
    <w:link w:val="Titre2Car"/>
    <w:qFormat/>
    <w:rsid w:val="00411B40"/>
    <w:pPr>
      <w:keepNext/>
      <w:outlineLvl w:val="1"/>
    </w:pPr>
    <w:rPr>
      <w:sz w:val="24"/>
    </w:rPr>
  </w:style>
  <w:style w:type="paragraph" w:styleId="Titre3">
    <w:name w:val="heading 3"/>
    <w:aliases w:val="YAYA3"/>
    <w:basedOn w:val="Normal"/>
    <w:next w:val="Normal"/>
    <w:link w:val="Titre3Car"/>
    <w:qFormat/>
    <w:rsid w:val="00411B40"/>
    <w:pPr>
      <w:keepNext/>
      <w:jc w:val="right"/>
      <w:outlineLvl w:val="2"/>
    </w:pPr>
    <w:rPr>
      <w:b/>
      <w:i/>
      <w:sz w:val="24"/>
    </w:rPr>
  </w:style>
  <w:style w:type="paragraph" w:styleId="Titre4">
    <w:name w:val="heading 4"/>
    <w:basedOn w:val="Normal"/>
    <w:next w:val="Normal"/>
    <w:link w:val="Titre4Car"/>
    <w:qFormat/>
    <w:rsid w:val="00411B40"/>
    <w:pPr>
      <w:keepNext/>
      <w:outlineLvl w:val="3"/>
    </w:pPr>
    <w:rPr>
      <w:sz w:val="24"/>
      <w:u w:val="single"/>
    </w:rPr>
  </w:style>
  <w:style w:type="paragraph" w:styleId="Titre5">
    <w:name w:val="heading 5"/>
    <w:aliases w:val=" Side,Side"/>
    <w:basedOn w:val="Normal"/>
    <w:next w:val="Normal"/>
    <w:link w:val="Titre5Car"/>
    <w:qFormat/>
    <w:rsid w:val="00411B40"/>
    <w:pPr>
      <w:keepNext/>
      <w:jc w:val="center"/>
      <w:outlineLvl w:val="4"/>
    </w:pPr>
    <w:rPr>
      <w:b/>
      <w:sz w:val="28"/>
    </w:rPr>
  </w:style>
  <w:style w:type="paragraph" w:styleId="Titre6">
    <w:name w:val="heading 6"/>
    <w:basedOn w:val="Normal"/>
    <w:next w:val="Normal"/>
    <w:link w:val="Titre6Car"/>
    <w:qFormat/>
    <w:rsid w:val="00411B40"/>
    <w:pPr>
      <w:keepNext/>
      <w:outlineLvl w:val="5"/>
    </w:pPr>
    <w:rPr>
      <w:b/>
      <w:i/>
      <w:sz w:val="24"/>
    </w:rPr>
  </w:style>
  <w:style w:type="paragraph" w:styleId="Titre7">
    <w:name w:val="heading 7"/>
    <w:basedOn w:val="Normal"/>
    <w:next w:val="Normal"/>
    <w:link w:val="Titre7Car"/>
    <w:qFormat/>
    <w:rsid w:val="00411B40"/>
    <w:pPr>
      <w:keepNext/>
      <w:jc w:val="both"/>
      <w:outlineLvl w:val="6"/>
    </w:pPr>
    <w:rPr>
      <w:sz w:val="24"/>
    </w:rPr>
  </w:style>
  <w:style w:type="paragraph" w:styleId="Titre8">
    <w:name w:val="heading 8"/>
    <w:basedOn w:val="Normal"/>
    <w:next w:val="Normal"/>
    <w:link w:val="Titre8Car"/>
    <w:qFormat/>
    <w:rsid w:val="00411B40"/>
    <w:pPr>
      <w:keepNext/>
      <w:jc w:val="right"/>
      <w:outlineLvl w:val="7"/>
    </w:pPr>
    <w:rPr>
      <w:sz w:val="24"/>
    </w:rPr>
  </w:style>
  <w:style w:type="paragraph" w:styleId="Titre9">
    <w:name w:val="heading 9"/>
    <w:basedOn w:val="Normal"/>
    <w:next w:val="Normal"/>
    <w:link w:val="Titre9Car"/>
    <w:qFormat/>
    <w:rsid w:val="00411B40"/>
    <w:pPr>
      <w:keepNext/>
      <w:numPr>
        <w:numId w:val="1"/>
      </w:numPr>
      <w:jc w:val="both"/>
      <w:outlineLvl w:val="8"/>
    </w:pPr>
    <w:rPr>
      <w:b/>
      <w:i/>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link w:val="RetraitcorpsdetexteCar"/>
    <w:rsid w:val="00411B40"/>
    <w:pPr>
      <w:ind w:left="705"/>
    </w:pPr>
    <w:rPr>
      <w:sz w:val="24"/>
    </w:rPr>
  </w:style>
  <w:style w:type="paragraph" w:styleId="Corpsdetexte">
    <w:name w:val="Body Text"/>
    <w:aliases w:val="CORPS CCTP"/>
    <w:basedOn w:val="Normal"/>
    <w:link w:val="CorpsdetexteCar"/>
    <w:rsid w:val="00411B40"/>
    <w:rPr>
      <w:sz w:val="24"/>
    </w:rPr>
  </w:style>
  <w:style w:type="paragraph" w:styleId="Corpsdetexte2">
    <w:name w:val="Body Text 2"/>
    <w:basedOn w:val="Normal"/>
    <w:link w:val="Corpsdetexte2Car"/>
    <w:rsid w:val="00411B40"/>
    <w:pPr>
      <w:jc w:val="both"/>
    </w:pPr>
    <w:rPr>
      <w:sz w:val="24"/>
    </w:rPr>
  </w:style>
  <w:style w:type="paragraph" w:styleId="Retraitcorpsdetexte2">
    <w:name w:val="Body Text Indent 2"/>
    <w:basedOn w:val="Normal"/>
    <w:link w:val="Retraitcorpsdetexte2Car"/>
    <w:rsid w:val="00411B40"/>
    <w:pPr>
      <w:ind w:left="708"/>
      <w:jc w:val="both"/>
    </w:pPr>
    <w:rPr>
      <w:sz w:val="24"/>
    </w:rPr>
  </w:style>
  <w:style w:type="paragraph" w:styleId="Pieddepage">
    <w:name w:val="footer"/>
    <w:basedOn w:val="Normal"/>
    <w:link w:val="PieddepageCar"/>
    <w:uiPriority w:val="99"/>
    <w:rsid w:val="00411B40"/>
    <w:pPr>
      <w:tabs>
        <w:tab w:val="center" w:pos="4536"/>
        <w:tab w:val="right" w:pos="9072"/>
      </w:tabs>
    </w:pPr>
  </w:style>
  <w:style w:type="paragraph" w:styleId="Retraitcorpsdetexte3">
    <w:name w:val="Body Text Indent 3"/>
    <w:basedOn w:val="Normal"/>
    <w:link w:val="Retraitcorpsdetexte3Car"/>
    <w:rsid w:val="00411B40"/>
    <w:pPr>
      <w:ind w:firstLine="708"/>
      <w:jc w:val="both"/>
    </w:pPr>
    <w:rPr>
      <w:sz w:val="24"/>
    </w:rPr>
  </w:style>
  <w:style w:type="paragraph" w:styleId="Corpsdetexte3">
    <w:name w:val="Body Text 3"/>
    <w:basedOn w:val="Normal"/>
    <w:link w:val="Corpsdetexte3Car"/>
    <w:uiPriority w:val="99"/>
    <w:rsid w:val="00411B40"/>
    <w:pPr>
      <w:jc w:val="center"/>
    </w:pPr>
    <w:rPr>
      <w:b/>
      <w:i/>
      <w:sz w:val="28"/>
    </w:rPr>
  </w:style>
  <w:style w:type="character" w:styleId="Numrodepage">
    <w:name w:val="page number"/>
    <w:basedOn w:val="Policepardfaut"/>
    <w:rsid w:val="00411B40"/>
  </w:style>
  <w:style w:type="paragraph" w:styleId="Titre">
    <w:name w:val="Title"/>
    <w:basedOn w:val="Normal"/>
    <w:link w:val="TitreCar"/>
    <w:qFormat/>
    <w:rsid w:val="00411B40"/>
    <w:pPr>
      <w:jc w:val="center"/>
    </w:pPr>
    <w:rPr>
      <w:sz w:val="28"/>
      <w:szCs w:val="24"/>
    </w:rPr>
  </w:style>
  <w:style w:type="paragraph" w:styleId="Sous-titre">
    <w:name w:val="Subtitle"/>
    <w:aliases w:val="1.1"/>
    <w:basedOn w:val="Normal"/>
    <w:link w:val="Sous-titreCar"/>
    <w:qFormat/>
    <w:rsid w:val="00411B40"/>
    <w:pPr>
      <w:ind w:left="708"/>
      <w:jc w:val="center"/>
    </w:pPr>
    <w:rPr>
      <w:b/>
      <w:bCs/>
      <w:i/>
      <w:iCs/>
      <w:sz w:val="28"/>
    </w:rPr>
  </w:style>
  <w:style w:type="paragraph" w:styleId="En-tte">
    <w:name w:val="header"/>
    <w:aliases w:val="Para3"/>
    <w:basedOn w:val="Normal"/>
    <w:link w:val="En-tteCar"/>
    <w:rsid w:val="00411B40"/>
    <w:pPr>
      <w:tabs>
        <w:tab w:val="center" w:pos="4536"/>
        <w:tab w:val="right" w:pos="9072"/>
      </w:tabs>
    </w:pPr>
  </w:style>
  <w:style w:type="paragraph" w:styleId="Lgende">
    <w:name w:val="caption"/>
    <w:basedOn w:val="Normal"/>
    <w:next w:val="Normal"/>
    <w:link w:val="LgendeCar"/>
    <w:qFormat/>
    <w:rsid w:val="00411B40"/>
    <w:pPr>
      <w:tabs>
        <w:tab w:val="left" w:pos="5580"/>
        <w:tab w:val="left" w:pos="5760"/>
      </w:tabs>
      <w:ind w:right="4445"/>
      <w:jc w:val="both"/>
    </w:pPr>
    <w:rPr>
      <w:rFonts w:ascii="Tahoma" w:hAnsi="Tahoma"/>
      <w:b/>
      <w:bCs/>
      <w:sz w:val="24"/>
    </w:rPr>
  </w:style>
  <w:style w:type="paragraph" w:customStyle="1" w:styleId="Corpsdetexte21">
    <w:name w:val="Corps de texte 21"/>
    <w:basedOn w:val="Normal"/>
    <w:rsid w:val="00AC4067"/>
    <w:pPr>
      <w:suppressAutoHyphens/>
      <w:jc w:val="both"/>
    </w:pPr>
    <w:rPr>
      <w:sz w:val="24"/>
      <w:lang w:eastAsia="ar-SA"/>
    </w:rPr>
  </w:style>
  <w:style w:type="paragraph" w:customStyle="1" w:styleId="Retraitcorpsdetexte21">
    <w:name w:val="Retrait corps de texte 21"/>
    <w:basedOn w:val="Normal"/>
    <w:rsid w:val="005463CD"/>
    <w:pPr>
      <w:suppressAutoHyphens/>
      <w:ind w:left="708"/>
      <w:jc w:val="both"/>
    </w:pPr>
    <w:rPr>
      <w:sz w:val="24"/>
      <w:lang w:eastAsia="ar-SA"/>
    </w:rPr>
  </w:style>
  <w:style w:type="table" w:styleId="Grilledutableau">
    <w:name w:val="Table Grid"/>
    <w:basedOn w:val="TableauNormal"/>
    <w:rsid w:val="007E01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rsid w:val="004B5F3E"/>
    <w:rPr>
      <w:rFonts w:ascii="Tahoma" w:hAnsi="Tahoma"/>
      <w:sz w:val="16"/>
      <w:szCs w:val="16"/>
    </w:rPr>
  </w:style>
  <w:style w:type="paragraph" w:styleId="NormalWeb">
    <w:name w:val="Normal (Web)"/>
    <w:basedOn w:val="Normal"/>
    <w:uiPriority w:val="99"/>
    <w:rsid w:val="009D64ED"/>
    <w:pPr>
      <w:spacing w:before="100" w:beforeAutospacing="1" w:after="100" w:afterAutospacing="1"/>
    </w:pPr>
    <w:rPr>
      <w:sz w:val="24"/>
      <w:szCs w:val="24"/>
    </w:rPr>
  </w:style>
  <w:style w:type="paragraph" w:styleId="Listepuces">
    <w:name w:val="List Bullet"/>
    <w:basedOn w:val="Normal"/>
    <w:rsid w:val="00C13DDD"/>
    <w:pPr>
      <w:numPr>
        <w:numId w:val="3"/>
      </w:numPr>
      <w:spacing w:before="120" w:after="120" w:line="240" w:lineRule="atLeast"/>
      <w:jc w:val="both"/>
    </w:pPr>
    <w:rPr>
      <w:rFonts w:ascii="Arial" w:hAnsi="Arial"/>
      <w:sz w:val="24"/>
      <w:szCs w:val="24"/>
      <w:lang w:val="en-US" w:eastAsia="en-US"/>
    </w:rPr>
  </w:style>
  <w:style w:type="paragraph" w:styleId="Explorateurdedocuments">
    <w:name w:val="Document Map"/>
    <w:basedOn w:val="Normal"/>
    <w:link w:val="ExplorateurdedocumentsCar"/>
    <w:rsid w:val="001D0F31"/>
    <w:pPr>
      <w:shd w:val="clear" w:color="auto" w:fill="000080"/>
    </w:pPr>
    <w:rPr>
      <w:rFonts w:ascii="Tahoma" w:hAnsi="Tahoma"/>
    </w:rPr>
  </w:style>
  <w:style w:type="character" w:customStyle="1" w:styleId="ExplorateurdedocumentsCar">
    <w:name w:val="Explorateur de documents Car"/>
    <w:link w:val="Explorateurdedocuments"/>
    <w:rsid w:val="001D0F31"/>
    <w:rPr>
      <w:rFonts w:ascii="Tahoma" w:hAnsi="Tahoma"/>
      <w:shd w:val="clear" w:color="auto" w:fill="000080"/>
    </w:rPr>
  </w:style>
  <w:style w:type="paragraph" w:customStyle="1" w:styleId="xl24">
    <w:name w:val="xl24"/>
    <w:basedOn w:val="Normal"/>
    <w:rsid w:val="001D0F31"/>
    <w:pPr>
      <w:spacing w:before="100" w:beforeAutospacing="1" w:after="100" w:afterAutospacing="1"/>
      <w:jc w:val="center"/>
    </w:pPr>
    <w:rPr>
      <w:rFonts w:ascii="Arial" w:eastAsia="Arial Unicode MS" w:hAnsi="Arial" w:cs="Arial"/>
      <w:sz w:val="18"/>
      <w:szCs w:val="18"/>
    </w:rPr>
  </w:style>
  <w:style w:type="paragraph" w:customStyle="1" w:styleId="xl25">
    <w:name w:val="xl25"/>
    <w:basedOn w:val="Normal"/>
    <w:rsid w:val="001D0F31"/>
    <w:pPr>
      <w:spacing w:before="100" w:beforeAutospacing="1" w:after="100" w:afterAutospacing="1"/>
      <w:jc w:val="center"/>
    </w:pPr>
    <w:rPr>
      <w:rFonts w:ascii="Arial Unicode MS" w:eastAsia="Arial Unicode MS" w:hAnsi="Arial Unicode MS" w:cs="Arial Unicode MS"/>
      <w:sz w:val="18"/>
      <w:szCs w:val="18"/>
    </w:rPr>
  </w:style>
  <w:style w:type="paragraph" w:customStyle="1" w:styleId="xl26">
    <w:name w:val="xl26"/>
    <w:basedOn w:val="Normal"/>
    <w:rsid w:val="001D0F31"/>
    <w:pPr>
      <w:shd w:val="clear" w:color="auto" w:fill="FFFFFF"/>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27">
    <w:name w:val="xl27"/>
    <w:basedOn w:val="Normal"/>
    <w:rsid w:val="001D0F31"/>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28">
    <w:name w:val="xl28"/>
    <w:basedOn w:val="Normal"/>
    <w:rsid w:val="001D0F31"/>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29">
    <w:name w:val="xl29"/>
    <w:basedOn w:val="Normal"/>
    <w:rsid w:val="001D0F31"/>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30">
    <w:name w:val="xl30"/>
    <w:basedOn w:val="Normal"/>
    <w:rsid w:val="001D0F31"/>
    <w:pPr>
      <w:spacing w:before="100" w:beforeAutospacing="1" w:after="100" w:afterAutospacing="1"/>
      <w:jc w:val="center"/>
    </w:pPr>
    <w:rPr>
      <w:rFonts w:ascii="Arial" w:eastAsia="Arial Unicode MS" w:hAnsi="Arial" w:cs="Arial"/>
      <w:sz w:val="24"/>
      <w:szCs w:val="24"/>
    </w:rPr>
  </w:style>
  <w:style w:type="paragraph" w:customStyle="1" w:styleId="xl31">
    <w:name w:val="xl31"/>
    <w:basedOn w:val="Normal"/>
    <w:rsid w:val="001D0F31"/>
    <w:pPr>
      <w:spacing w:before="100" w:beforeAutospacing="1" w:after="100" w:afterAutospacing="1"/>
      <w:jc w:val="center"/>
    </w:pPr>
    <w:rPr>
      <w:rFonts w:ascii="Arial" w:eastAsia="Arial Unicode MS" w:hAnsi="Arial" w:cs="Arial"/>
      <w:b/>
      <w:bCs/>
      <w:sz w:val="24"/>
      <w:szCs w:val="24"/>
    </w:rPr>
  </w:style>
  <w:style w:type="paragraph" w:customStyle="1" w:styleId="xl32">
    <w:name w:val="xl32"/>
    <w:basedOn w:val="Normal"/>
    <w:rsid w:val="001D0F31"/>
    <w:pPr>
      <w:spacing w:before="100" w:beforeAutospacing="1" w:after="100" w:afterAutospacing="1"/>
      <w:jc w:val="center"/>
    </w:pPr>
    <w:rPr>
      <w:rFonts w:ascii="Arial" w:eastAsia="Arial Unicode MS" w:hAnsi="Arial" w:cs="Arial"/>
      <w:b/>
      <w:bCs/>
      <w:sz w:val="24"/>
      <w:szCs w:val="24"/>
    </w:rPr>
  </w:style>
  <w:style w:type="paragraph" w:customStyle="1" w:styleId="xl33">
    <w:name w:val="xl33"/>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34">
    <w:name w:val="xl34"/>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i/>
      <w:iCs/>
      <w:sz w:val="24"/>
      <w:szCs w:val="24"/>
    </w:rPr>
  </w:style>
  <w:style w:type="paragraph" w:customStyle="1" w:styleId="xl35">
    <w:name w:val="xl35"/>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36">
    <w:name w:val="xl36"/>
    <w:basedOn w:val="Normal"/>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37">
    <w:name w:val="xl37"/>
    <w:basedOn w:val="Normal"/>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38">
    <w:name w:val="xl38"/>
    <w:basedOn w:val="Normal"/>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39">
    <w:name w:val="xl39"/>
    <w:basedOn w:val="Normal"/>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40">
    <w:name w:val="xl40"/>
    <w:basedOn w:val="Normal"/>
    <w:rsid w:val="001D0F3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1">
    <w:name w:val="xl41"/>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2">
    <w:name w:val="xl42"/>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3">
    <w:name w:val="xl43"/>
    <w:basedOn w:val="Normal"/>
    <w:rsid w:val="001D0F31"/>
    <w:pP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4">
    <w:name w:val="xl44"/>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45">
    <w:name w:val="xl45"/>
    <w:basedOn w:val="Normal"/>
    <w:rsid w:val="001D0F31"/>
    <w:pPr>
      <w:pBdr>
        <w:top w:val="single" w:sz="4" w:space="0" w:color="auto"/>
        <w:left w:val="single" w:sz="4" w:space="0" w:color="auto"/>
        <w:bottom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6">
    <w:name w:val="xl46"/>
    <w:basedOn w:val="Normal"/>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Bookman Old Style" w:eastAsia="Arial Unicode MS" w:hAnsi="Bookman Old Style" w:cs="Arial Unicode MS"/>
      <w:b/>
      <w:bCs/>
      <w:i/>
      <w:iCs/>
      <w:color w:val="000000"/>
      <w:sz w:val="24"/>
      <w:szCs w:val="24"/>
    </w:rPr>
  </w:style>
  <w:style w:type="paragraph" w:customStyle="1" w:styleId="xl47">
    <w:name w:val="xl47"/>
    <w:basedOn w:val="Normal"/>
    <w:rsid w:val="001D0F3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8">
    <w:name w:val="xl48"/>
    <w:basedOn w:val="Normal"/>
    <w:rsid w:val="001D0F3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49">
    <w:name w:val="xl49"/>
    <w:basedOn w:val="Normal"/>
    <w:rsid w:val="001D0F3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0">
    <w:name w:val="xl50"/>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51">
    <w:name w:val="xl51"/>
    <w:basedOn w:val="Normal"/>
    <w:rsid w:val="001D0F31"/>
    <w:pP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2">
    <w:name w:val="xl52"/>
    <w:basedOn w:val="Normal"/>
    <w:rsid w:val="001D0F31"/>
    <w:pPr>
      <w:shd w:val="clear" w:color="auto" w:fill="FFFFFF"/>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53">
    <w:name w:val="xl53"/>
    <w:basedOn w:val="Normal"/>
    <w:rsid w:val="001D0F31"/>
    <w:pP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4">
    <w:name w:val="xl54"/>
    <w:basedOn w:val="Normal"/>
    <w:rsid w:val="001D0F31"/>
    <w:pPr>
      <w:shd w:val="clear" w:color="auto" w:fill="FFFFFF"/>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55">
    <w:name w:val="xl55"/>
    <w:basedOn w:val="Normal"/>
    <w:rsid w:val="001D0F31"/>
    <w:pP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6">
    <w:name w:val="xl56"/>
    <w:basedOn w:val="Normal"/>
    <w:rsid w:val="001D0F31"/>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57">
    <w:name w:val="xl57"/>
    <w:basedOn w:val="Normal"/>
    <w:rsid w:val="001D0F31"/>
    <w:pPr>
      <w:pBdr>
        <w:top w:val="single" w:sz="8" w:space="0" w:color="auto"/>
        <w:left w:val="single" w:sz="8"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8">
    <w:name w:val="xl58"/>
    <w:basedOn w:val="Normal"/>
    <w:rsid w:val="001D0F31"/>
    <w:pPr>
      <w:pBdr>
        <w:top w:val="single" w:sz="8"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9">
    <w:name w:val="xl59"/>
    <w:basedOn w:val="Normal"/>
    <w:rsid w:val="001D0F31"/>
    <w:pPr>
      <w:pBdr>
        <w:top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60">
    <w:name w:val="xl60"/>
    <w:basedOn w:val="Normal"/>
    <w:rsid w:val="001D0F31"/>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61">
    <w:name w:val="xl61"/>
    <w:basedOn w:val="Normal"/>
    <w:rsid w:val="001D0F31"/>
    <w:pP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2">
    <w:name w:val="xl62"/>
    <w:basedOn w:val="Normal"/>
    <w:rsid w:val="001D0F31"/>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3">
    <w:name w:val="xl63"/>
    <w:basedOn w:val="Normal"/>
    <w:rsid w:val="001D0F31"/>
    <w:pPr>
      <w:pBdr>
        <w:lef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4">
    <w:name w:val="xl64"/>
    <w:basedOn w:val="Normal"/>
    <w:rsid w:val="001D0F31"/>
    <w:pP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5">
    <w:name w:val="xl65"/>
    <w:basedOn w:val="Normal"/>
    <w:rsid w:val="001D0F31"/>
    <w:pPr>
      <w:pBdr>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6">
    <w:name w:val="xl66"/>
    <w:basedOn w:val="Normal"/>
    <w:rsid w:val="001D0F31"/>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7">
    <w:name w:val="xl67"/>
    <w:basedOn w:val="Normal"/>
    <w:rsid w:val="001D0F31"/>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8">
    <w:name w:val="xl68"/>
    <w:basedOn w:val="Normal"/>
    <w:rsid w:val="001D0F31"/>
    <w:pPr>
      <w:pBdr>
        <w:left w:val="single" w:sz="8" w:space="0" w:color="auto"/>
        <w:bottom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9">
    <w:name w:val="xl69"/>
    <w:basedOn w:val="Normal"/>
    <w:rsid w:val="001D0F31"/>
    <w:pPr>
      <w:pBdr>
        <w:bottom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70">
    <w:name w:val="xl70"/>
    <w:basedOn w:val="Normal"/>
    <w:rsid w:val="001D0F31"/>
    <w:pPr>
      <w:pBdr>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71">
    <w:name w:val="xl71"/>
    <w:basedOn w:val="Normal"/>
    <w:rsid w:val="001D0F31"/>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72">
    <w:name w:val="xl72"/>
    <w:basedOn w:val="Normal"/>
    <w:rsid w:val="001D0F31"/>
    <w:pPr>
      <w:pBdr>
        <w:top w:val="single" w:sz="4" w:space="0" w:color="auto"/>
        <w:left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3">
    <w:name w:val="xl73"/>
    <w:basedOn w:val="Normal"/>
    <w:rsid w:val="001D0F31"/>
    <w:pPr>
      <w:pBdr>
        <w:top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4">
    <w:name w:val="xl74"/>
    <w:basedOn w:val="Normal"/>
    <w:rsid w:val="001D0F31"/>
    <w:pPr>
      <w:pBdr>
        <w:top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5">
    <w:name w:val="xl75"/>
    <w:basedOn w:val="Normal"/>
    <w:rsid w:val="001D0F31"/>
    <w:pPr>
      <w:pBdr>
        <w:top w:val="single" w:sz="4" w:space="0" w:color="auto"/>
        <w:left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6">
    <w:name w:val="xl76"/>
    <w:basedOn w:val="Normal"/>
    <w:rsid w:val="001D0F31"/>
    <w:pPr>
      <w:pBdr>
        <w:top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7">
    <w:name w:val="xl77"/>
    <w:basedOn w:val="Normal"/>
    <w:rsid w:val="001D0F31"/>
    <w:pPr>
      <w:pBdr>
        <w:top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character" w:customStyle="1" w:styleId="Corpsdetexte3Car">
    <w:name w:val="Corps de texte 3 Car"/>
    <w:link w:val="Corpsdetexte3"/>
    <w:uiPriority w:val="99"/>
    <w:rsid w:val="009B61A6"/>
    <w:rPr>
      <w:b/>
      <w:i/>
      <w:sz w:val="28"/>
    </w:rPr>
  </w:style>
  <w:style w:type="character" w:styleId="Appelnotedebasdep">
    <w:name w:val="footnote reference"/>
    <w:rsid w:val="0076743C"/>
    <w:rPr>
      <w:vertAlign w:val="superscript"/>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Car18"/>
    <w:basedOn w:val="Normal"/>
    <w:link w:val="NotedebasdepageCar"/>
    <w:rsid w:val="0076743C"/>
  </w:style>
  <w:style w:type="paragraph" w:styleId="TitreTR">
    <w:name w:val="toa heading"/>
    <w:basedOn w:val="Normal"/>
    <w:next w:val="Normal"/>
    <w:rsid w:val="0076743C"/>
    <w:pPr>
      <w:tabs>
        <w:tab w:val="left" w:pos="9000"/>
        <w:tab w:val="right" w:pos="9360"/>
      </w:tabs>
      <w:suppressAutoHyphens/>
      <w:jc w:val="both"/>
    </w:pPr>
    <w:rPr>
      <w:sz w:val="24"/>
    </w:rPr>
  </w:style>
  <w:style w:type="paragraph" w:customStyle="1" w:styleId="Head22">
    <w:name w:val="Head 2.2"/>
    <w:basedOn w:val="Normal"/>
    <w:rsid w:val="0076743C"/>
    <w:pPr>
      <w:suppressAutoHyphens/>
      <w:ind w:left="360" w:hanging="360"/>
    </w:pPr>
    <w:rPr>
      <w:b/>
      <w:sz w:val="24"/>
    </w:rPr>
  </w:style>
  <w:style w:type="paragraph" w:customStyle="1" w:styleId="Head21">
    <w:name w:val="Head 2.1"/>
    <w:basedOn w:val="Normal"/>
    <w:rsid w:val="0076743C"/>
    <w:pPr>
      <w:suppressAutoHyphens/>
      <w:jc w:val="center"/>
    </w:pPr>
    <w:rPr>
      <w:b/>
      <w:sz w:val="24"/>
    </w:rPr>
  </w:style>
  <w:style w:type="paragraph" w:customStyle="1" w:styleId="Outline">
    <w:name w:val="Outline"/>
    <w:basedOn w:val="Normal"/>
    <w:rsid w:val="0076743C"/>
    <w:pPr>
      <w:spacing w:before="240"/>
    </w:pPr>
    <w:rPr>
      <w:kern w:val="28"/>
      <w:sz w:val="24"/>
    </w:rPr>
  </w:style>
  <w:style w:type="paragraph" w:styleId="Normalcentr">
    <w:name w:val="Block Text"/>
    <w:basedOn w:val="Normal"/>
    <w:rsid w:val="0076743C"/>
    <w:pPr>
      <w:suppressAutoHyphens/>
      <w:ind w:left="533" w:right="-72" w:hanging="533"/>
      <w:jc w:val="both"/>
    </w:pPr>
    <w:rPr>
      <w:sz w:val="24"/>
    </w:rPr>
  </w:style>
  <w:style w:type="paragraph" w:customStyle="1" w:styleId="Titredetablejuridique">
    <w:name w:val="Titre de table juridique"/>
    <w:basedOn w:val="Normal"/>
    <w:rsid w:val="0076743C"/>
    <w:pPr>
      <w:widowControl w:val="0"/>
      <w:tabs>
        <w:tab w:val="right" w:pos="9360"/>
      </w:tabs>
      <w:suppressAutoHyphens/>
      <w:autoSpaceDE w:val="0"/>
      <w:autoSpaceDN w:val="0"/>
      <w:adjustRightInd w:val="0"/>
      <w:spacing w:line="240" w:lineRule="atLeast"/>
    </w:pPr>
    <w:rPr>
      <w:rFonts w:ascii="Courier New" w:hAnsi="Courier New"/>
      <w:sz w:val="24"/>
      <w:lang w:val="en-US"/>
    </w:rPr>
  </w:style>
  <w:style w:type="paragraph" w:styleId="TM1">
    <w:name w:val="toc 1"/>
    <w:aliases w:val="TM 2.1"/>
    <w:basedOn w:val="Normal"/>
    <w:next w:val="Normal"/>
    <w:autoRedefine/>
    <w:qFormat/>
    <w:rsid w:val="00DE1010"/>
    <w:pPr>
      <w:spacing w:before="60" w:after="60"/>
    </w:pPr>
    <w:rPr>
      <w:rFonts w:ascii="Tahoma" w:hAnsi="Tahoma" w:cs="Tahoma"/>
      <w:bCs/>
      <w:iCs/>
      <w:sz w:val="18"/>
      <w:szCs w:val="18"/>
    </w:rPr>
  </w:style>
  <w:style w:type="paragraph" w:styleId="TM2">
    <w:name w:val="toc 2"/>
    <w:aliases w:val="TM 2.2"/>
    <w:basedOn w:val="Normal"/>
    <w:next w:val="Normal"/>
    <w:autoRedefine/>
    <w:qFormat/>
    <w:rsid w:val="002D2EE1"/>
    <w:pPr>
      <w:tabs>
        <w:tab w:val="right" w:leader="dot" w:pos="9639"/>
      </w:tabs>
      <w:ind w:left="240"/>
    </w:pPr>
    <w:rPr>
      <w:rFonts w:ascii="Tahoma" w:hAnsi="Tahoma" w:cs="Tahoma"/>
      <w:b/>
      <w:bCs/>
      <w:noProof/>
    </w:rPr>
  </w:style>
  <w:style w:type="paragraph" w:styleId="TM3">
    <w:name w:val="toc 3"/>
    <w:basedOn w:val="Normal"/>
    <w:next w:val="Normal"/>
    <w:autoRedefine/>
    <w:qFormat/>
    <w:rsid w:val="0076743C"/>
    <w:pPr>
      <w:ind w:left="480"/>
    </w:pPr>
    <w:rPr>
      <w:sz w:val="24"/>
      <w:szCs w:val="24"/>
    </w:rPr>
  </w:style>
  <w:style w:type="paragraph" w:styleId="TM4">
    <w:name w:val="toc 4"/>
    <w:basedOn w:val="Normal"/>
    <w:next w:val="Normal"/>
    <w:autoRedefine/>
    <w:rsid w:val="0076743C"/>
    <w:pPr>
      <w:ind w:left="720"/>
    </w:pPr>
    <w:rPr>
      <w:sz w:val="24"/>
      <w:szCs w:val="24"/>
    </w:rPr>
  </w:style>
  <w:style w:type="paragraph" w:styleId="TM5">
    <w:name w:val="toc 5"/>
    <w:basedOn w:val="Normal"/>
    <w:next w:val="Normal"/>
    <w:autoRedefine/>
    <w:rsid w:val="0076743C"/>
    <w:pPr>
      <w:ind w:left="960"/>
    </w:pPr>
    <w:rPr>
      <w:sz w:val="24"/>
      <w:szCs w:val="24"/>
    </w:rPr>
  </w:style>
  <w:style w:type="paragraph" w:styleId="TM6">
    <w:name w:val="toc 6"/>
    <w:basedOn w:val="Normal"/>
    <w:next w:val="Normal"/>
    <w:autoRedefine/>
    <w:rsid w:val="0076743C"/>
    <w:pPr>
      <w:ind w:left="1200"/>
    </w:pPr>
    <w:rPr>
      <w:sz w:val="24"/>
      <w:szCs w:val="24"/>
    </w:rPr>
  </w:style>
  <w:style w:type="paragraph" w:styleId="TM7">
    <w:name w:val="toc 7"/>
    <w:basedOn w:val="Normal"/>
    <w:next w:val="Normal"/>
    <w:autoRedefine/>
    <w:rsid w:val="0076743C"/>
    <w:pPr>
      <w:ind w:left="1440"/>
    </w:pPr>
    <w:rPr>
      <w:sz w:val="24"/>
      <w:szCs w:val="24"/>
    </w:rPr>
  </w:style>
  <w:style w:type="paragraph" w:styleId="TM8">
    <w:name w:val="toc 8"/>
    <w:basedOn w:val="Normal"/>
    <w:next w:val="Normal"/>
    <w:autoRedefine/>
    <w:rsid w:val="0076743C"/>
    <w:pPr>
      <w:ind w:left="1680"/>
    </w:pPr>
    <w:rPr>
      <w:sz w:val="24"/>
      <w:szCs w:val="24"/>
    </w:rPr>
  </w:style>
  <w:style w:type="paragraph" w:styleId="TM9">
    <w:name w:val="toc 9"/>
    <w:basedOn w:val="Normal"/>
    <w:next w:val="Normal"/>
    <w:autoRedefine/>
    <w:rsid w:val="0076743C"/>
    <w:pPr>
      <w:ind w:left="1920"/>
    </w:pPr>
    <w:rPr>
      <w:sz w:val="24"/>
      <w:szCs w:val="24"/>
    </w:rPr>
  </w:style>
  <w:style w:type="character" w:styleId="Lienhypertexte">
    <w:name w:val="Hyperlink"/>
    <w:rsid w:val="0076743C"/>
    <w:rPr>
      <w:color w:val="0000FF"/>
      <w:u w:val="single"/>
    </w:rPr>
  </w:style>
  <w:style w:type="paragraph" w:customStyle="1" w:styleId="Pucea">
    <w:name w:val="Puce a"/>
    <w:basedOn w:val="Normal"/>
    <w:rsid w:val="0076743C"/>
    <w:pPr>
      <w:widowControl w:val="0"/>
      <w:numPr>
        <w:numId w:val="4"/>
      </w:numPr>
      <w:spacing w:before="60" w:after="60"/>
      <w:jc w:val="both"/>
    </w:pPr>
    <w:rPr>
      <w:rFonts w:ascii="Arial" w:hAnsi="Arial" w:cs="Arial"/>
    </w:rPr>
  </w:style>
  <w:style w:type="paragraph" w:customStyle="1" w:styleId="Tiret">
    <w:name w:val="Tiret"/>
    <w:basedOn w:val="Normal"/>
    <w:rsid w:val="0076743C"/>
    <w:pPr>
      <w:widowControl w:val="0"/>
      <w:numPr>
        <w:ilvl w:val="3"/>
      </w:numPr>
      <w:tabs>
        <w:tab w:val="left" w:pos="1701"/>
      </w:tabs>
      <w:spacing w:after="60"/>
      <w:ind w:left="1701" w:hanging="425"/>
      <w:outlineLvl w:val="3"/>
    </w:pPr>
    <w:rPr>
      <w:rFonts w:ascii="Arial" w:hAnsi="Arial" w:cs="Arial"/>
      <w:bCs/>
    </w:rPr>
  </w:style>
  <w:style w:type="paragraph" w:customStyle="1" w:styleId="Corpsdetexte1a">
    <w:name w:val="Corps de texte 1a"/>
    <w:basedOn w:val="Normal"/>
    <w:rsid w:val="0076743C"/>
    <w:pPr>
      <w:widowControl w:val="0"/>
      <w:tabs>
        <w:tab w:val="left" w:pos="851"/>
      </w:tabs>
      <w:spacing w:before="120" w:after="60"/>
      <w:ind w:left="851" w:hanging="284"/>
      <w:jc w:val="both"/>
    </w:pPr>
    <w:rPr>
      <w:rFonts w:ascii="Arial" w:hAnsi="Arial"/>
    </w:rPr>
  </w:style>
  <w:style w:type="paragraph" w:customStyle="1" w:styleId="corpsdetexte0">
    <w:name w:val="corps de texte"/>
    <w:basedOn w:val="Normal"/>
    <w:rsid w:val="0076743C"/>
    <w:pPr>
      <w:spacing w:after="160" w:line="300" w:lineRule="exact"/>
      <w:jc w:val="both"/>
    </w:pPr>
    <w:rPr>
      <w:sz w:val="24"/>
      <w:szCs w:val="24"/>
    </w:rPr>
  </w:style>
  <w:style w:type="paragraph" w:customStyle="1" w:styleId="siliacII">
    <w:name w:val="siliac II"/>
    <w:basedOn w:val="Normal"/>
    <w:rsid w:val="0076743C"/>
    <w:pPr>
      <w:spacing w:before="100" w:beforeAutospacing="1" w:after="120" w:line="300" w:lineRule="exact"/>
      <w:ind w:left="284"/>
      <w:outlineLvl w:val="2"/>
    </w:pPr>
    <w:rPr>
      <w:rFonts w:ascii="Arial" w:hAnsi="Arial"/>
      <w:b/>
      <w:sz w:val="24"/>
      <w:szCs w:val="24"/>
    </w:rPr>
  </w:style>
  <w:style w:type="character" w:customStyle="1" w:styleId="Titre1Car">
    <w:name w:val="Titre 1 Car"/>
    <w:aliases w:val="YAYA1 Car"/>
    <w:link w:val="Titre10"/>
    <w:rsid w:val="0076743C"/>
    <w:rPr>
      <w:b/>
      <w:i/>
      <w:sz w:val="28"/>
      <w:lang w:val="fr-FR" w:eastAsia="fr-FR" w:bidi="ar-SA"/>
    </w:rPr>
  </w:style>
  <w:style w:type="character" w:customStyle="1" w:styleId="Titre2Car">
    <w:name w:val="Titre 2 Car"/>
    <w:aliases w:val="YAYA2 Car,Titre 2 Car Car Car Car Car Car Car Car Car,h2 Car,Paranum Car"/>
    <w:link w:val="Titre2"/>
    <w:rsid w:val="0076743C"/>
    <w:rPr>
      <w:sz w:val="24"/>
      <w:lang w:val="fr-FR" w:eastAsia="fr-FR" w:bidi="ar-SA"/>
    </w:rPr>
  </w:style>
  <w:style w:type="character" w:customStyle="1" w:styleId="Titre3Car">
    <w:name w:val="Titre 3 Car"/>
    <w:aliases w:val="YAYA3 Car"/>
    <w:link w:val="Titre3"/>
    <w:rsid w:val="0076743C"/>
    <w:rPr>
      <w:b/>
      <w:i/>
      <w:sz w:val="24"/>
      <w:lang w:val="fr-FR" w:eastAsia="fr-FR" w:bidi="ar-SA"/>
    </w:rPr>
  </w:style>
  <w:style w:type="character" w:customStyle="1" w:styleId="Titre4Car">
    <w:name w:val="Titre 4 Car"/>
    <w:link w:val="Titre4"/>
    <w:rsid w:val="0076743C"/>
    <w:rPr>
      <w:sz w:val="24"/>
      <w:u w:val="single"/>
      <w:lang w:val="fr-FR" w:eastAsia="fr-FR" w:bidi="ar-SA"/>
    </w:rPr>
  </w:style>
  <w:style w:type="character" w:customStyle="1" w:styleId="Titre5Car">
    <w:name w:val="Titre 5 Car"/>
    <w:aliases w:val=" Side Car,Side Car"/>
    <w:link w:val="Titre5"/>
    <w:rsid w:val="0076743C"/>
    <w:rPr>
      <w:b/>
      <w:sz w:val="28"/>
      <w:lang w:val="fr-FR" w:eastAsia="fr-FR" w:bidi="ar-SA"/>
    </w:rPr>
  </w:style>
  <w:style w:type="character" w:customStyle="1" w:styleId="Titre6Car">
    <w:name w:val="Titre 6 Car"/>
    <w:link w:val="Titre6"/>
    <w:rsid w:val="0076743C"/>
    <w:rPr>
      <w:b/>
      <w:i/>
      <w:sz w:val="24"/>
      <w:lang w:val="fr-FR" w:eastAsia="fr-FR" w:bidi="ar-SA"/>
    </w:rPr>
  </w:style>
  <w:style w:type="character" w:customStyle="1" w:styleId="Titre7Car">
    <w:name w:val="Titre 7 Car"/>
    <w:link w:val="Titre7"/>
    <w:rsid w:val="0076743C"/>
    <w:rPr>
      <w:sz w:val="24"/>
      <w:lang w:val="fr-FR" w:eastAsia="fr-FR" w:bidi="ar-SA"/>
    </w:rPr>
  </w:style>
  <w:style w:type="character" w:customStyle="1" w:styleId="Titre8Car">
    <w:name w:val="Titre 8 Car"/>
    <w:link w:val="Titre8"/>
    <w:rsid w:val="0076743C"/>
    <w:rPr>
      <w:sz w:val="24"/>
      <w:lang w:val="fr-FR" w:eastAsia="fr-FR" w:bidi="ar-SA"/>
    </w:rPr>
  </w:style>
  <w:style w:type="character" w:customStyle="1" w:styleId="Titre9Car">
    <w:name w:val="Titre 9 Car"/>
    <w:link w:val="Titre9"/>
    <w:rsid w:val="0076743C"/>
    <w:rPr>
      <w:b/>
      <w:i/>
      <w:sz w:val="24"/>
    </w:rPr>
  </w:style>
  <w:style w:type="character" w:customStyle="1" w:styleId="TitreCar">
    <w:name w:val="Titre Car"/>
    <w:link w:val="Titre"/>
    <w:rsid w:val="0076743C"/>
    <w:rPr>
      <w:sz w:val="28"/>
      <w:szCs w:val="24"/>
      <w:lang w:val="fr-FR" w:eastAsia="fr-FR" w:bidi="ar-SA"/>
    </w:rPr>
  </w:style>
  <w:style w:type="character" w:customStyle="1" w:styleId="CorpsdetexteCar">
    <w:name w:val="Corps de texte Car"/>
    <w:aliases w:val="CORPS CCTP Car"/>
    <w:link w:val="Corpsdetexte"/>
    <w:rsid w:val="0076743C"/>
    <w:rPr>
      <w:sz w:val="24"/>
      <w:lang w:val="fr-FR" w:eastAsia="fr-FR" w:bidi="ar-SA"/>
    </w:rPr>
  </w:style>
  <w:style w:type="character" w:customStyle="1" w:styleId="CarCar7">
    <w:name w:val="Car Car7"/>
    <w:semiHidden/>
    <w:rsid w:val="0076743C"/>
    <w:rPr>
      <w:b/>
      <w:bCs/>
      <w:sz w:val="24"/>
      <w:lang w:val="en-GB" w:eastAsia="fr-FR" w:bidi="ar-SA"/>
    </w:rPr>
  </w:style>
  <w:style w:type="character" w:customStyle="1" w:styleId="RetraitcorpsdetexteCar">
    <w:name w:val="Retrait corps de texte Car"/>
    <w:link w:val="Retraitcorpsdetexte"/>
    <w:rsid w:val="0076743C"/>
    <w:rPr>
      <w:sz w:val="24"/>
      <w:lang w:val="fr-FR" w:eastAsia="fr-FR" w:bidi="ar-SA"/>
    </w:rPr>
  </w:style>
  <w:style w:type="character" w:customStyle="1" w:styleId="Retraitcorpsdetexte2Car">
    <w:name w:val="Retrait corps de texte 2 Car"/>
    <w:link w:val="Retraitcorpsdetexte2"/>
    <w:rsid w:val="0076743C"/>
    <w:rPr>
      <w:sz w:val="24"/>
      <w:lang w:val="fr-FR" w:eastAsia="fr-FR" w:bidi="ar-SA"/>
    </w:rPr>
  </w:style>
  <w:style w:type="character" w:customStyle="1" w:styleId="Retraitcorpsdetexte3Car">
    <w:name w:val="Retrait corps de texte 3 Car"/>
    <w:link w:val="Retraitcorpsdetexte3"/>
    <w:rsid w:val="0076743C"/>
    <w:rPr>
      <w:sz w:val="24"/>
      <w:lang w:val="fr-FR" w:eastAsia="fr-FR" w:bidi="ar-SA"/>
    </w:rPr>
  </w:style>
  <w:style w:type="character" w:customStyle="1" w:styleId="PieddepageCar">
    <w:name w:val="Pied de page Car"/>
    <w:link w:val="Pieddepage"/>
    <w:uiPriority w:val="99"/>
    <w:rsid w:val="0076743C"/>
    <w:rPr>
      <w:lang w:val="fr-FR" w:eastAsia="fr-FR" w:bidi="ar-SA"/>
    </w:rPr>
  </w:style>
  <w:style w:type="character" w:customStyle="1" w:styleId="En-tteCar">
    <w:name w:val="En-tête Car"/>
    <w:aliases w:val="Para3 Car"/>
    <w:link w:val="En-tte"/>
    <w:rsid w:val="0076743C"/>
    <w:rPr>
      <w:lang w:val="fr-FR" w:eastAsia="fr-FR" w:bidi="ar-SA"/>
    </w:rPr>
  </w:style>
  <w:style w:type="character" w:customStyle="1" w:styleId="Corpsdetexte2Car">
    <w:name w:val="Corps de texte 2 Car"/>
    <w:link w:val="Corpsdetexte2"/>
    <w:rsid w:val="0076743C"/>
    <w:rPr>
      <w:sz w:val="24"/>
      <w:lang w:val="fr-FR" w:eastAsia="fr-FR" w:bidi="ar-SA"/>
    </w:rPr>
  </w:style>
  <w:style w:type="character" w:customStyle="1" w:styleId="Sous-titreCar">
    <w:name w:val="Sous-titre Car"/>
    <w:aliases w:val="1.1 Car"/>
    <w:link w:val="Sous-titre"/>
    <w:rsid w:val="0076743C"/>
    <w:rPr>
      <w:b/>
      <w:bCs/>
      <w:i/>
      <w:iCs/>
      <w:sz w:val="28"/>
      <w:lang w:val="fr-FR" w:eastAsia="fr-FR" w:bidi="ar-SA"/>
    </w:rPr>
  </w:style>
  <w:style w:type="paragraph" w:styleId="Textebrut">
    <w:name w:val="Plain Text"/>
    <w:basedOn w:val="Normal"/>
    <w:link w:val="TextebrutCar"/>
    <w:rsid w:val="0076743C"/>
    <w:rPr>
      <w:rFonts w:ascii="Courier New" w:hAnsi="Courier New"/>
      <w:lang w:val="en-GB" w:eastAsia="en-US"/>
    </w:rPr>
  </w:style>
  <w:style w:type="paragraph" w:styleId="Commentaire">
    <w:name w:val="annotation text"/>
    <w:basedOn w:val="Normal"/>
    <w:link w:val="CommentaireCar2"/>
    <w:rsid w:val="0076743C"/>
    <w:rPr>
      <w:lang w:eastAsia="en-US"/>
    </w:rPr>
  </w:style>
  <w:style w:type="paragraph" w:customStyle="1" w:styleId="arial">
    <w:name w:val="arial"/>
    <w:basedOn w:val="Normal"/>
    <w:rsid w:val="0076743C"/>
    <w:pPr>
      <w:jc w:val="both"/>
    </w:pPr>
    <w:rPr>
      <w:rFonts w:ascii="Arial" w:hAnsi="Arial" w:cs="Arial"/>
      <w:sz w:val="24"/>
      <w:szCs w:val="24"/>
      <w:lang w:val="fr-CM"/>
    </w:rPr>
  </w:style>
  <w:style w:type="paragraph" w:customStyle="1" w:styleId="Paragraphedeliste1">
    <w:name w:val="Paragraphe de liste1"/>
    <w:basedOn w:val="Normal"/>
    <w:qFormat/>
    <w:rsid w:val="0076743C"/>
    <w:pPr>
      <w:spacing w:after="200" w:line="276" w:lineRule="auto"/>
      <w:ind w:left="720"/>
      <w:contextualSpacing/>
    </w:pPr>
    <w:rPr>
      <w:rFonts w:ascii="Calibri" w:eastAsia="Calibri" w:hAnsi="Calibri"/>
      <w:sz w:val="22"/>
      <w:szCs w:val="22"/>
      <w:lang w:val="en-US" w:eastAsia="en-US"/>
    </w:rPr>
  </w:style>
  <w:style w:type="character" w:customStyle="1" w:styleId="Fort">
    <w:name w:val="Fort"/>
    <w:rsid w:val="0076743C"/>
    <w:rPr>
      <w:b/>
    </w:rPr>
  </w:style>
  <w:style w:type="numbering" w:customStyle="1" w:styleId="NoList1">
    <w:name w:val="No List1"/>
    <w:next w:val="Aucuneliste"/>
    <w:semiHidden/>
    <w:unhideWhenUsed/>
    <w:rsid w:val="0076743C"/>
  </w:style>
  <w:style w:type="paragraph" w:styleId="Retraitnormal">
    <w:name w:val="Normal Indent"/>
    <w:basedOn w:val="Normal"/>
    <w:rsid w:val="0076743C"/>
    <w:pPr>
      <w:widowControl w:val="0"/>
      <w:ind w:left="708"/>
      <w:jc w:val="both"/>
    </w:pPr>
    <w:rPr>
      <w:rFonts w:ascii="Arial" w:hAnsi="Arial"/>
      <w:snapToGrid w:val="0"/>
      <w:sz w:val="22"/>
    </w:rPr>
  </w:style>
  <w:style w:type="character" w:styleId="Lienhypertextesuivivisit">
    <w:name w:val="FollowedHyperlink"/>
    <w:rsid w:val="0076743C"/>
    <w:rPr>
      <w:color w:val="800080"/>
      <w:u w:val="single"/>
    </w:rPr>
  </w:style>
  <w:style w:type="paragraph" w:customStyle="1" w:styleId="font5">
    <w:name w:val="font5"/>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78">
    <w:name w:val="xl7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color w:val="FF0000"/>
      <w:sz w:val="22"/>
      <w:szCs w:val="22"/>
      <w:lang w:val="en-GB" w:eastAsia="ko-KR"/>
    </w:rPr>
  </w:style>
  <w:style w:type="paragraph" w:customStyle="1" w:styleId="xl79">
    <w:name w:val="xl7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color w:val="FF0000"/>
      <w:sz w:val="22"/>
      <w:szCs w:val="22"/>
      <w:lang w:val="en-GB" w:eastAsia="ko-KR"/>
    </w:rPr>
  </w:style>
  <w:style w:type="paragraph" w:customStyle="1" w:styleId="xl80">
    <w:name w:val="xl8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1">
    <w:name w:val="xl8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2">
    <w:name w:val="xl8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3">
    <w:name w:val="xl8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4">
    <w:name w:val="xl8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color w:val="FF0000"/>
      <w:sz w:val="22"/>
      <w:szCs w:val="22"/>
      <w:lang w:val="en-GB" w:eastAsia="ko-KR"/>
    </w:rPr>
  </w:style>
  <w:style w:type="paragraph" w:customStyle="1" w:styleId="xl85">
    <w:name w:val="xl8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6">
    <w:name w:val="xl8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7">
    <w:name w:val="xl8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88">
    <w:name w:val="xl8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89">
    <w:name w:val="xl8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0">
    <w:name w:val="xl9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91">
    <w:name w:val="xl91"/>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92">
    <w:name w:val="xl9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3">
    <w:name w:val="xl9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4">
    <w:name w:val="xl94"/>
    <w:basedOn w:val="Normal"/>
    <w:rsid w:val="0076743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Calibri" w:eastAsia="Batang" w:hAnsi="Calibri"/>
      <w:b/>
      <w:bCs/>
      <w:sz w:val="22"/>
      <w:szCs w:val="22"/>
      <w:lang w:val="en-GB" w:eastAsia="ko-KR"/>
    </w:rPr>
  </w:style>
  <w:style w:type="paragraph" w:customStyle="1" w:styleId="xl95">
    <w:name w:val="xl9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6">
    <w:name w:val="xl9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7">
    <w:name w:val="xl97"/>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8">
    <w:name w:val="xl98"/>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9">
    <w:name w:val="xl99"/>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0">
    <w:name w:val="xl100"/>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1">
    <w:name w:val="xl10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02">
    <w:name w:val="xl10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03">
    <w:name w:val="xl10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04">
    <w:name w:val="xl10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5">
    <w:name w:val="xl10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06">
    <w:name w:val="xl10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07">
    <w:name w:val="xl107"/>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8">
    <w:name w:val="xl108"/>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109">
    <w:name w:val="xl10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0">
    <w:name w:val="xl110"/>
    <w:basedOn w:val="Normal"/>
    <w:rsid w:val="007674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1">
    <w:name w:val="xl111"/>
    <w:basedOn w:val="Normal"/>
    <w:rsid w:val="007674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2">
    <w:name w:val="xl112"/>
    <w:basedOn w:val="Normal"/>
    <w:rsid w:val="007674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3">
    <w:name w:val="xl113"/>
    <w:basedOn w:val="Normal"/>
    <w:rsid w:val="007674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4">
    <w:name w:val="xl114"/>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5">
    <w:name w:val="xl115"/>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16">
    <w:name w:val="xl116"/>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7">
    <w:name w:val="xl117"/>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8">
    <w:name w:val="xl11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19">
    <w:name w:val="xl11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20">
    <w:name w:val="xl12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121">
    <w:name w:val="xl12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2">
    <w:name w:val="xl12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123">
    <w:name w:val="xl12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eastAsia="Batang" w:hAnsi="Calibri"/>
      <w:sz w:val="22"/>
      <w:szCs w:val="22"/>
      <w:lang w:val="en-GB" w:eastAsia="ko-KR"/>
    </w:rPr>
  </w:style>
  <w:style w:type="paragraph" w:customStyle="1" w:styleId="xl124">
    <w:name w:val="xl124"/>
    <w:basedOn w:val="Normal"/>
    <w:rsid w:val="0076743C"/>
    <w:pPr>
      <w:pBdr>
        <w:top w:val="single" w:sz="4" w:space="0" w:color="auto"/>
        <w:left w:val="single" w:sz="4" w:space="0" w:color="auto"/>
        <w:bottom w:val="single" w:sz="4" w:space="0" w:color="auto"/>
      </w:pBdr>
      <w:shd w:val="clear" w:color="auto" w:fill="00FF00"/>
      <w:spacing w:before="100" w:beforeAutospacing="1" w:after="100" w:afterAutospacing="1"/>
      <w:jc w:val="center"/>
    </w:pPr>
    <w:rPr>
      <w:rFonts w:ascii="Calibri" w:eastAsia="Batang" w:hAnsi="Calibri"/>
      <w:b/>
      <w:bCs/>
      <w:sz w:val="22"/>
      <w:szCs w:val="22"/>
      <w:lang w:val="en-GB" w:eastAsia="ko-KR"/>
    </w:rPr>
  </w:style>
  <w:style w:type="paragraph" w:customStyle="1" w:styleId="xl125">
    <w:name w:val="xl12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6">
    <w:name w:val="xl126"/>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127">
    <w:name w:val="xl127"/>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28">
    <w:name w:val="xl128"/>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9">
    <w:name w:val="xl129"/>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30">
    <w:name w:val="xl130"/>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1">
    <w:name w:val="xl131"/>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2">
    <w:name w:val="xl132"/>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33">
    <w:name w:val="xl133"/>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4">
    <w:name w:val="xl134"/>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5">
    <w:name w:val="xl135"/>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6">
    <w:name w:val="xl13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37">
    <w:name w:val="xl13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38">
    <w:name w:val="xl138"/>
    <w:basedOn w:val="Normal"/>
    <w:rsid w:val="0076743C"/>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39">
    <w:name w:val="xl139"/>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40">
    <w:name w:val="xl140"/>
    <w:basedOn w:val="Normal"/>
    <w:rsid w:val="0076743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41">
    <w:name w:val="xl14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42">
    <w:name w:val="xl142"/>
    <w:basedOn w:val="Normal"/>
    <w:rsid w:val="0076743C"/>
    <w:pPr>
      <w:pBdr>
        <w:top w:val="single" w:sz="4" w:space="0" w:color="auto"/>
        <w:left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43">
    <w:name w:val="xl143"/>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4">
    <w:name w:val="xl144"/>
    <w:basedOn w:val="Normal"/>
    <w:rsid w:val="0076743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5">
    <w:name w:val="xl145"/>
    <w:basedOn w:val="Normal"/>
    <w:rsid w:val="0076743C"/>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b/>
      <w:bCs/>
      <w:sz w:val="24"/>
      <w:szCs w:val="24"/>
      <w:lang w:val="en-GB" w:eastAsia="ko-KR"/>
    </w:rPr>
  </w:style>
  <w:style w:type="paragraph" w:customStyle="1" w:styleId="xl146">
    <w:name w:val="xl14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47">
    <w:name w:val="xl147"/>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48">
    <w:name w:val="xl148"/>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9">
    <w:name w:val="xl14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Batang" w:hAnsi="Calibri"/>
      <w:sz w:val="22"/>
      <w:szCs w:val="22"/>
      <w:lang w:val="en-GB" w:eastAsia="ko-KR"/>
    </w:rPr>
  </w:style>
  <w:style w:type="paragraph" w:customStyle="1" w:styleId="xl150">
    <w:name w:val="xl150"/>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51">
    <w:name w:val="xl151"/>
    <w:basedOn w:val="Normal"/>
    <w:rsid w:val="0076743C"/>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b/>
      <w:bCs/>
      <w:sz w:val="24"/>
      <w:szCs w:val="24"/>
      <w:lang w:val="en-GB" w:eastAsia="ko-KR"/>
    </w:rPr>
  </w:style>
  <w:style w:type="paragraph" w:customStyle="1" w:styleId="xl152">
    <w:name w:val="xl152"/>
    <w:basedOn w:val="Normal"/>
    <w:rsid w:val="0076743C"/>
    <w:pPr>
      <w:pBdr>
        <w:top w:val="single" w:sz="4" w:space="0" w:color="auto"/>
        <w:left w:val="single" w:sz="4" w:space="0" w:color="auto"/>
        <w:bottom w:val="single" w:sz="4" w:space="0" w:color="auto"/>
      </w:pBdr>
      <w:shd w:val="clear" w:color="auto" w:fill="00FF00"/>
      <w:spacing w:before="100" w:beforeAutospacing="1" w:after="100" w:afterAutospacing="1"/>
      <w:jc w:val="center"/>
    </w:pPr>
    <w:rPr>
      <w:rFonts w:ascii="Calibri" w:eastAsia="Batang" w:hAnsi="Calibri"/>
      <w:b/>
      <w:bCs/>
      <w:sz w:val="24"/>
      <w:szCs w:val="24"/>
      <w:lang w:val="en-GB" w:eastAsia="ko-KR"/>
    </w:rPr>
  </w:style>
  <w:style w:type="paragraph" w:customStyle="1" w:styleId="xl153">
    <w:name w:val="xl15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54">
    <w:name w:val="xl154"/>
    <w:basedOn w:val="Normal"/>
    <w:rsid w:val="0076743C"/>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4"/>
      <w:szCs w:val="24"/>
      <w:lang w:val="en-GB" w:eastAsia="ko-KR"/>
    </w:rPr>
  </w:style>
  <w:style w:type="paragraph" w:customStyle="1" w:styleId="xl155">
    <w:name w:val="xl155"/>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56">
    <w:name w:val="xl156"/>
    <w:basedOn w:val="Normal"/>
    <w:rsid w:val="0076743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57">
    <w:name w:val="xl15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58">
    <w:name w:val="xl158"/>
    <w:basedOn w:val="Normal"/>
    <w:rsid w:val="0076743C"/>
    <w:pPr>
      <w:pBdr>
        <w:top w:val="single" w:sz="4" w:space="0" w:color="auto"/>
        <w:left w:val="single" w:sz="4" w:space="0" w:color="auto"/>
        <w:bottom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59">
    <w:name w:val="xl15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160">
    <w:name w:val="xl16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61">
    <w:name w:val="xl161"/>
    <w:basedOn w:val="Normal"/>
    <w:rsid w:val="0076743C"/>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Calibri" w:eastAsia="Batang" w:hAnsi="Calibri"/>
      <w:sz w:val="24"/>
      <w:szCs w:val="24"/>
      <w:lang w:val="en-GB" w:eastAsia="ko-KR"/>
    </w:rPr>
  </w:style>
  <w:style w:type="paragraph" w:customStyle="1" w:styleId="xl162">
    <w:name w:val="xl162"/>
    <w:basedOn w:val="Normal"/>
    <w:rsid w:val="0076743C"/>
    <w:pPr>
      <w:pBdr>
        <w:top w:val="single" w:sz="4" w:space="0" w:color="auto"/>
        <w:left w:val="single" w:sz="4" w:space="0" w:color="auto"/>
        <w:bottom w:val="single" w:sz="4" w:space="0" w:color="auto"/>
      </w:pBdr>
      <w:shd w:val="clear" w:color="auto" w:fill="00CCFF"/>
      <w:spacing w:before="100" w:beforeAutospacing="1" w:after="100" w:afterAutospacing="1"/>
      <w:jc w:val="center"/>
    </w:pPr>
    <w:rPr>
      <w:rFonts w:ascii="Calibri" w:eastAsia="Batang" w:hAnsi="Calibri"/>
      <w:b/>
      <w:bCs/>
      <w:i/>
      <w:iCs/>
      <w:sz w:val="24"/>
      <w:szCs w:val="24"/>
      <w:lang w:val="en-GB" w:eastAsia="ko-KR"/>
    </w:rPr>
  </w:style>
  <w:style w:type="paragraph" w:customStyle="1" w:styleId="xl163">
    <w:name w:val="xl163"/>
    <w:basedOn w:val="Normal"/>
    <w:rsid w:val="0076743C"/>
    <w:pPr>
      <w:pBdr>
        <w:top w:val="single" w:sz="4" w:space="0" w:color="auto"/>
        <w:bottom w:val="single" w:sz="4" w:space="0" w:color="auto"/>
      </w:pBdr>
      <w:shd w:val="clear" w:color="auto" w:fill="00CCFF"/>
      <w:spacing w:before="100" w:beforeAutospacing="1" w:after="100" w:afterAutospacing="1"/>
      <w:jc w:val="center"/>
    </w:pPr>
    <w:rPr>
      <w:rFonts w:ascii="Calibri" w:eastAsia="Batang" w:hAnsi="Calibri"/>
      <w:sz w:val="24"/>
      <w:szCs w:val="24"/>
      <w:lang w:val="en-GB" w:eastAsia="ko-KR"/>
    </w:rPr>
  </w:style>
  <w:style w:type="paragraph" w:customStyle="1" w:styleId="xl164">
    <w:name w:val="xl164"/>
    <w:basedOn w:val="Normal"/>
    <w:rsid w:val="0076743C"/>
    <w:pPr>
      <w:pBdr>
        <w:top w:val="single" w:sz="4" w:space="0" w:color="auto"/>
        <w:bottom w:val="single" w:sz="4" w:space="0" w:color="auto"/>
        <w:right w:val="single" w:sz="4" w:space="0" w:color="auto"/>
      </w:pBdr>
      <w:shd w:val="clear" w:color="auto" w:fill="00CCFF"/>
      <w:spacing w:before="100" w:beforeAutospacing="1" w:after="100" w:afterAutospacing="1"/>
      <w:jc w:val="center"/>
    </w:pPr>
    <w:rPr>
      <w:rFonts w:ascii="Calibri" w:eastAsia="Batang" w:hAnsi="Calibri"/>
      <w:sz w:val="24"/>
      <w:szCs w:val="24"/>
      <w:lang w:val="en-GB" w:eastAsia="ko-KR"/>
    </w:rPr>
  </w:style>
  <w:style w:type="paragraph" w:customStyle="1" w:styleId="xl165">
    <w:name w:val="xl165"/>
    <w:basedOn w:val="Normal"/>
    <w:rsid w:val="0076743C"/>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Calibri" w:eastAsia="Batang" w:hAnsi="Calibri"/>
      <w:b/>
      <w:bCs/>
      <w:i/>
      <w:iCs/>
      <w:sz w:val="24"/>
      <w:szCs w:val="24"/>
      <w:lang w:val="en-GB" w:eastAsia="ko-KR"/>
    </w:rPr>
  </w:style>
  <w:style w:type="paragraph" w:customStyle="1" w:styleId="xl166">
    <w:name w:val="xl166"/>
    <w:basedOn w:val="Normal"/>
    <w:rsid w:val="0076743C"/>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8"/>
      <w:szCs w:val="28"/>
      <w:lang w:val="en-GB" w:eastAsia="ko-KR"/>
    </w:rPr>
  </w:style>
  <w:style w:type="paragraph" w:customStyle="1" w:styleId="xl167">
    <w:name w:val="xl167"/>
    <w:basedOn w:val="Normal"/>
    <w:rsid w:val="0076743C"/>
    <w:pPr>
      <w:pBdr>
        <w:top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68">
    <w:name w:val="xl168"/>
    <w:basedOn w:val="Normal"/>
    <w:rsid w:val="0076743C"/>
    <w:pPr>
      <w:pBdr>
        <w:top w:val="single" w:sz="4" w:space="0" w:color="auto"/>
        <w:right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69">
    <w:name w:val="xl169"/>
    <w:basedOn w:val="Normal"/>
    <w:rsid w:val="0076743C"/>
    <w:pPr>
      <w:pBdr>
        <w:bottom w:val="single" w:sz="4" w:space="0" w:color="auto"/>
        <w:right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170">
    <w:name w:val="xl170"/>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171">
    <w:name w:val="xl171"/>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172">
    <w:name w:val="xl172"/>
    <w:basedOn w:val="Normal"/>
    <w:rsid w:val="0076743C"/>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sz w:val="24"/>
      <w:szCs w:val="24"/>
      <w:lang w:val="en-GB" w:eastAsia="ko-KR"/>
    </w:rPr>
  </w:style>
  <w:style w:type="paragraph" w:customStyle="1" w:styleId="xl173">
    <w:name w:val="xl173"/>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174">
    <w:name w:val="xl17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75">
    <w:name w:val="xl17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color w:val="000000"/>
      <w:sz w:val="22"/>
      <w:szCs w:val="22"/>
      <w:lang w:val="en-GB" w:eastAsia="ko-KR"/>
    </w:rPr>
  </w:style>
  <w:style w:type="paragraph" w:customStyle="1" w:styleId="xl176">
    <w:name w:val="xl17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177">
    <w:name w:val="xl17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178">
    <w:name w:val="xl17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79">
    <w:name w:val="xl17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0">
    <w:name w:val="xl18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81">
    <w:name w:val="xl18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82">
    <w:name w:val="xl18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000000"/>
      <w:sz w:val="22"/>
      <w:szCs w:val="22"/>
      <w:lang w:val="en-GB" w:eastAsia="ko-KR"/>
    </w:rPr>
  </w:style>
  <w:style w:type="paragraph" w:customStyle="1" w:styleId="xl183">
    <w:name w:val="xl18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b/>
      <w:bCs/>
      <w:sz w:val="22"/>
      <w:szCs w:val="22"/>
      <w:lang w:val="en-GB" w:eastAsia="ko-KR"/>
    </w:rPr>
  </w:style>
  <w:style w:type="paragraph" w:customStyle="1" w:styleId="xl184">
    <w:name w:val="xl18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85">
    <w:name w:val="xl18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6">
    <w:name w:val="xl18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7">
    <w:name w:val="xl18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8">
    <w:name w:val="xl18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89">
    <w:name w:val="xl18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190">
    <w:name w:val="xl190"/>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91">
    <w:name w:val="xl191"/>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192">
    <w:name w:val="xl192"/>
    <w:basedOn w:val="Normal"/>
    <w:rsid w:val="0076743C"/>
    <w:pPr>
      <w:spacing w:before="100" w:beforeAutospacing="1" w:after="100" w:afterAutospacing="1"/>
    </w:pPr>
    <w:rPr>
      <w:rFonts w:ascii="Calibri" w:eastAsia="Batang" w:hAnsi="Calibri"/>
      <w:b/>
      <w:bCs/>
      <w:color w:val="FF0000"/>
      <w:sz w:val="22"/>
      <w:szCs w:val="22"/>
      <w:lang w:val="en-GB" w:eastAsia="ko-KR"/>
    </w:rPr>
  </w:style>
  <w:style w:type="paragraph" w:customStyle="1" w:styleId="xl193">
    <w:name w:val="xl193"/>
    <w:basedOn w:val="Normal"/>
    <w:rsid w:val="0076743C"/>
    <w:pPr>
      <w:spacing w:before="100" w:beforeAutospacing="1" w:after="100" w:afterAutospacing="1"/>
      <w:jc w:val="center"/>
    </w:pPr>
    <w:rPr>
      <w:rFonts w:ascii="Calibri" w:eastAsia="Batang" w:hAnsi="Calibri"/>
      <w:color w:val="FF0000"/>
      <w:sz w:val="22"/>
      <w:szCs w:val="22"/>
      <w:lang w:val="en-GB" w:eastAsia="ko-KR"/>
    </w:rPr>
  </w:style>
  <w:style w:type="paragraph" w:customStyle="1" w:styleId="xl194">
    <w:name w:val="xl194"/>
    <w:basedOn w:val="Normal"/>
    <w:rsid w:val="0076743C"/>
    <w:pPr>
      <w:spacing w:before="100" w:beforeAutospacing="1" w:after="100" w:afterAutospacing="1"/>
    </w:pPr>
    <w:rPr>
      <w:rFonts w:ascii="Calibri" w:eastAsia="Batang" w:hAnsi="Calibri"/>
      <w:color w:val="FF0000"/>
      <w:sz w:val="22"/>
      <w:szCs w:val="22"/>
      <w:lang w:val="en-GB" w:eastAsia="ko-KR"/>
    </w:rPr>
  </w:style>
  <w:style w:type="paragraph" w:customStyle="1" w:styleId="xl195">
    <w:name w:val="xl195"/>
    <w:basedOn w:val="Normal"/>
    <w:rsid w:val="0076743C"/>
    <w:pPr>
      <w:spacing w:before="100" w:beforeAutospacing="1" w:after="100" w:afterAutospacing="1"/>
    </w:pPr>
    <w:rPr>
      <w:rFonts w:ascii="Calibri" w:eastAsia="Batang" w:hAnsi="Calibri"/>
      <w:color w:val="FF0000"/>
      <w:sz w:val="22"/>
      <w:szCs w:val="22"/>
      <w:lang w:val="en-GB" w:eastAsia="ko-KR"/>
    </w:rPr>
  </w:style>
  <w:style w:type="paragraph" w:customStyle="1" w:styleId="xl196">
    <w:name w:val="xl196"/>
    <w:basedOn w:val="Normal"/>
    <w:rsid w:val="0076743C"/>
    <w:pPr>
      <w:pBdr>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97">
    <w:name w:val="xl197"/>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198">
    <w:name w:val="xl198"/>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199">
    <w:name w:val="xl199"/>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200">
    <w:name w:val="xl200"/>
    <w:basedOn w:val="Normal"/>
    <w:rsid w:val="0076743C"/>
    <w:pPr>
      <w:pBdr>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01">
    <w:name w:val="xl201"/>
    <w:basedOn w:val="Normal"/>
    <w:rsid w:val="0076743C"/>
    <w:pPr>
      <w:spacing w:before="100" w:beforeAutospacing="1" w:after="100" w:afterAutospacing="1"/>
    </w:pPr>
    <w:rPr>
      <w:rFonts w:ascii="Calibri" w:eastAsia="Batang" w:hAnsi="Calibri"/>
      <w:b/>
      <w:bCs/>
      <w:color w:val="000000"/>
      <w:sz w:val="22"/>
      <w:szCs w:val="22"/>
      <w:lang w:val="en-GB" w:eastAsia="ko-KR"/>
    </w:rPr>
  </w:style>
  <w:style w:type="paragraph" w:customStyle="1" w:styleId="xl202">
    <w:name w:val="xl202"/>
    <w:basedOn w:val="Normal"/>
    <w:rsid w:val="0076743C"/>
    <w:pPr>
      <w:spacing w:before="100" w:beforeAutospacing="1" w:after="100" w:afterAutospacing="1"/>
    </w:pPr>
    <w:rPr>
      <w:rFonts w:ascii="Calibri" w:eastAsia="Batang" w:hAnsi="Calibri"/>
      <w:color w:val="000000"/>
      <w:sz w:val="22"/>
      <w:szCs w:val="22"/>
      <w:lang w:val="en-GB" w:eastAsia="ko-KR"/>
    </w:rPr>
  </w:style>
  <w:style w:type="paragraph" w:customStyle="1" w:styleId="xl203">
    <w:name w:val="xl203"/>
    <w:basedOn w:val="Normal"/>
    <w:rsid w:val="0076743C"/>
    <w:pPr>
      <w:pBdr>
        <w:right w:val="single" w:sz="4" w:space="0" w:color="auto"/>
      </w:pBdr>
      <w:spacing w:before="100" w:beforeAutospacing="1" w:after="100" w:afterAutospacing="1"/>
    </w:pPr>
    <w:rPr>
      <w:rFonts w:ascii="Calibri" w:eastAsia="Batang" w:hAnsi="Calibri"/>
      <w:b/>
      <w:bCs/>
      <w:color w:val="000000"/>
      <w:sz w:val="22"/>
      <w:szCs w:val="22"/>
      <w:lang w:val="en-GB" w:eastAsia="ko-KR"/>
    </w:rPr>
  </w:style>
  <w:style w:type="paragraph" w:customStyle="1" w:styleId="xl204">
    <w:name w:val="xl20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05">
    <w:name w:val="xl20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06">
    <w:name w:val="xl20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207">
    <w:name w:val="xl20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08">
    <w:name w:val="xl20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i/>
      <w:iCs/>
      <w:sz w:val="24"/>
      <w:szCs w:val="24"/>
      <w:u w:val="single"/>
      <w:lang w:val="en-GB" w:eastAsia="ko-KR"/>
    </w:rPr>
  </w:style>
  <w:style w:type="paragraph" w:customStyle="1" w:styleId="xl209">
    <w:name w:val="xl209"/>
    <w:basedOn w:val="Normal"/>
    <w:rsid w:val="0076743C"/>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10">
    <w:name w:val="xl21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1">
    <w:name w:val="xl21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2">
    <w:name w:val="xl212"/>
    <w:basedOn w:val="Normal"/>
    <w:rsid w:val="0076743C"/>
    <w:pPr>
      <w:spacing w:before="100" w:beforeAutospacing="1" w:after="100" w:afterAutospacing="1"/>
      <w:jc w:val="center"/>
    </w:pPr>
    <w:rPr>
      <w:rFonts w:ascii="Calibri" w:eastAsia="Batang" w:hAnsi="Calibri"/>
      <w:color w:val="000000"/>
      <w:sz w:val="22"/>
      <w:szCs w:val="22"/>
      <w:lang w:val="en-GB" w:eastAsia="ko-KR"/>
    </w:rPr>
  </w:style>
  <w:style w:type="paragraph" w:customStyle="1" w:styleId="xl213">
    <w:name w:val="xl213"/>
    <w:basedOn w:val="Normal"/>
    <w:rsid w:val="0076743C"/>
    <w:pPr>
      <w:spacing w:before="100" w:beforeAutospacing="1" w:after="100" w:afterAutospacing="1"/>
      <w:jc w:val="center"/>
    </w:pPr>
    <w:rPr>
      <w:rFonts w:ascii="Calibri" w:eastAsia="Batang" w:hAnsi="Calibri"/>
      <w:color w:val="FF0000"/>
      <w:sz w:val="22"/>
      <w:szCs w:val="22"/>
      <w:lang w:val="en-GB" w:eastAsia="ko-KR"/>
    </w:rPr>
  </w:style>
  <w:style w:type="paragraph" w:customStyle="1" w:styleId="xl214">
    <w:name w:val="xl21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5">
    <w:name w:val="xl215"/>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216">
    <w:name w:val="xl216"/>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17">
    <w:name w:val="xl217"/>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18">
    <w:name w:val="xl21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19">
    <w:name w:val="xl21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u w:val="single"/>
      <w:lang w:val="en-GB" w:eastAsia="ko-KR"/>
    </w:rPr>
  </w:style>
  <w:style w:type="paragraph" w:customStyle="1" w:styleId="xl220">
    <w:name w:val="xl22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21">
    <w:name w:val="xl22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2">
    <w:name w:val="xl22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3">
    <w:name w:val="xl22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4">
    <w:name w:val="xl224"/>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5">
    <w:name w:val="xl225"/>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6">
    <w:name w:val="xl226"/>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27">
    <w:name w:val="xl227"/>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8">
    <w:name w:val="xl228"/>
    <w:basedOn w:val="Normal"/>
    <w:rsid w:val="0076743C"/>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229">
    <w:name w:val="xl229"/>
    <w:basedOn w:val="Normal"/>
    <w:rsid w:val="0076743C"/>
    <w:pPr>
      <w:pBdr>
        <w:top w:val="single" w:sz="4" w:space="0" w:color="auto"/>
        <w:left w:val="single" w:sz="4" w:space="0" w:color="auto"/>
        <w:right w:val="single" w:sz="4" w:space="0" w:color="auto"/>
      </w:pBdr>
      <w:spacing w:before="100" w:beforeAutospacing="1" w:after="100" w:afterAutospacing="1"/>
      <w:jc w:val="right"/>
      <w:textAlignment w:val="center"/>
    </w:pPr>
    <w:rPr>
      <w:rFonts w:ascii="Calibri" w:eastAsia="Batang" w:hAnsi="Calibri"/>
      <w:sz w:val="22"/>
      <w:szCs w:val="22"/>
      <w:lang w:val="en-GB" w:eastAsia="ko-KR"/>
    </w:rPr>
  </w:style>
  <w:style w:type="paragraph" w:customStyle="1" w:styleId="xl230">
    <w:name w:val="xl230"/>
    <w:basedOn w:val="Normal"/>
    <w:rsid w:val="0076743C"/>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pPr>
    <w:rPr>
      <w:rFonts w:ascii="Calibri" w:eastAsia="Batang" w:hAnsi="Calibri"/>
      <w:b/>
      <w:bCs/>
      <w:sz w:val="22"/>
      <w:szCs w:val="22"/>
      <w:lang w:val="en-GB" w:eastAsia="ko-KR"/>
    </w:rPr>
  </w:style>
  <w:style w:type="paragraph" w:customStyle="1" w:styleId="xl231">
    <w:name w:val="xl231"/>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32">
    <w:name w:val="xl23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33">
    <w:name w:val="xl233"/>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34">
    <w:name w:val="xl234"/>
    <w:basedOn w:val="Normal"/>
    <w:rsid w:val="0076743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Calibri" w:eastAsia="Batang" w:hAnsi="Calibri"/>
      <w:b/>
      <w:bCs/>
      <w:sz w:val="22"/>
      <w:szCs w:val="22"/>
      <w:u w:val="single"/>
      <w:lang w:val="en-GB" w:eastAsia="ko-KR"/>
    </w:rPr>
  </w:style>
  <w:style w:type="paragraph" w:customStyle="1" w:styleId="xl235">
    <w:name w:val="xl23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36">
    <w:name w:val="xl23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37">
    <w:name w:val="xl23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38">
    <w:name w:val="xl238"/>
    <w:basedOn w:val="Normal"/>
    <w:rsid w:val="0076743C"/>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39">
    <w:name w:val="xl239"/>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0">
    <w:name w:val="xl240"/>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41">
    <w:name w:val="xl241"/>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42">
    <w:name w:val="xl242"/>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3">
    <w:name w:val="xl243"/>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4">
    <w:name w:val="xl24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245">
    <w:name w:val="xl245"/>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246">
    <w:name w:val="xl246"/>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247">
    <w:name w:val="xl247"/>
    <w:basedOn w:val="Normal"/>
    <w:rsid w:val="0076743C"/>
    <w:pPr>
      <w:pBdr>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8">
    <w:name w:val="xl24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249">
    <w:name w:val="xl249"/>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0">
    <w:name w:val="xl25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51">
    <w:name w:val="xl251"/>
    <w:basedOn w:val="Normal"/>
    <w:rsid w:val="0076743C"/>
    <w:pPr>
      <w:pBdr>
        <w:lef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52">
    <w:name w:val="xl252"/>
    <w:basedOn w:val="Normal"/>
    <w:rsid w:val="0076743C"/>
    <w:pPr>
      <w:pBdr>
        <w:lef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3">
    <w:name w:val="xl253"/>
    <w:basedOn w:val="Normal"/>
    <w:rsid w:val="0076743C"/>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54">
    <w:name w:val="xl254"/>
    <w:basedOn w:val="Normal"/>
    <w:rsid w:val="0076743C"/>
    <w:pPr>
      <w:pBdr>
        <w:top w:val="single" w:sz="4" w:space="0" w:color="auto"/>
        <w:bottom w:val="single" w:sz="4" w:space="0" w:color="auto"/>
      </w:pBdr>
      <w:spacing w:before="100" w:beforeAutospacing="1" w:after="100" w:afterAutospacing="1"/>
    </w:pPr>
    <w:rPr>
      <w:rFonts w:ascii="Calibri" w:eastAsia="Batang" w:hAnsi="Calibri"/>
      <w:b/>
      <w:bCs/>
      <w:sz w:val="22"/>
      <w:szCs w:val="22"/>
      <w:u w:val="single"/>
      <w:lang w:val="en-GB" w:eastAsia="ko-KR"/>
    </w:rPr>
  </w:style>
  <w:style w:type="paragraph" w:customStyle="1" w:styleId="xl255">
    <w:name w:val="xl255"/>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6">
    <w:name w:val="xl256"/>
    <w:basedOn w:val="Normal"/>
    <w:rsid w:val="0076743C"/>
    <w:pPr>
      <w:pBdr>
        <w:top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57">
    <w:name w:val="xl257"/>
    <w:basedOn w:val="Normal"/>
    <w:rsid w:val="0076743C"/>
    <w:pPr>
      <w:pBdr>
        <w:top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58">
    <w:name w:val="xl258"/>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9">
    <w:name w:val="xl25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60">
    <w:name w:val="xl260"/>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261">
    <w:name w:val="xl261"/>
    <w:basedOn w:val="Normal"/>
    <w:rsid w:val="0076743C"/>
    <w:pPr>
      <w:pBdr>
        <w:top w:val="single" w:sz="4" w:space="0" w:color="auto"/>
        <w:lef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262">
    <w:name w:val="xl262"/>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263">
    <w:name w:val="xl263"/>
    <w:basedOn w:val="Normal"/>
    <w:rsid w:val="0076743C"/>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b/>
      <w:bCs/>
      <w:sz w:val="24"/>
      <w:szCs w:val="24"/>
      <w:lang w:val="en-GB" w:eastAsia="ko-KR"/>
    </w:rPr>
  </w:style>
  <w:style w:type="paragraph" w:customStyle="1" w:styleId="xl264">
    <w:name w:val="xl264"/>
    <w:basedOn w:val="Normal"/>
    <w:rsid w:val="0076743C"/>
    <w:pPr>
      <w:pBdr>
        <w:bottom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265">
    <w:name w:val="xl265"/>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266">
    <w:name w:val="xl26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b/>
      <w:bCs/>
      <w:sz w:val="24"/>
      <w:szCs w:val="24"/>
      <w:lang w:val="en-GB" w:eastAsia="ko-KR"/>
    </w:rPr>
  </w:style>
  <w:style w:type="paragraph" w:customStyle="1" w:styleId="xl267">
    <w:name w:val="xl267"/>
    <w:basedOn w:val="Normal"/>
    <w:rsid w:val="0076743C"/>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rFonts w:ascii="Calibri" w:eastAsia="Batang" w:hAnsi="Calibri"/>
      <w:b/>
      <w:bCs/>
      <w:sz w:val="24"/>
      <w:szCs w:val="24"/>
      <w:lang w:val="en-GB" w:eastAsia="ko-KR"/>
    </w:rPr>
  </w:style>
  <w:style w:type="paragraph" w:customStyle="1" w:styleId="xl268">
    <w:name w:val="xl26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Batang" w:hAnsi="Calibri"/>
      <w:sz w:val="22"/>
      <w:szCs w:val="22"/>
      <w:lang w:val="en-GB" w:eastAsia="ko-KR"/>
    </w:rPr>
  </w:style>
  <w:style w:type="paragraph" w:customStyle="1" w:styleId="xl269">
    <w:name w:val="xl269"/>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70">
    <w:name w:val="xl27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Batang" w:hAnsi="Calibri"/>
      <w:b/>
      <w:bCs/>
      <w:sz w:val="22"/>
      <w:szCs w:val="22"/>
      <w:u w:val="single"/>
      <w:lang w:val="en-GB" w:eastAsia="ko-KR"/>
    </w:rPr>
  </w:style>
  <w:style w:type="paragraph" w:customStyle="1" w:styleId="xl271">
    <w:name w:val="xl271"/>
    <w:basedOn w:val="Normal"/>
    <w:rsid w:val="0076743C"/>
    <w:pPr>
      <w:pBdr>
        <w:top w:val="single" w:sz="4" w:space="0" w:color="auto"/>
        <w:left w:val="single" w:sz="4" w:space="18" w:color="auto"/>
        <w:bottom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2">
    <w:name w:val="xl272"/>
    <w:basedOn w:val="Normal"/>
    <w:rsid w:val="0076743C"/>
    <w:pPr>
      <w:pBdr>
        <w:top w:val="single" w:sz="4" w:space="0" w:color="auto"/>
        <w:bottom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3">
    <w:name w:val="xl273"/>
    <w:basedOn w:val="Normal"/>
    <w:rsid w:val="0076743C"/>
    <w:pPr>
      <w:pBdr>
        <w:top w:val="single" w:sz="4" w:space="0" w:color="auto"/>
        <w:bottom w:val="single" w:sz="4" w:space="0" w:color="auto"/>
        <w:right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4">
    <w:name w:val="xl274"/>
    <w:basedOn w:val="Normal"/>
    <w:rsid w:val="0076743C"/>
    <w:pPr>
      <w:pBdr>
        <w:top w:val="single" w:sz="4" w:space="0" w:color="auto"/>
        <w:left w:val="single" w:sz="4" w:space="0" w:color="auto"/>
        <w:bottom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5">
    <w:name w:val="xl275"/>
    <w:basedOn w:val="Normal"/>
    <w:rsid w:val="0076743C"/>
    <w:pPr>
      <w:pBdr>
        <w:top w:val="single" w:sz="4" w:space="0" w:color="auto"/>
        <w:bottom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6">
    <w:name w:val="xl276"/>
    <w:basedOn w:val="Normal"/>
    <w:rsid w:val="0076743C"/>
    <w:pPr>
      <w:pBdr>
        <w:top w:val="single" w:sz="4" w:space="0" w:color="auto"/>
        <w:bottom w:val="single" w:sz="4" w:space="0" w:color="auto"/>
        <w:right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7">
    <w:name w:val="xl277"/>
    <w:basedOn w:val="Normal"/>
    <w:rsid w:val="0076743C"/>
    <w:pPr>
      <w:pBdr>
        <w:top w:val="single" w:sz="4" w:space="0" w:color="auto"/>
        <w:left w:val="single" w:sz="4" w:space="18" w:color="auto"/>
        <w:bottom w:val="single" w:sz="4" w:space="0" w:color="auto"/>
        <w:right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8">
    <w:name w:val="xl278"/>
    <w:basedOn w:val="Normal"/>
    <w:rsid w:val="0076743C"/>
    <w:pPr>
      <w:pBdr>
        <w:top w:val="single" w:sz="4" w:space="0" w:color="auto"/>
        <w:left w:val="single" w:sz="4" w:space="0" w:color="auto"/>
        <w:bottom w:val="single" w:sz="8"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9">
    <w:name w:val="xl279"/>
    <w:basedOn w:val="Normal"/>
    <w:rsid w:val="0076743C"/>
    <w:pPr>
      <w:pBdr>
        <w:top w:val="single" w:sz="4" w:space="0" w:color="auto"/>
        <w:bottom w:val="single" w:sz="8"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80">
    <w:name w:val="xl280"/>
    <w:basedOn w:val="Normal"/>
    <w:rsid w:val="0076743C"/>
    <w:pPr>
      <w:pBdr>
        <w:top w:val="single" w:sz="4" w:space="0" w:color="auto"/>
        <w:bottom w:val="single" w:sz="8" w:space="0" w:color="auto"/>
        <w:right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81">
    <w:name w:val="xl281"/>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b/>
      <w:bCs/>
      <w:sz w:val="24"/>
      <w:szCs w:val="24"/>
      <w:lang w:val="en-GB" w:eastAsia="ko-KR"/>
    </w:rPr>
  </w:style>
  <w:style w:type="paragraph" w:customStyle="1" w:styleId="xl282">
    <w:name w:val="xl282"/>
    <w:basedOn w:val="Normal"/>
    <w:rsid w:val="0076743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4"/>
      <w:szCs w:val="24"/>
      <w:lang w:val="en-GB" w:eastAsia="ko-KR"/>
    </w:rPr>
  </w:style>
  <w:style w:type="paragraph" w:customStyle="1" w:styleId="xl283">
    <w:name w:val="xl283"/>
    <w:basedOn w:val="Normal"/>
    <w:rsid w:val="0076743C"/>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Batang" w:hAnsi="Calibri"/>
      <w:b/>
      <w:bCs/>
      <w:i/>
      <w:iCs/>
      <w:sz w:val="28"/>
      <w:szCs w:val="28"/>
      <w:lang w:val="en-GB" w:eastAsia="ko-KR"/>
    </w:rPr>
  </w:style>
  <w:style w:type="paragraph" w:customStyle="1" w:styleId="xl284">
    <w:name w:val="xl284"/>
    <w:basedOn w:val="Normal"/>
    <w:rsid w:val="0076743C"/>
    <w:pPr>
      <w:pBdr>
        <w:top w:val="single" w:sz="4" w:space="0" w:color="auto"/>
        <w:bottom w:val="single" w:sz="4" w:space="0" w:color="auto"/>
      </w:pBdr>
      <w:spacing w:before="100" w:beforeAutospacing="1" w:after="100" w:afterAutospacing="1"/>
      <w:jc w:val="center"/>
      <w:textAlignment w:val="center"/>
    </w:pPr>
    <w:rPr>
      <w:rFonts w:ascii="Calibri" w:eastAsia="Batang" w:hAnsi="Calibri"/>
      <w:b/>
      <w:bCs/>
      <w:i/>
      <w:iCs/>
      <w:sz w:val="28"/>
      <w:szCs w:val="28"/>
      <w:lang w:val="en-GB" w:eastAsia="ko-KR"/>
    </w:rPr>
  </w:style>
  <w:style w:type="paragraph" w:customStyle="1" w:styleId="xl285">
    <w:name w:val="xl285"/>
    <w:basedOn w:val="Normal"/>
    <w:rsid w:val="0076743C"/>
    <w:pPr>
      <w:pBdr>
        <w:top w:val="single" w:sz="4" w:space="0" w:color="auto"/>
        <w:bottom w:val="single" w:sz="4" w:space="0" w:color="auto"/>
      </w:pBdr>
      <w:spacing w:before="100" w:beforeAutospacing="1" w:after="100" w:afterAutospacing="1"/>
      <w:textAlignment w:val="center"/>
    </w:pPr>
    <w:rPr>
      <w:rFonts w:ascii="Calibri" w:eastAsia="Batang" w:hAnsi="Calibri"/>
      <w:sz w:val="28"/>
      <w:szCs w:val="28"/>
      <w:lang w:val="en-GB" w:eastAsia="ko-KR"/>
    </w:rPr>
  </w:style>
  <w:style w:type="paragraph" w:customStyle="1" w:styleId="xl286">
    <w:name w:val="xl286"/>
    <w:basedOn w:val="Normal"/>
    <w:rsid w:val="0076743C"/>
    <w:pPr>
      <w:pBdr>
        <w:top w:val="single" w:sz="4" w:space="0" w:color="auto"/>
        <w:bottom w:val="single" w:sz="4" w:space="0" w:color="auto"/>
        <w:right w:val="single" w:sz="4" w:space="0" w:color="auto"/>
      </w:pBdr>
      <w:spacing w:before="100" w:beforeAutospacing="1" w:after="100" w:afterAutospacing="1"/>
      <w:textAlignment w:val="center"/>
    </w:pPr>
    <w:rPr>
      <w:rFonts w:ascii="Calibri" w:eastAsia="Batang" w:hAnsi="Calibri"/>
      <w:sz w:val="28"/>
      <w:szCs w:val="28"/>
      <w:lang w:val="en-GB" w:eastAsia="ko-KR"/>
    </w:rPr>
  </w:style>
  <w:style w:type="paragraph" w:customStyle="1" w:styleId="xl287">
    <w:name w:val="xl287"/>
    <w:basedOn w:val="Normal"/>
    <w:rsid w:val="0076743C"/>
    <w:pPr>
      <w:spacing w:before="100" w:beforeAutospacing="1" w:after="100" w:afterAutospacing="1"/>
      <w:jc w:val="center"/>
    </w:pPr>
    <w:rPr>
      <w:rFonts w:ascii="Calibri" w:eastAsia="Batang" w:hAnsi="Calibri"/>
      <w:b/>
      <w:bCs/>
      <w:sz w:val="24"/>
      <w:szCs w:val="24"/>
      <w:u w:val="single"/>
      <w:lang w:val="en-GB" w:eastAsia="ko-KR"/>
    </w:rPr>
  </w:style>
  <w:style w:type="character" w:customStyle="1" w:styleId="mw-headline">
    <w:name w:val="mw-headline"/>
    <w:basedOn w:val="Policepardfaut"/>
    <w:rsid w:val="005E69A9"/>
  </w:style>
  <w:style w:type="character" w:customStyle="1" w:styleId="editsection">
    <w:name w:val="editsection"/>
    <w:basedOn w:val="Policepardfaut"/>
    <w:rsid w:val="005E69A9"/>
  </w:style>
  <w:style w:type="character" w:customStyle="1" w:styleId="bloctexteagrasbleu">
    <w:name w:val="bloc_texteagrasbleu"/>
    <w:basedOn w:val="Policepardfaut"/>
    <w:rsid w:val="00120B79"/>
  </w:style>
  <w:style w:type="character" w:styleId="lev">
    <w:name w:val="Strong"/>
    <w:qFormat/>
    <w:rsid w:val="001763A6"/>
    <w:rPr>
      <w:b/>
      <w:bCs/>
    </w:rPr>
  </w:style>
  <w:style w:type="paragraph" w:customStyle="1" w:styleId="Style1">
    <w:name w:val="Style1"/>
    <w:basedOn w:val="Titre"/>
    <w:qFormat/>
    <w:rsid w:val="00FF5A8E"/>
    <w:pPr>
      <w:numPr>
        <w:ilvl w:val="2"/>
        <w:numId w:val="7"/>
      </w:numPr>
      <w:spacing w:before="120"/>
      <w:jc w:val="left"/>
    </w:pPr>
    <w:rPr>
      <w:rFonts w:ascii="Arial Narrow" w:hAnsi="Arial Narrow"/>
      <w:b/>
      <w:i/>
      <w:noProof/>
      <w:color w:val="1F497D"/>
      <w:sz w:val="24"/>
    </w:rPr>
  </w:style>
  <w:style w:type="paragraph" w:customStyle="1" w:styleId="TIRETS">
    <w:name w:val="TIRETS"/>
    <w:basedOn w:val="Normal"/>
    <w:rsid w:val="00DF6401"/>
    <w:pPr>
      <w:numPr>
        <w:ilvl w:val="1"/>
        <w:numId w:val="13"/>
      </w:numPr>
      <w:spacing w:after="120"/>
      <w:jc w:val="both"/>
    </w:pPr>
    <w:rPr>
      <w:rFonts w:ascii="Arial" w:hAnsi="Arial" w:cs="Arial"/>
      <w:sz w:val="24"/>
    </w:rPr>
  </w:style>
  <w:style w:type="paragraph" w:customStyle="1" w:styleId="CORPSAAO">
    <w:name w:val="CORPS AAO"/>
    <w:basedOn w:val="Normal"/>
    <w:link w:val="CORPSAAOCar"/>
    <w:rsid w:val="005D198F"/>
    <w:pPr>
      <w:spacing w:after="120"/>
      <w:ind w:firstLine="601"/>
      <w:jc w:val="both"/>
    </w:pPr>
    <w:rPr>
      <w:rFonts w:ascii="Gill Sans MT" w:hAnsi="Gill Sans MT"/>
      <w:sz w:val="24"/>
    </w:rPr>
  </w:style>
  <w:style w:type="character" w:customStyle="1" w:styleId="CORPSAAOCar">
    <w:name w:val="CORPS AAO Car"/>
    <w:link w:val="CORPSAAO"/>
    <w:locked/>
    <w:rsid w:val="005D198F"/>
    <w:rPr>
      <w:rFonts w:ascii="Gill Sans MT" w:hAnsi="Gill Sans MT"/>
      <w:sz w:val="24"/>
    </w:rPr>
  </w:style>
  <w:style w:type="paragraph" w:customStyle="1" w:styleId="Titre1">
    <w:name w:val="Titre1"/>
    <w:basedOn w:val="Normal"/>
    <w:rsid w:val="00AE2600"/>
    <w:pPr>
      <w:numPr>
        <w:ilvl w:val="1"/>
        <w:numId w:val="14"/>
      </w:numPr>
      <w:jc w:val="center"/>
    </w:pPr>
    <w:rPr>
      <w:sz w:val="24"/>
    </w:rPr>
  </w:style>
  <w:style w:type="character" w:customStyle="1" w:styleId="CorpsdetexteCar1">
    <w:name w:val="Corps de texte Car1"/>
    <w:aliases w:val="CORPS CCTP Car1"/>
    <w:locked/>
    <w:rsid w:val="00AE2600"/>
    <w:rPr>
      <w:rFonts w:ascii="Arial Narrow" w:hAnsi="Arial Narrow" w:cs="Times New Roman"/>
      <w:sz w:val="24"/>
    </w:rPr>
  </w:style>
  <w:style w:type="paragraph" w:customStyle="1" w:styleId="StyleCORPSAAOToutenmajuscule">
    <w:name w:val="Style CORPS AAO + Tout en majuscule"/>
    <w:basedOn w:val="CORPSAAO"/>
    <w:link w:val="StyleCORPSAAOToutenmajusculeCar"/>
    <w:rsid w:val="00AE2600"/>
    <w:rPr>
      <w:rFonts w:ascii="Corbel" w:hAnsi="Corbel"/>
      <w:caps/>
    </w:rPr>
  </w:style>
  <w:style w:type="character" w:customStyle="1" w:styleId="StyleCORPSAAOToutenmajusculeCar">
    <w:name w:val="Style CORPS AAO + Tout en majuscule Car"/>
    <w:link w:val="StyleCORPSAAOToutenmajuscule"/>
    <w:locked/>
    <w:rsid w:val="00AE2600"/>
    <w:rPr>
      <w:rFonts w:ascii="Corbel" w:hAnsi="Corbel"/>
      <w:caps/>
      <w:sz w:val="24"/>
    </w:rPr>
  </w:style>
  <w:style w:type="paragraph" w:customStyle="1" w:styleId="TRGAO1">
    <w:name w:val="TRGAO1"/>
    <w:basedOn w:val="Normal"/>
    <w:rsid w:val="00AE2600"/>
    <w:pPr>
      <w:pBdr>
        <w:bar w:val="single" w:sz="4" w:color="auto"/>
      </w:pBdr>
      <w:spacing w:before="240"/>
      <w:ind w:firstLine="709"/>
    </w:pPr>
    <w:rPr>
      <w:rFonts w:ascii="Broadband ICG" w:hAnsi="Broadband ICG"/>
      <w:sz w:val="24"/>
    </w:rPr>
  </w:style>
  <w:style w:type="paragraph" w:customStyle="1" w:styleId="CORPSRGAO">
    <w:name w:val="CORPS RGAO"/>
    <w:basedOn w:val="Normal"/>
    <w:rsid w:val="00AE2600"/>
    <w:pPr>
      <w:pBdr>
        <w:bar w:val="single" w:sz="4" w:color="auto"/>
      </w:pBdr>
      <w:spacing w:after="240"/>
      <w:ind w:left="567" w:firstLine="709"/>
      <w:jc w:val="both"/>
    </w:pPr>
    <w:rPr>
      <w:rFonts w:ascii="Goudy Old Style" w:hAnsi="Goudy Old Style"/>
      <w:sz w:val="24"/>
    </w:rPr>
  </w:style>
  <w:style w:type="paragraph" w:customStyle="1" w:styleId="TRGAO0">
    <w:name w:val="TRGAO0"/>
    <w:basedOn w:val="Normal"/>
    <w:rsid w:val="00AE2600"/>
    <w:pPr>
      <w:pBdr>
        <w:bar w:val="single" w:sz="4" w:color="auto"/>
      </w:pBdr>
      <w:spacing w:before="240" w:after="240"/>
      <w:jc w:val="center"/>
    </w:pPr>
    <w:rPr>
      <w:rFonts w:ascii="Balloon Extra" w:hAnsi="Balloon Extra"/>
      <w:sz w:val="32"/>
      <w:szCs w:val="32"/>
    </w:rPr>
  </w:style>
  <w:style w:type="paragraph" w:customStyle="1" w:styleId="TITREDAO1">
    <w:name w:val="TITREDAO1"/>
    <w:basedOn w:val="Normal"/>
    <w:next w:val="Corpsdetexte"/>
    <w:rsid w:val="00AE2600"/>
    <w:pPr>
      <w:jc w:val="center"/>
    </w:pPr>
    <w:rPr>
      <w:rFonts w:ascii="African" w:hAnsi="African"/>
      <w:b/>
      <w:bCs/>
      <w:sz w:val="48"/>
    </w:rPr>
  </w:style>
  <w:style w:type="paragraph" w:customStyle="1" w:styleId="TITRE11">
    <w:name w:val="TITRE 1"/>
    <w:basedOn w:val="Normal"/>
    <w:link w:val="TITRE1Car0"/>
    <w:rsid w:val="00AE2600"/>
    <w:pPr>
      <w:spacing w:after="240" w:line="480" w:lineRule="auto"/>
      <w:jc w:val="center"/>
      <w:outlineLvl w:val="0"/>
    </w:pPr>
    <w:rPr>
      <w:rFonts w:ascii="Zurich XBlk BT" w:hAnsi="Zurich XBlk BT"/>
      <w:b/>
      <w:caps/>
      <w:sz w:val="28"/>
      <w14:shadow w14:blurRad="50800" w14:dist="38100" w14:dir="2700000" w14:sx="100000" w14:sy="100000" w14:kx="0" w14:ky="0" w14:algn="tl">
        <w14:srgbClr w14:val="000000">
          <w14:alpha w14:val="60000"/>
        </w14:srgbClr>
      </w14:shadow>
    </w:rPr>
  </w:style>
  <w:style w:type="character" w:customStyle="1" w:styleId="TITRE1Car0">
    <w:name w:val="TITRE 1 Car"/>
    <w:link w:val="TITRE11"/>
    <w:locked/>
    <w:rsid w:val="00AE2600"/>
    <w:rPr>
      <w:rFonts w:ascii="Zurich XBlk BT" w:hAnsi="Zurich XBlk BT"/>
      <w:b/>
      <w:caps/>
      <w:sz w:val="28"/>
      <w14:shadow w14:blurRad="50800" w14:dist="38100" w14:dir="2700000" w14:sx="100000" w14:sy="100000" w14:kx="0" w14:ky="0" w14:algn="tl">
        <w14:srgbClr w14:val="000000">
          <w14:alpha w14:val="60000"/>
        </w14:srgbClr>
      </w14:shadow>
    </w:rPr>
  </w:style>
  <w:style w:type="paragraph" w:customStyle="1" w:styleId="CORPSCCAP">
    <w:name w:val="CORPS CCAP"/>
    <w:basedOn w:val="Normal"/>
    <w:rsid w:val="00AE2600"/>
    <w:pPr>
      <w:spacing w:after="240"/>
      <w:ind w:left="680" w:firstLine="709"/>
      <w:jc w:val="both"/>
    </w:pPr>
    <w:rPr>
      <w:rFonts w:ascii="Gill Sans MT" w:hAnsi="Gill Sans MT" w:cs="Tahoma"/>
      <w:sz w:val="24"/>
      <w:szCs w:val="26"/>
    </w:rPr>
  </w:style>
  <w:style w:type="paragraph" w:customStyle="1" w:styleId="TITRE2CCAP">
    <w:name w:val="TITRE2CCAP"/>
    <w:basedOn w:val="Normal"/>
    <w:rsid w:val="00AE2600"/>
    <w:pPr>
      <w:spacing w:before="120"/>
      <w:ind w:firstLine="709"/>
      <w:jc w:val="both"/>
    </w:pPr>
    <w:rPr>
      <w:rFonts w:ascii="Tahoma" w:hAnsi="Tahoma" w:cs="Tahoma"/>
      <w:b/>
      <w:sz w:val="24"/>
      <w:szCs w:val="26"/>
    </w:rPr>
  </w:style>
  <w:style w:type="paragraph" w:customStyle="1" w:styleId="CORPSL-C">
    <w:name w:val="CORPS L-C"/>
    <w:basedOn w:val="Normal"/>
    <w:rsid w:val="00AE2600"/>
    <w:pPr>
      <w:spacing w:after="120"/>
      <w:ind w:left="709" w:firstLine="567"/>
      <w:jc w:val="both"/>
    </w:pPr>
    <w:rPr>
      <w:rFonts w:ascii="Gill Sans MT" w:hAnsi="Gill Sans MT"/>
      <w:sz w:val="24"/>
    </w:rPr>
  </w:style>
  <w:style w:type="paragraph" w:customStyle="1" w:styleId="TITRE1CCAP">
    <w:name w:val="TITRE1CCAP"/>
    <w:basedOn w:val="Style1"/>
    <w:rsid w:val="00AE2600"/>
    <w:pPr>
      <w:numPr>
        <w:ilvl w:val="0"/>
        <w:numId w:val="0"/>
      </w:numPr>
      <w:spacing w:before="240" w:after="120"/>
      <w:jc w:val="center"/>
    </w:pPr>
    <w:rPr>
      <w:rFonts w:ascii="Tahoma" w:hAnsi="Tahoma" w:cs="Tahoma"/>
      <w:i w:val="0"/>
      <w:noProof w:val="0"/>
      <w:color w:val="auto"/>
      <w:sz w:val="28"/>
      <w:szCs w:val="28"/>
    </w:rPr>
  </w:style>
  <w:style w:type="paragraph" w:customStyle="1" w:styleId="SOUMISSION">
    <w:name w:val="SOUMISSION"/>
    <w:basedOn w:val="Normal"/>
    <w:rsid w:val="00AE2600"/>
    <w:pPr>
      <w:spacing w:after="240"/>
      <w:ind w:left="499" w:firstLine="902"/>
      <w:jc w:val="both"/>
    </w:pPr>
    <w:rPr>
      <w:rFonts w:ascii="Gill Sans MT" w:hAnsi="Gill Sans MT"/>
      <w:sz w:val="24"/>
    </w:rPr>
  </w:style>
  <w:style w:type="paragraph" w:customStyle="1" w:styleId="CORPSCCTPBTC">
    <w:name w:val="CORPS CCTP BTC"/>
    <w:basedOn w:val="Normal"/>
    <w:rsid w:val="00AE2600"/>
    <w:pPr>
      <w:spacing w:before="120" w:after="120"/>
      <w:ind w:left="567" w:firstLine="709"/>
      <w:jc w:val="both"/>
    </w:pPr>
    <w:rPr>
      <w:rFonts w:ascii="Arial Narrow" w:hAnsi="Arial Narrow"/>
      <w:sz w:val="24"/>
    </w:rPr>
  </w:style>
  <w:style w:type="paragraph" w:customStyle="1" w:styleId="TITRE1BTC">
    <w:name w:val="TITRE1 BTC"/>
    <w:basedOn w:val="Normal"/>
    <w:link w:val="TITRE1BTCCar"/>
    <w:rsid w:val="00AE2600"/>
    <w:pPr>
      <w:spacing w:before="240" w:after="240" w:line="360" w:lineRule="auto"/>
      <w:ind w:left="567" w:firstLine="709"/>
      <w:jc w:val="both"/>
    </w:pPr>
    <w:rPr>
      <w:rFonts w:ascii="BinnerD" w:hAnsi="BinnerD"/>
      <w:b/>
      <w:bCs/>
      <w:sz w:val="24"/>
      <w:u w:val="single"/>
    </w:rPr>
  </w:style>
  <w:style w:type="character" w:customStyle="1" w:styleId="TITRE1BTCCar">
    <w:name w:val="TITRE1 BTC Car"/>
    <w:link w:val="TITRE1BTC"/>
    <w:locked/>
    <w:rsid w:val="00AE2600"/>
    <w:rPr>
      <w:rFonts w:ascii="BinnerD" w:hAnsi="BinnerD"/>
      <w:b/>
      <w:bCs/>
      <w:sz w:val="24"/>
      <w:u w:val="single"/>
    </w:rPr>
  </w:style>
  <w:style w:type="paragraph" w:customStyle="1" w:styleId="Style2">
    <w:name w:val="Style2"/>
    <w:basedOn w:val="Titre10"/>
    <w:link w:val="Style2Car"/>
    <w:qFormat/>
    <w:rsid w:val="00AE2600"/>
    <w:pPr>
      <w:spacing w:before="60" w:after="60"/>
      <w:ind w:right="567" w:firstLine="709"/>
      <w:jc w:val="both"/>
    </w:pPr>
    <w:rPr>
      <w:rFonts w:ascii="AvantGarde Md BT" w:hAnsi="AvantGarde Md BT"/>
      <w:bCs/>
      <w:i w:val="0"/>
      <w:kern w:val="32"/>
      <w:sz w:val="24"/>
      <w:szCs w:val="32"/>
    </w:rPr>
  </w:style>
  <w:style w:type="paragraph" w:customStyle="1" w:styleId="TITRE3BTC">
    <w:name w:val="TITRE3 BTC"/>
    <w:basedOn w:val="Titre10"/>
    <w:rsid w:val="00AE2600"/>
    <w:pPr>
      <w:spacing w:before="60"/>
      <w:ind w:right="567" w:firstLine="709"/>
      <w:jc w:val="both"/>
    </w:pPr>
    <w:rPr>
      <w:rFonts w:ascii="Century Gothic" w:hAnsi="Century Gothic"/>
      <w:bCs/>
      <w:i w:val="0"/>
      <w:kern w:val="32"/>
      <w:sz w:val="24"/>
      <w:szCs w:val="32"/>
    </w:rPr>
  </w:style>
  <w:style w:type="paragraph" w:customStyle="1" w:styleId="TITREAAO">
    <w:name w:val="TITRE AAO"/>
    <w:basedOn w:val="Normal"/>
    <w:rsid w:val="00AE2600"/>
    <w:pPr>
      <w:jc w:val="both"/>
    </w:pPr>
    <w:rPr>
      <w:rFonts w:ascii="Bauhaus 93" w:hAnsi="Bauhaus 93"/>
      <w:b/>
      <w:sz w:val="24"/>
    </w:rPr>
  </w:style>
  <w:style w:type="paragraph" w:customStyle="1" w:styleId="CCTP">
    <w:name w:val="CCTP"/>
    <w:basedOn w:val="Corpsdetexte"/>
    <w:link w:val="CCTPCar"/>
    <w:rsid w:val="00AE2600"/>
    <w:pPr>
      <w:spacing w:after="240"/>
      <w:ind w:left="851" w:firstLine="851"/>
      <w:jc w:val="both"/>
    </w:pPr>
    <w:rPr>
      <w:rFonts w:ascii="AlbertaExtralight" w:hAnsi="AlbertaExtralight"/>
    </w:rPr>
  </w:style>
  <w:style w:type="character" w:customStyle="1" w:styleId="CCTPCar">
    <w:name w:val="CCTP Car"/>
    <w:link w:val="CCTP"/>
    <w:locked/>
    <w:rsid w:val="00AE2600"/>
    <w:rPr>
      <w:rFonts w:ascii="AlbertaExtralight" w:hAnsi="AlbertaExtralight"/>
      <w:sz w:val="24"/>
      <w:lang w:val="fr-FR" w:eastAsia="fr-FR" w:bidi="ar-SA"/>
    </w:rPr>
  </w:style>
  <w:style w:type="paragraph" w:customStyle="1" w:styleId="TITRE12">
    <w:name w:val="TITRE1"/>
    <w:basedOn w:val="Normal"/>
    <w:rsid w:val="00AE2600"/>
    <w:pPr>
      <w:spacing w:after="240"/>
      <w:jc w:val="center"/>
    </w:pPr>
    <w:rPr>
      <w:rFonts w:ascii="Traffic" w:hAnsi="Traffic"/>
      <w:caps/>
      <w:sz w:val="24"/>
      <w14:shadow w14:blurRad="50800" w14:dist="38100" w14:dir="2700000" w14:sx="100000" w14:sy="100000" w14:kx="0" w14:ky="0" w14:algn="tl">
        <w14:srgbClr w14:val="000000">
          <w14:alpha w14:val="60000"/>
        </w14:srgbClr>
      </w14:shadow>
    </w:rPr>
  </w:style>
  <w:style w:type="paragraph" w:customStyle="1" w:styleId="MAD">
    <w:name w:val="MAD"/>
    <w:basedOn w:val="TITRE11"/>
    <w:rsid w:val="00AE2600"/>
    <w:pPr>
      <w:spacing w:line="240" w:lineRule="auto"/>
    </w:pPr>
  </w:style>
  <w:style w:type="paragraph" w:styleId="Paragraphedeliste">
    <w:name w:val="List Paragraph"/>
    <w:basedOn w:val="Normal"/>
    <w:link w:val="ParagraphedelisteCar"/>
    <w:uiPriority w:val="34"/>
    <w:qFormat/>
    <w:rsid w:val="00B60E5A"/>
    <w:pPr>
      <w:ind w:left="720"/>
      <w:contextualSpacing/>
    </w:pPr>
    <w:rPr>
      <w:sz w:val="24"/>
      <w:szCs w:val="24"/>
    </w:rPr>
  </w:style>
  <w:style w:type="paragraph" w:customStyle="1" w:styleId="NO">
    <w:name w:val="NO"/>
    <w:rsid w:val="004700D7"/>
    <w:pPr>
      <w:jc w:val="both"/>
    </w:pPr>
    <w:rPr>
      <w:sz w:val="24"/>
    </w:rPr>
  </w:style>
  <w:style w:type="character" w:customStyle="1" w:styleId="TextebrutCar">
    <w:name w:val="Texte brut Car"/>
    <w:link w:val="Textebrut"/>
    <w:rsid w:val="006B609F"/>
    <w:rPr>
      <w:rFonts w:ascii="Courier New" w:hAnsi="Courier New"/>
      <w:lang w:val="en-GB" w:eastAsia="en-US"/>
    </w:rPr>
  </w:style>
  <w:style w:type="character" w:customStyle="1" w:styleId="ParagraphedelisteCar">
    <w:name w:val="Paragraphe de liste Car"/>
    <w:link w:val="Paragraphedeliste"/>
    <w:uiPriority w:val="34"/>
    <w:locked/>
    <w:rsid w:val="00570C3E"/>
    <w:rPr>
      <w:sz w:val="24"/>
      <w:szCs w:val="24"/>
    </w:rPr>
  </w:style>
  <w:style w:type="paragraph" w:customStyle="1" w:styleId="CM99">
    <w:name w:val="CM99"/>
    <w:basedOn w:val="Normal"/>
    <w:next w:val="Normal"/>
    <w:rsid w:val="00296185"/>
    <w:pPr>
      <w:widowControl w:val="0"/>
      <w:autoSpaceDE w:val="0"/>
      <w:autoSpaceDN w:val="0"/>
      <w:adjustRightInd w:val="0"/>
      <w:spacing w:after="273"/>
    </w:pPr>
    <w:rPr>
      <w:rFonts w:ascii="Helvetica" w:hAnsi="Helvetica" w:cs="Helvetica"/>
      <w:sz w:val="24"/>
      <w:szCs w:val="24"/>
    </w:rPr>
  </w:style>
  <w:style w:type="paragraph" w:customStyle="1" w:styleId="Normalcentr1">
    <w:name w:val="Normal centré1"/>
    <w:basedOn w:val="Normal"/>
    <w:rsid w:val="00296185"/>
    <w:pPr>
      <w:tabs>
        <w:tab w:val="left" w:pos="540"/>
      </w:tabs>
      <w:suppressAutoHyphens/>
      <w:overflowPunct w:val="0"/>
      <w:autoSpaceDE w:val="0"/>
      <w:autoSpaceDN w:val="0"/>
      <w:adjustRightInd w:val="0"/>
      <w:ind w:left="540" w:right="-72" w:hanging="540"/>
      <w:jc w:val="both"/>
      <w:textAlignment w:val="baseline"/>
    </w:pPr>
    <w:rPr>
      <w:sz w:val="24"/>
    </w:rPr>
  </w:style>
  <w:style w:type="paragraph" w:styleId="Liste2">
    <w:name w:val="List 2"/>
    <w:basedOn w:val="Normal"/>
    <w:rsid w:val="00296185"/>
    <w:pPr>
      <w:suppressAutoHyphens/>
      <w:overflowPunct w:val="0"/>
      <w:autoSpaceDE w:val="0"/>
      <w:autoSpaceDN w:val="0"/>
      <w:adjustRightInd w:val="0"/>
      <w:ind w:left="566" w:hanging="283"/>
      <w:jc w:val="both"/>
      <w:textAlignment w:val="baseline"/>
    </w:pPr>
    <w:rPr>
      <w:sz w:val="24"/>
    </w:rPr>
  </w:style>
  <w:style w:type="paragraph" w:styleId="Liste4">
    <w:name w:val="List 4"/>
    <w:basedOn w:val="Normal"/>
    <w:rsid w:val="00296185"/>
    <w:pPr>
      <w:suppressAutoHyphens/>
      <w:overflowPunct w:val="0"/>
      <w:autoSpaceDE w:val="0"/>
      <w:autoSpaceDN w:val="0"/>
      <w:adjustRightInd w:val="0"/>
      <w:ind w:left="1132" w:hanging="283"/>
      <w:jc w:val="both"/>
      <w:textAlignment w:val="baseline"/>
    </w:pPr>
    <w:rPr>
      <w:sz w:val="24"/>
    </w:rPr>
  </w:style>
  <w:style w:type="character" w:customStyle="1" w:styleId="TextedebullesCar">
    <w:name w:val="Texte de bulles Car"/>
    <w:link w:val="Textedebulles"/>
    <w:uiPriority w:val="99"/>
    <w:rsid w:val="00260E60"/>
    <w:rPr>
      <w:rFonts w:ascii="Tahoma" w:hAnsi="Tahoma" w:cs="Tahoma"/>
      <w:sz w:val="16"/>
      <w:szCs w:val="16"/>
    </w:rPr>
  </w:style>
  <w:style w:type="paragraph" w:styleId="En-ttedetabledesmatires">
    <w:name w:val="TOC Heading"/>
    <w:basedOn w:val="Titre10"/>
    <w:next w:val="Normal"/>
    <w:uiPriority w:val="39"/>
    <w:unhideWhenUsed/>
    <w:qFormat/>
    <w:rsid w:val="00260E60"/>
    <w:pPr>
      <w:keepLines/>
      <w:spacing w:before="480" w:line="276" w:lineRule="auto"/>
      <w:jc w:val="left"/>
      <w:outlineLvl w:val="9"/>
    </w:pPr>
    <w:rPr>
      <w:rFonts w:ascii="Cambria" w:hAnsi="Cambria"/>
      <w:bCs/>
      <w:i w:val="0"/>
      <w:color w:val="365F91"/>
      <w:szCs w:val="28"/>
    </w:rPr>
  </w:style>
  <w:style w:type="paragraph" w:customStyle="1" w:styleId="I1">
    <w:name w:val="I.1"/>
    <w:basedOn w:val="Normal"/>
    <w:rsid w:val="00260E60"/>
    <w:pPr>
      <w:spacing w:before="280" w:after="240"/>
      <w:ind w:left="1134"/>
    </w:pPr>
    <w:rPr>
      <w:rFonts w:ascii="CG Omega" w:hAnsi="CG Omega"/>
      <w:b/>
      <w:smallCaps/>
      <w:sz w:val="28"/>
    </w:rPr>
  </w:style>
  <w:style w:type="paragraph" w:customStyle="1" w:styleId="TEXTE">
    <w:name w:val="TEXTE"/>
    <w:rsid w:val="00260E60"/>
    <w:pPr>
      <w:spacing w:before="120"/>
      <w:ind w:firstLine="567"/>
      <w:jc w:val="both"/>
    </w:pPr>
    <w:rPr>
      <w:rFonts w:ascii="CG Times" w:hAnsi="CG Times"/>
      <w:noProof/>
      <w:sz w:val="26"/>
    </w:rPr>
  </w:style>
  <w:style w:type="paragraph" w:styleId="Sansinterligne">
    <w:name w:val="No Spacing"/>
    <w:qFormat/>
    <w:rsid w:val="00260E60"/>
    <w:rPr>
      <w:rFonts w:ascii="Calibri" w:eastAsia="Calibri" w:hAnsi="Calibri"/>
      <w:sz w:val="22"/>
      <w:szCs w:val="22"/>
      <w:lang w:eastAsia="en-US"/>
    </w:rPr>
  </w:style>
  <w:style w:type="paragraph" w:customStyle="1" w:styleId="Outline1">
    <w:name w:val="Outline1"/>
    <w:basedOn w:val="Normal"/>
    <w:next w:val="Outline2"/>
    <w:rsid w:val="00260E60"/>
    <w:pPr>
      <w:keepNext/>
      <w:numPr>
        <w:numId w:val="75"/>
      </w:numPr>
      <w:tabs>
        <w:tab w:val="clear" w:pos="432"/>
        <w:tab w:val="num" w:pos="360"/>
      </w:tabs>
      <w:spacing w:before="240"/>
      <w:ind w:left="360" w:hanging="360"/>
    </w:pPr>
    <w:rPr>
      <w:kern w:val="28"/>
      <w:sz w:val="24"/>
    </w:rPr>
  </w:style>
  <w:style w:type="paragraph" w:customStyle="1" w:styleId="Outline2">
    <w:name w:val="Outline2"/>
    <w:basedOn w:val="Normal"/>
    <w:rsid w:val="00260E60"/>
    <w:pPr>
      <w:numPr>
        <w:ilvl w:val="1"/>
        <w:numId w:val="75"/>
      </w:numPr>
      <w:spacing w:before="240"/>
    </w:pPr>
    <w:rPr>
      <w:kern w:val="28"/>
      <w:sz w:val="24"/>
    </w:rPr>
  </w:style>
  <w:style w:type="paragraph" w:customStyle="1" w:styleId="Outline3">
    <w:name w:val="Outline3"/>
    <w:basedOn w:val="Normal"/>
    <w:rsid w:val="00260E60"/>
    <w:pPr>
      <w:numPr>
        <w:ilvl w:val="2"/>
        <w:numId w:val="75"/>
      </w:numPr>
      <w:tabs>
        <w:tab w:val="clear" w:pos="1728"/>
        <w:tab w:val="num" w:pos="1368"/>
      </w:tabs>
      <w:spacing w:before="240"/>
      <w:ind w:left="1368" w:hanging="504"/>
    </w:pPr>
    <w:rPr>
      <w:kern w:val="28"/>
      <w:sz w:val="24"/>
    </w:rPr>
  </w:style>
  <w:style w:type="paragraph" w:customStyle="1" w:styleId="Outline4">
    <w:name w:val="Outline4"/>
    <w:basedOn w:val="Normal"/>
    <w:rsid w:val="00260E60"/>
    <w:pPr>
      <w:numPr>
        <w:ilvl w:val="3"/>
        <w:numId w:val="75"/>
      </w:numPr>
      <w:tabs>
        <w:tab w:val="clear" w:pos="2304"/>
        <w:tab w:val="num" w:pos="1872"/>
      </w:tabs>
      <w:spacing w:before="240"/>
      <w:ind w:left="1872" w:hanging="504"/>
    </w:pPr>
    <w:rPr>
      <w:kern w:val="28"/>
      <w:sz w:val="24"/>
    </w:rPr>
  </w:style>
  <w:style w:type="character" w:customStyle="1" w:styleId="para">
    <w:name w:val="para"/>
    <w:basedOn w:val="Policepardfaut"/>
    <w:rsid w:val="00260E60"/>
  </w:style>
  <w:style w:type="paragraph" w:customStyle="1" w:styleId="SectionVIIHeader2">
    <w:name w:val="Section VII Header2"/>
    <w:basedOn w:val="Titre10"/>
    <w:autoRedefine/>
    <w:rsid w:val="00260E60"/>
    <w:pPr>
      <w:keepNext w:val="0"/>
      <w:spacing w:after="200"/>
      <w:jc w:val="left"/>
    </w:pPr>
    <w:rPr>
      <w:i w:val="0"/>
      <w:sz w:val="24"/>
      <w:szCs w:val="24"/>
    </w:rPr>
  </w:style>
  <w:style w:type="paragraph" w:customStyle="1" w:styleId="lattention">
    <w:name w:val="À l'attention"/>
    <w:basedOn w:val="Corpsdetexte"/>
    <w:rsid w:val="00260E60"/>
    <w:pPr>
      <w:jc w:val="both"/>
    </w:pPr>
  </w:style>
  <w:style w:type="paragraph" w:styleId="Liste">
    <w:name w:val="List"/>
    <w:basedOn w:val="Normal"/>
    <w:rsid w:val="00260E60"/>
    <w:pPr>
      <w:ind w:left="283" w:hanging="283"/>
    </w:pPr>
    <w:rPr>
      <w:sz w:val="24"/>
      <w:szCs w:val="24"/>
    </w:rPr>
  </w:style>
  <w:style w:type="paragraph" w:styleId="Liste3">
    <w:name w:val="List 3"/>
    <w:basedOn w:val="Normal"/>
    <w:rsid w:val="00260E60"/>
    <w:pPr>
      <w:ind w:left="849" w:hanging="283"/>
    </w:pPr>
    <w:rPr>
      <w:sz w:val="24"/>
      <w:szCs w:val="24"/>
    </w:rPr>
  </w:style>
  <w:style w:type="paragraph" w:styleId="Liste5">
    <w:name w:val="List 5"/>
    <w:basedOn w:val="Normal"/>
    <w:rsid w:val="00260E60"/>
    <w:pPr>
      <w:ind w:left="1415" w:hanging="283"/>
    </w:pPr>
    <w:rPr>
      <w:sz w:val="24"/>
      <w:szCs w:val="24"/>
    </w:rPr>
  </w:style>
  <w:style w:type="paragraph" w:styleId="Formuledepolitesse">
    <w:name w:val="Closing"/>
    <w:basedOn w:val="Normal"/>
    <w:link w:val="FormuledepolitesseCar"/>
    <w:rsid w:val="00260E60"/>
    <w:pPr>
      <w:ind w:left="4252"/>
    </w:pPr>
    <w:rPr>
      <w:sz w:val="24"/>
      <w:szCs w:val="24"/>
    </w:rPr>
  </w:style>
  <w:style w:type="character" w:customStyle="1" w:styleId="FormuledepolitesseCar">
    <w:name w:val="Formule de politesse Car"/>
    <w:link w:val="Formuledepolitesse"/>
    <w:rsid w:val="00260E60"/>
    <w:rPr>
      <w:sz w:val="24"/>
      <w:szCs w:val="24"/>
    </w:rPr>
  </w:style>
  <w:style w:type="paragraph" w:styleId="Listepuces2">
    <w:name w:val="List Bullet 2"/>
    <w:basedOn w:val="Normal"/>
    <w:autoRedefine/>
    <w:rsid w:val="00260E60"/>
    <w:pPr>
      <w:numPr>
        <w:numId w:val="76"/>
      </w:numPr>
    </w:pPr>
    <w:rPr>
      <w:sz w:val="24"/>
      <w:szCs w:val="24"/>
    </w:rPr>
  </w:style>
  <w:style w:type="paragraph" w:styleId="Listepuces3">
    <w:name w:val="List Bullet 3"/>
    <w:basedOn w:val="Normal"/>
    <w:autoRedefine/>
    <w:rsid w:val="00260E60"/>
    <w:pPr>
      <w:numPr>
        <w:numId w:val="77"/>
      </w:numPr>
      <w:tabs>
        <w:tab w:val="clear" w:pos="926"/>
        <w:tab w:val="num" w:pos="360"/>
      </w:tabs>
      <w:ind w:left="0" w:firstLine="0"/>
    </w:pPr>
    <w:rPr>
      <w:sz w:val="24"/>
      <w:szCs w:val="24"/>
    </w:rPr>
  </w:style>
  <w:style w:type="paragraph" w:styleId="Listepuces4">
    <w:name w:val="List Bullet 4"/>
    <w:basedOn w:val="Normal"/>
    <w:autoRedefine/>
    <w:rsid w:val="00260E60"/>
    <w:pPr>
      <w:numPr>
        <w:numId w:val="78"/>
      </w:numPr>
    </w:pPr>
    <w:rPr>
      <w:sz w:val="24"/>
      <w:szCs w:val="24"/>
    </w:rPr>
  </w:style>
  <w:style w:type="paragraph" w:styleId="Listecontinue">
    <w:name w:val="List Continue"/>
    <w:basedOn w:val="Normal"/>
    <w:rsid w:val="00260E60"/>
    <w:pPr>
      <w:spacing w:after="120"/>
      <w:ind w:left="283"/>
    </w:pPr>
    <w:rPr>
      <w:sz w:val="24"/>
      <w:szCs w:val="24"/>
    </w:rPr>
  </w:style>
  <w:style w:type="paragraph" w:styleId="Listecontinue2">
    <w:name w:val="List Continue 2"/>
    <w:basedOn w:val="Normal"/>
    <w:rsid w:val="00260E60"/>
    <w:pPr>
      <w:spacing w:after="120"/>
      <w:ind w:left="566"/>
    </w:pPr>
    <w:rPr>
      <w:sz w:val="24"/>
      <w:szCs w:val="24"/>
    </w:rPr>
  </w:style>
  <w:style w:type="paragraph" w:styleId="Listecontinue3">
    <w:name w:val="List Continue 3"/>
    <w:basedOn w:val="Normal"/>
    <w:rsid w:val="00260E60"/>
    <w:pPr>
      <w:spacing w:after="120"/>
      <w:ind w:left="849"/>
    </w:pPr>
    <w:rPr>
      <w:sz w:val="24"/>
      <w:szCs w:val="24"/>
    </w:rPr>
  </w:style>
  <w:style w:type="paragraph" w:styleId="Listecontinue4">
    <w:name w:val="List Continue 4"/>
    <w:basedOn w:val="Normal"/>
    <w:rsid w:val="00260E60"/>
    <w:pPr>
      <w:spacing w:after="120"/>
      <w:ind w:left="1132"/>
    </w:pPr>
    <w:rPr>
      <w:sz w:val="24"/>
      <w:szCs w:val="24"/>
    </w:rPr>
  </w:style>
  <w:style w:type="paragraph" w:styleId="Signature">
    <w:name w:val="Signature"/>
    <w:basedOn w:val="Normal"/>
    <w:link w:val="SignatureCar"/>
    <w:rsid w:val="00260E60"/>
    <w:pPr>
      <w:ind w:left="4252"/>
    </w:pPr>
    <w:rPr>
      <w:sz w:val="24"/>
      <w:szCs w:val="24"/>
    </w:rPr>
  </w:style>
  <w:style w:type="character" w:customStyle="1" w:styleId="SignatureCar">
    <w:name w:val="Signature Car"/>
    <w:link w:val="Signature"/>
    <w:rsid w:val="00260E60"/>
    <w:rPr>
      <w:sz w:val="24"/>
      <w:szCs w:val="24"/>
    </w:rPr>
  </w:style>
  <w:style w:type="paragraph" w:customStyle="1" w:styleId="Fonction">
    <w:name w:val="Fonction"/>
    <w:basedOn w:val="Signature"/>
    <w:rsid w:val="00260E60"/>
  </w:style>
  <w:style w:type="paragraph" w:customStyle="1" w:styleId="Retrait1">
    <w:name w:val="Retrait1"/>
    <w:basedOn w:val="Normal"/>
    <w:rsid w:val="00260E60"/>
    <w:pPr>
      <w:overflowPunct w:val="0"/>
      <w:autoSpaceDE w:val="0"/>
      <w:autoSpaceDN w:val="0"/>
      <w:adjustRightInd w:val="0"/>
      <w:ind w:left="1418" w:hanging="284"/>
      <w:jc w:val="both"/>
      <w:textAlignment w:val="baseline"/>
    </w:pPr>
    <w:rPr>
      <w:sz w:val="22"/>
    </w:rPr>
  </w:style>
  <w:style w:type="paragraph" w:customStyle="1" w:styleId="Retrait">
    <w:name w:val="Retrait"/>
    <w:basedOn w:val="Titre3"/>
    <w:rsid w:val="00260E60"/>
    <w:pPr>
      <w:keepNext w:val="0"/>
      <w:overflowPunct w:val="0"/>
      <w:autoSpaceDE w:val="0"/>
      <w:autoSpaceDN w:val="0"/>
      <w:adjustRightInd w:val="0"/>
      <w:ind w:left="1134" w:hanging="1134"/>
      <w:jc w:val="both"/>
      <w:textAlignment w:val="baseline"/>
      <w:outlineLvl w:val="9"/>
    </w:pPr>
    <w:rPr>
      <w:b w:val="0"/>
      <w:i w:val="0"/>
      <w:sz w:val="22"/>
    </w:rPr>
  </w:style>
  <w:style w:type="paragraph" w:customStyle="1" w:styleId="Retrait2">
    <w:name w:val="Retrait2"/>
    <w:basedOn w:val="Retrait1"/>
    <w:rsid w:val="00260E60"/>
    <w:pPr>
      <w:ind w:left="1701" w:hanging="283"/>
    </w:pPr>
  </w:style>
  <w:style w:type="paragraph" w:customStyle="1" w:styleId="Retrait10">
    <w:name w:val="Retrait 1"/>
    <w:basedOn w:val="Normal"/>
    <w:rsid w:val="00260E60"/>
    <w:pPr>
      <w:tabs>
        <w:tab w:val="left" w:pos="1134"/>
        <w:tab w:val="left" w:pos="1418"/>
      </w:tabs>
      <w:overflowPunct w:val="0"/>
      <w:autoSpaceDE w:val="0"/>
      <w:autoSpaceDN w:val="0"/>
      <w:adjustRightInd w:val="0"/>
      <w:spacing w:before="120" w:line="240" w:lineRule="atLeast"/>
      <w:ind w:left="1418" w:hanging="1418"/>
      <w:jc w:val="both"/>
      <w:textAlignment w:val="baseline"/>
    </w:pPr>
    <w:rPr>
      <w:sz w:val="22"/>
    </w:rPr>
  </w:style>
  <w:style w:type="paragraph" w:customStyle="1" w:styleId="Retrait20">
    <w:name w:val="Retrait 2"/>
    <w:basedOn w:val="Normal"/>
    <w:rsid w:val="00260E60"/>
    <w:pPr>
      <w:tabs>
        <w:tab w:val="left" w:pos="1418"/>
      </w:tabs>
      <w:overflowPunct w:val="0"/>
      <w:autoSpaceDE w:val="0"/>
      <w:autoSpaceDN w:val="0"/>
      <w:adjustRightInd w:val="0"/>
      <w:spacing w:before="120" w:line="240" w:lineRule="atLeast"/>
      <w:ind w:left="1702" w:hanging="1702"/>
      <w:jc w:val="both"/>
      <w:textAlignment w:val="baseline"/>
    </w:pPr>
    <w:rPr>
      <w:sz w:val="22"/>
    </w:rPr>
  </w:style>
  <w:style w:type="paragraph" w:customStyle="1" w:styleId="Nota">
    <w:name w:val="Nota"/>
    <w:basedOn w:val="Normal"/>
    <w:rsid w:val="00260E60"/>
    <w:pPr>
      <w:tabs>
        <w:tab w:val="left" w:pos="1134"/>
        <w:tab w:val="left" w:pos="1418"/>
      </w:tabs>
      <w:overflowPunct w:val="0"/>
      <w:autoSpaceDE w:val="0"/>
      <w:autoSpaceDN w:val="0"/>
      <w:adjustRightInd w:val="0"/>
      <w:spacing w:before="120" w:line="240" w:lineRule="atLeast"/>
      <w:ind w:left="1985" w:hanging="1985"/>
      <w:jc w:val="both"/>
      <w:textAlignment w:val="baseline"/>
    </w:pPr>
    <w:rPr>
      <w:sz w:val="22"/>
    </w:rPr>
  </w:style>
  <w:style w:type="paragraph" w:customStyle="1" w:styleId="DTU">
    <w:name w:val="DTU"/>
    <w:basedOn w:val="Normal"/>
    <w:rsid w:val="00260E60"/>
    <w:pPr>
      <w:tabs>
        <w:tab w:val="left" w:pos="1134"/>
        <w:tab w:val="left" w:pos="1418"/>
      </w:tabs>
      <w:overflowPunct w:val="0"/>
      <w:autoSpaceDE w:val="0"/>
      <w:autoSpaceDN w:val="0"/>
      <w:adjustRightInd w:val="0"/>
      <w:spacing w:before="120" w:line="240" w:lineRule="atLeast"/>
      <w:ind w:left="3119" w:hanging="3119"/>
      <w:jc w:val="both"/>
      <w:textAlignment w:val="baseline"/>
    </w:pPr>
    <w:rPr>
      <w:sz w:val="22"/>
    </w:rPr>
  </w:style>
  <w:style w:type="paragraph" w:customStyle="1" w:styleId="BA">
    <w:name w:val="BA"/>
    <w:basedOn w:val="Normal"/>
    <w:rsid w:val="00260E60"/>
    <w:pPr>
      <w:tabs>
        <w:tab w:val="left" w:pos="1418"/>
      </w:tabs>
      <w:overflowPunct w:val="0"/>
      <w:autoSpaceDE w:val="0"/>
      <w:autoSpaceDN w:val="0"/>
      <w:adjustRightInd w:val="0"/>
      <w:spacing w:before="120" w:line="240" w:lineRule="atLeast"/>
      <w:ind w:left="1134" w:hanging="1134"/>
      <w:jc w:val="center"/>
      <w:textAlignment w:val="baseline"/>
    </w:pPr>
    <w:rPr>
      <w:sz w:val="22"/>
    </w:rPr>
  </w:style>
  <w:style w:type="paragraph" w:customStyle="1" w:styleId="Retrait11">
    <w:name w:val="Retrait 11"/>
    <w:basedOn w:val="Retrait10"/>
    <w:rsid w:val="00260E60"/>
    <w:pPr>
      <w:tabs>
        <w:tab w:val="left" w:pos="1843"/>
        <w:tab w:val="left" w:pos="5103"/>
      </w:tabs>
    </w:pPr>
  </w:style>
  <w:style w:type="paragraph" w:customStyle="1" w:styleId="Retrait3">
    <w:name w:val="Retrait 3"/>
    <w:basedOn w:val="Retrait20"/>
    <w:rsid w:val="00260E60"/>
    <w:pPr>
      <w:tabs>
        <w:tab w:val="clear" w:pos="1418"/>
        <w:tab w:val="left" w:pos="1701"/>
      </w:tabs>
      <w:ind w:left="1985" w:hanging="1985"/>
    </w:pPr>
  </w:style>
  <w:style w:type="paragraph" w:customStyle="1" w:styleId="Ch-Sur">
    <w:name w:val="Ch-Sur"/>
    <w:basedOn w:val="Normal"/>
    <w:rsid w:val="00260E60"/>
    <w:pPr>
      <w:tabs>
        <w:tab w:val="left" w:pos="1418"/>
        <w:tab w:val="left" w:pos="5104"/>
        <w:tab w:val="right" w:pos="5670"/>
        <w:tab w:val="left" w:pos="5954"/>
      </w:tabs>
      <w:overflowPunct w:val="0"/>
      <w:autoSpaceDE w:val="0"/>
      <w:autoSpaceDN w:val="0"/>
      <w:adjustRightInd w:val="0"/>
      <w:spacing w:before="120" w:line="240" w:lineRule="atLeast"/>
      <w:ind w:left="1701" w:hanging="1701"/>
      <w:jc w:val="both"/>
      <w:textAlignment w:val="baseline"/>
    </w:pPr>
    <w:rPr>
      <w:sz w:val="22"/>
    </w:rPr>
  </w:style>
  <w:style w:type="paragraph" w:customStyle="1" w:styleId="Ch-Sur2">
    <w:name w:val="Ch-Sur2"/>
    <w:basedOn w:val="Ch-Sur"/>
    <w:rsid w:val="00260E60"/>
    <w:pPr>
      <w:tabs>
        <w:tab w:val="left" w:pos="1985"/>
      </w:tabs>
    </w:pPr>
  </w:style>
  <w:style w:type="paragraph" w:customStyle="1" w:styleId="retrait12">
    <w:name w:val="retrait 1"/>
    <w:basedOn w:val="Normal"/>
    <w:rsid w:val="00260E60"/>
    <w:pPr>
      <w:tabs>
        <w:tab w:val="left" w:pos="851"/>
        <w:tab w:val="left" w:pos="1134"/>
      </w:tabs>
      <w:overflowPunct w:val="0"/>
      <w:autoSpaceDE w:val="0"/>
      <w:autoSpaceDN w:val="0"/>
      <w:adjustRightInd w:val="0"/>
      <w:spacing w:before="120" w:line="200" w:lineRule="exact"/>
      <w:ind w:left="1134" w:hanging="1134"/>
      <w:jc w:val="both"/>
      <w:textAlignment w:val="baseline"/>
    </w:pPr>
    <w:rPr>
      <w:sz w:val="22"/>
      <w:lang w:val="en-GB"/>
    </w:rPr>
  </w:style>
  <w:style w:type="paragraph" w:customStyle="1" w:styleId="t1">
    <w:name w:val="t1"/>
    <w:basedOn w:val="Normal"/>
    <w:rsid w:val="00260E60"/>
    <w:pPr>
      <w:keepLines/>
      <w:pBdr>
        <w:top w:val="single" w:sz="6" w:space="0" w:color="000000"/>
        <w:left w:val="single" w:sz="6" w:space="0" w:color="000000"/>
        <w:bottom w:val="single" w:sz="6" w:space="0" w:color="000000"/>
        <w:right w:val="single" w:sz="6" w:space="0" w:color="000000"/>
        <w:between w:val="single" w:sz="6" w:space="0" w:color="000000"/>
      </w:pBdr>
      <w:tabs>
        <w:tab w:val="left" w:pos="1134"/>
        <w:tab w:val="bar" w:pos="4620"/>
      </w:tabs>
      <w:overflowPunct w:val="0"/>
      <w:autoSpaceDE w:val="0"/>
      <w:autoSpaceDN w:val="0"/>
      <w:adjustRightInd w:val="0"/>
      <w:spacing w:before="120" w:line="200" w:lineRule="exact"/>
      <w:ind w:left="1134" w:hanging="567"/>
      <w:jc w:val="both"/>
      <w:textAlignment w:val="baseline"/>
    </w:pPr>
    <w:rPr>
      <w:b/>
      <w:i/>
      <w:sz w:val="22"/>
      <w:lang w:val="en-GB"/>
    </w:rPr>
  </w:style>
  <w:style w:type="paragraph" w:customStyle="1" w:styleId="norme">
    <w:name w:val="norme"/>
    <w:basedOn w:val="retrait12"/>
    <w:rsid w:val="00260E60"/>
    <w:pPr>
      <w:tabs>
        <w:tab w:val="clear" w:pos="1134"/>
        <w:tab w:val="left" w:pos="1276"/>
        <w:tab w:val="left" w:pos="4111"/>
      </w:tabs>
      <w:ind w:left="4111" w:hanging="4111"/>
    </w:p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Car18 Car"/>
    <w:basedOn w:val="Policepardfaut"/>
    <w:link w:val="Notedebasdepage"/>
    <w:uiPriority w:val="99"/>
    <w:rsid w:val="00260E60"/>
  </w:style>
  <w:style w:type="character" w:customStyle="1" w:styleId="Style2Car">
    <w:name w:val="Style2 Car"/>
    <w:link w:val="Style2"/>
    <w:rsid w:val="00260E60"/>
    <w:rPr>
      <w:rFonts w:ascii="AvantGarde Md BT" w:hAnsi="AvantGarde Md BT"/>
      <w:b/>
      <w:bCs/>
      <w:kern w:val="32"/>
      <w:sz w:val="24"/>
      <w:szCs w:val="32"/>
    </w:rPr>
  </w:style>
  <w:style w:type="character" w:customStyle="1" w:styleId="CommentaireCar">
    <w:name w:val="Commentaire Car"/>
    <w:uiPriority w:val="99"/>
    <w:rsid w:val="00260E60"/>
    <w:rPr>
      <w:rFonts w:ascii="Times New Roman" w:eastAsia="Times New Roman" w:hAnsi="Times New Roman" w:cs="Times New Roman"/>
      <w:sz w:val="20"/>
      <w:szCs w:val="20"/>
      <w:lang w:eastAsia="fr-FR"/>
    </w:rPr>
  </w:style>
  <w:style w:type="character" w:customStyle="1" w:styleId="CommentaireCar1">
    <w:name w:val="Commentaire Car1"/>
    <w:uiPriority w:val="99"/>
    <w:rsid w:val="00260E60"/>
    <w:rPr>
      <w:sz w:val="20"/>
      <w:szCs w:val="20"/>
    </w:rPr>
  </w:style>
  <w:style w:type="character" w:customStyle="1" w:styleId="ObjetducommentaireCar">
    <w:name w:val="Objet du commentaire Car"/>
    <w:link w:val="Objetducommentaire"/>
    <w:rsid w:val="00260E60"/>
    <w:rPr>
      <w:rFonts w:ascii="Times New Roman" w:eastAsia="Times New Roman" w:hAnsi="Times New Roman" w:cs="Times New Roman"/>
      <w:b/>
      <w:bCs/>
      <w:sz w:val="20"/>
      <w:szCs w:val="20"/>
      <w:lang w:eastAsia="fr-FR"/>
    </w:rPr>
  </w:style>
  <w:style w:type="paragraph" w:styleId="Objetducommentaire">
    <w:name w:val="annotation subject"/>
    <w:basedOn w:val="Commentaire"/>
    <w:next w:val="Commentaire"/>
    <w:link w:val="ObjetducommentaireCar"/>
    <w:rsid w:val="00260E60"/>
    <w:rPr>
      <w:b/>
      <w:bCs/>
      <w:lang w:eastAsia="fr-FR"/>
    </w:rPr>
  </w:style>
  <w:style w:type="character" w:customStyle="1" w:styleId="CommentaireCar2">
    <w:name w:val="Commentaire Car2"/>
    <w:link w:val="Commentaire"/>
    <w:uiPriority w:val="99"/>
    <w:rsid w:val="00260E60"/>
    <w:rPr>
      <w:lang w:eastAsia="en-US"/>
    </w:rPr>
  </w:style>
  <w:style w:type="character" w:customStyle="1" w:styleId="ObjetducommentaireCar1">
    <w:name w:val="Objet du commentaire Car1"/>
    <w:basedOn w:val="CommentaireCar2"/>
    <w:uiPriority w:val="99"/>
    <w:rsid w:val="00260E60"/>
    <w:rPr>
      <w:lang w:eastAsia="en-US"/>
    </w:rPr>
  </w:style>
  <w:style w:type="paragraph" w:customStyle="1" w:styleId="TIT">
    <w:name w:val="TIT"/>
    <w:basedOn w:val="Normal"/>
    <w:next w:val="Normal"/>
    <w:rsid w:val="00260E60"/>
    <w:pPr>
      <w:spacing w:before="240" w:after="240"/>
      <w:jc w:val="center"/>
    </w:pPr>
    <w:rPr>
      <w:b/>
      <w:bCs/>
      <w:sz w:val="24"/>
      <w:szCs w:val="24"/>
    </w:rPr>
  </w:style>
  <w:style w:type="character" w:customStyle="1" w:styleId="CarCar1">
    <w:name w:val="Car Car1"/>
    <w:locked/>
    <w:rsid w:val="00260E60"/>
    <w:rPr>
      <w:rFonts w:ascii="Arial" w:hAnsi="Arial" w:cs="Arial"/>
      <w:b/>
      <w:bCs/>
      <w:sz w:val="24"/>
      <w:lang w:val="fr-FR" w:eastAsia="fr-FR" w:bidi="ar-SA"/>
    </w:rPr>
  </w:style>
  <w:style w:type="character" w:customStyle="1" w:styleId="NoSpacingCar">
    <w:name w:val="No Spacing Car"/>
    <w:link w:val="Sansinterligne1"/>
    <w:locked/>
    <w:rsid w:val="00260E60"/>
    <w:rPr>
      <w:rFonts w:ascii="Calibri" w:eastAsia="Calibri" w:hAnsi="Calibri"/>
    </w:rPr>
  </w:style>
  <w:style w:type="paragraph" w:customStyle="1" w:styleId="Sansinterligne1">
    <w:name w:val="Sans interligne1"/>
    <w:basedOn w:val="Normal"/>
    <w:link w:val="NoSpacingCar"/>
    <w:rsid w:val="00260E60"/>
    <w:rPr>
      <w:rFonts w:ascii="Calibri" w:eastAsia="Calibri" w:hAnsi="Calibri"/>
    </w:rPr>
  </w:style>
  <w:style w:type="paragraph" w:customStyle="1" w:styleId="Style20">
    <w:name w:val="Style 2"/>
    <w:basedOn w:val="Normal"/>
    <w:rsid w:val="00260E60"/>
    <w:pPr>
      <w:widowControl w:val="0"/>
      <w:ind w:left="36"/>
    </w:pPr>
    <w:rPr>
      <w:noProof/>
      <w:color w:val="000000"/>
    </w:rPr>
  </w:style>
  <w:style w:type="paragraph" w:customStyle="1" w:styleId="retrait0">
    <w:name w:val="retrait"/>
    <w:basedOn w:val="Normal"/>
    <w:rsid w:val="00260E60"/>
    <w:pPr>
      <w:tabs>
        <w:tab w:val="num" w:pos="644"/>
      </w:tabs>
      <w:spacing w:line="240" w:lineRule="atLeast"/>
      <w:ind w:left="624" w:hanging="340"/>
    </w:pPr>
    <w:rPr>
      <w:sz w:val="24"/>
      <w:szCs w:val="24"/>
    </w:rPr>
  </w:style>
  <w:style w:type="paragraph" w:customStyle="1" w:styleId="TITI1">
    <w:name w:val="TITI.1"/>
    <w:basedOn w:val="Normal"/>
    <w:rsid w:val="00260E60"/>
    <w:pPr>
      <w:keepNext/>
      <w:keepLines/>
      <w:widowControl w:val="0"/>
      <w:jc w:val="both"/>
    </w:pPr>
    <w:rPr>
      <w:b/>
      <w:smallCaps/>
      <w:sz w:val="24"/>
    </w:rPr>
  </w:style>
  <w:style w:type="paragraph" w:customStyle="1" w:styleId="Paragraphedeliste2">
    <w:name w:val="Paragraphe de liste2"/>
    <w:basedOn w:val="Normal"/>
    <w:qFormat/>
    <w:rsid w:val="00260E60"/>
    <w:pPr>
      <w:spacing w:after="200" w:line="276" w:lineRule="auto"/>
      <w:ind w:left="720"/>
      <w:contextualSpacing/>
    </w:pPr>
    <w:rPr>
      <w:rFonts w:ascii="Calibri" w:eastAsia="Calibri" w:hAnsi="Calibri"/>
      <w:sz w:val="22"/>
      <w:szCs w:val="22"/>
      <w:lang w:val="en-US" w:eastAsia="en-US"/>
    </w:rPr>
  </w:style>
  <w:style w:type="character" w:styleId="Marquedecommentaire">
    <w:name w:val="annotation reference"/>
    <w:rsid w:val="00260E60"/>
    <w:rPr>
      <w:sz w:val="16"/>
      <w:szCs w:val="16"/>
    </w:rPr>
  </w:style>
  <w:style w:type="character" w:customStyle="1" w:styleId="guryn">
    <w:name w:val="guryn"/>
    <w:semiHidden/>
    <w:rsid w:val="00260E60"/>
    <w:rPr>
      <w:rFonts w:ascii="Arial" w:hAnsi="Arial" w:cs="Arial"/>
      <w:color w:val="000080"/>
      <w:sz w:val="20"/>
      <w:szCs w:val="20"/>
    </w:rPr>
  </w:style>
  <w:style w:type="character" w:customStyle="1" w:styleId="Retraitcorpsdetexte3Car1">
    <w:name w:val="Retrait corps de texte 3 Car1"/>
    <w:uiPriority w:val="99"/>
    <w:semiHidden/>
    <w:rsid w:val="00260E60"/>
    <w:rPr>
      <w:rFonts w:ascii="Times New Roman" w:eastAsia="Times New Roman" w:hAnsi="Times New Roman" w:cs="Times New Roman"/>
      <w:sz w:val="16"/>
      <w:szCs w:val="16"/>
      <w:lang w:eastAsia="fr-FR"/>
    </w:rPr>
  </w:style>
  <w:style w:type="character" w:customStyle="1" w:styleId="CarCar72">
    <w:name w:val="Car Car72"/>
    <w:semiHidden/>
    <w:rsid w:val="00260E60"/>
    <w:rPr>
      <w:b/>
      <w:bCs/>
      <w:sz w:val="24"/>
      <w:lang w:val="en-GB" w:eastAsia="fr-FR" w:bidi="ar-SA"/>
    </w:rPr>
  </w:style>
  <w:style w:type="paragraph" w:customStyle="1" w:styleId="Paragraphedeliste3">
    <w:name w:val="Paragraphe de liste3"/>
    <w:basedOn w:val="Normal"/>
    <w:qFormat/>
    <w:rsid w:val="00260E60"/>
    <w:pPr>
      <w:spacing w:after="200" w:line="276" w:lineRule="auto"/>
      <w:ind w:left="720"/>
      <w:contextualSpacing/>
    </w:pPr>
    <w:rPr>
      <w:rFonts w:ascii="Calibri" w:eastAsia="Calibri" w:hAnsi="Calibri"/>
      <w:sz w:val="22"/>
      <w:szCs w:val="22"/>
      <w:lang w:val="en-US" w:eastAsia="en-US"/>
    </w:rPr>
  </w:style>
  <w:style w:type="paragraph" w:styleId="Rvision">
    <w:name w:val="Revision"/>
    <w:rsid w:val="00260E60"/>
    <w:pPr>
      <w:suppressAutoHyphens/>
      <w:autoSpaceDN w:val="0"/>
      <w:textAlignment w:val="baseline"/>
    </w:pPr>
    <w:rPr>
      <w:sz w:val="24"/>
      <w:szCs w:val="24"/>
    </w:rPr>
  </w:style>
  <w:style w:type="character" w:styleId="Numrodeligne">
    <w:name w:val="line number"/>
    <w:basedOn w:val="Policepardfaut"/>
    <w:rsid w:val="00260E60"/>
  </w:style>
  <w:style w:type="paragraph" w:customStyle="1" w:styleId="TitrePieceDAO">
    <w:name w:val="TitrePieceDAO"/>
    <w:basedOn w:val="Paragraphedeliste"/>
    <w:rsid w:val="00260E60"/>
    <w:pPr>
      <w:widowControl w:val="0"/>
      <w:numPr>
        <w:numId w:val="88"/>
      </w:numPr>
      <w:suppressAutoHyphens/>
      <w:autoSpaceDE w:val="0"/>
      <w:autoSpaceDN w:val="0"/>
      <w:spacing w:after="160" w:line="244" w:lineRule="auto"/>
      <w:contextualSpacing w:val="0"/>
      <w:jc w:val="center"/>
      <w:textAlignment w:val="baseline"/>
    </w:pPr>
    <w:rPr>
      <w:rFonts w:ascii="Arial" w:eastAsia="Calibri" w:hAnsi="Arial" w:cs="Arial"/>
      <w:spacing w:val="45"/>
      <w:sz w:val="60"/>
      <w:szCs w:val="60"/>
      <w:lang w:eastAsia="en-US"/>
    </w:rPr>
  </w:style>
  <w:style w:type="character" w:customStyle="1" w:styleId="TitrePieceDAOCar">
    <w:name w:val="TitrePieceDAO Car"/>
    <w:rsid w:val="00260E60"/>
    <w:rPr>
      <w:rFonts w:ascii="Arial" w:eastAsia="Calibri" w:hAnsi="Arial" w:cs="Arial"/>
      <w:spacing w:val="45"/>
      <w:position w:val="0"/>
      <w:sz w:val="60"/>
      <w:szCs w:val="60"/>
      <w:vertAlign w:val="baseline"/>
      <w:lang w:eastAsia="en-US"/>
    </w:rPr>
  </w:style>
  <w:style w:type="character" w:customStyle="1" w:styleId="SansinterligneCar">
    <w:name w:val="Sans interligne Car"/>
    <w:rsid w:val="00260E60"/>
    <w:rPr>
      <w:sz w:val="24"/>
      <w:szCs w:val="24"/>
    </w:rPr>
  </w:style>
  <w:style w:type="numbering" w:customStyle="1" w:styleId="LFO19">
    <w:name w:val="LFO19"/>
    <w:basedOn w:val="Aucuneliste"/>
    <w:rsid w:val="00260E60"/>
    <w:pPr>
      <w:numPr>
        <w:numId w:val="88"/>
      </w:numPr>
    </w:pPr>
  </w:style>
  <w:style w:type="character" w:customStyle="1" w:styleId="CarCar71">
    <w:name w:val="Car Car71"/>
    <w:semiHidden/>
    <w:rsid w:val="00260E60"/>
    <w:rPr>
      <w:b/>
      <w:bCs/>
      <w:sz w:val="24"/>
      <w:lang w:val="en-GB" w:eastAsia="fr-FR" w:bidi="ar-SA"/>
    </w:rPr>
  </w:style>
  <w:style w:type="paragraph" w:customStyle="1" w:styleId="C2">
    <w:name w:val="C2"/>
    <w:rsid w:val="00260E60"/>
    <w:pPr>
      <w:spacing w:line="240" w:lineRule="exact"/>
      <w:jc w:val="center"/>
    </w:pPr>
    <w:rPr>
      <w:rFonts w:ascii="Helvetica-Narrow" w:hAnsi="Helvetica-Narrow" w:cs="Helvetica-Narrow"/>
      <w:b/>
      <w:bCs/>
      <w:caps/>
      <w:sz w:val="28"/>
      <w:szCs w:val="28"/>
    </w:rPr>
  </w:style>
  <w:style w:type="paragraph" w:customStyle="1" w:styleId="TI">
    <w:name w:val="TI"/>
    <w:uiPriority w:val="99"/>
    <w:rsid w:val="00260E60"/>
    <w:pPr>
      <w:tabs>
        <w:tab w:val="left" w:pos="1008"/>
      </w:tabs>
      <w:ind w:left="340" w:hanging="340"/>
      <w:jc w:val="both"/>
    </w:pPr>
    <w:rPr>
      <w:sz w:val="24"/>
      <w:szCs w:val="24"/>
    </w:rPr>
  </w:style>
  <w:style w:type="paragraph" w:customStyle="1" w:styleId="T10">
    <w:name w:val="T1"/>
    <w:uiPriority w:val="99"/>
    <w:rsid w:val="00260E60"/>
    <w:pPr>
      <w:tabs>
        <w:tab w:val="left" w:pos="576"/>
      </w:tabs>
      <w:ind w:left="454" w:hanging="454"/>
    </w:pPr>
    <w:rPr>
      <w:b/>
      <w:bCs/>
      <w:caps/>
      <w:sz w:val="28"/>
      <w:szCs w:val="28"/>
    </w:rPr>
  </w:style>
  <w:style w:type="paragraph" w:customStyle="1" w:styleId="T2">
    <w:name w:val="T2"/>
    <w:uiPriority w:val="99"/>
    <w:rsid w:val="00260E60"/>
    <w:pPr>
      <w:tabs>
        <w:tab w:val="left" w:pos="1152"/>
      </w:tabs>
      <w:ind w:left="567" w:hanging="567"/>
      <w:jc w:val="both"/>
    </w:pPr>
    <w:rPr>
      <w:b/>
      <w:bCs/>
      <w:caps/>
      <w:sz w:val="24"/>
      <w:szCs w:val="24"/>
    </w:rPr>
  </w:style>
  <w:style w:type="paragraph" w:customStyle="1" w:styleId="T4">
    <w:name w:val="T4"/>
    <w:uiPriority w:val="99"/>
    <w:rsid w:val="00260E60"/>
    <w:pPr>
      <w:tabs>
        <w:tab w:val="left" w:pos="1440"/>
      </w:tabs>
      <w:spacing w:line="240" w:lineRule="exact"/>
      <w:ind w:left="1440" w:hanging="873"/>
    </w:pPr>
    <w:rPr>
      <w:rFonts w:ascii="Helvetica-Narrow" w:hAnsi="Helvetica-Narrow" w:cs="Helvetica-Narrow"/>
      <w:i/>
      <w:iCs/>
      <w:sz w:val="24"/>
      <w:szCs w:val="24"/>
    </w:rPr>
  </w:style>
  <w:style w:type="paragraph" w:customStyle="1" w:styleId="T3">
    <w:name w:val="T3"/>
    <w:uiPriority w:val="99"/>
    <w:rsid w:val="00260E60"/>
    <w:pPr>
      <w:tabs>
        <w:tab w:val="left" w:pos="1152"/>
        <w:tab w:val="left" w:pos="1291"/>
      </w:tabs>
      <w:ind w:left="567" w:hanging="567"/>
    </w:pPr>
    <w:rPr>
      <w:b/>
      <w:bCs/>
      <w:sz w:val="24"/>
      <w:szCs w:val="24"/>
    </w:rPr>
  </w:style>
  <w:style w:type="paragraph" w:customStyle="1" w:styleId="S1">
    <w:name w:val="S1"/>
    <w:uiPriority w:val="99"/>
    <w:rsid w:val="00260E60"/>
    <w:pPr>
      <w:tabs>
        <w:tab w:val="left" w:pos="432"/>
        <w:tab w:val="right" w:pos="8928"/>
      </w:tabs>
      <w:spacing w:line="240" w:lineRule="exact"/>
    </w:pPr>
    <w:rPr>
      <w:rFonts w:ascii="Helvetica-Narrow" w:hAnsi="Helvetica-Narrow" w:cs="Helvetica-Narrow"/>
      <w:b/>
      <w:bCs/>
      <w:caps/>
      <w:sz w:val="24"/>
      <w:szCs w:val="24"/>
    </w:rPr>
  </w:style>
  <w:style w:type="paragraph" w:customStyle="1" w:styleId="S2">
    <w:name w:val="S2"/>
    <w:uiPriority w:val="99"/>
    <w:rsid w:val="00260E60"/>
    <w:pPr>
      <w:tabs>
        <w:tab w:val="left" w:pos="1008"/>
        <w:tab w:val="right" w:pos="8928"/>
      </w:tabs>
      <w:spacing w:line="240" w:lineRule="exact"/>
      <w:ind w:left="432"/>
      <w:jc w:val="both"/>
    </w:pPr>
    <w:rPr>
      <w:rFonts w:ascii="Helvetica-Narrow" w:hAnsi="Helvetica-Narrow" w:cs="Helvetica-Narrow"/>
      <w:b/>
      <w:bCs/>
      <w:caps/>
    </w:rPr>
  </w:style>
  <w:style w:type="paragraph" w:customStyle="1" w:styleId="S3">
    <w:name w:val="S3"/>
    <w:uiPriority w:val="99"/>
    <w:rsid w:val="00260E60"/>
    <w:pPr>
      <w:tabs>
        <w:tab w:val="left" w:pos="1728"/>
        <w:tab w:val="right" w:pos="8928"/>
      </w:tabs>
      <w:spacing w:line="240" w:lineRule="exact"/>
      <w:ind w:left="1008"/>
      <w:jc w:val="both"/>
    </w:pPr>
    <w:rPr>
      <w:rFonts w:ascii="Helvetica-Narrow" w:hAnsi="Helvetica-Narrow" w:cs="Helvetica-Narrow"/>
      <w:sz w:val="24"/>
      <w:szCs w:val="24"/>
    </w:rPr>
  </w:style>
  <w:style w:type="paragraph" w:customStyle="1" w:styleId="R1">
    <w:name w:val="R1"/>
    <w:uiPriority w:val="99"/>
    <w:rsid w:val="00260E60"/>
    <w:pPr>
      <w:spacing w:line="240" w:lineRule="exact"/>
      <w:ind w:firstLine="1134"/>
      <w:jc w:val="both"/>
    </w:pPr>
    <w:rPr>
      <w:i/>
      <w:iCs/>
      <w:sz w:val="24"/>
      <w:szCs w:val="24"/>
    </w:rPr>
  </w:style>
  <w:style w:type="paragraph" w:customStyle="1" w:styleId="AV">
    <w:name w:val="AV"/>
    <w:uiPriority w:val="99"/>
    <w:rsid w:val="00260E60"/>
    <w:pPr>
      <w:spacing w:line="240" w:lineRule="exact"/>
      <w:ind w:firstLine="1134"/>
      <w:jc w:val="both"/>
    </w:pPr>
    <w:rPr>
      <w:sz w:val="24"/>
      <w:szCs w:val="24"/>
    </w:rPr>
  </w:style>
  <w:style w:type="paragraph" w:customStyle="1" w:styleId="F1">
    <w:name w:val="F1"/>
    <w:uiPriority w:val="99"/>
    <w:rsid w:val="00260E60"/>
    <w:pPr>
      <w:tabs>
        <w:tab w:val="left" w:pos="1459"/>
        <w:tab w:val="left" w:pos="1740"/>
        <w:tab w:val="right" w:pos="8928"/>
      </w:tabs>
      <w:spacing w:line="240" w:lineRule="exact"/>
      <w:ind w:left="1740" w:hanging="1740"/>
      <w:jc w:val="both"/>
    </w:pPr>
    <w:rPr>
      <w:rFonts w:ascii="Helvetica-Narrow" w:hAnsi="Helvetica-Narrow" w:cs="Helvetica-Narrow"/>
      <w:b/>
      <w:bCs/>
      <w:caps/>
      <w:sz w:val="24"/>
      <w:szCs w:val="24"/>
    </w:rPr>
  </w:style>
  <w:style w:type="paragraph" w:customStyle="1" w:styleId="IT">
    <w:name w:val="IT"/>
    <w:uiPriority w:val="99"/>
    <w:rsid w:val="00260E60"/>
    <w:pPr>
      <w:tabs>
        <w:tab w:val="left" w:pos="1435"/>
      </w:tabs>
      <w:spacing w:line="240" w:lineRule="exact"/>
      <w:ind w:left="1435" w:hanging="227"/>
      <w:jc w:val="both"/>
    </w:pPr>
    <w:rPr>
      <w:sz w:val="24"/>
      <w:szCs w:val="24"/>
    </w:rPr>
  </w:style>
  <w:style w:type="paragraph" w:customStyle="1" w:styleId="ON">
    <w:name w:val="ON"/>
    <w:uiPriority w:val="99"/>
    <w:rsid w:val="00260E60"/>
    <w:pPr>
      <w:tabs>
        <w:tab w:val="left" w:pos="432"/>
      </w:tabs>
      <w:spacing w:line="240" w:lineRule="exact"/>
      <w:ind w:left="431" w:hanging="431"/>
      <w:jc w:val="both"/>
    </w:pPr>
  </w:style>
  <w:style w:type="paragraph" w:customStyle="1" w:styleId="C1">
    <w:name w:val="C1"/>
    <w:rsid w:val="00260E60"/>
    <w:pPr>
      <w:spacing w:line="240" w:lineRule="exact"/>
      <w:jc w:val="center"/>
    </w:pPr>
    <w:rPr>
      <w:rFonts w:ascii="Helvetica-Narrow" w:hAnsi="Helvetica-Narrow" w:cs="Helvetica-Narrow"/>
      <w:b/>
      <w:bCs/>
      <w:caps/>
      <w:sz w:val="32"/>
      <w:szCs w:val="32"/>
    </w:rPr>
  </w:style>
  <w:style w:type="paragraph" w:customStyle="1" w:styleId="T5">
    <w:name w:val="T5"/>
    <w:uiPriority w:val="99"/>
    <w:rsid w:val="00260E60"/>
    <w:pPr>
      <w:tabs>
        <w:tab w:val="left" w:pos="1008"/>
      </w:tabs>
      <w:spacing w:line="240" w:lineRule="exact"/>
      <w:ind w:left="1008" w:hanging="441"/>
      <w:jc w:val="both"/>
    </w:pPr>
    <w:rPr>
      <w:rFonts w:ascii="Helvetica-Narrow" w:hAnsi="Helvetica-Narrow" w:cs="Helvetica-Narrow"/>
      <w:b/>
      <w:bCs/>
      <w:sz w:val="22"/>
      <w:szCs w:val="22"/>
    </w:rPr>
  </w:style>
  <w:style w:type="paragraph" w:customStyle="1" w:styleId="S4">
    <w:name w:val="S4"/>
    <w:uiPriority w:val="99"/>
    <w:rsid w:val="00260E60"/>
    <w:pPr>
      <w:tabs>
        <w:tab w:val="left" w:pos="2480"/>
        <w:tab w:val="right" w:pos="8928"/>
      </w:tabs>
      <w:spacing w:line="240" w:lineRule="exact"/>
      <w:ind w:left="1728"/>
    </w:pPr>
    <w:rPr>
      <w:rFonts w:ascii="Helvetica-Narrow" w:hAnsi="Helvetica-Narrow" w:cs="Helvetica-Narrow"/>
      <w:i/>
      <w:iCs/>
      <w:sz w:val="22"/>
      <w:szCs w:val="22"/>
    </w:rPr>
  </w:style>
  <w:style w:type="paragraph" w:customStyle="1" w:styleId="T6">
    <w:name w:val="T6"/>
    <w:uiPriority w:val="99"/>
    <w:rsid w:val="00260E60"/>
    <w:pPr>
      <w:spacing w:line="240" w:lineRule="exact"/>
      <w:ind w:left="1418" w:hanging="284"/>
    </w:pPr>
    <w:rPr>
      <w:rFonts w:ascii="ZapfDingbats" w:hAnsi="ZapfDingbats" w:cs="ZapfDingbats"/>
    </w:rPr>
  </w:style>
  <w:style w:type="paragraph" w:customStyle="1" w:styleId="C3">
    <w:name w:val="C3"/>
    <w:uiPriority w:val="99"/>
    <w:rsid w:val="00260E60"/>
    <w:pPr>
      <w:spacing w:line="240" w:lineRule="exact"/>
      <w:jc w:val="center"/>
    </w:pPr>
    <w:rPr>
      <w:rFonts w:ascii="Helvetica-Narrow" w:hAnsi="Helvetica-Narrow" w:cs="Helvetica-Narrow"/>
      <w:b/>
      <w:bCs/>
      <w:caps/>
      <w:sz w:val="24"/>
      <w:szCs w:val="24"/>
    </w:rPr>
  </w:style>
  <w:style w:type="paragraph" w:customStyle="1" w:styleId="TT">
    <w:name w:val="TT"/>
    <w:uiPriority w:val="99"/>
    <w:rsid w:val="00260E60"/>
    <w:pPr>
      <w:tabs>
        <w:tab w:val="left" w:pos="1584"/>
        <w:tab w:val="left" w:pos="1723"/>
      </w:tabs>
      <w:spacing w:line="240" w:lineRule="exact"/>
      <w:ind w:left="1584" w:hanging="149"/>
      <w:jc w:val="both"/>
    </w:pPr>
    <w:rPr>
      <w:sz w:val="24"/>
      <w:szCs w:val="24"/>
    </w:rPr>
  </w:style>
  <w:style w:type="paragraph" w:customStyle="1" w:styleId="NN">
    <w:name w:val="NN"/>
    <w:uiPriority w:val="99"/>
    <w:rsid w:val="00260E60"/>
    <w:pPr>
      <w:tabs>
        <w:tab w:val="left" w:pos="576"/>
      </w:tabs>
      <w:spacing w:line="240" w:lineRule="exact"/>
      <w:ind w:left="576" w:hanging="145"/>
      <w:jc w:val="both"/>
    </w:pPr>
    <w:rPr>
      <w:i/>
      <w:iCs/>
      <w:sz w:val="18"/>
      <w:szCs w:val="18"/>
    </w:rPr>
  </w:style>
  <w:style w:type="paragraph" w:customStyle="1" w:styleId="OO">
    <w:name w:val="OO"/>
    <w:uiPriority w:val="99"/>
    <w:rsid w:val="00260E60"/>
    <w:pPr>
      <w:tabs>
        <w:tab w:val="left" w:pos="864"/>
      </w:tabs>
      <w:spacing w:line="240" w:lineRule="exact"/>
      <w:ind w:left="864" w:hanging="288"/>
      <w:jc w:val="both"/>
    </w:pPr>
    <w:rPr>
      <w:i/>
      <w:iCs/>
      <w:sz w:val="18"/>
      <w:szCs w:val="18"/>
    </w:rPr>
  </w:style>
  <w:style w:type="paragraph" w:customStyle="1" w:styleId="N2">
    <w:name w:val="N2"/>
    <w:basedOn w:val="Normal"/>
    <w:uiPriority w:val="99"/>
    <w:rsid w:val="00260E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Arial" w:hAnsi="Arial" w:cs="Arial"/>
    </w:rPr>
  </w:style>
  <w:style w:type="paragraph" w:customStyle="1" w:styleId="BEN">
    <w:name w:val="BEN"/>
    <w:basedOn w:val="Normal"/>
    <w:uiPriority w:val="99"/>
    <w:rsid w:val="00260E60"/>
    <w:pPr>
      <w:jc w:val="both"/>
    </w:pPr>
    <w:rPr>
      <w:sz w:val="24"/>
      <w:szCs w:val="24"/>
    </w:rPr>
  </w:style>
  <w:style w:type="paragraph" w:customStyle="1" w:styleId="GT">
    <w:name w:val="GT"/>
    <w:uiPriority w:val="99"/>
    <w:rsid w:val="00260E60"/>
    <w:pPr>
      <w:spacing w:line="240" w:lineRule="exact"/>
      <w:jc w:val="center"/>
    </w:pPr>
    <w:rPr>
      <w:rFonts w:ascii="Arial" w:hAnsi="Arial" w:cs="Arial"/>
      <w:b/>
      <w:bCs/>
      <w:sz w:val="28"/>
      <w:szCs w:val="28"/>
    </w:rPr>
  </w:style>
  <w:style w:type="paragraph" w:customStyle="1" w:styleId="HO">
    <w:name w:val="HO"/>
    <w:basedOn w:val="Normal"/>
    <w:uiPriority w:val="99"/>
    <w:rsid w:val="00260E60"/>
    <w:rPr>
      <w:rFonts w:ascii="Helvetica-Narrow" w:hAnsi="Helvetica-Narrow" w:cs="Helvetica-Narrow"/>
      <w:sz w:val="22"/>
      <w:szCs w:val="22"/>
    </w:rPr>
  </w:style>
  <w:style w:type="paragraph" w:styleId="Index1">
    <w:name w:val="index 1"/>
    <w:basedOn w:val="Normal"/>
    <w:next w:val="Normal"/>
    <w:autoRedefine/>
    <w:rsid w:val="00260E60"/>
    <w:pPr>
      <w:tabs>
        <w:tab w:val="left" w:leader="dot" w:pos="9000"/>
        <w:tab w:val="right" w:pos="9360"/>
      </w:tabs>
      <w:spacing w:line="264" w:lineRule="atLeast"/>
      <w:ind w:left="1440" w:right="720" w:hanging="1440"/>
      <w:jc w:val="both"/>
    </w:pPr>
    <w:rPr>
      <w:rFonts w:ascii="Arial" w:hAnsi="Arial" w:cs="Arial"/>
      <w:sz w:val="24"/>
      <w:szCs w:val="24"/>
      <w:lang w:val="en-US"/>
    </w:rPr>
  </w:style>
  <w:style w:type="paragraph" w:styleId="Titreindex">
    <w:name w:val="index heading"/>
    <w:basedOn w:val="Normal"/>
    <w:next w:val="Index1"/>
    <w:uiPriority w:val="99"/>
    <w:rsid w:val="00260E60"/>
    <w:pPr>
      <w:jc w:val="both"/>
    </w:pPr>
    <w:rPr>
      <w:sz w:val="24"/>
      <w:szCs w:val="24"/>
    </w:rPr>
  </w:style>
  <w:style w:type="paragraph" w:customStyle="1" w:styleId="par2">
    <w:name w:val="par2"/>
    <w:basedOn w:val="Normal"/>
    <w:rsid w:val="00260E60"/>
    <w:pPr>
      <w:tabs>
        <w:tab w:val="left" w:pos="851"/>
      </w:tabs>
      <w:spacing w:after="120"/>
      <w:jc w:val="both"/>
    </w:pPr>
    <w:rPr>
      <w:sz w:val="24"/>
      <w:szCs w:val="24"/>
    </w:rPr>
  </w:style>
  <w:style w:type="paragraph" w:styleId="Index5">
    <w:name w:val="index 5"/>
    <w:basedOn w:val="Normal"/>
    <w:next w:val="Normal"/>
    <w:autoRedefine/>
    <w:uiPriority w:val="99"/>
    <w:rsid w:val="00260E60"/>
    <w:pPr>
      <w:ind w:left="1200" w:hanging="240"/>
    </w:pPr>
    <w:rPr>
      <w:sz w:val="24"/>
      <w:szCs w:val="24"/>
    </w:rPr>
  </w:style>
  <w:style w:type="paragraph" w:customStyle="1" w:styleId="BlockText1">
    <w:name w:val="Block Text1"/>
    <w:basedOn w:val="Normal"/>
    <w:rsid w:val="00260E60"/>
    <w:pPr>
      <w:widowControl w:val="0"/>
      <w:ind w:left="5664" w:right="-286"/>
    </w:pPr>
    <w:rPr>
      <w:b/>
      <w:bCs/>
      <w:sz w:val="22"/>
      <w:szCs w:val="22"/>
      <w:lang w:val="fr-CA"/>
    </w:rPr>
  </w:style>
  <w:style w:type="paragraph" w:customStyle="1" w:styleId="tit0">
    <w:name w:val="tit"/>
    <w:basedOn w:val="Normal"/>
    <w:rsid w:val="00260E60"/>
    <w:pPr>
      <w:numPr>
        <w:ilvl w:val="12"/>
      </w:numPr>
      <w:tabs>
        <w:tab w:val="left" w:pos="851"/>
      </w:tabs>
      <w:ind w:left="850" w:hanging="425"/>
    </w:pPr>
    <w:rPr>
      <w:b/>
      <w:sz w:val="24"/>
    </w:rPr>
  </w:style>
  <w:style w:type="paragraph" w:customStyle="1" w:styleId="Head81">
    <w:name w:val="Head 8.1"/>
    <w:basedOn w:val="Normal"/>
    <w:rsid w:val="00260E60"/>
    <w:pPr>
      <w:suppressAutoHyphens/>
      <w:jc w:val="center"/>
    </w:pPr>
    <w:rPr>
      <w:b/>
      <w:sz w:val="28"/>
      <w:lang w:eastAsia="en-US"/>
    </w:rPr>
  </w:style>
  <w:style w:type="paragraph" w:styleId="Retrait1religne">
    <w:name w:val="Body Text First Indent"/>
    <w:basedOn w:val="Corpsdetexte"/>
    <w:link w:val="Retrait1religneCar"/>
    <w:rsid w:val="00260E60"/>
    <w:pPr>
      <w:spacing w:after="120"/>
      <w:ind w:firstLine="210"/>
    </w:pPr>
    <w:rPr>
      <w:szCs w:val="24"/>
    </w:rPr>
  </w:style>
  <w:style w:type="character" w:customStyle="1" w:styleId="Retrait1religneCar">
    <w:name w:val="Retrait 1re ligne Car"/>
    <w:link w:val="Retrait1religne"/>
    <w:rsid w:val="00260E60"/>
    <w:rPr>
      <w:sz w:val="24"/>
      <w:szCs w:val="24"/>
      <w:lang w:val="fr-FR" w:eastAsia="fr-FR" w:bidi="ar-SA"/>
    </w:rPr>
  </w:style>
  <w:style w:type="paragraph" w:customStyle="1" w:styleId="BodyText31">
    <w:name w:val="Body Text 31"/>
    <w:basedOn w:val="Normal"/>
    <w:rsid w:val="00260E60"/>
    <w:pPr>
      <w:widowControl w:val="0"/>
      <w:overflowPunct w:val="0"/>
      <w:autoSpaceDE w:val="0"/>
      <w:autoSpaceDN w:val="0"/>
      <w:adjustRightInd w:val="0"/>
      <w:jc w:val="both"/>
      <w:textAlignment w:val="baseline"/>
    </w:pPr>
    <w:rPr>
      <w:rFonts w:ascii="Times" w:hAnsi="Times"/>
      <w:b/>
      <w:sz w:val="24"/>
    </w:rPr>
  </w:style>
  <w:style w:type="paragraph" w:styleId="En-ttedemessage">
    <w:name w:val="Message Header"/>
    <w:basedOn w:val="Normal"/>
    <w:link w:val="En-ttedemessageCar"/>
    <w:rsid w:val="00260E6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szCs w:val="24"/>
    </w:rPr>
  </w:style>
  <w:style w:type="character" w:customStyle="1" w:styleId="En-ttedemessageCar">
    <w:name w:val="En-tête de message Car"/>
    <w:link w:val="En-ttedemessage"/>
    <w:rsid w:val="00260E60"/>
    <w:rPr>
      <w:rFonts w:ascii="Arial" w:hAnsi="Arial"/>
      <w:sz w:val="24"/>
      <w:szCs w:val="24"/>
      <w:shd w:val="pct20" w:color="auto" w:fill="auto"/>
    </w:rPr>
  </w:style>
  <w:style w:type="character" w:styleId="MachinecrireHTML">
    <w:name w:val="HTML Typewriter"/>
    <w:rsid w:val="00260E60"/>
    <w:rPr>
      <w:rFonts w:ascii="Courier New" w:eastAsia="Arial Unicode MS" w:hAnsi="Courier New" w:cs="Courier New" w:hint="default"/>
      <w:sz w:val="20"/>
      <w:szCs w:val="20"/>
    </w:rPr>
  </w:style>
  <w:style w:type="paragraph" w:styleId="PrformatHTML">
    <w:name w:val="HTML Preformatted"/>
    <w:basedOn w:val="Normal"/>
    <w:link w:val="PrformatHTMLCar"/>
    <w:rsid w:val="00260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rPr>
  </w:style>
  <w:style w:type="character" w:customStyle="1" w:styleId="PrformatHTMLCar">
    <w:name w:val="Préformaté HTML Car"/>
    <w:link w:val="PrformatHTML"/>
    <w:rsid w:val="00260E60"/>
    <w:rPr>
      <w:rFonts w:ascii="Courier New" w:eastAsia="Arial Unicode MS" w:hAnsi="Courier New"/>
    </w:rPr>
  </w:style>
  <w:style w:type="paragraph" w:customStyle="1" w:styleId="BankNormal">
    <w:name w:val="BankNormal"/>
    <w:basedOn w:val="Normal"/>
    <w:rsid w:val="00260E60"/>
    <w:pPr>
      <w:spacing w:after="240"/>
    </w:pPr>
    <w:rPr>
      <w:sz w:val="24"/>
      <w:lang w:val="en-US"/>
    </w:rPr>
  </w:style>
  <w:style w:type="paragraph" w:customStyle="1" w:styleId="FormatvorlageNurTextArialCharCharCharCharCharCharCharCharCharCharCharCharCharCharCharChar">
    <w:name w:val="Formatvorlage Nur Text + Arial Char Char Char Char Char Char Char Char Char Char Char Char Char Char Char Char"/>
    <w:basedOn w:val="Textebrut"/>
    <w:rsid w:val="00260E60"/>
    <w:pPr>
      <w:spacing w:after="120" w:line="320" w:lineRule="exact"/>
      <w:jc w:val="both"/>
    </w:pPr>
    <w:rPr>
      <w:rFonts w:ascii="Arial" w:hAnsi="Arial"/>
      <w:snapToGrid w:val="0"/>
      <w:lang w:val="de-DE" w:eastAsia="de-DE"/>
    </w:rPr>
  </w:style>
  <w:style w:type="paragraph" w:customStyle="1" w:styleId="AnormalTexte">
    <w:name w:val="AnormalTexte"/>
    <w:basedOn w:val="Normal"/>
    <w:rsid w:val="00260E60"/>
    <w:pPr>
      <w:jc w:val="both"/>
    </w:pPr>
    <w:rPr>
      <w:bCs/>
      <w:spacing w:val="10"/>
      <w:sz w:val="22"/>
      <w:szCs w:val="24"/>
    </w:rPr>
  </w:style>
  <w:style w:type="paragraph" w:customStyle="1" w:styleId="tx5">
    <w:name w:val="tx5"/>
    <w:basedOn w:val="Normal"/>
    <w:rsid w:val="00260E60"/>
    <w:pPr>
      <w:tabs>
        <w:tab w:val="left" w:pos="142"/>
        <w:tab w:val="left" w:pos="284"/>
        <w:tab w:val="left" w:pos="1134"/>
        <w:tab w:val="left" w:pos="1418"/>
      </w:tabs>
      <w:spacing w:before="120" w:after="120" w:line="216" w:lineRule="atLeast"/>
      <w:ind w:left="284"/>
      <w:jc w:val="both"/>
    </w:pPr>
    <w:rPr>
      <w:rFonts w:ascii="Arial" w:hAnsi="Arial" w:cs="Arial"/>
      <w:sz w:val="22"/>
      <w:szCs w:val="22"/>
    </w:rPr>
  </w:style>
  <w:style w:type="paragraph" w:customStyle="1" w:styleId="Normalavantnumration">
    <w:name w:val="Normal (avant énumération)"/>
    <w:basedOn w:val="Normal"/>
    <w:rsid w:val="00260E60"/>
    <w:pPr>
      <w:keepNext/>
      <w:spacing w:before="120" w:after="120"/>
      <w:jc w:val="both"/>
    </w:pPr>
    <w:rPr>
      <w:rFonts w:ascii="Arial" w:hAnsi="Arial" w:cs="Arial"/>
      <w:sz w:val="22"/>
      <w:szCs w:val="22"/>
    </w:rPr>
  </w:style>
  <w:style w:type="character" w:customStyle="1" w:styleId="Titre2CarCarCarCarCarCarCarCarCarCar">
    <w:name w:val="Titre 2 Car Car Car Car Car Car Car Car Car Car"/>
    <w:rsid w:val="00260E60"/>
    <w:rPr>
      <w:rFonts w:ascii="Arial" w:hAnsi="Arial" w:cs="Arial"/>
      <w:b/>
      <w:bCs/>
      <w:i/>
      <w:iCs/>
      <w:sz w:val="28"/>
      <w:szCs w:val="28"/>
      <w:lang w:val="fr-FR" w:eastAsia="fr-FR" w:bidi="ar-SA"/>
    </w:rPr>
  </w:style>
  <w:style w:type="paragraph" w:customStyle="1" w:styleId="Car">
    <w:name w:val="Car"/>
    <w:basedOn w:val="Normal"/>
    <w:rsid w:val="00260E60"/>
    <w:pPr>
      <w:spacing w:after="160" w:line="240" w:lineRule="exact"/>
    </w:pPr>
    <w:rPr>
      <w:rFonts w:ascii="Arial" w:hAnsi="Arial"/>
      <w:lang w:val="en-US" w:eastAsia="en-US"/>
    </w:rPr>
  </w:style>
  <w:style w:type="paragraph" w:customStyle="1" w:styleId="Corpsdetexte31">
    <w:name w:val="Corps de texte 31"/>
    <w:basedOn w:val="Normal"/>
    <w:rsid w:val="00260E60"/>
    <w:pPr>
      <w:widowControl w:val="0"/>
      <w:overflowPunct w:val="0"/>
      <w:autoSpaceDE w:val="0"/>
      <w:autoSpaceDN w:val="0"/>
      <w:adjustRightInd w:val="0"/>
      <w:jc w:val="both"/>
      <w:textAlignment w:val="baseline"/>
    </w:pPr>
    <w:rPr>
      <w:rFonts w:ascii="Times" w:hAnsi="Times"/>
      <w:b/>
      <w:sz w:val="24"/>
    </w:rPr>
  </w:style>
  <w:style w:type="paragraph" w:styleId="Retraitcorpset1relig">
    <w:name w:val="Body Text First Indent 2"/>
    <w:basedOn w:val="Retraitcorpsdetexte"/>
    <w:link w:val="Retraitcorpset1religCar"/>
    <w:rsid w:val="00260E60"/>
    <w:pPr>
      <w:ind w:left="360" w:firstLine="360"/>
    </w:pPr>
    <w:rPr>
      <w:rFonts w:ascii="Arial" w:hAnsi="Arial"/>
      <w:szCs w:val="24"/>
      <w:lang w:val="en-US" w:eastAsia="en-US"/>
    </w:rPr>
  </w:style>
  <w:style w:type="character" w:customStyle="1" w:styleId="Retraitcorpset1religCar">
    <w:name w:val="Retrait corps et 1re lig. Car"/>
    <w:link w:val="Retraitcorpset1relig"/>
    <w:rsid w:val="00260E60"/>
    <w:rPr>
      <w:rFonts w:ascii="Arial" w:hAnsi="Arial"/>
      <w:sz w:val="24"/>
      <w:szCs w:val="24"/>
      <w:lang w:val="en-US" w:eastAsia="en-US" w:bidi="ar-SA"/>
    </w:rPr>
  </w:style>
  <w:style w:type="character" w:customStyle="1" w:styleId="RetraitcorpsdetexteCar1">
    <w:name w:val="Retrait corps de texte Car1"/>
    <w:rsid w:val="00260E60"/>
    <w:rPr>
      <w:rFonts w:ascii="Arial" w:hAnsi="Arial" w:cs="Arial"/>
      <w:b/>
      <w:bCs/>
      <w:sz w:val="24"/>
      <w:szCs w:val="24"/>
    </w:rPr>
  </w:style>
  <w:style w:type="paragraph" w:customStyle="1" w:styleId="Adressedelexpditeursimplifie">
    <w:name w:val="Adresse de l'expéditeur simplifiée"/>
    <w:basedOn w:val="Normal"/>
    <w:rsid w:val="00260E60"/>
    <w:rPr>
      <w:sz w:val="24"/>
      <w:szCs w:val="24"/>
    </w:rPr>
  </w:style>
  <w:style w:type="paragraph" w:customStyle="1" w:styleId="LignePo">
    <w:name w:val="Ligne Po"/>
    <w:basedOn w:val="Signature"/>
    <w:rsid w:val="00260E60"/>
  </w:style>
  <w:style w:type="paragraph" w:customStyle="1" w:styleId="Technical5">
    <w:name w:val="Technical 5"/>
    <w:rsid w:val="00260E60"/>
    <w:pPr>
      <w:widowControl w:val="0"/>
      <w:tabs>
        <w:tab w:val="left" w:pos="-720"/>
      </w:tabs>
      <w:suppressAutoHyphens/>
      <w:snapToGrid w:val="0"/>
    </w:pPr>
    <w:rPr>
      <w:rFonts w:ascii="CG Times" w:hAnsi="CG Times"/>
      <w:b/>
      <w:sz w:val="24"/>
      <w:lang w:val="en-US" w:eastAsia="en-US"/>
    </w:rPr>
  </w:style>
  <w:style w:type="paragraph" w:customStyle="1" w:styleId="Textedebulles1">
    <w:name w:val="Texte de bulles1"/>
    <w:basedOn w:val="Normal"/>
    <w:rsid w:val="00260E60"/>
    <w:rPr>
      <w:rFonts w:ascii="Tahoma" w:hAnsi="Tahoma" w:cs="Tahoma"/>
      <w:sz w:val="16"/>
      <w:szCs w:val="16"/>
    </w:rPr>
  </w:style>
  <w:style w:type="paragraph" w:customStyle="1" w:styleId="Technical4">
    <w:name w:val="Technical 4"/>
    <w:rsid w:val="00260E60"/>
    <w:pPr>
      <w:tabs>
        <w:tab w:val="left" w:pos="-720"/>
      </w:tabs>
      <w:suppressAutoHyphens/>
    </w:pPr>
    <w:rPr>
      <w:rFonts w:ascii="CG Times" w:hAnsi="CG Times"/>
      <w:b/>
      <w:bCs/>
      <w:sz w:val="24"/>
      <w:szCs w:val="24"/>
      <w:lang w:val="en-US"/>
    </w:rPr>
  </w:style>
  <w:style w:type="paragraph" w:customStyle="1" w:styleId="soussection1">
    <w:name w:val="soussection1"/>
    <w:basedOn w:val="Normal"/>
    <w:rsid w:val="00260E60"/>
    <w:pPr>
      <w:numPr>
        <w:numId w:val="89"/>
      </w:numPr>
      <w:spacing w:line="360" w:lineRule="auto"/>
    </w:pPr>
    <w:rPr>
      <w:b/>
      <w:bCs/>
      <w:sz w:val="24"/>
      <w:szCs w:val="24"/>
    </w:rPr>
  </w:style>
  <w:style w:type="paragraph" w:customStyle="1" w:styleId="soussection63">
    <w:name w:val="soussection6.3"/>
    <w:basedOn w:val="Retraitcorpsdetexte"/>
    <w:rsid w:val="00260E60"/>
    <w:pPr>
      <w:tabs>
        <w:tab w:val="left" w:pos="3828"/>
        <w:tab w:val="left" w:pos="5103"/>
      </w:tabs>
      <w:ind w:left="0"/>
      <w:jc w:val="both"/>
    </w:pPr>
    <w:rPr>
      <w:b/>
      <w:bCs/>
      <w:szCs w:val="24"/>
    </w:rPr>
  </w:style>
  <w:style w:type="paragraph" w:customStyle="1" w:styleId="a1">
    <w:name w:val="a1"/>
    <w:basedOn w:val="Titre4"/>
    <w:autoRedefine/>
    <w:rsid w:val="00260E60"/>
    <w:pPr>
      <w:widowControl w:val="0"/>
      <w:tabs>
        <w:tab w:val="left" w:pos="5940"/>
      </w:tabs>
      <w:jc w:val="center"/>
    </w:pPr>
    <w:rPr>
      <w:rFonts w:ascii="Arial" w:hAnsi="Arial" w:cs="Arial"/>
      <w:b/>
      <w:bCs/>
      <w:sz w:val="32"/>
      <w:szCs w:val="32"/>
      <w:u w:val="none"/>
      <w:lang w:val="fr-CA" w:eastAsia="en-US"/>
    </w:rPr>
  </w:style>
  <w:style w:type="paragraph" w:customStyle="1" w:styleId="a2">
    <w:name w:val="a2"/>
    <w:basedOn w:val="Normal"/>
    <w:autoRedefine/>
    <w:rsid w:val="00260E60"/>
    <w:pPr>
      <w:widowControl w:val="0"/>
      <w:snapToGrid w:val="0"/>
      <w:jc w:val="both"/>
    </w:pPr>
    <w:rPr>
      <w:b/>
      <w:bCs/>
      <w:color w:val="000000"/>
      <w:sz w:val="24"/>
      <w:szCs w:val="24"/>
      <w:lang w:eastAsia="en-US"/>
    </w:rPr>
  </w:style>
  <w:style w:type="paragraph" w:customStyle="1" w:styleId="a3">
    <w:name w:val="a3"/>
    <w:basedOn w:val="Normal"/>
    <w:autoRedefine/>
    <w:rsid w:val="00260E60"/>
    <w:pPr>
      <w:widowControl w:val="0"/>
      <w:tabs>
        <w:tab w:val="left" w:pos="0"/>
        <w:tab w:val="num" w:pos="1440"/>
      </w:tabs>
      <w:suppressAutoHyphens/>
      <w:snapToGrid w:val="0"/>
      <w:ind w:left="1418" w:hanging="360"/>
      <w:jc w:val="both"/>
    </w:pPr>
    <w:rPr>
      <w:rFonts w:ascii="CG Times" w:hAnsi="CG Times"/>
      <w:spacing w:val="-3"/>
      <w:sz w:val="24"/>
      <w:szCs w:val="24"/>
      <w:lang w:eastAsia="en-US"/>
    </w:rPr>
  </w:style>
  <w:style w:type="paragraph" w:customStyle="1" w:styleId="sectionvolume2">
    <w:name w:val="sectionvolume2"/>
    <w:basedOn w:val="Retraitcorpsdetexte2"/>
    <w:rsid w:val="00260E60"/>
    <w:pPr>
      <w:ind w:left="0"/>
      <w:jc w:val="center"/>
    </w:pPr>
    <w:rPr>
      <w:b/>
      <w:bCs/>
      <w:sz w:val="40"/>
      <w:szCs w:val="40"/>
    </w:rPr>
  </w:style>
  <w:style w:type="paragraph" w:customStyle="1" w:styleId="Head32">
    <w:name w:val="Head 3.2"/>
    <w:rsid w:val="00260E60"/>
    <w:pPr>
      <w:widowControl w:val="0"/>
      <w:tabs>
        <w:tab w:val="left" w:pos="-720"/>
      </w:tabs>
      <w:suppressAutoHyphens/>
      <w:snapToGrid w:val="0"/>
    </w:pPr>
    <w:rPr>
      <w:rFonts w:ascii="Courier New" w:hAnsi="Courier New" w:cs="Courier New"/>
      <w:b/>
      <w:bCs/>
      <w:lang w:eastAsia="en-US"/>
    </w:rPr>
  </w:style>
  <w:style w:type="paragraph" w:customStyle="1" w:styleId="a4">
    <w:name w:val="a4"/>
    <w:basedOn w:val="Titre2"/>
    <w:autoRedefine/>
    <w:rsid w:val="00260E60"/>
    <w:pPr>
      <w:keepNext w:val="0"/>
      <w:widowControl w:val="0"/>
      <w:snapToGrid w:val="0"/>
      <w:jc w:val="center"/>
    </w:pPr>
    <w:rPr>
      <w:rFonts w:ascii="CG Times" w:hAnsi="CG Times"/>
      <w:b/>
      <w:bCs/>
      <w:sz w:val="28"/>
      <w:szCs w:val="28"/>
      <w:lang w:eastAsia="en-US"/>
    </w:rPr>
  </w:style>
  <w:style w:type="paragraph" w:customStyle="1" w:styleId="Head52">
    <w:name w:val="Head 5.2"/>
    <w:rsid w:val="00260E60"/>
    <w:pPr>
      <w:widowControl w:val="0"/>
      <w:tabs>
        <w:tab w:val="left" w:pos="-720"/>
      </w:tabs>
      <w:suppressAutoHyphens/>
      <w:snapToGrid w:val="0"/>
      <w:jc w:val="both"/>
    </w:pPr>
    <w:rPr>
      <w:rFonts w:ascii="Courier New" w:hAnsi="Courier New" w:cs="Courier New"/>
      <w:b/>
      <w:bCs/>
      <w:spacing w:val="-2"/>
      <w:lang w:eastAsia="en-US"/>
    </w:rPr>
  </w:style>
  <w:style w:type="paragraph" w:customStyle="1" w:styleId="puces">
    <w:name w:val="puces"/>
    <w:basedOn w:val="Normal"/>
    <w:rsid w:val="00260E60"/>
    <w:pPr>
      <w:tabs>
        <w:tab w:val="num" w:pos="530"/>
        <w:tab w:val="num" w:pos="1099"/>
      </w:tabs>
      <w:ind w:left="454" w:hanging="284"/>
    </w:pPr>
    <w:rPr>
      <w:sz w:val="24"/>
      <w:szCs w:val="24"/>
    </w:rPr>
  </w:style>
  <w:style w:type="paragraph" w:customStyle="1" w:styleId="font6">
    <w:name w:val="font6"/>
    <w:basedOn w:val="Normal"/>
    <w:rsid w:val="00260E60"/>
    <w:pPr>
      <w:spacing w:before="100" w:beforeAutospacing="1" w:after="100" w:afterAutospacing="1"/>
    </w:pPr>
    <w:rPr>
      <w:rFonts w:ascii="Arial" w:hAnsi="Arial" w:cs="Arial"/>
      <w:sz w:val="16"/>
      <w:szCs w:val="16"/>
    </w:rPr>
  </w:style>
  <w:style w:type="paragraph" w:styleId="Salutations">
    <w:name w:val="Salutation"/>
    <w:basedOn w:val="Normal"/>
    <w:next w:val="Normal"/>
    <w:link w:val="SalutationsCar"/>
    <w:rsid w:val="00260E60"/>
    <w:rPr>
      <w:sz w:val="24"/>
      <w:szCs w:val="24"/>
    </w:rPr>
  </w:style>
  <w:style w:type="character" w:customStyle="1" w:styleId="SalutationsCar">
    <w:name w:val="Salutations Car"/>
    <w:link w:val="Salutations"/>
    <w:rsid w:val="00260E60"/>
    <w:rPr>
      <w:sz w:val="24"/>
      <w:szCs w:val="24"/>
    </w:rPr>
  </w:style>
  <w:style w:type="paragraph" w:customStyle="1" w:styleId="Retraitcorpsdetexte1">
    <w:name w:val="Retrait corps de texte1"/>
    <w:basedOn w:val="Normal"/>
    <w:rsid w:val="00260E60"/>
    <w:pPr>
      <w:spacing w:after="120"/>
      <w:ind w:left="283"/>
    </w:pPr>
    <w:rPr>
      <w:sz w:val="24"/>
      <w:szCs w:val="24"/>
    </w:rPr>
  </w:style>
  <w:style w:type="paragraph" w:customStyle="1" w:styleId="Car1">
    <w:name w:val="Car1"/>
    <w:basedOn w:val="Normal"/>
    <w:rsid w:val="00260E60"/>
    <w:pPr>
      <w:spacing w:after="160" w:line="240" w:lineRule="exact"/>
    </w:pPr>
    <w:rPr>
      <w:rFonts w:ascii="Arial" w:hAnsi="Arial" w:cs="Arial"/>
      <w:lang w:val="en-US" w:eastAsia="en-US"/>
    </w:rPr>
  </w:style>
  <w:style w:type="character" w:customStyle="1" w:styleId="CarCar">
    <w:name w:val="Car Car"/>
    <w:rsid w:val="00260E60"/>
    <w:rPr>
      <w:sz w:val="24"/>
      <w:szCs w:val="24"/>
      <w:lang w:val="fr-FR" w:eastAsia="fr-FR" w:bidi="ar-SA"/>
    </w:rPr>
  </w:style>
  <w:style w:type="paragraph" w:styleId="Listenumros">
    <w:name w:val="List Number"/>
    <w:basedOn w:val="Normal"/>
    <w:uiPriority w:val="99"/>
    <w:rsid w:val="00260E60"/>
    <w:pPr>
      <w:numPr>
        <w:numId w:val="90"/>
      </w:numPr>
      <w:tabs>
        <w:tab w:val="clear" w:pos="720"/>
        <w:tab w:val="num" w:pos="360"/>
      </w:tabs>
      <w:spacing w:before="80"/>
      <w:ind w:left="360" w:hanging="360"/>
      <w:jc w:val="both"/>
    </w:pPr>
    <w:rPr>
      <w:snapToGrid w:val="0"/>
      <w:sz w:val="22"/>
      <w:lang w:eastAsia="en-US"/>
    </w:rPr>
  </w:style>
  <w:style w:type="paragraph" w:styleId="Listepuces5">
    <w:name w:val="List Bullet 5"/>
    <w:basedOn w:val="Normal"/>
    <w:autoRedefine/>
    <w:rsid w:val="00260E60"/>
    <w:pPr>
      <w:tabs>
        <w:tab w:val="num" w:pos="2496"/>
      </w:tabs>
      <w:spacing w:before="80"/>
      <w:ind w:left="2552" w:hanging="284"/>
    </w:pPr>
    <w:rPr>
      <w:snapToGrid w:val="0"/>
      <w:sz w:val="22"/>
      <w:lang w:val="fr-CA" w:eastAsia="en-US"/>
    </w:rPr>
  </w:style>
  <w:style w:type="paragraph" w:customStyle="1" w:styleId="ListBulletcadre2">
    <w:name w:val="List Bullet cadre 2"/>
    <w:rsid w:val="00260E60"/>
    <w:pPr>
      <w:tabs>
        <w:tab w:val="num" w:pos="360"/>
      </w:tabs>
      <w:ind w:left="360" w:hanging="360"/>
    </w:pPr>
    <w:rPr>
      <w:rFonts w:ascii="Arial Narrow" w:hAnsi="Arial Narrow"/>
      <w:snapToGrid w:val="0"/>
      <w:lang w:eastAsia="en-US"/>
    </w:rPr>
  </w:style>
  <w:style w:type="paragraph" w:customStyle="1" w:styleId="Cadre">
    <w:name w:val="Cadre"/>
    <w:basedOn w:val="Normal"/>
    <w:rsid w:val="00260E60"/>
    <w:pPr>
      <w:spacing w:before="80"/>
      <w:jc w:val="center"/>
    </w:pPr>
    <w:rPr>
      <w:b/>
      <w:snapToGrid w:val="0"/>
      <w:lang w:eastAsia="en-US"/>
    </w:rPr>
  </w:style>
  <w:style w:type="paragraph" w:customStyle="1" w:styleId="PrformatHTML1">
    <w:name w:val="Préformaté HTML1"/>
    <w:basedOn w:val="Normal"/>
    <w:rsid w:val="00260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lang w:eastAsia="en-US"/>
    </w:rPr>
  </w:style>
  <w:style w:type="character" w:styleId="Emphaseple">
    <w:name w:val="Subtle Emphasis"/>
    <w:uiPriority w:val="99"/>
    <w:qFormat/>
    <w:rsid w:val="00260E60"/>
    <w:rPr>
      <w:i/>
      <w:color w:val="5A5A5A"/>
    </w:rPr>
  </w:style>
  <w:style w:type="paragraph" w:customStyle="1" w:styleId="Titrepetit">
    <w:name w:val="Titre petit"/>
    <w:basedOn w:val="En-tte"/>
    <w:rsid w:val="00260E60"/>
    <w:pPr>
      <w:tabs>
        <w:tab w:val="clear" w:pos="4536"/>
        <w:tab w:val="clear" w:pos="9072"/>
      </w:tabs>
      <w:spacing w:before="120" w:after="60"/>
      <w:ind w:left="851"/>
      <w:jc w:val="both"/>
    </w:pPr>
    <w:rPr>
      <w:rFonts w:ascii="Times" w:hAnsi="Times"/>
      <w:b/>
      <w:bCs/>
      <w:sz w:val="24"/>
      <w:szCs w:val="48"/>
    </w:rPr>
  </w:style>
  <w:style w:type="paragraph" w:customStyle="1" w:styleId="Document1">
    <w:name w:val="Document 1"/>
    <w:rsid w:val="00260E60"/>
    <w:pPr>
      <w:keepNext/>
      <w:keepLines/>
      <w:tabs>
        <w:tab w:val="left" w:pos="-720"/>
      </w:tabs>
      <w:suppressAutoHyphens/>
    </w:pPr>
    <w:rPr>
      <w:rFonts w:ascii="Courier" w:hAnsi="Courier"/>
      <w:sz w:val="24"/>
      <w:lang w:val="en-US"/>
    </w:rPr>
  </w:style>
  <w:style w:type="paragraph" w:customStyle="1" w:styleId="Prix">
    <w:name w:val="Prix"/>
    <w:basedOn w:val="Normal"/>
    <w:next w:val="Normal"/>
    <w:rsid w:val="00260E60"/>
    <w:pPr>
      <w:spacing w:after="60"/>
      <w:jc w:val="both"/>
    </w:pPr>
    <w:rPr>
      <w:b/>
      <w:sz w:val="24"/>
    </w:rPr>
  </w:style>
  <w:style w:type="paragraph" w:styleId="Notedefin">
    <w:name w:val="endnote text"/>
    <w:basedOn w:val="Normal"/>
    <w:link w:val="NotedefinCar"/>
    <w:uiPriority w:val="99"/>
    <w:unhideWhenUsed/>
    <w:rsid w:val="00260E60"/>
  </w:style>
  <w:style w:type="character" w:customStyle="1" w:styleId="NotedefinCar">
    <w:name w:val="Note de fin Car"/>
    <w:basedOn w:val="Policepardfaut"/>
    <w:link w:val="Notedefin"/>
    <w:uiPriority w:val="99"/>
    <w:rsid w:val="00260E60"/>
  </w:style>
  <w:style w:type="paragraph" w:customStyle="1" w:styleId="Blockquote">
    <w:name w:val="Blockquote"/>
    <w:basedOn w:val="Normal"/>
    <w:rsid w:val="00260E60"/>
    <w:pPr>
      <w:widowControl w:val="0"/>
      <w:spacing w:before="100" w:after="100"/>
      <w:ind w:left="360" w:right="360"/>
    </w:pPr>
    <w:rPr>
      <w:snapToGrid w:val="0"/>
      <w:sz w:val="24"/>
      <w:lang w:eastAsia="en-GB"/>
    </w:rPr>
  </w:style>
  <w:style w:type="paragraph" w:styleId="Tabledesillustrations">
    <w:name w:val="table of figures"/>
    <w:basedOn w:val="Normal"/>
    <w:next w:val="Normal"/>
    <w:uiPriority w:val="99"/>
    <w:unhideWhenUsed/>
    <w:rsid w:val="00260E60"/>
    <w:pPr>
      <w:spacing w:line="276" w:lineRule="auto"/>
    </w:pPr>
    <w:rPr>
      <w:rFonts w:ascii="Calibri" w:eastAsia="Calibri" w:hAnsi="Calibri"/>
      <w:sz w:val="22"/>
      <w:szCs w:val="22"/>
      <w:lang w:eastAsia="en-US"/>
    </w:rPr>
  </w:style>
  <w:style w:type="character" w:customStyle="1" w:styleId="LgendeCar">
    <w:name w:val="Légende Car"/>
    <w:link w:val="Lgende"/>
    <w:rsid w:val="00260E60"/>
    <w:rPr>
      <w:rFonts w:ascii="Tahoma" w:hAnsi="Tahoma" w:cs="Tahoma"/>
      <w:b/>
      <w:bCs/>
      <w:sz w:val="24"/>
    </w:rPr>
  </w:style>
  <w:style w:type="paragraph" w:customStyle="1" w:styleId="Standard">
    <w:name w:val="Standard"/>
    <w:rsid w:val="00260E60"/>
    <w:pPr>
      <w:tabs>
        <w:tab w:val="left" w:pos="709"/>
      </w:tabs>
      <w:suppressAutoHyphens/>
      <w:spacing w:after="200" w:line="276" w:lineRule="atLeast"/>
    </w:pPr>
    <w:rPr>
      <w:rFonts w:ascii="Calibri" w:eastAsia="DejaVu Sans" w:hAnsi="Calibri"/>
      <w:sz w:val="22"/>
      <w:szCs w:val="22"/>
      <w:lang w:eastAsia="en-US"/>
    </w:rPr>
  </w:style>
  <w:style w:type="paragraph" w:customStyle="1" w:styleId="Default">
    <w:name w:val="Default"/>
    <w:rsid w:val="00260E60"/>
    <w:pPr>
      <w:autoSpaceDE w:val="0"/>
      <w:autoSpaceDN w:val="0"/>
      <w:adjustRightInd w:val="0"/>
    </w:pPr>
    <w:rPr>
      <w:color w:val="000000"/>
      <w:sz w:val="24"/>
      <w:szCs w:val="24"/>
    </w:rPr>
  </w:style>
  <w:style w:type="paragraph" w:customStyle="1" w:styleId="Normal12">
    <w:name w:val="Normal 12"/>
    <w:basedOn w:val="Normal"/>
    <w:rsid w:val="00260E60"/>
    <w:rPr>
      <w:sz w:val="24"/>
      <w:lang w:eastAsia="en-GB"/>
    </w:rPr>
  </w:style>
  <w:style w:type="paragraph" w:customStyle="1" w:styleId="Heading3Verdana">
    <w:name w:val="Heading 3 + Verdana"/>
    <w:aliases w:val="11 pt,Underline,Centered,Left:  0,5 cm,After:  0 pt"/>
    <w:basedOn w:val="Titre2"/>
    <w:rsid w:val="00260E60"/>
    <w:pPr>
      <w:spacing w:after="240"/>
      <w:ind w:left="284"/>
      <w:jc w:val="center"/>
    </w:pPr>
    <w:rPr>
      <w:rFonts w:ascii="Verdana" w:hAnsi="Verdana"/>
      <w:b/>
      <w:sz w:val="22"/>
      <w:szCs w:val="22"/>
      <w:u w:val="single"/>
      <w:lang w:val="fr-BE" w:eastAsia="en-US"/>
    </w:rPr>
  </w:style>
  <w:style w:type="paragraph" w:customStyle="1" w:styleId="BodyText21">
    <w:name w:val="Body Text 21"/>
    <w:basedOn w:val="Normal"/>
    <w:rsid w:val="00260E60"/>
    <w:pPr>
      <w:widowControl w:val="0"/>
      <w:jc w:val="both"/>
    </w:pPr>
    <w:rPr>
      <w:rFonts w:ascii="Arial" w:hAnsi="Arial"/>
      <w:snapToGrid w:val="0"/>
      <w:sz w:val="24"/>
    </w:rPr>
  </w:style>
  <w:style w:type="paragraph" w:customStyle="1" w:styleId="Titre41">
    <w:name w:val="Titre 4.1"/>
    <w:basedOn w:val="Titre4"/>
    <w:rsid w:val="00260E60"/>
    <w:pPr>
      <w:widowControl w:val="0"/>
      <w:spacing w:before="180" w:after="60"/>
      <w:ind w:left="709"/>
      <w:jc w:val="both"/>
      <w:outlineLvl w:val="9"/>
    </w:pPr>
    <w:rPr>
      <w:rFonts w:ascii="Arial" w:hAnsi="Arial"/>
      <w:b/>
      <w:snapToGrid w:val="0"/>
      <w:sz w:val="22"/>
      <w:u w:val="none"/>
    </w:rPr>
  </w:style>
  <w:style w:type="paragraph" w:customStyle="1" w:styleId="BodyText24">
    <w:name w:val="Body Text 24"/>
    <w:basedOn w:val="Normal"/>
    <w:rsid w:val="00260E60"/>
    <w:pPr>
      <w:widowControl w:val="0"/>
    </w:pPr>
    <w:rPr>
      <w:rFonts w:ascii="Arial" w:hAnsi="Arial"/>
      <w:snapToGrid w:val="0"/>
      <w:sz w:val="22"/>
    </w:rPr>
  </w:style>
  <w:style w:type="character" w:styleId="Accentuation">
    <w:name w:val="Emphasis"/>
    <w:uiPriority w:val="99"/>
    <w:qFormat/>
    <w:rsid w:val="00260E60"/>
    <w:rPr>
      <w:i/>
      <w:iCs/>
    </w:rPr>
  </w:style>
  <w:style w:type="paragraph" w:customStyle="1" w:styleId="CharChar1">
    <w:name w:val="Char Char1"/>
    <w:basedOn w:val="Normal"/>
    <w:rsid w:val="00260E60"/>
    <w:pPr>
      <w:spacing w:after="160" w:line="240" w:lineRule="exact"/>
    </w:pPr>
    <w:rPr>
      <w:rFonts w:ascii="Arial" w:hAnsi="Arial"/>
      <w:lang w:val="en-US" w:eastAsia="en-US"/>
    </w:rPr>
  </w:style>
  <w:style w:type="character" w:customStyle="1" w:styleId="CarCar20">
    <w:name w:val="Car Car20"/>
    <w:rsid w:val="00260E60"/>
    <w:rPr>
      <w:b/>
      <w:bCs/>
      <w:sz w:val="28"/>
      <w:szCs w:val="24"/>
      <w:lang w:val="fr-FR" w:eastAsia="fr-FR" w:bidi="ar-SA"/>
    </w:rPr>
  </w:style>
  <w:style w:type="character" w:customStyle="1" w:styleId="CarCar18">
    <w:name w:val="Car Car18"/>
    <w:rsid w:val="00260E60"/>
    <w:rPr>
      <w:bCs/>
      <w:sz w:val="32"/>
      <w:szCs w:val="24"/>
      <w:lang w:val="fr-FR" w:eastAsia="fr-FR" w:bidi="ar-SA"/>
    </w:rPr>
  </w:style>
  <w:style w:type="paragraph" w:customStyle="1" w:styleId="Normal10">
    <w:name w:val="Normal 10"/>
    <w:basedOn w:val="Normal"/>
    <w:rsid w:val="00260E60"/>
    <w:pPr>
      <w:widowControl w:val="0"/>
      <w:jc w:val="both"/>
    </w:pPr>
  </w:style>
  <w:style w:type="paragraph" w:styleId="Citation">
    <w:name w:val="Quote"/>
    <w:basedOn w:val="Normal"/>
    <w:next w:val="Normal"/>
    <w:link w:val="CitationCar"/>
    <w:uiPriority w:val="99"/>
    <w:qFormat/>
    <w:rsid w:val="00260E60"/>
    <w:pPr>
      <w:spacing w:after="160" w:line="288" w:lineRule="auto"/>
      <w:ind w:left="2160"/>
    </w:pPr>
    <w:rPr>
      <w:rFonts w:ascii="Calibri" w:hAnsi="Calibri"/>
      <w:i/>
      <w:iCs/>
      <w:color w:val="5A5A5A"/>
      <w:lang w:val="en-US"/>
    </w:rPr>
  </w:style>
  <w:style w:type="character" w:customStyle="1" w:styleId="CitationCar">
    <w:name w:val="Citation Car"/>
    <w:link w:val="Citation"/>
    <w:uiPriority w:val="99"/>
    <w:rsid w:val="00260E60"/>
    <w:rPr>
      <w:rFonts w:ascii="Calibri" w:hAnsi="Calibri"/>
      <w:i/>
      <w:iCs/>
      <w:color w:val="5A5A5A"/>
      <w:lang w:val="en-US"/>
    </w:rPr>
  </w:style>
  <w:style w:type="paragraph" w:styleId="Citationintense">
    <w:name w:val="Intense Quote"/>
    <w:basedOn w:val="Normal"/>
    <w:next w:val="Normal"/>
    <w:link w:val="CitationintenseCar"/>
    <w:uiPriority w:val="99"/>
    <w:qFormat/>
    <w:rsid w:val="00260E60"/>
    <w:pPr>
      <w:pBdr>
        <w:top w:val="single" w:sz="4" w:space="12" w:color="7BA0CD"/>
        <w:left w:val="single" w:sz="4" w:space="15" w:color="7BA0CD"/>
        <w:bottom w:val="single" w:sz="12" w:space="10" w:color="365F91"/>
        <w:right w:val="single" w:sz="12" w:space="15" w:color="365F91"/>
        <w:between w:val="single" w:sz="4" w:space="12" w:color="7BA0CD"/>
        <w:bar w:val="single" w:sz="4" w:color="7BA0CD"/>
      </w:pBdr>
      <w:spacing w:after="160" w:line="300" w:lineRule="auto"/>
      <w:ind w:left="2506" w:right="432"/>
    </w:pPr>
    <w:rPr>
      <w:rFonts w:ascii="Cambria" w:hAnsi="Cambria"/>
      <w:smallCaps/>
      <w:color w:val="365F91"/>
      <w:lang w:val="en-US"/>
    </w:rPr>
  </w:style>
  <w:style w:type="character" w:customStyle="1" w:styleId="CitationintenseCar">
    <w:name w:val="Citation intense Car"/>
    <w:link w:val="Citationintense"/>
    <w:uiPriority w:val="99"/>
    <w:rsid w:val="00260E60"/>
    <w:rPr>
      <w:rFonts w:ascii="Cambria" w:hAnsi="Cambria"/>
      <w:smallCaps/>
      <w:color w:val="365F91"/>
      <w:lang w:val="en-US"/>
    </w:rPr>
  </w:style>
  <w:style w:type="character" w:styleId="Emphaseintense">
    <w:name w:val="Intense Emphasis"/>
    <w:uiPriority w:val="99"/>
    <w:qFormat/>
    <w:rsid w:val="00260E60"/>
    <w:rPr>
      <w:b/>
      <w:smallCaps/>
      <w:color w:val="auto"/>
      <w:spacing w:val="40"/>
    </w:rPr>
  </w:style>
  <w:style w:type="character" w:styleId="Rfrenceple">
    <w:name w:val="Subtle Reference"/>
    <w:uiPriority w:val="99"/>
    <w:qFormat/>
    <w:rsid w:val="00260E60"/>
    <w:rPr>
      <w:rFonts w:ascii="Cambria" w:hAnsi="Cambria"/>
      <w:i/>
      <w:smallCaps/>
      <w:color w:val="5A5A5A"/>
      <w:spacing w:val="20"/>
    </w:rPr>
  </w:style>
  <w:style w:type="character" w:styleId="Rfrenceintense">
    <w:name w:val="Intense Reference"/>
    <w:uiPriority w:val="99"/>
    <w:qFormat/>
    <w:rsid w:val="00260E60"/>
    <w:rPr>
      <w:rFonts w:ascii="Cambria" w:hAnsi="Cambria"/>
      <w:b/>
      <w:i/>
      <w:smallCaps/>
      <w:color w:val="auto"/>
      <w:spacing w:val="20"/>
    </w:rPr>
  </w:style>
  <w:style w:type="character" w:styleId="Titredulivre">
    <w:name w:val="Book Title"/>
    <w:uiPriority w:val="99"/>
    <w:qFormat/>
    <w:rsid w:val="00260E60"/>
    <w:rPr>
      <w:rFonts w:ascii="Cambria" w:hAnsi="Cambria"/>
      <w:b/>
      <w:smallCaps/>
      <w:color w:val="auto"/>
      <w:spacing w:val="10"/>
      <w:u w:val="single"/>
    </w:rPr>
  </w:style>
  <w:style w:type="paragraph" w:customStyle="1" w:styleId="Normal1">
    <w:name w:val="Normal 1"/>
    <w:aliases w:val="5"/>
    <w:basedOn w:val="Normal"/>
    <w:link w:val="Normal1Car"/>
    <w:uiPriority w:val="99"/>
    <w:rsid w:val="00260E60"/>
    <w:rPr>
      <w:rFonts w:ascii="Calibri" w:hAnsi="Calibri"/>
    </w:rPr>
  </w:style>
  <w:style w:type="character" w:customStyle="1" w:styleId="Normal1Car">
    <w:name w:val="Normal 1 Car"/>
    <w:aliases w:val="5 Car"/>
    <w:link w:val="Normal1"/>
    <w:uiPriority w:val="99"/>
    <w:locked/>
    <w:rsid w:val="00260E60"/>
    <w:rPr>
      <w:rFonts w:ascii="Calibri" w:hAnsi="Calibri"/>
    </w:rPr>
  </w:style>
  <w:style w:type="paragraph" w:customStyle="1" w:styleId="NormalTimeNewRoman">
    <w:name w:val="Normal  Time New Roman"/>
    <w:basedOn w:val="Normal"/>
    <w:uiPriority w:val="99"/>
    <w:rsid w:val="00260E60"/>
    <w:pPr>
      <w:jc w:val="center"/>
    </w:pPr>
    <w:rPr>
      <w:rFonts w:ascii="Calibri" w:hAnsi="Calibri" w:cs="Calibri"/>
      <w:b/>
      <w:bCs/>
      <w:sz w:val="32"/>
      <w:szCs w:val="32"/>
    </w:rPr>
  </w:style>
  <w:style w:type="character" w:customStyle="1" w:styleId="CarCar31">
    <w:name w:val="Car Car31"/>
    <w:uiPriority w:val="99"/>
    <w:locked/>
    <w:rsid w:val="00260E60"/>
    <w:rPr>
      <w:rFonts w:eastAsia="Times New Roman"/>
      <w:b/>
      <w:lang w:val="fr-FR" w:eastAsia="fr-FR"/>
    </w:rPr>
  </w:style>
  <w:style w:type="character" w:customStyle="1" w:styleId="CarCar110">
    <w:name w:val="Car Car110"/>
    <w:uiPriority w:val="99"/>
    <w:locked/>
    <w:rsid w:val="00260E60"/>
    <w:rPr>
      <w:rFonts w:ascii="Calibri" w:hAnsi="Calibri"/>
      <w:sz w:val="22"/>
      <w:lang w:val="fr-FR" w:eastAsia="en-US"/>
    </w:rPr>
  </w:style>
  <w:style w:type="character" w:customStyle="1" w:styleId="ExplorateurdedocumentsCar1">
    <w:name w:val="Explorateur de documents Car1"/>
    <w:uiPriority w:val="99"/>
    <w:rsid w:val="00260E60"/>
    <w:rPr>
      <w:rFonts w:ascii="Tahoma" w:hAnsi="Tahoma" w:cs="Tahoma"/>
      <w:sz w:val="16"/>
      <w:szCs w:val="16"/>
    </w:rPr>
  </w:style>
  <w:style w:type="paragraph" w:customStyle="1" w:styleId="PARAGRAPHE">
    <w:name w:val="PARAGRAPHE"/>
    <w:basedOn w:val="Titre10"/>
    <w:rsid w:val="00260E60"/>
    <w:pPr>
      <w:keepNext w:val="0"/>
      <w:tabs>
        <w:tab w:val="left" w:pos="2381"/>
      </w:tabs>
      <w:ind w:left="1701"/>
      <w:jc w:val="both"/>
      <w:outlineLvl w:val="9"/>
    </w:pPr>
    <w:rPr>
      <w:rFonts w:ascii="Times" w:hAnsi="Times"/>
      <w:b w:val="0"/>
      <w:i w:val="0"/>
      <w:sz w:val="24"/>
    </w:rPr>
  </w:style>
  <w:style w:type="numbering" w:customStyle="1" w:styleId="Aucuneliste1">
    <w:name w:val="Aucune liste1"/>
    <w:next w:val="Aucuneliste"/>
    <w:uiPriority w:val="99"/>
    <w:semiHidden/>
    <w:unhideWhenUsed/>
    <w:rsid w:val="00260E60"/>
  </w:style>
  <w:style w:type="character" w:customStyle="1" w:styleId="NotedebasdepageCar1">
    <w:name w:val="Note de bas de page Car1"/>
    <w:aliases w:val="Car18 Car1"/>
    <w:uiPriority w:val="99"/>
    <w:semiHidden/>
    <w:rsid w:val="00260E60"/>
    <w:rPr>
      <w:rFonts w:ascii="Calibri" w:eastAsia="Calibri" w:hAnsi="Calibri" w:cs="Times New Roman"/>
      <w:sz w:val="20"/>
      <w:szCs w:val="20"/>
    </w:rPr>
  </w:style>
  <w:style w:type="character" w:customStyle="1" w:styleId="En-tteCar1">
    <w:name w:val="En-tête Car1"/>
    <w:aliases w:val="Para3 Car1"/>
    <w:uiPriority w:val="99"/>
    <w:semiHidden/>
    <w:rsid w:val="00260E60"/>
    <w:rPr>
      <w:rFonts w:ascii="Calibri" w:eastAsia="Calibri" w:hAnsi="Calibri" w:cs="Times New Roman"/>
    </w:rPr>
  </w:style>
  <w:style w:type="paragraph" w:customStyle="1" w:styleId="msoorganizationname">
    <w:name w:val="msoorganizationname"/>
    <w:uiPriority w:val="99"/>
    <w:semiHidden/>
    <w:rsid w:val="00260E60"/>
    <w:rPr>
      <w:caps/>
      <w:color w:val="000000"/>
      <w:spacing w:val="20"/>
      <w:kern w:val="28"/>
      <w:sz w:val="32"/>
      <w:szCs w:val="32"/>
    </w:rPr>
  </w:style>
  <w:style w:type="paragraph" w:customStyle="1" w:styleId="c82">
    <w:name w:val="c82"/>
    <w:basedOn w:val="Normal"/>
    <w:uiPriority w:val="99"/>
    <w:semiHidden/>
    <w:rsid w:val="00260E60"/>
    <w:pPr>
      <w:autoSpaceDE w:val="0"/>
      <w:autoSpaceDN w:val="0"/>
      <w:adjustRightInd w:val="0"/>
      <w:spacing w:line="240" w:lineRule="atLeast"/>
      <w:jc w:val="center"/>
    </w:pPr>
    <w:rPr>
      <w:sz w:val="24"/>
      <w:szCs w:val="24"/>
    </w:rPr>
  </w:style>
  <w:style w:type="paragraph" w:customStyle="1" w:styleId="Russite">
    <w:name w:val="Réussite"/>
    <w:basedOn w:val="Corpsdetexte"/>
    <w:autoRedefine/>
    <w:uiPriority w:val="99"/>
    <w:semiHidden/>
    <w:rsid w:val="00260E60"/>
    <w:pPr>
      <w:spacing w:after="60" w:line="220" w:lineRule="atLeast"/>
      <w:ind w:left="360" w:right="650"/>
    </w:pPr>
    <w:rPr>
      <w:bCs/>
      <w:szCs w:val="24"/>
    </w:rPr>
  </w:style>
  <w:style w:type="paragraph" w:customStyle="1" w:styleId="Application3">
    <w:name w:val="Application3"/>
    <w:basedOn w:val="Normal"/>
    <w:autoRedefine/>
    <w:uiPriority w:val="99"/>
    <w:semiHidden/>
    <w:rsid w:val="00260E60"/>
    <w:pPr>
      <w:widowControl w:val="0"/>
      <w:tabs>
        <w:tab w:val="left" w:pos="1134"/>
        <w:tab w:val="right" w:pos="8789"/>
      </w:tabs>
      <w:spacing w:before="120"/>
      <w:jc w:val="center"/>
    </w:pPr>
    <w:rPr>
      <w:rFonts w:ascii="Comic Sans MS" w:hAnsi="Comic Sans MS"/>
      <w:b/>
      <w:bCs/>
      <w:iCs/>
      <w:spacing w:val="-2"/>
      <w:lang w:eastAsia="en-US"/>
    </w:rPr>
  </w:style>
  <w:style w:type="paragraph" w:customStyle="1" w:styleId="Lignehorizontale">
    <w:name w:val="Ligne horizontale"/>
    <w:basedOn w:val="Normal"/>
    <w:next w:val="Corpsdetexte"/>
    <w:uiPriority w:val="99"/>
    <w:semiHidden/>
    <w:rsid w:val="00260E60"/>
    <w:pPr>
      <w:widowControl w:val="0"/>
      <w:suppressLineNumbers/>
      <w:pBdr>
        <w:bottom w:val="double" w:sz="2" w:space="0" w:color="808080"/>
      </w:pBdr>
      <w:suppressAutoHyphens/>
      <w:spacing w:after="283"/>
    </w:pPr>
    <w:rPr>
      <w:rFonts w:ascii="Liberation Serif" w:eastAsia="DejaVu Sans" w:hAnsi="Liberation Serif" w:cs="DejaVu Sans"/>
      <w:kern w:val="2"/>
      <w:sz w:val="12"/>
      <w:szCs w:val="12"/>
      <w:lang w:eastAsia="hi-IN" w:bidi="hi-IN"/>
    </w:rPr>
  </w:style>
  <w:style w:type="paragraph" w:customStyle="1" w:styleId="Contenudetableau">
    <w:name w:val="Contenu de tableau"/>
    <w:basedOn w:val="Normal"/>
    <w:uiPriority w:val="99"/>
    <w:semiHidden/>
    <w:rsid w:val="00260E60"/>
    <w:pPr>
      <w:widowControl w:val="0"/>
      <w:suppressLineNumbers/>
      <w:suppressAutoHyphens/>
    </w:pPr>
    <w:rPr>
      <w:rFonts w:ascii="Liberation Serif" w:eastAsia="DejaVu Sans" w:hAnsi="Liberation Serif" w:cs="DejaVu Sans"/>
      <w:kern w:val="2"/>
      <w:sz w:val="24"/>
      <w:szCs w:val="24"/>
      <w:lang w:eastAsia="hi-IN" w:bidi="hi-IN"/>
    </w:rPr>
  </w:style>
  <w:style w:type="paragraph" w:customStyle="1" w:styleId="Corpsdetexte1">
    <w:name w:val="Corps de texte1"/>
    <w:basedOn w:val="Normal"/>
    <w:uiPriority w:val="99"/>
    <w:semiHidden/>
    <w:rsid w:val="00260E60"/>
    <w:pPr>
      <w:spacing w:after="120" w:line="288" w:lineRule="auto"/>
      <w:jc w:val="both"/>
    </w:pPr>
    <w:rPr>
      <w:rFonts w:ascii="Arial" w:hAnsi="Arial"/>
      <w:sz w:val="22"/>
      <w:lang w:val="fr-CH"/>
    </w:rPr>
  </w:style>
  <w:style w:type="character" w:customStyle="1" w:styleId="Style3Car">
    <w:name w:val="Style3 Car"/>
    <w:link w:val="Style3"/>
    <w:uiPriority w:val="99"/>
    <w:semiHidden/>
    <w:locked/>
    <w:rsid w:val="00260E60"/>
    <w:rPr>
      <w:rFonts w:ascii="Cambria" w:hAnsi="Cambria"/>
      <w:b/>
      <w:bCs/>
      <w:kern w:val="32"/>
      <w:sz w:val="32"/>
      <w:szCs w:val="32"/>
    </w:rPr>
  </w:style>
  <w:style w:type="paragraph" w:customStyle="1" w:styleId="Style3">
    <w:name w:val="Style3"/>
    <w:basedOn w:val="Titre10"/>
    <w:link w:val="Style3Car"/>
    <w:uiPriority w:val="99"/>
    <w:semiHidden/>
    <w:qFormat/>
    <w:rsid w:val="00260E60"/>
    <w:pPr>
      <w:numPr>
        <w:numId w:val="91"/>
      </w:numPr>
      <w:spacing w:line="276" w:lineRule="auto"/>
    </w:pPr>
    <w:rPr>
      <w:rFonts w:ascii="Cambria" w:hAnsi="Cambria"/>
      <w:bCs/>
      <w:i w:val="0"/>
      <w:kern w:val="32"/>
      <w:sz w:val="32"/>
      <w:szCs w:val="32"/>
    </w:rPr>
  </w:style>
  <w:style w:type="character" w:customStyle="1" w:styleId="Style4Car">
    <w:name w:val="Style4 Car"/>
    <w:link w:val="Style4"/>
    <w:uiPriority w:val="99"/>
    <w:semiHidden/>
    <w:locked/>
    <w:rsid w:val="00260E60"/>
    <w:rPr>
      <w:rFonts w:ascii="Cambria" w:hAnsi="Cambria"/>
      <w:b/>
      <w:bCs/>
      <w:kern w:val="32"/>
      <w:sz w:val="32"/>
      <w:szCs w:val="32"/>
    </w:rPr>
  </w:style>
  <w:style w:type="paragraph" w:customStyle="1" w:styleId="Style4">
    <w:name w:val="Style4"/>
    <w:basedOn w:val="Titre10"/>
    <w:link w:val="Style4Car"/>
    <w:uiPriority w:val="99"/>
    <w:semiHidden/>
    <w:qFormat/>
    <w:rsid w:val="00260E60"/>
    <w:pPr>
      <w:numPr>
        <w:numId w:val="92"/>
      </w:numPr>
      <w:spacing w:line="276" w:lineRule="auto"/>
    </w:pPr>
    <w:rPr>
      <w:rFonts w:ascii="Cambria" w:hAnsi="Cambria"/>
      <w:bCs/>
      <w:i w:val="0"/>
      <w:kern w:val="32"/>
      <w:sz w:val="32"/>
      <w:szCs w:val="32"/>
    </w:rPr>
  </w:style>
  <w:style w:type="character" w:customStyle="1" w:styleId="Style5Car">
    <w:name w:val="Style5 Car"/>
    <w:link w:val="Style5"/>
    <w:semiHidden/>
    <w:locked/>
    <w:rsid w:val="00260E60"/>
    <w:rPr>
      <w:rFonts w:ascii="Arial" w:hAnsi="Arial" w:cs="Arial"/>
      <w:b/>
      <w:bCs/>
      <w:iCs/>
      <w:sz w:val="28"/>
      <w:szCs w:val="28"/>
    </w:rPr>
  </w:style>
  <w:style w:type="paragraph" w:customStyle="1" w:styleId="Style5">
    <w:name w:val="Style5"/>
    <w:basedOn w:val="Titre2"/>
    <w:link w:val="Style5Car"/>
    <w:semiHidden/>
    <w:qFormat/>
    <w:rsid w:val="00260E60"/>
    <w:rPr>
      <w:rFonts w:ascii="Arial" w:hAnsi="Arial"/>
      <w:b/>
      <w:bCs/>
      <w:iCs/>
      <w:sz w:val="28"/>
      <w:szCs w:val="28"/>
    </w:rPr>
  </w:style>
  <w:style w:type="character" w:customStyle="1" w:styleId="Style6Car">
    <w:name w:val="Style6 Car"/>
    <w:link w:val="Style6"/>
    <w:semiHidden/>
    <w:locked/>
    <w:rsid w:val="00260E60"/>
    <w:rPr>
      <w:rFonts w:ascii="Arial" w:hAnsi="Arial" w:cs="Arial"/>
      <w:b/>
      <w:bCs/>
      <w:iCs/>
      <w:sz w:val="28"/>
      <w:szCs w:val="28"/>
    </w:rPr>
  </w:style>
  <w:style w:type="paragraph" w:customStyle="1" w:styleId="Style6">
    <w:name w:val="Style6"/>
    <w:basedOn w:val="Titre2"/>
    <w:next w:val="Style3"/>
    <w:link w:val="Style6Car"/>
    <w:semiHidden/>
    <w:qFormat/>
    <w:rsid w:val="00260E60"/>
    <w:rPr>
      <w:rFonts w:ascii="Arial" w:hAnsi="Arial"/>
      <w:b/>
      <w:bCs/>
      <w:iCs/>
      <w:sz w:val="28"/>
      <w:szCs w:val="28"/>
    </w:rPr>
  </w:style>
  <w:style w:type="paragraph" w:customStyle="1" w:styleId="titrecentr">
    <w:name w:val="titre centré"/>
    <w:rsid w:val="00260E60"/>
    <w:pPr>
      <w:widowControl w:val="0"/>
      <w:spacing w:line="-240" w:lineRule="auto"/>
      <w:jc w:val="center"/>
    </w:pPr>
    <w:rPr>
      <w:rFonts w:ascii="Courier" w:hAnsi="Courier"/>
      <w:b/>
      <w:sz w:val="24"/>
    </w:rPr>
  </w:style>
  <w:style w:type="paragraph" w:customStyle="1" w:styleId="Normal11">
    <w:name w:val="Normal1"/>
    <w:basedOn w:val="Normal"/>
    <w:uiPriority w:val="99"/>
    <w:semiHidden/>
    <w:rsid w:val="00260E60"/>
    <w:pPr>
      <w:tabs>
        <w:tab w:val="left" w:pos="1134"/>
      </w:tabs>
      <w:jc w:val="both"/>
    </w:pPr>
    <w:rPr>
      <w:sz w:val="23"/>
      <w:szCs w:val="23"/>
      <w:lang w:bidi="en-US"/>
    </w:rPr>
  </w:style>
  <w:style w:type="paragraph" w:customStyle="1" w:styleId="Broodtekst">
    <w:name w:val="Broodtekst"/>
    <w:basedOn w:val="Normal"/>
    <w:uiPriority w:val="99"/>
    <w:semiHidden/>
    <w:rsid w:val="00260E60"/>
    <w:pPr>
      <w:spacing w:line="240" w:lineRule="atLeast"/>
      <w:ind w:left="1134" w:right="-51"/>
    </w:pPr>
    <w:rPr>
      <w:sz w:val="21"/>
      <w:szCs w:val="21"/>
      <w:lang w:val="nl-NL" w:bidi="en-US"/>
    </w:rPr>
  </w:style>
  <w:style w:type="character" w:customStyle="1" w:styleId="Tableau1Car">
    <w:name w:val="Tableau1 Car"/>
    <w:link w:val="Tableau1"/>
    <w:semiHidden/>
    <w:locked/>
    <w:rsid w:val="00260E60"/>
    <w:rPr>
      <w:rFonts w:ascii="Arial Narrow" w:eastAsia="Arial Unicode MS" w:hAnsi="Arial Narrow"/>
      <w:b/>
      <w:noProof/>
      <w:lang w:val="fr-CM"/>
    </w:rPr>
  </w:style>
  <w:style w:type="paragraph" w:customStyle="1" w:styleId="Tableau1">
    <w:name w:val="Tableau1"/>
    <w:basedOn w:val="Normal"/>
    <w:link w:val="Tableau1Car"/>
    <w:semiHidden/>
    <w:qFormat/>
    <w:rsid w:val="00260E60"/>
    <w:pPr>
      <w:ind w:left="-113" w:right="-113"/>
      <w:contextualSpacing/>
      <w:jc w:val="center"/>
    </w:pPr>
    <w:rPr>
      <w:rFonts w:ascii="Arial Narrow" w:eastAsia="Arial Unicode MS" w:hAnsi="Arial Narrow"/>
      <w:b/>
      <w:noProof/>
      <w:lang w:val="fr-CM"/>
    </w:rPr>
  </w:style>
  <w:style w:type="paragraph" w:customStyle="1" w:styleId="Tableau0">
    <w:name w:val="Tableau0"/>
    <w:basedOn w:val="Tableau1"/>
    <w:uiPriority w:val="99"/>
    <w:semiHidden/>
    <w:qFormat/>
    <w:rsid w:val="00260E60"/>
    <w:pPr>
      <w:ind w:left="-57" w:right="-57"/>
      <w:jc w:val="left"/>
    </w:pPr>
  </w:style>
  <w:style w:type="paragraph" w:customStyle="1" w:styleId="Tableau3">
    <w:name w:val="Tableau3"/>
    <w:basedOn w:val="Normal"/>
    <w:uiPriority w:val="99"/>
    <w:semiHidden/>
    <w:qFormat/>
    <w:rsid w:val="00260E60"/>
    <w:pPr>
      <w:spacing w:line="60" w:lineRule="atLeast"/>
      <w:ind w:left="-57" w:right="-57"/>
      <w:contextualSpacing/>
      <w:jc w:val="both"/>
    </w:pPr>
    <w:rPr>
      <w:rFonts w:ascii="Arial Narrow" w:eastAsia="Arial Unicode MS" w:hAnsi="Arial Narrow"/>
      <w:noProof/>
      <w:lang w:val="fr-CM"/>
    </w:rPr>
  </w:style>
  <w:style w:type="character" w:customStyle="1" w:styleId="PartieCar">
    <w:name w:val="Partie Car"/>
    <w:link w:val="Partie"/>
    <w:uiPriority w:val="99"/>
    <w:semiHidden/>
    <w:locked/>
    <w:rsid w:val="00260E60"/>
    <w:rPr>
      <w:rFonts w:ascii="Arial Narrow" w:hAnsi="Arial Narrow"/>
      <w:b/>
      <w:iCs/>
      <w:sz w:val="24"/>
      <w:szCs w:val="28"/>
    </w:rPr>
  </w:style>
  <w:style w:type="paragraph" w:customStyle="1" w:styleId="Partie">
    <w:name w:val="Partie"/>
    <w:basedOn w:val="Titre2"/>
    <w:next w:val="Corpsdetexte"/>
    <w:link w:val="PartieCar"/>
    <w:uiPriority w:val="99"/>
    <w:semiHidden/>
    <w:qFormat/>
    <w:rsid w:val="00260E60"/>
    <w:pPr>
      <w:keepNext w:val="0"/>
      <w:numPr>
        <w:ilvl w:val="1"/>
        <w:numId w:val="93"/>
      </w:numPr>
      <w:spacing w:beforeLines="60"/>
      <w:contextualSpacing/>
      <w:jc w:val="both"/>
    </w:pPr>
    <w:rPr>
      <w:rFonts w:ascii="Arial Narrow" w:hAnsi="Arial Narrow"/>
      <w:b/>
      <w:iCs/>
      <w:szCs w:val="28"/>
    </w:rPr>
  </w:style>
  <w:style w:type="paragraph" w:customStyle="1" w:styleId="Article">
    <w:name w:val="Article"/>
    <w:basedOn w:val="Titre3"/>
    <w:uiPriority w:val="99"/>
    <w:semiHidden/>
    <w:qFormat/>
    <w:rsid w:val="00260E60"/>
    <w:pPr>
      <w:keepNext w:val="0"/>
      <w:numPr>
        <w:ilvl w:val="3"/>
        <w:numId w:val="93"/>
      </w:numPr>
      <w:spacing w:line="276" w:lineRule="auto"/>
      <w:jc w:val="both"/>
      <w:outlineLvl w:val="3"/>
    </w:pPr>
    <w:rPr>
      <w:rFonts w:ascii="Arial Narrow" w:hAnsi="Arial Narrow" w:cs="Arial"/>
      <w:bCs/>
      <w:smallCaps/>
      <w:sz w:val="22"/>
      <w:szCs w:val="26"/>
    </w:rPr>
  </w:style>
  <w:style w:type="character" w:customStyle="1" w:styleId="Tiret1Car">
    <w:name w:val="Tiret1 Car"/>
    <w:link w:val="Tiret1"/>
    <w:locked/>
    <w:rsid w:val="00260E60"/>
    <w:rPr>
      <w:rFonts w:ascii="Arial Narrow" w:hAnsi="Arial Narrow"/>
    </w:rPr>
  </w:style>
  <w:style w:type="paragraph" w:customStyle="1" w:styleId="Tiret1">
    <w:name w:val="Tiret1"/>
    <w:basedOn w:val="Normal"/>
    <w:link w:val="Tiret1Car"/>
    <w:qFormat/>
    <w:rsid w:val="00260E60"/>
    <w:pPr>
      <w:numPr>
        <w:numId w:val="94"/>
      </w:numPr>
      <w:spacing w:before="60"/>
      <w:jc w:val="both"/>
    </w:pPr>
    <w:rPr>
      <w:rFonts w:ascii="Arial Narrow" w:hAnsi="Arial Narrow"/>
    </w:rPr>
  </w:style>
  <w:style w:type="paragraph" w:customStyle="1" w:styleId="SousArt1">
    <w:name w:val="SousArt1"/>
    <w:basedOn w:val="Article"/>
    <w:uiPriority w:val="99"/>
    <w:semiHidden/>
    <w:qFormat/>
    <w:rsid w:val="00260E60"/>
    <w:pPr>
      <w:numPr>
        <w:ilvl w:val="4"/>
      </w:numPr>
      <w:outlineLvl w:val="4"/>
    </w:pPr>
  </w:style>
  <w:style w:type="paragraph" w:customStyle="1" w:styleId="SousArt2">
    <w:name w:val="SousArt2"/>
    <w:basedOn w:val="Article"/>
    <w:uiPriority w:val="99"/>
    <w:semiHidden/>
    <w:qFormat/>
    <w:rsid w:val="00260E60"/>
    <w:pPr>
      <w:numPr>
        <w:ilvl w:val="5"/>
      </w:numPr>
      <w:outlineLvl w:val="5"/>
    </w:pPr>
    <w:rPr>
      <w:b w:val="0"/>
      <w:smallCaps w:val="0"/>
    </w:rPr>
  </w:style>
  <w:style w:type="character" w:customStyle="1" w:styleId="ChapitreCar">
    <w:name w:val="Chapitre Car"/>
    <w:link w:val="Chapitre"/>
    <w:uiPriority w:val="99"/>
    <w:semiHidden/>
    <w:locked/>
    <w:rsid w:val="00260E60"/>
    <w:rPr>
      <w:rFonts w:ascii="Arial Narrow" w:hAnsi="Arial Narrow"/>
      <w:b/>
      <w:bCs/>
      <w:i/>
      <w:smallCaps/>
      <w:sz w:val="28"/>
      <w:szCs w:val="26"/>
    </w:rPr>
  </w:style>
  <w:style w:type="paragraph" w:customStyle="1" w:styleId="Chapitre">
    <w:name w:val="Chapitre"/>
    <w:basedOn w:val="Article"/>
    <w:link w:val="ChapitreCar"/>
    <w:uiPriority w:val="99"/>
    <w:semiHidden/>
    <w:qFormat/>
    <w:rsid w:val="00260E60"/>
    <w:pPr>
      <w:numPr>
        <w:ilvl w:val="2"/>
      </w:numPr>
      <w:spacing w:before="180"/>
      <w:outlineLvl w:val="2"/>
    </w:pPr>
    <w:rPr>
      <w:rFonts w:cs="Times New Roman"/>
      <w:sz w:val="28"/>
    </w:rPr>
  </w:style>
  <w:style w:type="character" w:customStyle="1" w:styleId="Tableau2Car">
    <w:name w:val="Tableau2 Car"/>
    <w:link w:val="Tableau2"/>
    <w:semiHidden/>
    <w:locked/>
    <w:rsid w:val="00260E60"/>
    <w:rPr>
      <w:rFonts w:ascii="Arial Narrow" w:eastAsia="Arial Unicode MS" w:hAnsi="Arial Narrow"/>
      <w:noProof/>
      <w:lang w:val="fr-CM"/>
    </w:rPr>
  </w:style>
  <w:style w:type="paragraph" w:customStyle="1" w:styleId="Tableau2">
    <w:name w:val="Tableau2"/>
    <w:basedOn w:val="Tableau1"/>
    <w:link w:val="Tableau2Car"/>
    <w:semiHidden/>
    <w:qFormat/>
    <w:rsid w:val="00260E60"/>
    <w:pPr>
      <w:spacing w:line="60" w:lineRule="atLeast"/>
      <w:ind w:left="-57" w:right="-57"/>
    </w:pPr>
    <w:rPr>
      <w:b w:val="0"/>
    </w:rPr>
  </w:style>
  <w:style w:type="character" w:customStyle="1" w:styleId="Liste1Car">
    <w:name w:val="Liste1 Car"/>
    <w:link w:val="Liste1"/>
    <w:locked/>
    <w:rsid w:val="00260E60"/>
    <w:rPr>
      <w:rFonts w:ascii="Arial Narrow" w:hAnsi="Arial Narrow"/>
      <w:szCs w:val="24"/>
    </w:rPr>
  </w:style>
  <w:style w:type="paragraph" w:customStyle="1" w:styleId="Liste1">
    <w:name w:val="Liste1"/>
    <w:basedOn w:val="Tiret1"/>
    <w:link w:val="Liste1Car"/>
    <w:qFormat/>
    <w:rsid w:val="00260E60"/>
    <w:pPr>
      <w:spacing w:before="0"/>
      <w:contextualSpacing/>
    </w:pPr>
    <w:rPr>
      <w:szCs w:val="24"/>
    </w:rPr>
  </w:style>
  <w:style w:type="paragraph" w:customStyle="1" w:styleId="Dao1">
    <w:name w:val="Dao1"/>
    <w:basedOn w:val="Paragraphedeliste"/>
    <w:uiPriority w:val="99"/>
    <w:semiHidden/>
    <w:qFormat/>
    <w:rsid w:val="00260E60"/>
    <w:pPr>
      <w:tabs>
        <w:tab w:val="num" w:pos="0"/>
      </w:tabs>
      <w:ind w:left="0"/>
      <w:jc w:val="center"/>
      <w:outlineLvl w:val="0"/>
    </w:pPr>
    <w:rPr>
      <w:rFonts w:ascii="Calibri" w:eastAsia="Calibri" w:hAnsi="Calibri"/>
      <w:b/>
      <w:sz w:val="40"/>
      <w:lang w:eastAsia="en-US"/>
    </w:rPr>
  </w:style>
  <w:style w:type="paragraph" w:customStyle="1" w:styleId="Dao2">
    <w:name w:val="Dao2"/>
    <w:basedOn w:val="Dao1"/>
    <w:uiPriority w:val="99"/>
    <w:semiHidden/>
    <w:qFormat/>
    <w:rsid w:val="00260E60"/>
    <w:pPr>
      <w:outlineLvl w:val="1"/>
    </w:pPr>
  </w:style>
  <w:style w:type="paragraph" w:customStyle="1" w:styleId="Dao6">
    <w:name w:val="Dao6"/>
    <w:basedOn w:val="Dao1"/>
    <w:uiPriority w:val="99"/>
    <w:semiHidden/>
    <w:qFormat/>
    <w:rsid w:val="00260E60"/>
    <w:pPr>
      <w:spacing w:before="180"/>
      <w:contextualSpacing w:val="0"/>
      <w:jc w:val="both"/>
      <w:outlineLvl w:val="5"/>
    </w:pPr>
    <w:rPr>
      <w:sz w:val="24"/>
    </w:rPr>
  </w:style>
  <w:style w:type="paragraph" w:customStyle="1" w:styleId="Dao4">
    <w:name w:val="Dao4"/>
    <w:basedOn w:val="Dao6"/>
    <w:uiPriority w:val="99"/>
    <w:semiHidden/>
    <w:qFormat/>
    <w:rsid w:val="00260E60"/>
    <w:pPr>
      <w:outlineLvl w:val="3"/>
    </w:pPr>
    <w:rPr>
      <w:caps/>
      <w:sz w:val="28"/>
    </w:rPr>
  </w:style>
  <w:style w:type="character" w:customStyle="1" w:styleId="Dao5Car">
    <w:name w:val="Dao5 Car"/>
    <w:link w:val="Dao5"/>
    <w:semiHidden/>
    <w:locked/>
    <w:rsid w:val="00260E60"/>
    <w:rPr>
      <w:b/>
      <w:i/>
      <w:sz w:val="24"/>
      <w:szCs w:val="24"/>
    </w:rPr>
  </w:style>
  <w:style w:type="paragraph" w:customStyle="1" w:styleId="Dao5">
    <w:name w:val="Dao5"/>
    <w:basedOn w:val="Dao4"/>
    <w:link w:val="Dao5Car"/>
    <w:semiHidden/>
    <w:qFormat/>
    <w:rsid w:val="00260E60"/>
    <w:pPr>
      <w:outlineLvl w:val="4"/>
    </w:pPr>
    <w:rPr>
      <w:rFonts w:ascii="Times New Roman" w:eastAsia="Times New Roman" w:hAnsi="Times New Roman"/>
      <w:i/>
      <w:caps w:val="0"/>
      <w:sz w:val="24"/>
    </w:rPr>
  </w:style>
  <w:style w:type="character" w:customStyle="1" w:styleId="Dao7Car">
    <w:name w:val="Dao7 Car"/>
    <w:link w:val="Dao7"/>
    <w:semiHidden/>
    <w:locked/>
    <w:rsid w:val="00260E60"/>
    <w:rPr>
      <w:sz w:val="24"/>
      <w:szCs w:val="24"/>
    </w:rPr>
  </w:style>
  <w:style w:type="paragraph" w:customStyle="1" w:styleId="Dao7">
    <w:name w:val="Dao7"/>
    <w:basedOn w:val="Dao6"/>
    <w:link w:val="Dao7Car"/>
    <w:semiHidden/>
    <w:qFormat/>
    <w:rsid w:val="00260E60"/>
    <w:pPr>
      <w:outlineLvl w:val="6"/>
    </w:pPr>
    <w:rPr>
      <w:rFonts w:ascii="Times New Roman" w:eastAsia="Times New Roman" w:hAnsi="Times New Roman"/>
      <w:b w:val="0"/>
    </w:rPr>
  </w:style>
  <w:style w:type="paragraph" w:customStyle="1" w:styleId="Dao8">
    <w:name w:val="Dao8"/>
    <w:basedOn w:val="Dao7"/>
    <w:uiPriority w:val="99"/>
    <w:semiHidden/>
    <w:qFormat/>
    <w:rsid w:val="00260E60"/>
    <w:pPr>
      <w:tabs>
        <w:tab w:val="num" w:pos="360"/>
        <w:tab w:val="num" w:pos="5760"/>
      </w:tabs>
      <w:ind w:left="5760" w:hanging="360"/>
      <w:contextualSpacing/>
      <w:outlineLvl w:val="7"/>
    </w:pPr>
  </w:style>
  <w:style w:type="paragraph" w:customStyle="1" w:styleId="Dao9">
    <w:name w:val="Dao9"/>
    <w:basedOn w:val="Dao8"/>
    <w:uiPriority w:val="99"/>
    <w:semiHidden/>
    <w:qFormat/>
    <w:rsid w:val="00260E60"/>
    <w:pPr>
      <w:tabs>
        <w:tab w:val="num" w:pos="6480"/>
      </w:tabs>
      <w:ind w:left="568" w:hanging="284"/>
      <w:outlineLvl w:val="8"/>
    </w:pPr>
  </w:style>
  <w:style w:type="paragraph" w:customStyle="1" w:styleId="font7">
    <w:name w:val="font7"/>
    <w:basedOn w:val="Normal"/>
    <w:uiPriority w:val="99"/>
    <w:semiHidden/>
    <w:rsid w:val="00260E60"/>
    <w:pPr>
      <w:spacing w:before="100" w:beforeAutospacing="1" w:after="100" w:afterAutospacing="1"/>
    </w:pPr>
    <w:rPr>
      <w:color w:val="000000"/>
      <w:sz w:val="24"/>
      <w:szCs w:val="24"/>
    </w:rPr>
  </w:style>
  <w:style w:type="character" w:customStyle="1" w:styleId="textegras81">
    <w:name w:val="textegras81"/>
    <w:rsid w:val="00260E60"/>
    <w:rPr>
      <w:rFonts w:ascii="Verdana" w:hAnsi="Verdana" w:hint="default"/>
      <w:b/>
      <w:bCs/>
      <w:strike w:val="0"/>
      <w:dstrike w:val="0"/>
      <w:color w:val="666633"/>
      <w:sz w:val="18"/>
      <w:szCs w:val="18"/>
      <w:u w:val="none"/>
      <w:effect w:val="none"/>
    </w:rPr>
  </w:style>
  <w:style w:type="character" w:customStyle="1" w:styleId="Retraitcorpsdetexte2Car1">
    <w:name w:val="Retrait corps de texte 2 Car1"/>
    <w:uiPriority w:val="99"/>
    <w:semiHidden/>
    <w:rsid w:val="00260E60"/>
    <w:rPr>
      <w:sz w:val="22"/>
      <w:szCs w:val="22"/>
      <w:lang w:eastAsia="en-US"/>
    </w:rPr>
  </w:style>
  <w:style w:type="table" w:customStyle="1" w:styleId="Grilledutableau1">
    <w:name w:val="Grille du tableau1"/>
    <w:basedOn w:val="TableauNormal"/>
    <w:next w:val="Grilledutableau"/>
    <w:uiPriority w:val="99"/>
    <w:rsid w:val="00260E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14ptComplexeGras">
    <w:name w:val="Style 14 pt (Complexe) Gras"/>
    <w:rsid w:val="00260E60"/>
    <w:rPr>
      <w:bCs/>
      <w:sz w:val="24"/>
      <w:szCs w:val="28"/>
    </w:rPr>
  </w:style>
  <w:style w:type="paragraph" w:customStyle="1" w:styleId="Titre110">
    <w:name w:val="Titre 11"/>
    <w:basedOn w:val="Normal"/>
    <w:next w:val="Normal"/>
    <w:rsid w:val="00260E60"/>
    <w:pPr>
      <w:autoSpaceDE w:val="0"/>
      <w:autoSpaceDN w:val="0"/>
      <w:adjustRightInd w:val="0"/>
    </w:pPr>
    <w:rPr>
      <w:rFonts w:ascii="KGMEHI+Verdana" w:hAnsi="KGMEHI+Verdana"/>
      <w:sz w:val="24"/>
      <w:szCs w:val="24"/>
    </w:rPr>
  </w:style>
  <w:style w:type="paragraph" w:customStyle="1" w:styleId="Style28">
    <w:name w:val="Style28"/>
    <w:basedOn w:val="Paragraphedeliste"/>
    <w:link w:val="Style28Car"/>
    <w:qFormat/>
    <w:rsid w:val="00260E60"/>
    <w:pPr>
      <w:numPr>
        <w:numId w:val="95"/>
      </w:numPr>
      <w:jc w:val="both"/>
    </w:pPr>
    <w:rPr>
      <w:rFonts w:ascii="Arial" w:hAnsi="Arial"/>
      <w:sz w:val="22"/>
      <w:szCs w:val="22"/>
    </w:rPr>
  </w:style>
  <w:style w:type="character" w:customStyle="1" w:styleId="Style28Car">
    <w:name w:val="Style28 Car"/>
    <w:link w:val="Style28"/>
    <w:rsid w:val="00260E60"/>
    <w:rPr>
      <w:rFonts w:ascii="Arial" w:hAnsi="Arial"/>
      <w:sz w:val="22"/>
      <w:szCs w:val="22"/>
    </w:rPr>
  </w:style>
  <w:style w:type="character" w:customStyle="1" w:styleId="Retraitcorpset1religCar1">
    <w:name w:val="Retrait corps et 1re lig. Car1"/>
    <w:uiPriority w:val="99"/>
    <w:semiHidden/>
    <w:rsid w:val="00260E60"/>
    <w:rPr>
      <w:rFonts w:ascii="Times New Roman" w:eastAsia="Times New Roman" w:hAnsi="Times New Roman" w:cs="Times New Roman"/>
      <w:sz w:val="24"/>
      <w:szCs w:val="24"/>
      <w:lang w:val="en-US" w:eastAsia="en-US" w:bidi="ar-SA"/>
    </w:rPr>
  </w:style>
  <w:style w:type="paragraph" w:customStyle="1" w:styleId="Adressedest">
    <w:name w:val="Adresse dest."/>
    <w:basedOn w:val="Normal"/>
    <w:rsid w:val="00260E60"/>
    <w:pPr>
      <w:suppressAutoHyphens/>
      <w:overflowPunct w:val="0"/>
      <w:autoSpaceDE w:val="0"/>
      <w:autoSpaceDN w:val="0"/>
      <w:adjustRightInd w:val="0"/>
      <w:jc w:val="both"/>
      <w:textAlignment w:val="baseline"/>
    </w:pPr>
    <w:rPr>
      <w:sz w:val="24"/>
    </w:rPr>
  </w:style>
  <w:style w:type="paragraph" w:customStyle="1" w:styleId="CM2">
    <w:name w:val="CM2"/>
    <w:basedOn w:val="Default"/>
    <w:next w:val="Default"/>
    <w:rsid w:val="00260E60"/>
    <w:pPr>
      <w:widowControl w:val="0"/>
      <w:spacing w:line="263" w:lineRule="atLeast"/>
    </w:pPr>
    <w:rPr>
      <w:rFonts w:ascii="Helvetica" w:hAnsi="Helvetica" w:cs="Helvetica"/>
      <w:color w:val="auto"/>
    </w:rPr>
  </w:style>
  <w:style w:type="paragraph" w:customStyle="1" w:styleId="CM98">
    <w:name w:val="CM98"/>
    <w:basedOn w:val="Default"/>
    <w:next w:val="Default"/>
    <w:rsid w:val="00260E60"/>
    <w:pPr>
      <w:widowControl w:val="0"/>
      <w:spacing w:after="178"/>
    </w:pPr>
    <w:rPr>
      <w:rFonts w:ascii="Helvetica" w:hAnsi="Helvetica" w:cs="Helvetica"/>
      <w:color w:val="auto"/>
    </w:rPr>
  </w:style>
  <w:style w:type="paragraph" w:customStyle="1" w:styleId="CM102">
    <w:name w:val="CM102"/>
    <w:basedOn w:val="Default"/>
    <w:next w:val="Default"/>
    <w:rsid w:val="00260E60"/>
    <w:pPr>
      <w:widowControl w:val="0"/>
      <w:spacing w:after="553"/>
    </w:pPr>
    <w:rPr>
      <w:rFonts w:ascii="Helvetica" w:hAnsi="Helvetica" w:cs="Helvetica"/>
      <w:color w:val="auto"/>
    </w:rPr>
  </w:style>
  <w:style w:type="paragraph" w:customStyle="1" w:styleId="CM105">
    <w:name w:val="CM105"/>
    <w:basedOn w:val="Default"/>
    <w:next w:val="Default"/>
    <w:rsid w:val="00260E60"/>
    <w:pPr>
      <w:widowControl w:val="0"/>
      <w:spacing w:after="348"/>
    </w:pPr>
    <w:rPr>
      <w:rFonts w:ascii="Helvetica" w:hAnsi="Helvetica" w:cs="Helvetica"/>
      <w:color w:val="auto"/>
    </w:rPr>
  </w:style>
  <w:style w:type="paragraph" w:customStyle="1" w:styleId="CM106">
    <w:name w:val="CM106"/>
    <w:basedOn w:val="Default"/>
    <w:next w:val="Default"/>
    <w:rsid w:val="00260E60"/>
    <w:pPr>
      <w:widowControl w:val="0"/>
      <w:spacing w:after="1148"/>
    </w:pPr>
    <w:rPr>
      <w:rFonts w:ascii="Helvetica" w:hAnsi="Helvetica" w:cs="Helvetica"/>
      <w:color w:val="auto"/>
    </w:rPr>
  </w:style>
  <w:style w:type="paragraph" w:customStyle="1" w:styleId="CM107">
    <w:name w:val="CM107"/>
    <w:basedOn w:val="Default"/>
    <w:next w:val="Default"/>
    <w:rsid w:val="00260E60"/>
    <w:pPr>
      <w:widowControl w:val="0"/>
      <w:spacing w:after="450"/>
    </w:pPr>
    <w:rPr>
      <w:rFonts w:ascii="Helvetica" w:hAnsi="Helvetica" w:cs="Helvetica"/>
      <w:color w:val="auto"/>
    </w:rPr>
  </w:style>
  <w:style w:type="paragraph" w:customStyle="1" w:styleId="CM119">
    <w:name w:val="CM119"/>
    <w:basedOn w:val="Default"/>
    <w:next w:val="Default"/>
    <w:rsid w:val="00260E60"/>
    <w:pPr>
      <w:widowControl w:val="0"/>
      <w:spacing w:after="665"/>
    </w:pPr>
    <w:rPr>
      <w:rFonts w:ascii="Helvetica" w:hAnsi="Helvetica" w:cs="Helvetica"/>
      <w:color w:val="auto"/>
    </w:rPr>
  </w:style>
  <w:style w:type="paragraph" w:customStyle="1" w:styleId="CM37">
    <w:name w:val="CM37"/>
    <w:basedOn w:val="Default"/>
    <w:next w:val="Default"/>
    <w:rsid w:val="00260E60"/>
    <w:pPr>
      <w:widowControl w:val="0"/>
      <w:spacing w:line="266" w:lineRule="atLeast"/>
    </w:pPr>
    <w:rPr>
      <w:rFonts w:ascii="Helvetica" w:hAnsi="Helvetica" w:cs="Helvetica"/>
      <w:color w:val="auto"/>
    </w:rPr>
  </w:style>
  <w:style w:type="paragraph" w:customStyle="1" w:styleId="CM120">
    <w:name w:val="CM120"/>
    <w:basedOn w:val="Default"/>
    <w:next w:val="Default"/>
    <w:rsid w:val="00260E60"/>
    <w:pPr>
      <w:widowControl w:val="0"/>
      <w:spacing w:after="1763"/>
    </w:pPr>
    <w:rPr>
      <w:rFonts w:ascii="Helvetica" w:hAnsi="Helvetica" w:cs="Helvetica"/>
      <w:color w:val="auto"/>
    </w:rPr>
  </w:style>
  <w:style w:type="paragraph" w:customStyle="1" w:styleId="CM42">
    <w:name w:val="CM42"/>
    <w:basedOn w:val="Default"/>
    <w:next w:val="Default"/>
    <w:rsid w:val="00260E60"/>
    <w:pPr>
      <w:widowControl w:val="0"/>
      <w:spacing w:line="266" w:lineRule="atLeast"/>
    </w:pPr>
    <w:rPr>
      <w:rFonts w:ascii="Helvetica" w:hAnsi="Helvetica" w:cs="Helvetica"/>
      <w:color w:val="auto"/>
    </w:rPr>
  </w:style>
  <w:style w:type="paragraph" w:customStyle="1" w:styleId="CM122">
    <w:name w:val="CM122"/>
    <w:basedOn w:val="Default"/>
    <w:next w:val="Default"/>
    <w:rsid w:val="00260E60"/>
    <w:pPr>
      <w:widowControl w:val="0"/>
      <w:spacing w:after="2020"/>
    </w:pPr>
    <w:rPr>
      <w:rFonts w:ascii="Helvetica" w:hAnsi="Helvetica" w:cs="Helvetica"/>
      <w:color w:val="auto"/>
    </w:rPr>
  </w:style>
  <w:style w:type="paragraph" w:customStyle="1" w:styleId="Retraitcorpsdetexte22">
    <w:name w:val="Retrait corps de texte 22"/>
    <w:basedOn w:val="Normal"/>
    <w:rsid w:val="00260E60"/>
    <w:pPr>
      <w:suppressAutoHyphens/>
      <w:overflowPunct w:val="0"/>
      <w:autoSpaceDE w:val="0"/>
      <w:autoSpaceDN w:val="0"/>
      <w:adjustRightInd w:val="0"/>
      <w:ind w:left="695" w:hanging="695"/>
      <w:jc w:val="both"/>
      <w:textAlignment w:val="baseline"/>
    </w:pPr>
    <w:rPr>
      <w:rFonts w:ascii="Tahoma" w:hAnsi="Tahoma"/>
      <w:sz w:val="24"/>
    </w:rPr>
  </w:style>
  <w:style w:type="paragraph" w:customStyle="1" w:styleId="CM1">
    <w:name w:val="CM1"/>
    <w:basedOn w:val="Default"/>
    <w:next w:val="Default"/>
    <w:rsid w:val="00260E60"/>
    <w:pPr>
      <w:widowControl w:val="0"/>
    </w:pPr>
    <w:rPr>
      <w:rFonts w:ascii="Helvetica" w:hAnsi="Helvetica" w:cs="Helvetica"/>
      <w:color w:val="auto"/>
    </w:rPr>
  </w:style>
  <w:style w:type="paragraph" w:customStyle="1" w:styleId="CM100">
    <w:name w:val="CM100"/>
    <w:basedOn w:val="Default"/>
    <w:next w:val="Default"/>
    <w:rsid w:val="00260E60"/>
    <w:pPr>
      <w:widowControl w:val="0"/>
      <w:spacing w:after="128"/>
    </w:pPr>
    <w:rPr>
      <w:rFonts w:ascii="Helvetica" w:hAnsi="Helvetica" w:cs="Helvetica"/>
      <w:color w:val="auto"/>
    </w:rPr>
  </w:style>
  <w:style w:type="paragraph" w:customStyle="1" w:styleId="CM104">
    <w:name w:val="CM104"/>
    <w:basedOn w:val="Default"/>
    <w:next w:val="Default"/>
    <w:rsid w:val="00260E60"/>
    <w:pPr>
      <w:widowControl w:val="0"/>
      <w:spacing w:after="1023"/>
    </w:pPr>
    <w:rPr>
      <w:rFonts w:ascii="Helvetica" w:hAnsi="Helvetica" w:cs="Helvetica"/>
      <w:color w:val="auto"/>
    </w:rPr>
  </w:style>
  <w:style w:type="paragraph" w:customStyle="1" w:styleId="Header2-SubClauses">
    <w:name w:val="Header 2 - SubClauses"/>
    <w:basedOn w:val="Normal"/>
    <w:rsid w:val="00260E60"/>
    <w:pPr>
      <w:tabs>
        <w:tab w:val="left" w:pos="619"/>
      </w:tabs>
      <w:overflowPunct w:val="0"/>
      <w:autoSpaceDE w:val="0"/>
      <w:autoSpaceDN w:val="0"/>
      <w:adjustRightInd w:val="0"/>
      <w:spacing w:after="200"/>
      <w:jc w:val="both"/>
      <w:textAlignment w:val="baseline"/>
    </w:pPr>
    <w:rPr>
      <w:sz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480239">
      <w:bodyDiv w:val="1"/>
      <w:marLeft w:val="0"/>
      <w:marRight w:val="0"/>
      <w:marTop w:val="0"/>
      <w:marBottom w:val="0"/>
      <w:divBdr>
        <w:top w:val="none" w:sz="0" w:space="0" w:color="auto"/>
        <w:left w:val="none" w:sz="0" w:space="0" w:color="auto"/>
        <w:bottom w:val="none" w:sz="0" w:space="0" w:color="auto"/>
        <w:right w:val="none" w:sz="0" w:space="0" w:color="auto"/>
      </w:divBdr>
    </w:div>
    <w:div w:id="60640619">
      <w:bodyDiv w:val="1"/>
      <w:marLeft w:val="0"/>
      <w:marRight w:val="0"/>
      <w:marTop w:val="0"/>
      <w:marBottom w:val="0"/>
      <w:divBdr>
        <w:top w:val="none" w:sz="0" w:space="0" w:color="auto"/>
        <w:left w:val="none" w:sz="0" w:space="0" w:color="auto"/>
        <w:bottom w:val="none" w:sz="0" w:space="0" w:color="auto"/>
        <w:right w:val="none" w:sz="0" w:space="0" w:color="auto"/>
      </w:divBdr>
    </w:div>
    <w:div w:id="76447319">
      <w:bodyDiv w:val="1"/>
      <w:marLeft w:val="0"/>
      <w:marRight w:val="0"/>
      <w:marTop w:val="0"/>
      <w:marBottom w:val="0"/>
      <w:divBdr>
        <w:top w:val="none" w:sz="0" w:space="0" w:color="auto"/>
        <w:left w:val="none" w:sz="0" w:space="0" w:color="auto"/>
        <w:bottom w:val="none" w:sz="0" w:space="0" w:color="auto"/>
        <w:right w:val="none" w:sz="0" w:space="0" w:color="auto"/>
      </w:divBdr>
    </w:div>
    <w:div w:id="84419907">
      <w:bodyDiv w:val="1"/>
      <w:marLeft w:val="0"/>
      <w:marRight w:val="0"/>
      <w:marTop w:val="0"/>
      <w:marBottom w:val="0"/>
      <w:divBdr>
        <w:top w:val="none" w:sz="0" w:space="0" w:color="auto"/>
        <w:left w:val="none" w:sz="0" w:space="0" w:color="auto"/>
        <w:bottom w:val="none" w:sz="0" w:space="0" w:color="auto"/>
        <w:right w:val="none" w:sz="0" w:space="0" w:color="auto"/>
      </w:divBdr>
    </w:div>
    <w:div w:id="101002555">
      <w:bodyDiv w:val="1"/>
      <w:marLeft w:val="0"/>
      <w:marRight w:val="0"/>
      <w:marTop w:val="0"/>
      <w:marBottom w:val="0"/>
      <w:divBdr>
        <w:top w:val="none" w:sz="0" w:space="0" w:color="auto"/>
        <w:left w:val="none" w:sz="0" w:space="0" w:color="auto"/>
        <w:bottom w:val="none" w:sz="0" w:space="0" w:color="auto"/>
        <w:right w:val="none" w:sz="0" w:space="0" w:color="auto"/>
      </w:divBdr>
    </w:div>
    <w:div w:id="115176648">
      <w:bodyDiv w:val="1"/>
      <w:marLeft w:val="0"/>
      <w:marRight w:val="0"/>
      <w:marTop w:val="0"/>
      <w:marBottom w:val="0"/>
      <w:divBdr>
        <w:top w:val="none" w:sz="0" w:space="0" w:color="auto"/>
        <w:left w:val="none" w:sz="0" w:space="0" w:color="auto"/>
        <w:bottom w:val="none" w:sz="0" w:space="0" w:color="auto"/>
        <w:right w:val="none" w:sz="0" w:space="0" w:color="auto"/>
      </w:divBdr>
    </w:div>
    <w:div w:id="118841536">
      <w:bodyDiv w:val="1"/>
      <w:marLeft w:val="0"/>
      <w:marRight w:val="0"/>
      <w:marTop w:val="0"/>
      <w:marBottom w:val="0"/>
      <w:divBdr>
        <w:top w:val="none" w:sz="0" w:space="0" w:color="auto"/>
        <w:left w:val="none" w:sz="0" w:space="0" w:color="auto"/>
        <w:bottom w:val="none" w:sz="0" w:space="0" w:color="auto"/>
        <w:right w:val="none" w:sz="0" w:space="0" w:color="auto"/>
      </w:divBdr>
    </w:div>
    <w:div w:id="119154225">
      <w:bodyDiv w:val="1"/>
      <w:marLeft w:val="0"/>
      <w:marRight w:val="0"/>
      <w:marTop w:val="0"/>
      <w:marBottom w:val="0"/>
      <w:divBdr>
        <w:top w:val="none" w:sz="0" w:space="0" w:color="auto"/>
        <w:left w:val="none" w:sz="0" w:space="0" w:color="auto"/>
        <w:bottom w:val="none" w:sz="0" w:space="0" w:color="auto"/>
        <w:right w:val="none" w:sz="0" w:space="0" w:color="auto"/>
      </w:divBdr>
    </w:div>
    <w:div w:id="148518459">
      <w:bodyDiv w:val="1"/>
      <w:marLeft w:val="0"/>
      <w:marRight w:val="0"/>
      <w:marTop w:val="0"/>
      <w:marBottom w:val="0"/>
      <w:divBdr>
        <w:top w:val="none" w:sz="0" w:space="0" w:color="auto"/>
        <w:left w:val="none" w:sz="0" w:space="0" w:color="auto"/>
        <w:bottom w:val="none" w:sz="0" w:space="0" w:color="auto"/>
        <w:right w:val="none" w:sz="0" w:space="0" w:color="auto"/>
      </w:divBdr>
    </w:div>
    <w:div w:id="201408934">
      <w:bodyDiv w:val="1"/>
      <w:marLeft w:val="0"/>
      <w:marRight w:val="0"/>
      <w:marTop w:val="0"/>
      <w:marBottom w:val="0"/>
      <w:divBdr>
        <w:top w:val="none" w:sz="0" w:space="0" w:color="auto"/>
        <w:left w:val="none" w:sz="0" w:space="0" w:color="auto"/>
        <w:bottom w:val="none" w:sz="0" w:space="0" w:color="auto"/>
        <w:right w:val="none" w:sz="0" w:space="0" w:color="auto"/>
      </w:divBdr>
    </w:div>
    <w:div w:id="239599942">
      <w:bodyDiv w:val="1"/>
      <w:marLeft w:val="0"/>
      <w:marRight w:val="0"/>
      <w:marTop w:val="0"/>
      <w:marBottom w:val="0"/>
      <w:divBdr>
        <w:top w:val="none" w:sz="0" w:space="0" w:color="auto"/>
        <w:left w:val="none" w:sz="0" w:space="0" w:color="auto"/>
        <w:bottom w:val="none" w:sz="0" w:space="0" w:color="auto"/>
        <w:right w:val="none" w:sz="0" w:space="0" w:color="auto"/>
      </w:divBdr>
    </w:div>
    <w:div w:id="243102720">
      <w:bodyDiv w:val="1"/>
      <w:marLeft w:val="0"/>
      <w:marRight w:val="0"/>
      <w:marTop w:val="0"/>
      <w:marBottom w:val="0"/>
      <w:divBdr>
        <w:top w:val="none" w:sz="0" w:space="0" w:color="auto"/>
        <w:left w:val="none" w:sz="0" w:space="0" w:color="auto"/>
        <w:bottom w:val="none" w:sz="0" w:space="0" w:color="auto"/>
        <w:right w:val="none" w:sz="0" w:space="0" w:color="auto"/>
      </w:divBdr>
    </w:div>
    <w:div w:id="308174994">
      <w:bodyDiv w:val="1"/>
      <w:marLeft w:val="0"/>
      <w:marRight w:val="0"/>
      <w:marTop w:val="0"/>
      <w:marBottom w:val="0"/>
      <w:divBdr>
        <w:top w:val="none" w:sz="0" w:space="0" w:color="auto"/>
        <w:left w:val="none" w:sz="0" w:space="0" w:color="auto"/>
        <w:bottom w:val="none" w:sz="0" w:space="0" w:color="auto"/>
        <w:right w:val="none" w:sz="0" w:space="0" w:color="auto"/>
      </w:divBdr>
    </w:div>
    <w:div w:id="316766787">
      <w:bodyDiv w:val="1"/>
      <w:marLeft w:val="0"/>
      <w:marRight w:val="0"/>
      <w:marTop w:val="0"/>
      <w:marBottom w:val="0"/>
      <w:divBdr>
        <w:top w:val="none" w:sz="0" w:space="0" w:color="auto"/>
        <w:left w:val="none" w:sz="0" w:space="0" w:color="auto"/>
        <w:bottom w:val="none" w:sz="0" w:space="0" w:color="auto"/>
        <w:right w:val="none" w:sz="0" w:space="0" w:color="auto"/>
      </w:divBdr>
    </w:div>
    <w:div w:id="323246277">
      <w:bodyDiv w:val="1"/>
      <w:marLeft w:val="0"/>
      <w:marRight w:val="0"/>
      <w:marTop w:val="0"/>
      <w:marBottom w:val="0"/>
      <w:divBdr>
        <w:top w:val="none" w:sz="0" w:space="0" w:color="auto"/>
        <w:left w:val="none" w:sz="0" w:space="0" w:color="auto"/>
        <w:bottom w:val="none" w:sz="0" w:space="0" w:color="auto"/>
        <w:right w:val="none" w:sz="0" w:space="0" w:color="auto"/>
      </w:divBdr>
    </w:div>
    <w:div w:id="334455105">
      <w:bodyDiv w:val="1"/>
      <w:marLeft w:val="0"/>
      <w:marRight w:val="0"/>
      <w:marTop w:val="0"/>
      <w:marBottom w:val="0"/>
      <w:divBdr>
        <w:top w:val="none" w:sz="0" w:space="0" w:color="auto"/>
        <w:left w:val="none" w:sz="0" w:space="0" w:color="auto"/>
        <w:bottom w:val="none" w:sz="0" w:space="0" w:color="auto"/>
        <w:right w:val="none" w:sz="0" w:space="0" w:color="auto"/>
      </w:divBdr>
    </w:div>
    <w:div w:id="417991924">
      <w:bodyDiv w:val="1"/>
      <w:marLeft w:val="0"/>
      <w:marRight w:val="0"/>
      <w:marTop w:val="0"/>
      <w:marBottom w:val="0"/>
      <w:divBdr>
        <w:top w:val="none" w:sz="0" w:space="0" w:color="auto"/>
        <w:left w:val="none" w:sz="0" w:space="0" w:color="auto"/>
        <w:bottom w:val="none" w:sz="0" w:space="0" w:color="auto"/>
        <w:right w:val="none" w:sz="0" w:space="0" w:color="auto"/>
      </w:divBdr>
    </w:div>
    <w:div w:id="434325498">
      <w:bodyDiv w:val="1"/>
      <w:marLeft w:val="0"/>
      <w:marRight w:val="0"/>
      <w:marTop w:val="0"/>
      <w:marBottom w:val="0"/>
      <w:divBdr>
        <w:top w:val="none" w:sz="0" w:space="0" w:color="auto"/>
        <w:left w:val="none" w:sz="0" w:space="0" w:color="auto"/>
        <w:bottom w:val="none" w:sz="0" w:space="0" w:color="auto"/>
        <w:right w:val="none" w:sz="0" w:space="0" w:color="auto"/>
      </w:divBdr>
    </w:div>
    <w:div w:id="543369253">
      <w:bodyDiv w:val="1"/>
      <w:marLeft w:val="0"/>
      <w:marRight w:val="0"/>
      <w:marTop w:val="0"/>
      <w:marBottom w:val="0"/>
      <w:divBdr>
        <w:top w:val="none" w:sz="0" w:space="0" w:color="auto"/>
        <w:left w:val="none" w:sz="0" w:space="0" w:color="auto"/>
        <w:bottom w:val="none" w:sz="0" w:space="0" w:color="auto"/>
        <w:right w:val="none" w:sz="0" w:space="0" w:color="auto"/>
      </w:divBdr>
    </w:div>
    <w:div w:id="553933368">
      <w:bodyDiv w:val="1"/>
      <w:marLeft w:val="0"/>
      <w:marRight w:val="0"/>
      <w:marTop w:val="0"/>
      <w:marBottom w:val="0"/>
      <w:divBdr>
        <w:top w:val="none" w:sz="0" w:space="0" w:color="auto"/>
        <w:left w:val="none" w:sz="0" w:space="0" w:color="auto"/>
        <w:bottom w:val="none" w:sz="0" w:space="0" w:color="auto"/>
        <w:right w:val="none" w:sz="0" w:space="0" w:color="auto"/>
      </w:divBdr>
    </w:div>
    <w:div w:id="605842481">
      <w:bodyDiv w:val="1"/>
      <w:marLeft w:val="0"/>
      <w:marRight w:val="0"/>
      <w:marTop w:val="0"/>
      <w:marBottom w:val="0"/>
      <w:divBdr>
        <w:top w:val="none" w:sz="0" w:space="0" w:color="auto"/>
        <w:left w:val="none" w:sz="0" w:space="0" w:color="auto"/>
        <w:bottom w:val="none" w:sz="0" w:space="0" w:color="auto"/>
        <w:right w:val="none" w:sz="0" w:space="0" w:color="auto"/>
      </w:divBdr>
    </w:div>
    <w:div w:id="629634973">
      <w:bodyDiv w:val="1"/>
      <w:marLeft w:val="0"/>
      <w:marRight w:val="0"/>
      <w:marTop w:val="0"/>
      <w:marBottom w:val="0"/>
      <w:divBdr>
        <w:top w:val="none" w:sz="0" w:space="0" w:color="auto"/>
        <w:left w:val="none" w:sz="0" w:space="0" w:color="auto"/>
        <w:bottom w:val="none" w:sz="0" w:space="0" w:color="auto"/>
        <w:right w:val="none" w:sz="0" w:space="0" w:color="auto"/>
      </w:divBdr>
    </w:div>
    <w:div w:id="660425680">
      <w:bodyDiv w:val="1"/>
      <w:marLeft w:val="0"/>
      <w:marRight w:val="0"/>
      <w:marTop w:val="0"/>
      <w:marBottom w:val="0"/>
      <w:divBdr>
        <w:top w:val="none" w:sz="0" w:space="0" w:color="auto"/>
        <w:left w:val="none" w:sz="0" w:space="0" w:color="auto"/>
        <w:bottom w:val="none" w:sz="0" w:space="0" w:color="auto"/>
        <w:right w:val="none" w:sz="0" w:space="0" w:color="auto"/>
      </w:divBdr>
    </w:div>
    <w:div w:id="665866416">
      <w:bodyDiv w:val="1"/>
      <w:marLeft w:val="0"/>
      <w:marRight w:val="0"/>
      <w:marTop w:val="0"/>
      <w:marBottom w:val="0"/>
      <w:divBdr>
        <w:top w:val="none" w:sz="0" w:space="0" w:color="auto"/>
        <w:left w:val="none" w:sz="0" w:space="0" w:color="auto"/>
        <w:bottom w:val="none" w:sz="0" w:space="0" w:color="auto"/>
        <w:right w:val="none" w:sz="0" w:space="0" w:color="auto"/>
      </w:divBdr>
    </w:div>
    <w:div w:id="700085929">
      <w:bodyDiv w:val="1"/>
      <w:marLeft w:val="0"/>
      <w:marRight w:val="0"/>
      <w:marTop w:val="0"/>
      <w:marBottom w:val="0"/>
      <w:divBdr>
        <w:top w:val="none" w:sz="0" w:space="0" w:color="auto"/>
        <w:left w:val="none" w:sz="0" w:space="0" w:color="auto"/>
        <w:bottom w:val="none" w:sz="0" w:space="0" w:color="auto"/>
        <w:right w:val="none" w:sz="0" w:space="0" w:color="auto"/>
      </w:divBdr>
    </w:div>
    <w:div w:id="724835168">
      <w:bodyDiv w:val="1"/>
      <w:marLeft w:val="0"/>
      <w:marRight w:val="0"/>
      <w:marTop w:val="0"/>
      <w:marBottom w:val="0"/>
      <w:divBdr>
        <w:top w:val="none" w:sz="0" w:space="0" w:color="auto"/>
        <w:left w:val="none" w:sz="0" w:space="0" w:color="auto"/>
        <w:bottom w:val="none" w:sz="0" w:space="0" w:color="auto"/>
        <w:right w:val="none" w:sz="0" w:space="0" w:color="auto"/>
      </w:divBdr>
    </w:div>
    <w:div w:id="756751715">
      <w:bodyDiv w:val="1"/>
      <w:marLeft w:val="0"/>
      <w:marRight w:val="0"/>
      <w:marTop w:val="0"/>
      <w:marBottom w:val="0"/>
      <w:divBdr>
        <w:top w:val="none" w:sz="0" w:space="0" w:color="auto"/>
        <w:left w:val="none" w:sz="0" w:space="0" w:color="auto"/>
        <w:bottom w:val="none" w:sz="0" w:space="0" w:color="auto"/>
        <w:right w:val="none" w:sz="0" w:space="0" w:color="auto"/>
      </w:divBdr>
    </w:div>
    <w:div w:id="767194657">
      <w:bodyDiv w:val="1"/>
      <w:marLeft w:val="0"/>
      <w:marRight w:val="0"/>
      <w:marTop w:val="0"/>
      <w:marBottom w:val="0"/>
      <w:divBdr>
        <w:top w:val="none" w:sz="0" w:space="0" w:color="auto"/>
        <w:left w:val="none" w:sz="0" w:space="0" w:color="auto"/>
        <w:bottom w:val="none" w:sz="0" w:space="0" w:color="auto"/>
        <w:right w:val="none" w:sz="0" w:space="0" w:color="auto"/>
      </w:divBdr>
    </w:div>
    <w:div w:id="800147426">
      <w:bodyDiv w:val="1"/>
      <w:marLeft w:val="0"/>
      <w:marRight w:val="0"/>
      <w:marTop w:val="0"/>
      <w:marBottom w:val="0"/>
      <w:divBdr>
        <w:top w:val="none" w:sz="0" w:space="0" w:color="auto"/>
        <w:left w:val="none" w:sz="0" w:space="0" w:color="auto"/>
        <w:bottom w:val="none" w:sz="0" w:space="0" w:color="auto"/>
        <w:right w:val="none" w:sz="0" w:space="0" w:color="auto"/>
      </w:divBdr>
    </w:div>
    <w:div w:id="810170884">
      <w:bodyDiv w:val="1"/>
      <w:marLeft w:val="0"/>
      <w:marRight w:val="0"/>
      <w:marTop w:val="0"/>
      <w:marBottom w:val="0"/>
      <w:divBdr>
        <w:top w:val="none" w:sz="0" w:space="0" w:color="auto"/>
        <w:left w:val="none" w:sz="0" w:space="0" w:color="auto"/>
        <w:bottom w:val="none" w:sz="0" w:space="0" w:color="auto"/>
        <w:right w:val="none" w:sz="0" w:space="0" w:color="auto"/>
      </w:divBdr>
    </w:div>
    <w:div w:id="857623237">
      <w:bodyDiv w:val="1"/>
      <w:marLeft w:val="0"/>
      <w:marRight w:val="0"/>
      <w:marTop w:val="0"/>
      <w:marBottom w:val="0"/>
      <w:divBdr>
        <w:top w:val="none" w:sz="0" w:space="0" w:color="auto"/>
        <w:left w:val="none" w:sz="0" w:space="0" w:color="auto"/>
        <w:bottom w:val="none" w:sz="0" w:space="0" w:color="auto"/>
        <w:right w:val="none" w:sz="0" w:space="0" w:color="auto"/>
      </w:divBdr>
    </w:div>
    <w:div w:id="909735411">
      <w:bodyDiv w:val="1"/>
      <w:marLeft w:val="0"/>
      <w:marRight w:val="0"/>
      <w:marTop w:val="0"/>
      <w:marBottom w:val="0"/>
      <w:divBdr>
        <w:top w:val="none" w:sz="0" w:space="0" w:color="auto"/>
        <w:left w:val="none" w:sz="0" w:space="0" w:color="auto"/>
        <w:bottom w:val="none" w:sz="0" w:space="0" w:color="auto"/>
        <w:right w:val="none" w:sz="0" w:space="0" w:color="auto"/>
      </w:divBdr>
    </w:div>
    <w:div w:id="965819108">
      <w:bodyDiv w:val="1"/>
      <w:marLeft w:val="0"/>
      <w:marRight w:val="0"/>
      <w:marTop w:val="0"/>
      <w:marBottom w:val="0"/>
      <w:divBdr>
        <w:top w:val="none" w:sz="0" w:space="0" w:color="auto"/>
        <w:left w:val="none" w:sz="0" w:space="0" w:color="auto"/>
        <w:bottom w:val="none" w:sz="0" w:space="0" w:color="auto"/>
        <w:right w:val="none" w:sz="0" w:space="0" w:color="auto"/>
      </w:divBdr>
    </w:div>
    <w:div w:id="978143950">
      <w:bodyDiv w:val="1"/>
      <w:marLeft w:val="0"/>
      <w:marRight w:val="0"/>
      <w:marTop w:val="0"/>
      <w:marBottom w:val="0"/>
      <w:divBdr>
        <w:top w:val="none" w:sz="0" w:space="0" w:color="auto"/>
        <w:left w:val="none" w:sz="0" w:space="0" w:color="auto"/>
        <w:bottom w:val="none" w:sz="0" w:space="0" w:color="auto"/>
        <w:right w:val="none" w:sz="0" w:space="0" w:color="auto"/>
      </w:divBdr>
    </w:div>
    <w:div w:id="994842282">
      <w:bodyDiv w:val="1"/>
      <w:marLeft w:val="0"/>
      <w:marRight w:val="0"/>
      <w:marTop w:val="0"/>
      <w:marBottom w:val="0"/>
      <w:divBdr>
        <w:top w:val="none" w:sz="0" w:space="0" w:color="auto"/>
        <w:left w:val="none" w:sz="0" w:space="0" w:color="auto"/>
        <w:bottom w:val="none" w:sz="0" w:space="0" w:color="auto"/>
        <w:right w:val="none" w:sz="0" w:space="0" w:color="auto"/>
      </w:divBdr>
    </w:div>
    <w:div w:id="1025902921">
      <w:bodyDiv w:val="1"/>
      <w:marLeft w:val="0"/>
      <w:marRight w:val="0"/>
      <w:marTop w:val="0"/>
      <w:marBottom w:val="0"/>
      <w:divBdr>
        <w:top w:val="none" w:sz="0" w:space="0" w:color="auto"/>
        <w:left w:val="none" w:sz="0" w:space="0" w:color="auto"/>
        <w:bottom w:val="none" w:sz="0" w:space="0" w:color="auto"/>
        <w:right w:val="none" w:sz="0" w:space="0" w:color="auto"/>
      </w:divBdr>
    </w:div>
    <w:div w:id="1031341864">
      <w:bodyDiv w:val="1"/>
      <w:marLeft w:val="0"/>
      <w:marRight w:val="0"/>
      <w:marTop w:val="0"/>
      <w:marBottom w:val="0"/>
      <w:divBdr>
        <w:top w:val="none" w:sz="0" w:space="0" w:color="auto"/>
        <w:left w:val="none" w:sz="0" w:space="0" w:color="auto"/>
        <w:bottom w:val="none" w:sz="0" w:space="0" w:color="auto"/>
        <w:right w:val="none" w:sz="0" w:space="0" w:color="auto"/>
      </w:divBdr>
    </w:div>
    <w:div w:id="1043822162">
      <w:bodyDiv w:val="1"/>
      <w:marLeft w:val="0"/>
      <w:marRight w:val="0"/>
      <w:marTop w:val="0"/>
      <w:marBottom w:val="0"/>
      <w:divBdr>
        <w:top w:val="none" w:sz="0" w:space="0" w:color="auto"/>
        <w:left w:val="none" w:sz="0" w:space="0" w:color="auto"/>
        <w:bottom w:val="none" w:sz="0" w:space="0" w:color="auto"/>
        <w:right w:val="none" w:sz="0" w:space="0" w:color="auto"/>
      </w:divBdr>
    </w:div>
    <w:div w:id="1126044231">
      <w:bodyDiv w:val="1"/>
      <w:marLeft w:val="0"/>
      <w:marRight w:val="0"/>
      <w:marTop w:val="0"/>
      <w:marBottom w:val="0"/>
      <w:divBdr>
        <w:top w:val="none" w:sz="0" w:space="0" w:color="auto"/>
        <w:left w:val="none" w:sz="0" w:space="0" w:color="auto"/>
        <w:bottom w:val="none" w:sz="0" w:space="0" w:color="auto"/>
        <w:right w:val="none" w:sz="0" w:space="0" w:color="auto"/>
      </w:divBdr>
    </w:div>
    <w:div w:id="1140728413">
      <w:bodyDiv w:val="1"/>
      <w:marLeft w:val="0"/>
      <w:marRight w:val="0"/>
      <w:marTop w:val="0"/>
      <w:marBottom w:val="0"/>
      <w:divBdr>
        <w:top w:val="none" w:sz="0" w:space="0" w:color="auto"/>
        <w:left w:val="none" w:sz="0" w:space="0" w:color="auto"/>
        <w:bottom w:val="none" w:sz="0" w:space="0" w:color="auto"/>
        <w:right w:val="none" w:sz="0" w:space="0" w:color="auto"/>
      </w:divBdr>
    </w:div>
    <w:div w:id="1205289479">
      <w:bodyDiv w:val="1"/>
      <w:marLeft w:val="0"/>
      <w:marRight w:val="0"/>
      <w:marTop w:val="0"/>
      <w:marBottom w:val="0"/>
      <w:divBdr>
        <w:top w:val="none" w:sz="0" w:space="0" w:color="auto"/>
        <w:left w:val="none" w:sz="0" w:space="0" w:color="auto"/>
        <w:bottom w:val="none" w:sz="0" w:space="0" w:color="auto"/>
        <w:right w:val="none" w:sz="0" w:space="0" w:color="auto"/>
      </w:divBdr>
    </w:div>
    <w:div w:id="1210453022">
      <w:bodyDiv w:val="1"/>
      <w:marLeft w:val="0"/>
      <w:marRight w:val="0"/>
      <w:marTop w:val="0"/>
      <w:marBottom w:val="0"/>
      <w:divBdr>
        <w:top w:val="none" w:sz="0" w:space="0" w:color="auto"/>
        <w:left w:val="none" w:sz="0" w:space="0" w:color="auto"/>
        <w:bottom w:val="none" w:sz="0" w:space="0" w:color="auto"/>
        <w:right w:val="none" w:sz="0" w:space="0" w:color="auto"/>
      </w:divBdr>
    </w:div>
    <w:div w:id="1246068618">
      <w:bodyDiv w:val="1"/>
      <w:marLeft w:val="0"/>
      <w:marRight w:val="0"/>
      <w:marTop w:val="0"/>
      <w:marBottom w:val="0"/>
      <w:divBdr>
        <w:top w:val="none" w:sz="0" w:space="0" w:color="auto"/>
        <w:left w:val="none" w:sz="0" w:space="0" w:color="auto"/>
        <w:bottom w:val="none" w:sz="0" w:space="0" w:color="auto"/>
        <w:right w:val="none" w:sz="0" w:space="0" w:color="auto"/>
      </w:divBdr>
    </w:div>
    <w:div w:id="1253735154">
      <w:bodyDiv w:val="1"/>
      <w:marLeft w:val="0"/>
      <w:marRight w:val="0"/>
      <w:marTop w:val="0"/>
      <w:marBottom w:val="0"/>
      <w:divBdr>
        <w:top w:val="none" w:sz="0" w:space="0" w:color="auto"/>
        <w:left w:val="none" w:sz="0" w:space="0" w:color="auto"/>
        <w:bottom w:val="none" w:sz="0" w:space="0" w:color="auto"/>
        <w:right w:val="none" w:sz="0" w:space="0" w:color="auto"/>
      </w:divBdr>
    </w:div>
    <w:div w:id="1258516104">
      <w:bodyDiv w:val="1"/>
      <w:marLeft w:val="0"/>
      <w:marRight w:val="0"/>
      <w:marTop w:val="0"/>
      <w:marBottom w:val="0"/>
      <w:divBdr>
        <w:top w:val="none" w:sz="0" w:space="0" w:color="auto"/>
        <w:left w:val="none" w:sz="0" w:space="0" w:color="auto"/>
        <w:bottom w:val="none" w:sz="0" w:space="0" w:color="auto"/>
        <w:right w:val="none" w:sz="0" w:space="0" w:color="auto"/>
      </w:divBdr>
    </w:div>
    <w:div w:id="1294211143">
      <w:bodyDiv w:val="1"/>
      <w:marLeft w:val="0"/>
      <w:marRight w:val="0"/>
      <w:marTop w:val="0"/>
      <w:marBottom w:val="0"/>
      <w:divBdr>
        <w:top w:val="none" w:sz="0" w:space="0" w:color="auto"/>
        <w:left w:val="none" w:sz="0" w:space="0" w:color="auto"/>
        <w:bottom w:val="none" w:sz="0" w:space="0" w:color="auto"/>
        <w:right w:val="none" w:sz="0" w:space="0" w:color="auto"/>
      </w:divBdr>
    </w:div>
    <w:div w:id="1324313967">
      <w:bodyDiv w:val="1"/>
      <w:marLeft w:val="0"/>
      <w:marRight w:val="0"/>
      <w:marTop w:val="0"/>
      <w:marBottom w:val="0"/>
      <w:divBdr>
        <w:top w:val="none" w:sz="0" w:space="0" w:color="auto"/>
        <w:left w:val="none" w:sz="0" w:space="0" w:color="auto"/>
        <w:bottom w:val="none" w:sz="0" w:space="0" w:color="auto"/>
        <w:right w:val="none" w:sz="0" w:space="0" w:color="auto"/>
      </w:divBdr>
    </w:div>
    <w:div w:id="1348679655">
      <w:bodyDiv w:val="1"/>
      <w:marLeft w:val="0"/>
      <w:marRight w:val="0"/>
      <w:marTop w:val="0"/>
      <w:marBottom w:val="0"/>
      <w:divBdr>
        <w:top w:val="none" w:sz="0" w:space="0" w:color="auto"/>
        <w:left w:val="none" w:sz="0" w:space="0" w:color="auto"/>
        <w:bottom w:val="none" w:sz="0" w:space="0" w:color="auto"/>
        <w:right w:val="none" w:sz="0" w:space="0" w:color="auto"/>
      </w:divBdr>
    </w:div>
    <w:div w:id="1349409300">
      <w:bodyDiv w:val="1"/>
      <w:marLeft w:val="0"/>
      <w:marRight w:val="0"/>
      <w:marTop w:val="0"/>
      <w:marBottom w:val="0"/>
      <w:divBdr>
        <w:top w:val="none" w:sz="0" w:space="0" w:color="auto"/>
        <w:left w:val="none" w:sz="0" w:space="0" w:color="auto"/>
        <w:bottom w:val="none" w:sz="0" w:space="0" w:color="auto"/>
        <w:right w:val="none" w:sz="0" w:space="0" w:color="auto"/>
      </w:divBdr>
    </w:div>
    <w:div w:id="1349941719">
      <w:bodyDiv w:val="1"/>
      <w:marLeft w:val="0"/>
      <w:marRight w:val="0"/>
      <w:marTop w:val="0"/>
      <w:marBottom w:val="0"/>
      <w:divBdr>
        <w:top w:val="none" w:sz="0" w:space="0" w:color="auto"/>
        <w:left w:val="none" w:sz="0" w:space="0" w:color="auto"/>
        <w:bottom w:val="none" w:sz="0" w:space="0" w:color="auto"/>
        <w:right w:val="none" w:sz="0" w:space="0" w:color="auto"/>
      </w:divBdr>
    </w:div>
    <w:div w:id="1362170203">
      <w:bodyDiv w:val="1"/>
      <w:marLeft w:val="0"/>
      <w:marRight w:val="0"/>
      <w:marTop w:val="0"/>
      <w:marBottom w:val="0"/>
      <w:divBdr>
        <w:top w:val="none" w:sz="0" w:space="0" w:color="auto"/>
        <w:left w:val="none" w:sz="0" w:space="0" w:color="auto"/>
        <w:bottom w:val="none" w:sz="0" w:space="0" w:color="auto"/>
        <w:right w:val="none" w:sz="0" w:space="0" w:color="auto"/>
      </w:divBdr>
    </w:div>
    <w:div w:id="1377580497">
      <w:bodyDiv w:val="1"/>
      <w:marLeft w:val="0"/>
      <w:marRight w:val="0"/>
      <w:marTop w:val="0"/>
      <w:marBottom w:val="0"/>
      <w:divBdr>
        <w:top w:val="none" w:sz="0" w:space="0" w:color="auto"/>
        <w:left w:val="none" w:sz="0" w:space="0" w:color="auto"/>
        <w:bottom w:val="none" w:sz="0" w:space="0" w:color="auto"/>
        <w:right w:val="none" w:sz="0" w:space="0" w:color="auto"/>
      </w:divBdr>
    </w:div>
    <w:div w:id="1383211150">
      <w:bodyDiv w:val="1"/>
      <w:marLeft w:val="0"/>
      <w:marRight w:val="0"/>
      <w:marTop w:val="0"/>
      <w:marBottom w:val="0"/>
      <w:divBdr>
        <w:top w:val="none" w:sz="0" w:space="0" w:color="auto"/>
        <w:left w:val="none" w:sz="0" w:space="0" w:color="auto"/>
        <w:bottom w:val="none" w:sz="0" w:space="0" w:color="auto"/>
        <w:right w:val="none" w:sz="0" w:space="0" w:color="auto"/>
      </w:divBdr>
    </w:div>
    <w:div w:id="1412508076">
      <w:bodyDiv w:val="1"/>
      <w:marLeft w:val="0"/>
      <w:marRight w:val="0"/>
      <w:marTop w:val="0"/>
      <w:marBottom w:val="0"/>
      <w:divBdr>
        <w:top w:val="none" w:sz="0" w:space="0" w:color="auto"/>
        <w:left w:val="none" w:sz="0" w:space="0" w:color="auto"/>
        <w:bottom w:val="none" w:sz="0" w:space="0" w:color="auto"/>
        <w:right w:val="none" w:sz="0" w:space="0" w:color="auto"/>
      </w:divBdr>
    </w:div>
    <w:div w:id="1440175009">
      <w:bodyDiv w:val="1"/>
      <w:marLeft w:val="0"/>
      <w:marRight w:val="0"/>
      <w:marTop w:val="0"/>
      <w:marBottom w:val="0"/>
      <w:divBdr>
        <w:top w:val="none" w:sz="0" w:space="0" w:color="auto"/>
        <w:left w:val="none" w:sz="0" w:space="0" w:color="auto"/>
        <w:bottom w:val="none" w:sz="0" w:space="0" w:color="auto"/>
        <w:right w:val="none" w:sz="0" w:space="0" w:color="auto"/>
      </w:divBdr>
    </w:div>
    <w:div w:id="1482648313">
      <w:bodyDiv w:val="1"/>
      <w:marLeft w:val="0"/>
      <w:marRight w:val="0"/>
      <w:marTop w:val="0"/>
      <w:marBottom w:val="0"/>
      <w:divBdr>
        <w:top w:val="none" w:sz="0" w:space="0" w:color="auto"/>
        <w:left w:val="none" w:sz="0" w:space="0" w:color="auto"/>
        <w:bottom w:val="none" w:sz="0" w:space="0" w:color="auto"/>
        <w:right w:val="none" w:sz="0" w:space="0" w:color="auto"/>
      </w:divBdr>
    </w:div>
    <w:div w:id="1522428840">
      <w:bodyDiv w:val="1"/>
      <w:marLeft w:val="0"/>
      <w:marRight w:val="0"/>
      <w:marTop w:val="0"/>
      <w:marBottom w:val="0"/>
      <w:divBdr>
        <w:top w:val="none" w:sz="0" w:space="0" w:color="auto"/>
        <w:left w:val="none" w:sz="0" w:space="0" w:color="auto"/>
        <w:bottom w:val="none" w:sz="0" w:space="0" w:color="auto"/>
        <w:right w:val="none" w:sz="0" w:space="0" w:color="auto"/>
      </w:divBdr>
    </w:div>
    <w:div w:id="1736314223">
      <w:bodyDiv w:val="1"/>
      <w:marLeft w:val="0"/>
      <w:marRight w:val="0"/>
      <w:marTop w:val="0"/>
      <w:marBottom w:val="0"/>
      <w:divBdr>
        <w:top w:val="none" w:sz="0" w:space="0" w:color="auto"/>
        <w:left w:val="none" w:sz="0" w:space="0" w:color="auto"/>
        <w:bottom w:val="none" w:sz="0" w:space="0" w:color="auto"/>
        <w:right w:val="none" w:sz="0" w:space="0" w:color="auto"/>
      </w:divBdr>
    </w:div>
    <w:div w:id="1736708962">
      <w:bodyDiv w:val="1"/>
      <w:marLeft w:val="0"/>
      <w:marRight w:val="0"/>
      <w:marTop w:val="0"/>
      <w:marBottom w:val="0"/>
      <w:divBdr>
        <w:top w:val="none" w:sz="0" w:space="0" w:color="auto"/>
        <w:left w:val="none" w:sz="0" w:space="0" w:color="auto"/>
        <w:bottom w:val="none" w:sz="0" w:space="0" w:color="auto"/>
        <w:right w:val="none" w:sz="0" w:space="0" w:color="auto"/>
      </w:divBdr>
    </w:div>
    <w:div w:id="1748962661">
      <w:bodyDiv w:val="1"/>
      <w:marLeft w:val="0"/>
      <w:marRight w:val="0"/>
      <w:marTop w:val="0"/>
      <w:marBottom w:val="0"/>
      <w:divBdr>
        <w:top w:val="none" w:sz="0" w:space="0" w:color="auto"/>
        <w:left w:val="none" w:sz="0" w:space="0" w:color="auto"/>
        <w:bottom w:val="none" w:sz="0" w:space="0" w:color="auto"/>
        <w:right w:val="none" w:sz="0" w:space="0" w:color="auto"/>
      </w:divBdr>
    </w:div>
    <w:div w:id="1824659694">
      <w:bodyDiv w:val="1"/>
      <w:marLeft w:val="0"/>
      <w:marRight w:val="0"/>
      <w:marTop w:val="0"/>
      <w:marBottom w:val="0"/>
      <w:divBdr>
        <w:top w:val="none" w:sz="0" w:space="0" w:color="auto"/>
        <w:left w:val="none" w:sz="0" w:space="0" w:color="auto"/>
        <w:bottom w:val="none" w:sz="0" w:space="0" w:color="auto"/>
        <w:right w:val="none" w:sz="0" w:space="0" w:color="auto"/>
      </w:divBdr>
    </w:div>
    <w:div w:id="1826314338">
      <w:bodyDiv w:val="1"/>
      <w:marLeft w:val="0"/>
      <w:marRight w:val="0"/>
      <w:marTop w:val="0"/>
      <w:marBottom w:val="0"/>
      <w:divBdr>
        <w:top w:val="none" w:sz="0" w:space="0" w:color="auto"/>
        <w:left w:val="none" w:sz="0" w:space="0" w:color="auto"/>
        <w:bottom w:val="none" w:sz="0" w:space="0" w:color="auto"/>
        <w:right w:val="none" w:sz="0" w:space="0" w:color="auto"/>
      </w:divBdr>
    </w:div>
    <w:div w:id="1838957961">
      <w:bodyDiv w:val="1"/>
      <w:marLeft w:val="0"/>
      <w:marRight w:val="0"/>
      <w:marTop w:val="0"/>
      <w:marBottom w:val="0"/>
      <w:divBdr>
        <w:top w:val="none" w:sz="0" w:space="0" w:color="auto"/>
        <w:left w:val="none" w:sz="0" w:space="0" w:color="auto"/>
        <w:bottom w:val="none" w:sz="0" w:space="0" w:color="auto"/>
        <w:right w:val="none" w:sz="0" w:space="0" w:color="auto"/>
      </w:divBdr>
    </w:div>
    <w:div w:id="1843934233">
      <w:bodyDiv w:val="1"/>
      <w:marLeft w:val="0"/>
      <w:marRight w:val="0"/>
      <w:marTop w:val="0"/>
      <w:marBottom w:val="0"/>
      <w:divBdr>
        <w:top w:val="none" w:sz="0" w:space="0" w:color="auto"/>
        <w:left w:val="none" w:sz="0" w:space="0" w:color="auto"/>
        <w:bottom w:val="none" w:sz="0" w:space="0" w:color="auto"/>
        <w:right w:val="none" w:sz="0" w:space="0" w:color="auto"/>
      </w:divBdr>
    </w:div>
    <w:div w:id="1866482986">
      <w:bodyDiv w:val="1"/>
      <w:marLeft w:val="0"/>
      <w:marRight w:val="0"/>
      <w:marTop w:val="0"/>
      <w:marBottom w:val="0"/>
      <w:divBdr>
        <w:top w:val="none" w:sz="0" w:space="0" w:color="auto"/>
        <w:left w:val="none" w:sz="0" w:space="0" w:color="auto"/>
        <w:bottom w:val="none" w:sz="0" w:space="0" w:color="auto"/>
        <w:right w:val="none" w:sz="0" w:space="0" w:color="auto"/>
      </w:divBdr>
    </w:div>
    <w:div w:id="1886672721">
      <w:bodyDiv w:val="1"/>
      <w:marLeft w:val="0"/>
      <w:marRight w:val="0"/>
      <w:marTop w:val="0"/>
      <w:marBottom w:val="0"/>
      <w:divBdr>
        <w:top w:val="none" w:sz="0" w:space="0" w:color="auto"/>
        <w:left w:val="none" w:sz="0" w:space="0" w:color="auto"/>
        <w:bottom w:val="none" w:sz="0" w:space="0" w:color="auto"/>
        <w:right w:val="none" w:sz="0" w:space="0" w:color="auto"/>
      </w:divBdr>
    </w:div>
    <w:div w:id="1932162581">
      <w:bodyDiv w:val="1"/>
      <w:marLeft w:val="0"/>
      <w:marRight w:val="0"/>
      <w:marTop w:val="0"/>
      <w:marBottom w:val="0"/>
      <w:divBdr>
        <w:top w:val="none" w:sz="0" w:space="0" w:color="auto"/>
        <w:left w:val="none" w:sz="0" w:space="0" w:color="auto"/>
        <w:bottom w:val="none" w:sz="0" w:space="0" w:color="auto"/>
        <w:right w:val="none" w:sz="0" w:space="0" w:color="auto"/>
      </w:divBdr>
    </w:div>
    <w:div w:id="1937445662">
      <w:bodyDiv w:val="1"/>
      <w:marLeft w:val="0"/>
      <w:marRight w:val="0"/>
      <w:marTop w:val="0"/>
      <w:marBottom w:val="0"/>
      <w:divBdr>
        <w:top w:val="none" w:sz="0" w:space="0" w:color="auto"/>
        <w:left w:val="none" w:sz="0" w:space="0" w:color="auto"/>
        <w:bottom w:val="none" w:sz="0" w:space="0" w:color="auto"/>
        <w:right w:val="none" w:sz="0" w:space="0" w:color="auto"/>
      </w:divBdr>
    </w:div>
    <w:div w:id="1969584559">
      <w:bodyDiv w:val="1"/>
      <w:marLeft w:val="0"/>
      <w:marRight w:val="0"/>
      <w:marTop w:val="0"/>
      <w:marBottom w:val="0"/>
      <w:divBdr>
        <w:top w:val="none" w:sz="0" w:space="0" w:color="auto"/>
        <w:left w:val="none" w:sz="0" w:space="0" w:color="auto"/>
        <w:bottom w:val="none" w:sz="0" w:space="0" w:color="auto"/>
        <w:right w:val="none" w:sz="0" w:space="0" w:color="auto"/>
      </w:divBdr>
    </w:div>
    <w:div w:id="1978799957">
      <w:bodyDiv w:val="1"/>
      <w:marLeft w:val="0"/>
      <w:marRight w:val="0"/>
      <w:marTop w:val="0"/>
      <w:marBottom w:val="0"/>
      <w:divBdr>
        <w:top w:val="none" w:sz="0" w:space="0" w:color="auto"/>
        <w:left w:val="none" w:sz="0" w:space="0" w:color="auto"/>
        <w:bottom w:val="none" w:sz="0" w:space="0" w:color="auto"/>
        <w:right w:val="none" w:sz="0" w:space="0" w:color="auto"/>
      </w:divBdr>
    </w:div>
    <w:div w:id="2046177441">
      <w:bodyDiv w:val="1"/>
      <w:marLeft w:val="0"/>
      <w:marRight w:val="0"/>
      <w:marTop w:val="0"/>
      <w:marBottom w:val="0"/>
      <w:divBdr>
        <w:top w:val="none" w:sz="0" w:space="0" w:color="auto"/>
        <w:left w:val="none" w:sz="0" w:space="0" w:color="auto"/>
        <w:bottom w:val="none" w:sz="0" w:space="0" w:color="auto"/>
        <w:right w:val="none" w:sz="0" w:space="0" w:color="auto"/>
      </w:divBdr>
    </w:div>
    <w:div w:id="208131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e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package" Target="embeddings/Feuille_de_calcul_Microsoft_Excel1.xlsx"/></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4DDB00-2ECF-4139-AFE6-9AD9F44E3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2119</TotalTime>
  <Pages>1</Pages>
  <Words>48569</Words>
  <Characters>267134</Characters>
  <Application>Microsoft Office Word</Application>
  <DocSecurity>0</DocSecurity>
  <Lines>2226</Lines>
  <Paragraphs>630</Paragraphs>
  <ScaleCrop>false</ScaleCrop>
  <HeadingPairs>
    <vt:vector size="4" baseType="variant">
      <vt:variant>
        <vt:lpstr>Titre</vt:lpstr>
      </vt:variant>
      <vt:variant>
        <vt:i4>1</vt:i4>
      </vt:variant>
      <vt:variant>
        <vt:lpstr>Titres</vt:lpstr>
      </vt:variant>
      <vt:variant>
        <vt:i4>4</vt:i4>
      </vt:variant>
    </vt:vector>
  </HeadingPairs>
  <TitlesOfParts>
    <vt:vector size="5" baseType="lpstr">
      <vt:lpstr>PIECE N°3 :</vt:lpstr>
      <vt:lpstr>SOMMAIRE</vt:lpstr>
      <vt:lpstr>    B.  DOSSIER D’APPEL D’OFFRES</vt:lpstr>
      <vt:lpstr>    D.  DEPOT DES OFFRES</vt:lpstr>
      <vt:lpstr>    E.  OUVERTURE DES PLIS ET EVALUATION DES OFFRES</vt:lpstr>
    </vt:vector>
  </TitlesOfParts>
  <Company/>
  <LinksUpToDate>false</LinksUpToDate>
  <CharactersWithSpaces>315073</CharactersWithSpaces>
  <SharedDoc>false</SharedDoc>
  <HLinks>
    <vt:vector size="300" baseType="variant">
      <vt:variant>
        <vt:i4>1638452</vt:i4>
      </vt:variant>
      <vt:variant>
        <vt:i4>149</vt:i4>
      </vt:variant>
      <vt:variant>
        <vt:i4>0</vt:i4>
      </vt:variant>
      <vt:variant>
        <vt:i4>5</vt:i4>
      </vt:variant>
      <vt:variant>
        <vt:lpwstr/>
      </vt:variant>
      <vt:variant>
        <vt:lpwstr>_Toc354301396</vt:lpwstr>
      </vt:variant>
      <vt:variant>
        <vt:i4>1638452</vt:i4>
      </vt:variant>
      <vt:variant>
        <vt:i4>146</vt:i4>
      </vt:variant>
      <vt:variant>
        <vt:i4>0</vt:i4>
      </vt:variant>
      <vt:variant>
        <vt:i4>5</vt:i4>
      </vt:variant>
      <vt:variant>
        <vt:lpwstr/>
      </vt:variant>
      <vt:variant>
        <vt:lpwstr>_Toc354301395</vt:lpwstr>
      </vt:variant>
      <vt:variant>
        <vt:i4>1638452</vt:i4>
      </vt:variant>
      <vt:variant>
        <vt:i4>143</vt:i4>
      </vt:variant>
      <vt:variant>
        <vt:i4>0</vt:i4>
      </vt:variant>
      <vt:variant>
        <vt:i4>5</vt:i4>
      </vt:variant>
      <vt:variant>
        <vt:lpwstr/>
      </vt:variant>
      <vt:variant>
        <vt:lpwstr>_Toc354301394</vt:lpwstr>
      </vt:variant>
      <vt:variant>
        <vt:i4>1638452</vt:i4>
      </vt:variant>
      <vt:variant>
        <vt:i4>140</vt:i4>
      </vt:variant>
      <vt:variant>
        <vt:i4>0</vt:i4>
      </vt:variant>
      <vt:variant>
        <vt:i4>5</vt:i4>
      </vt:variant>
      <vt:variant>
        <vt:lpwstr/>
      </vt:variant>
      <vt:variant>
        <vt:lpwstr>_Toc354301393</vt:lpwstr>
      </vt:variant>
      <vt:variant>
        <vt:i4>1638452</vt:i4>
      </vt:variant>
      <vt:variant>
        <vt:i4>137</vt:i4>
      </vt:variant>
      <vt:variant>
        <vt:i4>0</vt:i4>
      </vt:variant>
      <vt:variant>
        <vt:i4>5</vt:i4>
      </vt:variant>
      <vt:variant>
        <vt:lpwstr/>
      </vt:variant>
      <vt:variant>
        <vt:lpwstr>_Toc354301392</vt:lpwstr>
      </vt:variant>
      <vt:variant>
        <vt:i4>1638452</vt:i4>
      </vt:variant>
      <vt:variant>
        <vt:i4>134</vt:i4>
      </vt:variant>
      <vt:variant>
        <vt:i4>0</vt:i4>
      </vt:variant>
      <vt:variant>
        <vt:i4>5</vt:i4>
      </vt:variant>
      <vt:variant>
        <vt:lpwstr/>
      </vt:variant>
      <vt:variant>
        <vt:lpwstr>_Toc354301391</vt:lpwstr>
      </vt:variant>
      <vt:variant>
        <vt:i4>1638452</vt:i4>
      </vt:variant>
      <vt:variant>
        <vt:i4>131</vt:i4>
      </vt:variant>
      <vt:variant>
        <vt:i4>0</vt:i4>
      </vt:variant>
      <vt:variant>
        <vt:i4>5</vt:i4>
      </vt:variant>
      <vt:variant>
        <vt:lpwstr/>
      </vt:variant>
      <vt:variant>
        <vt:lpwstr>_Toc354301390</vt:lpwstr>
      </vt:variant>
      <vt:variant>
        <vt:i4>1572916</vt:i4>
      </vt:variant>
      <vt:variant>
        <vt:i4>128</vt:i4>
      </vt:variant>
      <vt:variant>
        <vt:i4>0</vt:i4>
      </vt:variant>
      <vt:variant>
        <vt:i4>5</vt:i4>
      </vt:variant>
      <vt:variant>
        <vt:lpwstr/>
      </vt:variant>
      <vt:variant>
        <vt:lpwstr>_Toc354301389</vt:lpwstr>
      </vt:variant>
      <vt:variant>
        <vt:i4>1572916</vt:i4>
      </vt:variant>
      <vt:variant>
        <vt:i4>125</vt:i4>
      </vt:variant>
      <vt:variant>
        <vt:i4>0</vt:i4>
      </vt:variant>
      <vt:variant>
        <vt:i4>5</vt:i4>
      </vt:variant>
      <vt:variant>
        <vt:lpwstr/>
      </vt:variant>
      <vt:variant>
        <vt:lpwstr>_Toc354301388</vt:lpwstr>
      </vt:variant>
      <vt:variant>
        <vt:i4>1572916</vt:i4>
      </vt:variant>
      <vt:variant>
        <vt:i4>122</vt:i4>
      </vt:variant>
      <vt:variant>
        <vt:i4>0</vt:i4>
      </vt:variant>
      <vt:variant>
        <vt:i4>5</vt:i4>
      </vt:variant>
      <vt:variant>
        <vt:lpwstr/>
      </vt:variant>
      <vt:variant>
        <vt:lpwstr>_Toc354301388</vt:lpwstr>
      </vt:variant>
      <vt:variant>
        <vt:i4>1572916</vt:i4>
      </vt:variant>
      <vt:variant>
        <vt:i4>119</vt:i4>
      </vt:variant>
      <vt:variant>
        <vt:i4>0</vt:i4>
      </vt:variant>
      <vt:variant>
        <vt:i4>5</vt:i4>
      </vt:variant>
      <vt:variant>
        <vt:lpwstr/>
      </vt:variant>
      <vt:variant>
        <vt:lpwstr>_Toc354301387</vt:lpwstr>
      </vt:variant>
      <vt:variant>
        <vt:i4>1572916</vt:i4>
      </vt:variant>
      <vt:variant>
        <vt:i4>116</vt:i4>
      </vt:variant>
      <vt:variant>
        <vt:i4>0</vt:i4>
      </vt:variant>
      <vt:variant>
        <vt:i4>5</vt:i4>
      </vt:variant>
      <vt:variant>
        <vt:lpwstr/>
      </vt:variant>
      <vt:variant>
        <vt:lpwstr>_Toc354301386</vt:lpwstr>
      </vt:variant>
      <vt:variant>
        <vt:i4>1572916</vt:i4>
      </vt:variant>
      <vt:variant>
        <vt:i4>113</vt:i4>
      </vt:variant>
      <vt:variant>
        <vt:i4>0</vt:i4>
      </vt:variant>
      <vt:variant>
        <vt:i4>5</vt:i4>
      </vt:variant>
      <vt:variant>
        <vt:lpwstr/>
      </vt:variant>
      <vt:variant>
        <vt:lpwstr>_Toc354301385</vt:lpwstr>
      </vt:variant>
      <vt:variant>
        <vt:i4>1572916</vt:i4>
      </vt:variant>
      <vt:variant>
        <vt:i4>110</vt:i4>
      </vt:variant>
      <vt:variant>
        <vt:i4>0</vt:i4>
      </vt:variant>
      <vt:variant>
        <vt:i4>5</vt:i4>
      </vt:variant>
      <vt:variant>
        <vt:lpwstr/>
      </vt:variant>
      <vt:variant>
        <vt:lpwstr>_Toc354301384</vt:lpwstr>
      </vt:variant>
      <vt:variant>
        <vt:i4>1572916</vt:i4>
      </vt:variant>
      <vt:variant>
        <vt:i4>107</vt:i4>
      </vt:variant>
      <vt:variant>
        <vt:i4>0</vt:i4>
      </vt:variant>
      <vt:variant>
        <vt:i4>5</vt:i4>
      </vt:variant>
      <vt:variant>
        <vt:lpwstr/>
      </vt:variant>
      <vt:variant>
        <vt:lpwstr>_Toc354301383</vt:lpwstr>
      </vt:variant>
      <vt:variant>
        <vt:i4>1572916</vt:i4>
      </vt:variant>
      <vt:variant>
        <vt:i4>104</vt:i4>
      </vt:variant>
      <vt:variant>
        <vt:i4>0</vt:i4>
      </vt:variant>
      <vt:variant>
        <vt:i4>5</vt:i4>
      </vt:variant>
      <vt:variant>
        <vt:lpwstr/>
      </vt:variant>
      <vt:variant>
        <vt:lpwstr>_Toc354301381</vt:lpwstr>
      </vt:variant>
      <vt:variant>
        <vt:i4>1572916</vt:i4>
      </vt:variant>
      <vt:variant>
        <vt:i4>101</vt:i4>
      </vt:variant>
      <vt:variant>
        <vt:i4>0</vt:i4>
      </vt:variant>
      <vt:variant>
        <vt:i4>5</vt:i4>
      </vt:variant>
      <vt:variant>
        <vt:lpwstr/>
      </vt:variant>
      <vt:variant>
        <vt:lpwstr>_Toc354301380</vt:lpwstr>
      </vt:variant>
      <vt:variant>
        <vt:i4>1507380</vt:i4>
      </vt:variant>
      <vt:variant>
        <vt:i4>98</vt:i4>
      </vt:variant>
      <vt:variant>
        <vt:i4>0</vt:i4>
      </vt:variant>
      <vt:variant>
        <vt:i4>5</vt:i4>
      </vt:variant>
      <vt:variant>
        <vt:lpwstr/>
      </vt:variant>
      <vt:variant>
        <vt:lpwstr>_Toc354301379</vt:lpwstr>
      </vt:variant>
      <vt:variant>
        <vt:i4>1507380</vt:i4>
      </vt:variant>
      <vt:variant>
        <vt:i4>95</vt:i4>
      </vt:variant>
      <vt:variant>
        <vt:i4>0</vt:i4>
      </vt:variant>
      <vt:variant>
        <vt:i4>5</vt:i4>
      </vt:variant>
      <vt:variant>
        <vt:lpwstr/>
      </vt:variant>
      <vt:variant>
        <vt:lpwstr>_Toc354301378</vt:lpwstr>
      </vt:variant>
      <vt:variant>
        <vt:i4>1507380</vt:i4>
      </vt:variant>
      <vt:variant>
        <vt:i4>92</vt:i4>
      </vt:variant>
      <vt:variant>
        <vt:i4>0</vt:i4>
      </vt:variant>
      <vt:variant>
        <vt:i4>5</vt:i4>
      </vt:variant>
      <vt:variant>
        <vt:lpwstr/>
      </vt:variant>
      <vt:variant>
        <vt:lpwstr>_Toc354301377</vt:lpwstr>
      </vt:variant>
      <vt:variant>
        <vt:i4>1507380</vt:i4>
      </vt:variant>
      <vt:variant>
        <vt:i4>89</vt:i4>
      </vt:variant>
      <vt:variant>
        <vt:i4>0</vt:i4>
      </vt:variant>
      <vt:variant>
        <vt:i4>5</vt:i4>
      </vt:variant>
      <vt:variant>
        <vt:lpwstr/>
      </vt:variant>
      <vt:variant>
        <vt:lpwstr>_Toc354301376</vt:lpwstr>
      </vt:variant>
      <vt:variant>
        <vt:i4>1507380</vt:i4>
      </vt:variant>
      <vt:variant>
        <vt:i4>86</vt:i4>
      </vt:variant>
      <vt:variant>
        <vt:i4>0</vt:i4>
      </vt:variant>
      <vt:variant>
        <vt:i4>5</vt:i4>
      </vt:variant>
      <vt:variant>
        <vt:lpwstr/>
      </vt:variant>
      <vt:variant>
        <vt:lpwstr>_Toc354301375</vt:lpwstr>
      </vt:variant>
      <vt:variant>
        <vt:i4>1507380</vt:i4>
      </vt:variant>
      <vt:variant>
        <vt:i4>83</vt:i4>
      </vt:variant>
      <vt:variant>
        <vt:i4>0</vt:i4>
      </vt:variant>
      <vt:variant>
        <vt:i4>5</vt:i4>
      </vt:variant>
      <vt:variant>
        <vt:lpwstr/>
      </vt:variant>
      <vt:variant>
        <vt:lpwstr>_Toc354301373</vt:lpwstr>
      </vt:variant>
      <vt:variant>
        <vt:i4>1507380</vt:i4>
      </vt:variant>
      <vt:variant>
        <vt:i4>80</vt:i4>
      </vt:variant>
      <vt:variant>
        <vt:i4>0</vt:i4>
      </vt:variant>
      <vt:variant>
        <vt:i4>5</vt:i4>
      </vt:variant>
      <vt:variant>
        <vt:lpwstr/>
      </vt:variant>
      <vt:variant>
        <vt:lpwstr>_Toc354301372</vt:lpwstr>
      </vt:variant>
      <vt:variant>
        <vt:i4>1507380</vt:i4>
      </vt:variant>
      <vt:variant>
        <vt:i4>77</vt:i4>
      </vt:variant>
      <vt:variant>
        <vt:i4>0</vt:i4>
      </vt:variant>
      <vt:variant>
        <vt:i4>5</vt:i4>
      </vt:variant>
      <vt:variant>
        <vt:lpwstr/>
      </vt:variant>
      <vt:variant>
        <vt:lpwstr>_Toc354301371</vt:lpwstr>
      </vt:variant>
      <vt:variant>
        <vt:i4>1507380</vt:i4>
      </vt:variant>
      <vt:variant>
        <vt:i4>74</vt:i4>
      </vt:variant>
      <vt:variant>
        <vt:i4>0</vt:i4>
      </vt:variant>
      <vt:variant>
        <vt:i4>5</vt:i4>
      </vt:variant>
      <vt:variant>
        <vt:lpwstr/>
      </vt:variant>
      <vt:variant>
        <vt:lpwstr>_Toc354301370</vt:lpwstr>
      </vt:variant>
      <vt:variant>
        <vt:i4>1441844</vt:i4>
      </vt:variant>
      <vt:variant>
        <vt:i4>71</vt:i4>
      </vt:variant>
      <vt:variant>
        <vt:i4>0</vt:i4>
      </vt:variant>
      <vt:variant>
        <vt:i4>5</vt:i4>
      </vt:variant>
      <vt:variant>
        <vt:lpwstr/>
      </vt:variant>
      <vt:variant>
        <vt:lpwstr>_Toc354301369</vt:lpwstr>
      </vt:variant>
      <vt:variant>
        <vt:i4>1441844</vt:i4>
      </vt:variant>
      <vt:variant>
        <vt:i4>68</vt:i4>
      </vt:variant>
      <vt:variant>
        <vt:i4>0</vt:i4>
      </vt:variant>
      <vt:variant>
        <vt:i4>5</vt:i4>
      </vt:variant>
      <vt:variant>
        <vt:lpwstr/>
      </vt:variant>
      <vt:variant>
        <vt:lpwstr>_Toc354301368</vt:lpwstr>
      </vt:variant>
      <vt:variant>
        <vt:i4>1441844</vt:i4>
      </vt:variant>
      <vt:variant>
        <vt:i4>65</vt:i4>
      </vt:variant>
      <vt:variant>
        <vt:i4>0</vt:i4>
      </vt:variant>
      <vt:variant>
        <vt:i4>5</vt:i4>
      </vt:variant>
      <vt:variant>
        <vt:lpwstr/>
      </vt:variant>
      <vt:variant>
        <vt:lpwstr>_Toc354301367</vt:lpwstr>
      </vt:variant>
      <vt:variant>
        <vt:i4>1441844</vt:i4>
      </vt:variant>
      <vt:variant>
        <vt:i4>62</vt:i4>
      </vt:variant>
      <vt:variant>
        <vt:i4>0</vt:i4>
      </vt:variant>
      <vt:variant>
        <vt:i4>5</vt:i4>
      </vt:variant>
      <vt:variant>
        <vt:lpwstr/>
      </vt:variant>
      <vt:variant>
        <vt:lpwstr>_Toc354301366</vt:lpwstr>
      </vt:variant>
      <vt:variant>
        <vt:i4>1441844</vt:i4>
      </vt:variant>
      <vt:variant>
        <vt:i4>59</vt:i4>
      </vt:variant>
      <vt:variant>
        <vt:i4>0</vt:i4>
      </vt:variant>
      <vt:variant>
        <vt:i4>5</vt:i4>
      </vt:variant>
      <vt:variant>
        <vt:lpwstr/>
      </vt:variant>
      <vt:variant>
        <vt:lpwstr>_Toc354301365</vt:lpwstr>
      </vt:variant>
      <vt:variant>
        <vt:i4>1441844</vt:i4>
      </vt:variant>
      <vt:variant>
        <vt:i4>56</vt:i4>
      </vt:variant>
      <vt:variant>
        <vt:i4>0</vt:i4>
      </vt:variant>
      <vt:variant>
        <vt:i4>5</vt:i4>
      </vt:variant>
      <vt:variant>
        <vt:lpwstr/>
      </vt:variant>
      <vt:variant>
        <vt:lpwstr>_Toc354301364</vt:lpwstr>
      </vt:variant>
      <vt:variant>
        <vt:i4>1441844</vt:i4>
      </vt:variant>
      <vt:variant>
        <vt:i4>53</vt:i4>
      </vt:variant>
      <vt:variant>
        <vt:i4>0</vt:i4>
      </vt:variant>
      <vt:variant>
        <vt:i4>5</vt:i4>
      </vt:variant>
      <vt:variant>
        <vt:lpwstr/>
      </vt:variant>
      <vt:variant>
        <vt:lpwstr>_Toc354301363</vt:lpwstr>
      </vt:variant>
      <vt:variant>
        <vt:i4>1441844</vt:i4>
      </vt:variant>
      <vt:variant>
        <vt:i4>50</vt:i4>
      </vt:variant>
      <vt:variant>
        <vt:i4>0</vt:i4>
      </vt:variant>
      <vt:variant>
        <vt:i4>5</vt:i4>
      </vt:variant>
      <vt:variant>
        <vt:lpwstr/>
      </vt:variant>
      <vt:variant>
        <vt:lpwstr>_Toc354301362</vt:lpwstr>
      </vt:variant>
      <vt:variant>
        <vt:i4>1441844</vt:i4>
      </vt:variant>
      <vt:variant>
        <vt:i4>47</vt:i4>
      </vt:variant>
      <vt:variant>
        <vt:i4>0</vt:i4>
      </vt:variant>
      <vt:variant>
        <vt:i4>5</vt:i4>
      </vt:variant>
      <vt:variant>
        <vt:lpwstr/>
      </vt:variant>
      <vt:variant>
        <vt:lpwstr>_Toc354301361</vt:lpwstr>
      </vt:variant>
      <vt:variant>
        <vt:i4>1441844</vt:i4>
      </vt:variant>
      <vt:variant>
        <vt:i4>44</vt:i4>
      </vt:variant>
      <vt:variant>
        <vt:i4>0</vt:i4>
      </vt:variant>
      <vt:variant>
        <vt:i4>5</vt:i4>
      </vt:variant>
      <vt:variant>
        <vt:lpwstr/>
      </vt:variant>
      <vt:variant>
        <vt:lpwstr>_Toc354301360</vt:lpwstr>
      </vt:variant>
      <vt:variant>
        <vt:i4>1376308</vt:i4>
      </vt:variant>
      <vt:variant>
        <vt:i4>41</vt:i4>
      </vt:variant>
      <vt:variant>
        <vt:i4>0</vt:i4>
      </vt:variant>
      <vt:variant>
        <vt:i4>5</vt:i4>
      </vt:variant>
      <vt:variant>
        <vt:lpwstr/>
      </vt:variant>
      <vt:variant>
        <vt:lpwstr>_Toc354301359</vt:lpwstr>
      </vt:variant>
      <vt:variant>
        <vt:i4>1376308</vt:i4>
      </vt:variant>
      <vt:variant>
        <vt:i4>38</vt:i4>
      </vt:variant>
      <vt:variant>
        <vt:i4>0</vt:i4>
      </vt:variant>
      <vt:variant>
        <vt:i4>5</vt:i4>
      </vt:variant>
      <vt:variant>
        <vt:lpwstr/>
      </vt:variant>
      <vt:variant>
        <vt:lpwstr>_Toc354301356</vt:lpwstr>
      </vt:variant>
      <vt:variant>
        <vt:i4>1376308</vt:i4>
      </vt:variant>
      <vt:variant>
        <vt:i4>35</vt:i4>
      </vt:variant>
      <vt:variant>
        <vt:i4>0</vt:i4>
      </vt:variant>
      <vt:variant>
        <vt:i4>5</vt:i4>
      </vt:variant>
      <vt:variant>
        <vt:lpwstr/>
      </vt:variant>
      <vt:variant>
        <vt:lpwstr>_Toc354301355</vt:lpwstr>
      </vt:variant>
      <vt:variant>
        <vt:i4>1376308</vt:i4>
      </vt:variant>
      <vt:variant>
        <vt:i4>32</vt:i4>
      </vt:variant>
      <vt:variant>
        <vt:i4>0</vt:i4>
      </vt:variant>
      <vt:variant>
        <vt:i4>5</vt:i4>
      </vt:variant>
      <vt:variant>
        <vt:lpwstr/>
      </vt:variant>
      <vt:variant>
        <vt:lpwstr>_Toc354301354</vt:lpwstr>
      </vt:variant>
      <vt:variant>
        <vt:i4>1376308</vt:i4>
      </vt:variant>
      <vt:variant>
        <vt:i4>29</vt:i4>
      </vt:variant>
      <vt:variant>
        <vt:i4>0</vt:i4>
      </vt:variant>
      <vt:variant>
        <vt:i4>5</vt:i4>
      </vt:variant>
      <vt:variant>
        <vt:lpwstr/>
      </vt:variant>
      <vt:variant>
        <vt:lpwstr>_Toc354301352</vt:lpwstr>
      </vt:variant>
      <vt:variant>
        <vt:i4>1376308</vt:i4>
      </vt:variant>
      <vt:variant>
        <vt:i4>26</vt:i4>
      </vt:variant>
      <vt:variant>
        <vt:i4>0</vt:i4>
      </vt:variant>
      <vt:variant>
        <vt:i4>5</vt:i4>
      </vt:variant>
      <vt:variant>
        <vt:lpwstr/>
      </vt:variant>
      <vt:variant>
        <vt:lpwstr>_Toc354301351</vt:lpwstr>
      </vt:variant>
      <vt:variant>
        <vt:i4>1376308</vt:i4>
      </vt:variant>
      <vt:variant>
        <vt:i4>23</vt:i4>
      </vt:variant>
      <vt:variant>
        <vt:i4>0</vt:i4>
      </vt:variant>
      <vt:variant>
        <vt:i4>5</vt:i4>
      </vt:variant>
      <vt:variant>
        <vt:lpwstr/>
      </vt:variant>
      <vt:variant>
        <vt:lpwstr>_Toc354301350</vt:lpwstr>
      </vt:variant>
      <vt:variant>
        <vt:i4>1310772</vt:i4>
      </vt:variant>
      <vt:variant>
        <vt:i4>20</vt:i4>
      </vt:variant>
      <vt:variant>
        <vt:i4>0</vt:i4>
      </vt:variant>
      <vt:variant>
        <vt:i4>5</vt:i4>
      </vt:variant>
      <vt:variant>
        <vt:lpwstr/>
      </vt:variant>
      <vt:variant>
        <vt:lpwstr>_Toc354301349</vt:lpwstr>
      </vt:variant>
      <vt:variant>
        <vt:i4>1310772</vt:i4>
      </vt:variant>
      <vt:variant>
        <vt:i4>17</vt:i4>
      </vt:variant>
      <vt:variant>
        <vt:i4>0</vt:i4>
      </vt:variant>
      <vt:variant>
        <vt:i4>5</vt:i4>
      </vt:variant>
      <vt:variant>
        <vt:lpwstr/>
      </vt:variant>
      <vt:variant>
        <vt:lpwstr>_Toc354301348</vt:lpwstr>
      </vt:variant>
      <vt:variant>
        <vt:i4>1310772</vt:i4>
      </vt:variant>
      <vt:variant>
        <vt:i4>14</vt:i4>
      </vt:variant>
      <vt:variant>
        <vt:i4>0</vt:i4>
      </vt:variant>
      <vt:variant>
        <vt:i4>5</vt:i4>
      </vt:variant>
      <vt:variant>
        <vt:lpwstr/>
      </vt:variant>
      <vt:variant>
        <vt:lpwstr>_Toc354301347</vt:lpwstr>
      </vt:variant>
      <vt:variant>
        <vt:i4>1310772</vt:i4>
      </vt:variant>
      <vt:variant>
        <vt:i4>11</vt:i4>
      </vt:variant>
      <vt:variant>
        <vt:i4>0</vt:i4>
      </vt:variant>
      <vt:variant>
        <vt:i4>5</vt:i4>
      </vt:variant>
      <vt:variant>
        <vt:lpwstr/>
      </vt:variant>
      <vt:variant>
        <vt:lpwstr>_Toc354301346</vt:lpwstr>
      </vt:variant>
      <vt:variant>
        <vt:i4>1310772</vt:i4>
      </vt:variant>
      <vt:variant>
        <vt:i4>8</vt:i4>
      </vt:variant>
      <vt:variant>
        <vt:i4>0</vt:i4>
      </vt:variant>
      <vt:variant>
        <vt:i4>5</vt:i4>
      </vt:variant>
      <vt:variant>
        <vt:lpwstr/>
      </vt:variant>
      <vt:variant>
        <vt:lpwstr>_Toc354301345</vt:lpwstr>
      </vt:variant>
      <vt:variant>
        <vt:i4>1310772</vt:i4>
      </vt:variant>
      <vt:variant>
        <vt:i4>5</vt:i4>
      </vt:variant>
      <vt:variant>
        <vt:i4>0</vt:i4>
      </vt:variant>
      <vt:variant>
        <vt:i4>5</vt:i4>
      </vt:variant>
      <vt:variant>
        <vt:lpwstr/>
      </vt:variant>
      <vt:variant>
        <vt:lpwstr>_Toc354301344</vt:lpwstr>
      </vt:variant>
      <vt:variant>
        <vt:i4>1310772</vt:i4>
      </vt:variant>
      <vt:variant>
        <vt:i4>2</vt:i4>
      </vt:variant>
      <vt:variant>
        <vt:i4>0</vt:i4>
      </vt:variant>
      <vt:variant>
        <vt:i4>5</vt:i4>
      </vt:variant>
      <vt:variant>
        <vt:lpwstr/>
      </vt:variant>
      <vt:variant>
        <vt:lpwstr>_Toc354301343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PIECE N°3 :</dc:title>
  <dc:creator>Gilbert BIWOLE</dc:creator>
  <cp:lastModifiedBy>HP</cp:lastModifiedBy>
  <cp:revision>8</cp:revision>
  <cp:lastPrinted>2023-03-12T11:21:00Z</cp:lastPrinted>
  <dcterms:created xsi:type="dcterms:W3CDTF">2023-03-08T20:44:00Z</dcterms:created>
  <dcterms:modified xsi:type="dcterms:W3CDTF">2023-03-12T11:23:00Z</dcterms:modified>
</cp:coreProperties>
</file>